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9D" w:rsidRPr="00F67BD1" w:rsidRDefault="0091069D" w:rsidP="0091069D">
      <w:pPr>
        <w:pStyle w:val="1"/>
        <w:ind w:firstLine="0"/>
        <w:jc w:val="center"/>
        <w:outlineLvl w:val="0"/>
        <w:rPr>
          <w:b/>
          <w:szCs w:val="28"/>
        </w:rPr>
      </w:pPr>
      <w:bookmarkStart w:id="0" w:name="_Toc515863120"/>
      <w:bookmarkStart w:id="1" w:name="_GoBack"/>
      <w:bookmarkEnd w:id="1"/>
      <w:r w:rsidRPr="00F67BD1">
        <w:rPr>
          <w:b/>
          <w:szCs w:val="28"/>
        </w:rPr>
        <w:t>Извещение об осуществлении</w:t>
      </w:r>
    </w:p>
    <w:p w:rsidR="0091069D" w:rsidRPr="00AB41F2" w:rsidRDefault="0091069D" w:rsidP="009106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BD1">
        <w:rPr>
          <w:rFonts w:ascii="Times New Roman" w:hAnsi="Times New Roman"/>
          <w:b/>
          <w:bCs/>
          <w:sz w:val="28"/>
          <w:szCs w:val="28"/>
        </w:rPr>
        <w:t xml:space="preserve">открытого аукциона среди субъектов малого и среднего предпринимательства в электронной форме № 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 w:rsidRPr="00F67BD1">
        <w:rPr>
          <w:rFonts w:ascii="Times New Roman" w:hAnsi="Times New Roman"/>
          <w:b/>
          <w:bCs/>
          <w:sz w:val="28"/>
          <w:szCs w:val="28"/>
        </w:rPr>
        <w:t xml:space="preserve">/ОАЭ-ПКС/Т на право заключения договора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AB41F2">
        <w:rPr>
          <w:rFonts w:ascii="Times New Roman" w:hAnsi="Times New Roman"/>
          <w:b/>
          <w:bCs/>
          <w:sz w:val="28"/>
          <w:szCs w:val="28"/>
        </w:rPr>
        <w:t>казани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AB41F2">
        <w:rPr>
          <w:rFonts w:ascii="Times New Roman" w:hAnsi="Times New Roman"/>
          <w:b/>
          <w:bCs/>
          <w:sz w:val="28"/>
          <w:szCs w:val="28"/>
        </w:rPr>
        <w:t xml:space="preserve"> услуг по </w:t>
      </w:r>
      <w:r>
        <w:rPr>
          <w:rFonts w:ascii="Times New Roman" w:hAnsi="Times New Roman"/>
          <w:b/>
          <w:bCs/>
          <w:sz w:val="28"/>
          <w:szCs w:val="28"/>
        </w:rPr>
        <w:t>стирке мягкого инвентаря и постельных принадлежностей</w:t>
      </w:r>
    </w:p>
    <w:p w:rsidR="0091069D" w:rsidRPr="00EC4AB5" w:rsidRDefault="0091069D" w:rsidP="009106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65"/>
        <w:gridCol w:w="6040"/>
      </w:tblGrid>
      <w:tr w:rsidR="0091069D" w:rsidRPr="00EC4AB5" w:rsidTr="00044E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91069D" w:rsidRPr="00EC4AB5" w:rsidTr="00044E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9D" w:rsidRPr="00EC4AB5" w:rsidRDefault="0091069D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 </w:t>
            </w:r>
            <w:hyperlink r:id="rId4" w:history="1">
              <w:r w:rsidRPr="00CF1C2D">
                <w:rPr>
                  <w:rStyle w:val="a3"/>
                  <w:rFonts w:ascii="Times New Roman" w:hAnsi="Times New Roman"/>
                  <w:bCs/>
                  <w:sz w:val="28"/>
                  <w:szCs w:val="28"/>
                  <w:lang w:val="en-US"/>
                </w:rPr>
                <w:t>www</w:t>
              </w:r>
              <w:r w:rsidRPr="00CF1C2D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Pr="00CF1C2D">
                <w:rPr>
                  <w:rStyle w:val="a3"/>
                  <w:rFonts w:ascii="Times New Roman" w:hAnsi="Times New Roman"/>
                  <w:bCs/>
                  <w:sz w:val="28"/>
                  <w:szCs w:val="28"/>
                  <w:lang w:val="en-US"/>
                </w:rPr>
                <w:t>pk</w:t>
              </w:r>
              <w:r w:rsidRPr="00CF1C2D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-</w:t>
              </w:r>
              <w:r w:rsidRPr="00CF1C2D">
                <w:rPr>
                  <w:rStyle w:val="a3"/>
                  <w:rFonts w:ascii="Times New Roman" w:hAnsi="Times New Roman"/>
                  <w:bCs/>
                  <w:sz w:val="28"/>
                  <w:szCs w:val="28"/>
                  <w:lang w:val="en-US"/>
                </w:rPr>
                <w:t>sakhalin</w:t>
              </w:r>
              <w:r w:rsidRPr="00CF1C2D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Pr="00CF1C2D">
                <w:rPr>
                  <w:rStyle w:val="a3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CF1C2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(Раздел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Сотрудничество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»)</w:t>
            </w:r>
            <w:r w:rsidRPr="00EC4AB5">
              <w:rPr>
                <w:rFonts w:ascii="Times New Roman" w:hAnsi="Times New Roman"/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июня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2019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1069D" w:rsidRPr="00EC4AB5" w:rsidRDefault="0091069D" w:rsidP="009106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Все необходимые документы по открытому аукциону </w:t>
            </w:r>
            <w:r w:rsidRPr="0091069D">
              <w:rPr>
                <w:rFonts w:ascii="Times New Roman" w:hAnsi="Times New Roman"/>
                <w:b/>
                <w:bCs/>
                <w:sz w:val="28"/>
                <w:szCs w:val="28"/>
              </w:rPr>
              <w:t>№21/ОАЭ</w:t>
            </w:r>
            <w:r w:rsidRPr="00CF1C2D">
              <w:rPr>
                <w:rFonts w:ascii="Times New Roman" w:hAnsi="Times New Roman"/>
                <w:b/>
                <w:bCs/>
                <w:sz w:val="28"/>
                <w:szCs w:val="28"/>
              </w:rPr>
              <w:t>-ПКС/Т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 размещены в разделе «Документы».</w:t>
            </w:r>
          </w:p>
        </w:tc>
      </w:tr>
      <w:tr w:rsidR="0091069D" w:rsidRPr="00EC4AB5" w:rsidTr="00044E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Способ закупки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9D" w:rsidRPr="00EC4AB5" w:rsidRDefault="0091069D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Открытый аукцион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 w:rsidRPr="009106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 w:rsidRPr="0091069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21/</w:t>
            </w:r>
            <w:r w:rsidRPr="00CF1C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ОАЭ-ПКС/Т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</w:p>
          <w:p w:rsidR="0091069D" w:rsidRPr="00EC4AB5" w:rsidRDefault="0091069D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91069D" w:rsidRPr="00EC4AB5" w:rsidTr="00044E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sz w:val="28"/>
                <w:szCs w:val="28"/>
              </w:rPr>
              <w:t>Электронная площадка "РТС-тендер" www.rts-tender.ru.</w:t>
            </w:r>
          </w:p>
        </w:tc>
      </w:tr>
      <w:tr w:rsidR="0091069D" w:rsidRPr="00EC4AB5" w:rsidTr="00044E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Заказчик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CF1C2D" w:rsidRDefault="0091069D" w:rsidP="00044E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F1C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>АО «Пассажирская компания «Сахалин».</w:t>
            </w:r>
          </w:p>
          <w:p w:rsidR="0091069D" w:rsidRPr="00CF1C2D" w:rsidRDefault="0091069D" w:rsidP="00044E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F1C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1069D" w:rsidRPr="00CF1C2D" w:rsidRDefault="0091069D" w:rsidP="00044E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1C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1069D" w:rsidRPr="00CF1C2D" w:rsidRDefault="0091069D" w:rsidP="00044E5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Адрес электронной почты: </w:t>
            </w:r>
            <w:hyperlink r:id="rId5" w:history="1">
              <w:r w:rsidRPr="00CF1C2D">
                <w:rPr>
                  <w:rStyle w:val="a3"/>
                  <w:rFonts w:ascii="Times New Roman" w:eastAsia="Times New Roman" w:hAnsi="Times New Roman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91069D" w:rsidRPr="00CF1C2D" w:rsidRDefault="0091069D" w:rsidP="00044E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>Номер телефона: 8 (4242) 71-32-52 (доб.12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), </w:t>
            </w:r>
          </w:p>
          <w:p w:rsidR="0091069D" w:rsidRPr="00CF1C2D" w:rsidRDefault="0091069D" w:rsidP="00044E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1C2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Контактное лицо</w:t>
            </w: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: </w:t>
            </w:r>
            <w:r w:rsidRPr="00A35C72">
              <w:rPr>
                <w:rFonts w:ascii="Times New Roman" w:eastAsia="Times New Roman" w:hAnsi="Times New Roman"/>
                <w:bCs/>
                <w:sz w:val="28"/>
                <w:szCs w:val="28"/>
              </w:rPr>
              <w:t>Митрофанова Марина Николаевна.</w:t>
            </w:r>
          </w:p>
          <w:p w:rsidR="0091069D" w:rsidRDefault="0091069D" w:rsidP="00044E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BE7647">
                <w:rPr>
                  <w:rStyle w:val="a3"/>
                  <w:rFonts w:ascii="Times New Roman" w:eastAsia="Times New Roman" w:hAnsi="Times New Roman"/>
                  <w:bCs/>
                  <w:sz w:val="28"/>
                  <w:szCs w:val="28"/>
                  <w:lang w:val="en-US"/>
                </w:rPr>
                <w:t>MitrofanovaMN</w:t>
              </w:r>
              <w:r w:rsidRPr="00BE7647">
                <w:rPr>
                  <w:rStyle w:val="a3"/>
                  <w:rFonts w:ascii="Times New Roman" w:eastAsia="Times New Roman" w:hAnsi="Times New Roman"/>
                  <w:bCs/>
                  <w:sz w:val="28"/>
                  <w:szCs w:val="28"/>
                </w:rPr>
                <w:t>@</w:t>
              </w:r>
              <w:r w:rsidRPr="00BE7647">
                <w:rPr>
                  <w:rStyle w:val="a3"/>
                  <w:rFonts w:ascii="Times New Roman" w:eastAsia="Times New Roman" w:hAnsi="Times New Roman"/>
                  <w:bCs/>
                  <w:sz w:val="28"/>
                  <w:szCs w:val="28"/>
                  <w:lang w:val="en-US"/>
                </w:rPr>
                <w:t>pk</w:t>
              </w:r>
              <w:r w:rsidRPr="00BE7647">
                <w:rPr>
                  <w:rStyle w:val="a3"/>
                  <w:rFonts w:ascii="Times New Roman" w:eastAsia="Times New Roman" w:hAnsi="Times New Roman"/>
                  <w:bCs/>
                  <w:sz w:val="28"/>
                  <w:szCs w:val="28"/>
                </w:rPr>
                <w:t>-</w:t>
              </w:r>
              <w:r w:rsidRPr="00BE7647">
                <w:rPr>
                  <w:rStyle w:val="a3"/>
                  <w:rFonts w:ascii="Times New Roman" w:eastAsia="Times New Roman" w:hAnsi="Times New Roman"/>
                  <w:bCs/>
                  <w:sz w:val="28"/>
                  <w:szCs w:val="28"/>
                  <w:lang w:val="en-US"/>
                </w:rPr>
                <w:t>sakhalin</w:t>
              </w:r>
              <w:r w:rsidRPr="00BE7647">
                <w:rPr>
                  <w:rStyle w:val="a3"/>
                  <w:rFonts w:ascii="Times New Roman" w:eastAsia="Times New Roman" w:hAnsi="Times New Roman"/>
                  <w:bCs/>
                  <w:sz w:val="28"/>
                  <w:szCs w:val="28"/>
                </w:rPr>
                <w:t>.</w:t>
              </w:r>
              <w:r w:rsidRPr="00BE7647">
                <w:rPr>
                  <w:rStyle w:val="a3"/>
                  <w:rFonts w:ascii="Times New Roman" w:eastAsia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BE764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.  </w:t>
            </w:r>
          </w:p>
          <w:p w:rsidR="0091069D" w:rsidRPr="00CF1C2D" w:rsidRDefault="0091069D" w:rsidP="00044E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1C2D">
              <w:rPr>
                <w:rFonts w:ascii="Times New Roman" w:eastAsia="Times New Roman" w:hAnsi="Times New Roman"/>
                <w:bCs/>
                <w:sz w:val="28"/>
                <w:szCs w:val="28"/>
              </w:rPr>
              <w:t>Номер телефон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: </w:t>
            </w:r>
            <w:r w:rsidRPr="00BE7647">
              <w:rPr>
                <w:rFonts w:ascii="Times New Roman" w:eastAsia="Times New Roman" w:hAnsi="Times New Roman"/>
                <w:bCs/>
                <w:sz w:val="28"/>
                <w:szCs w:val="28"/>
              </w:rPr>
              <w:t>8 (4242) 71-32-52 (доб. 12</w:t>
            </w:r>
            <w:r w:rsidRPr="00BE764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9</w:t>
            </w:r>
            <w:r w:rsidRPr="00BE7647">
              <w:rPr>
                <w:rFonts w:ascii="Times New Roman" w:eastAsia="Times New Roman" w:hAnsi="Times New Roman"/>
                <w:bCs/>
                <w:sz w:val="28"/>
                <w:szCs w:val="28"/>
              </w:rPr>
              <w:t>).</w:t>
            </w:r>
          </w:p>
          <w:p w:rsidR="0091069D" w:rsidRPr="00CF1C2D" w:rsidRDefault="0091069D" w:rsidP="00044E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91069D" w:rsidRPr="00EC4AB5" w:rsidTr="00044E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Обеспечение 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заявок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9D" w:rsidRPr="00EC4AB5" w:rsidRDefault="0091069D" w:rsidP="00044E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AB5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заявок не предусмотрено.</w:t>
            </w:r>
          </w:p>
        </w:tc>
      </w:tr>
      <w:tr w:rsidR="000A7CF2" w:rsidRPr="00EC4AB5" w:rsidTr="00044E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 xml:space="preserve">Размер обеспечения исполнения договора составляет 5% от начальной (максимальной) цены, в рублях без учета НДС – 1 049 461,00 (один миллион сорок девять тысяч четыреста шестьдесят один) рубль. 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Способы обеспечения исполнения договора, требования к порядку предоставления обеспечения указаны в пункте 3.18 аукционной документации.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Для обеспечения в виде перечисления денежных средств платежные реквизиты и назначение платежа указываются всегда. В назначении платежа необходимо указать номер и вид конкурентной закупки.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р/с 40702810908020008931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в филиале Банк ВТБ (ПАО) в г. Хабаровске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БИК 040813727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к/с № 30101810400000000727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Наименование получателя денежных средств: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 xml:space="preserve">Акционерное общество «Пассажирская компания «Сахалин» 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(АО «ПКС»)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ИНН 6501243453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КПП 650101001</w:t>
            </w:r>
          </w:p>
          <w:p w:rsidR="000A7CF2" w:rsidRPr="000A7CF2" w:rsidRDefault="000A7CF2" w:rsidP="000A7CF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CF2">
              <w:rPr>
                <w:rFonts w:ascii="Times New Roman" w:hAnsi="Times New Roman"/>
                <w:bCs/>
                <w:sz w:val="28"/>
                <w:szCs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</w:tc>
      </w:tr>
      <w:tr w:rsidR="000A7CF2" w:rsidRPr="00EC4AB5" w:rsidTr="00044E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Предмет процедуры закупки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AB41F2" w:rsidRDefault="000A7CF2" w:rsidP="00044E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1F2">
              <w:rPr>
                <w:rFonts w:ascii="Times New Roman" w:hAnsi="Times New Roman"/>
                <w:bCs/>
                <w:sz w:val="28"/>
                <w:szCs w:val="28"/>
              </w:rPr>
              <w:t xml:space="preserve">Оказание услуг по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стирке мягкого инвентаря и постельных принадлежностей</w:t>
            </w:r>
          </w:p>
          <w:p w:rsidR="000A7CF2" w:rsidRPr="000A7CF2" w:rsidRDefault="000A7CF2" w:rsidP="0091069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1F2">
              <w:rPr>
                <w:rFonts w:ascii="Times New Roman" w:hAnsi="Times New Roman"/>
                <w:bCs/>
                <w:sz w:val="28"/>
                <w:szCs w:val="28"/>
              </w:rPr>
              <w:t>Сведения о наименовании закупаемых услуг, их количестве (объеме), ценах за единицу услуги, начальной (максимальной) цене договора, расходах участника, нормативных документах, согласно которым установлены требования, технических и функциональных характеристиках услуги, к результатам, место, условия и сроки оказания услуг, форма, сроки и порядок оплаты указываются в техническом задании, являющемся приложением № 1.1 аукционной документации.</w:t>
            </w:r>
          </w:p>
        </w:tc>
      </w:tr>
      <w:tr w:rsidR="000A7CF2" w:rsidRPr="00EC4AB5" w:rsidTr="00044E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B41F2">
              <w:rPr>
                <w:rFonts w:ascii="Times New Roman" w:eastAsia="Times New Roman" w:hAnsi="Times New Roman"/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Место оказания услуг указано в техническом задании, являющемся приложением к аукционной документации.</w:t>
            </w:r>
          </w:p>
        </w:tc>
      </w:tr>
      <w:tr w:rsidR="000A7CF2" w:rsidRPr="00EC4AB5" w:rsidTr="00044E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Начальная (максимальная) цена договора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971440" w:rsidRDefault="000A7CF2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1440">
              <w:rPr>
                <w:rFonts w:ascii="Times New Roman" w:eastAsia="Times New Roman" w:hAnsi="Times New Roman"/>
                <w:bCs/>
                <w:sz w:val="28"/>
                <w:szCs w:val="28"/>
              </w:rPr>
              <w:t>Начальная (максимальная) цена договора составляет:</w:t>
            </w:r>
          </w:p>
          <w:p w:rsidR="000A7CF2" w:rsidRPr="00971440" w:rsidRDefault="000A7CF2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1440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9106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20 989 233,60 (двадцать миллионов девятьсот восемьдесят девять тысяч двести тридцать три) рубля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  <w:r w:rsidRPr="0091069D">
              <w:rPr>
                <w:rFonts w:ascii="Times New Roman" w:eastAsia="Times New Roman" w:hAnsi="Times New Roman"/>
                <w:bCs/>
                <w:sz w:val="28"/>
                <w:szCs w:val="28"/>
              </w:rPr>
              <w:t>0 копеек без учета НДС, 25 187 080,32 с учетом НДС</w:t>
            </w:r>
            <w:r w:rsidRPr="00971440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0A7CF2" w:rsidRPr="00971440" w:rsidRDefault="000A7CF2" w:rsidP="009106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1069D">
              <w:rPr>
                <w:rFonts w:ascii="Times New Roman" w:eastAsia="Times New Roman" w:hAnsi="Times New Roman"/>
                <w:bCs/>
                <w:sz w:val="28"/>
                <w:szCs w:val="28"/>
              </w:rPr>
              <w:t>Начальная (максимальная) цена включает в себя все возможные расходы исполнителя по оказанию услуг, в том числе,  транспортные, погрузо-разгрузочные расходы, затраты на моющие средства и расходные материалы, а также все виды налогов.</w:t>
            </w:r>
          </w:p>
        </w:tc>
      </w:tr>
      <w:tr w:rsidR="000A7CF2" w:rsidRPr="00EC4AB5" w:rsidTr="00044E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Срок место и порядок предоставления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документации о закупке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F2" w:rsidRPr="00057C24" w:rsidRDefault="000A7CF2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57C24">
              <w:rPr>
                <w:rFonts w:ascii="Times New Roman" w:eastAsia="Times New Roman" w:hAnsi="Times New Roman"/>
                <w:bCs/>
                <w:sz w:val="28"/>
                <w:szCs w:val="28"/>
              </w:rPr>
              <w:t>Документация размещена на сайтах.</w:t>
            </w:r>
          </w:p>
          <w:p w:rsidR="000A7CF2" w:rsidRPr="00057C24" w:rsidRDefault="000A7CF2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57C2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случае возникновения технических и иных неполадок при работе Единой информационной системы, блокирующих доступ к Единой информационной системе в течение более чем одного рабочего дня, информация, подлежащая размещению в Единой информационной системе, размещается на сайте ЭТЗП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неполадок, блокирующих доступ к Единой информационной системе, и считается размещенной в установленном порядке. </w:t>
            </w:r>
          </w:p>
          <w:p w:rsidR="000A7CF2" w:rsidRPr="00057C24" w:rsidRDefault="000A7CF2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57C24">
              <w:rPr>
                <w:rFonts w:ascii="Times New Roman" w:eastAsia="Times New Roman" w:hAnsi="Times New Roman"/>
                <w:bCs/>
                <w:sz w:val="28"/>
                <w:szCs w:val="28"/>
              </w:rPr>
              <w:t>Плата за предоставление документации не взимается.</w:t>
            </w:r>
          </w:p>
          <w:p w:rsidR="000A7CF2" w:rsidRPr="00EC4AB5" w:rsidRDefault="000A7CF2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57C24">
              <w:rPr>
                <w:rFonts w:ascii="Times New Roman" w:eastAsia="Times New Roman" w:hAnsi="Times New Roman"/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0A7CF2" w:rsidRPr="00EC4AB5" w:rsidTr="00044E59">
        <w:trPr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F2" w:rsidRPr="00971440" w:rsidRDefault="000A7CF2" w:rsidP="00044E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sz w:val="28"/>
                <w:szCs w:val="28"/>
              </w:rPr>
              <w:t>Дата начала подачи заявок - с момента опубликования извещения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и документации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C4AB5">
              <w:rPr>
                <w:rFonts w:ascii="Times New Roman" w:hAnsi="Times New Roman"/>
                <w:sz w:val="28"/>
                <w:szCs w:val="28"/>
              </w:rPr>
              <w:t>на сайтах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714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– </w:t>
            </w:r>
            <w:r w:rsidRPr="00971440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  <w:r w:rsidRPr="009714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июня</w:t>
            </w:r>
            <w:r w:rsidRPr="009714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2019 года</w:t>
            </w:r>
            <w:r w:rsidRPr="0097144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</w:t>
            </w:r>
          </w:p>
          <w:p w:rsidR="000A7CF2" w:rsidRPr="00EC4AB5" w:rsidRDefault="000A7CF2" w:rsidP="00044E5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C4AB5">
              <w:rPr>
                <w:rFonts w:ascii="Times New Roman" w:hAnsi="Times New Roman"/>
                <w:sz w:val="28"/>
                <w:szCs w:val="28"/>
              </w:rPr>
              <w:t>Дата окончания срока подачи заявок 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71440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19» июля</w:t>
            </w:r>
            <w:r w:rsidRPr="009714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2019 года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>02:00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 ч. московского времени. </w:t>
            </w:r>
          </w:p>
          <w:p w:rsidR="000A7CF2" w:rsidRPr="00EC4AB5" w:rsidRDefault="000A7CF2" w:rsidP="00044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Заявки на участие в аукционе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1069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91069D">
              <w:rPr>
                <w:rFonts w:ascii="Times New Roman" w:hAnsi="Times New Roman"/>
                <w:b/>
                <w:bCs/>
                <w:sz w:val="28"/>
                <w:szCs w:val="28"/>
              </w:rPr>
              <w:t>/ОАЭ</w:t>
            </w:r>
            <w:r w:rsidRPr="00971440">
              <w:rPr>
                <w:rFonts w:ascii="Times New Roman" w:hAnsi="Times New Roman"/>
                <w:b/>
                <w:bCs/>
                <w:sz w:val="28"/>
                <w:szCs w:val="28"/>
              </w:rPr>
              <w:t>-ПКС/Т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 подаются в электронной форме на ЭТЗП (на странице данного открытого аукциона на ЭТЗП).</w:t>
            </w:r>
          </w:p>
          <w:p w:rsidR="000A7CF2" w:rsidRPr="00EC4AB5" w:rsidRDefault="000A7CF2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Заявка на участие должна состоять из первой части, второй части и ценового предложения.</w:t>
            </w:r>
          </w:p>
        </w:tc>
      </w:tr>
      <w:tr w:rsidR="000A7CF2" w:rsidRPr="00EC4AB5" w:rsidTr="00044E59">
        <w:trPr>
          <w:trHeight w:val="5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F2" w:rsidRPr="00EC4AB5" w:rsidRDefault="000A7CF2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июля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2019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0A7CF2" w:rsidRPr="00EC4AB5" w:rsidRDefault="000A7CF2" w:rsidP="00044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Дата и время начала аукциона 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июля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2019 г.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>09:00</w:t>
            </w: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 ч. московского времени.</w:t>
            </w:r>
          </w:p>
          <w:p w:rsidR="000A7CF2" w:rsidRPr="00EC4AB5" w:rsidRDefault="000A7CF2" w:rsidP="00044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Рассмотрение вторых частей заявок осуществляется 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июля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2019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0A7CF2" w:rsidRPr="00EC4AB5" w:rsidRDefault="000A7CF2" w:rsidP="00044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 xml:space="preserve">Подведение итогов закупки осуществляется 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июля</w:t>
            </w:r>
            <w:r w:rsidRPr="00EC4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2019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0A7CF2" w:rsidRPr="00EC4AB5" w:rsidRDefault="000A7CF2" w:rsidP="00044E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C4AB5">
              <w:rPr>
                <w:rFonts w:ascii="Times New Roman" w:hAnsi="Times New Roman"/>
                <w:bCs/>
                <w:sz w:val="28"/>
                <w:szCs w:val="28"/>
              </w:rPr>
              <w:t>Порядок рассмотрения первых и вторых частей заявок, предоставления предложений о цене договора, сопоставления ценовых предложений, выбора победителя закупки (участника, с которым заключается договор) осуществляется в порядке, указанном в части 3 документации о закупке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A7CF2" w:rsidRPr="00EC4AB5" w:rsidTr="00044E59">
        <w:trPr>
          <w:trHeight w:val="26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F2" w:rsidRPr="0093187A" w:rsidRDefault="000A7CF2" w:rsidP="0004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3187A">
              <w:rPr>
                <w:rFonts w:ascii="Times New Roman" w:hAnsi="Times New Roman"/>
                <w:bCs/>
                <w:sz w:val="28"/>
                <w:szCs w:val="28"/>
              </w:rPr>
              <w:t>Дополнительные этапы проведения закупки</w:t>
            </w:r>
            <w:r w:rsidRPr="0093187A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0A7CF2" w:rsidRPr="00EC4AB5" w:rsidRDefault="000A7CF2" w:rsidP="00044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F2" w:rsidRPr="0093187A" w:rsidRDefault="000A7CF2" w:rsidP="00044E5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187A">
              <w:rPr>
                <w:rFonts w:ascii="Times New Roman" w:hAnsi="Times New Roman"/>
                <w:bCs/>
                <w:sz w:val="28"/>
                <w:szCs w:val="28"/>
              </w:rPr>
              <w:t xml:space="preserve">Квалификационный отбор участников открытого аукциона проводится </w:t>
            </w:r>
            <w:r w:rsidRPr="0093187A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9318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июля</w:t>
            </w:r>
            <w:r w:rsidRPr="009318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2019 г.</w:t>
            </w:r>
          </w:p>
          <w:p w:rsidR="000A7CF2" w:rsidRPr="00EC4AB5" w:rsidRDefault="000A7CF2" w:rsidP="00044E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187A">
              <w:rPr>
                <w:rFonts w:ascii="Times New Roman" w:hAnsi="Times New Roman"/>
                <w:bCs/>
                <w:sz w:val="28"/>
                <w:szCs w:val="28"/>
              </w:rPr>
              <w:t>По итогам проведения квалификационного отбора формируется протокол, в котором отражается решение о соответствии участника установленным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93187A">
              <w:rPr>
                <w:rFonts w:ascii="Times New Roman" w:hAnsi="Times New Roman"/>
                <w:bCs/>
                <w:sz w:val="28"/>
                <w:szCs w:val="28"/>
              </w:rPr>
              <w:t>квалификационным требованиям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bookmarkEnd w:id="0"/>
    </w:tbl>
    <w:p w:rsidR="0091069D" w:rsidRDefault="0091069D" w:rsidP="0091069D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91069D" w:rsidRPr="00EC4AB5" w:rsidRDefault="0091069D" w:rsidP="0091069D">
      <w:pPr>
        <w:spacing w:after="0" w:line="240" w:lineRule="auto"/>
        <w:rPr>
          <w:rFonts w:ascii="Times New Roman" w:hAnsi="Times New Roman"/>
          <w:sz w:val="28"/>
        </w:rPr>
      </w:pPr>
    </w:p>
    <w:p w:rsidR="00B67A5E" w:rsidRDefault="00B67A5E"/>
    <w:sectPr w:rsidR="00B6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9D"/>
    <w:rsid w:val="000A7CF2"/>
    <w:rsid w:val="001401F1"/>
    <w:rsid w:val="0091069D"/>
    <w:rsid w:val="00B67A5E"/>
    <w:rsid w:val="00CA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51C84-98CF-42CE-B7E9-51032B49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069D"/>
    <w:rPr>
      <w:color w:val="0000FF"/>
      <w:u w:val="single"/>
    </w:rPr>
  </w:style>
  <w:style w:type="paragraph" w:customStyle="1" w:styleId="1">
    <w:name w:val="Обычный1"/>
    <w:rsid w:val="0091069D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rofanovaMN@pk-sakhalin.ru" TargetMode="External"/><Relationship Id="rId5" Type="http://schemas.openxmlformats.org/officeDocument/2006/relationships/hyperlink" Target="mailto:oao@pk-sakhalin.ru" TargetMode="External"/><Relationship Id="rId4" Type="http://schemas.openxmlformats.org/officeDocument/2006/relationships/hyperlink" Target="http://www.pk-sakha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Иванова Ксения Сергеевна</cp:lastModifiedBy>
  <cp:revision>2</cp:revision>
  <dcterms:created xsi:type="dcterms:W3CDTF">2019-06-25T05:04:00Z</dcterms:created>
  <dcterms:modified xsi:type="dcterms:W3CDTF">2019-06-25T05:04:00Z</dcterms:modified>
</cp:coreProperties>
</file>