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C1" w:rsidRDefault="008C7356" w:rsidP="008C7356">
      <w:pPr>
        <w:jc w:val="center"/>
        <w:rPr>
          <w:bCs/>
          <w:sz w:val="28"/>
          <w:szCs w:val="28"/>
        </w:rPr>
      </w:pPr>
      <w:r>
        <w:rPr>
          <w:bCs/>
          <w:sz w:val="28"/>
          <w:szCs w:val="28"/>
        </w:rPr>
        <w:t>Аукционная</w:t>
      </w:r>
      <w:r w:rsidRPr="00C82F24">
        <w:rPr>
          <w:bCs/>
          <w:sz w:val="28"/>
          <w:szCs w:val="28"/>
        </w:rPr>
        <w:t xml:space="preserve"> документация </w:t>
      </w:r>
      <w:r w:rsidRPr="005F5B37">
        <w:rPr>
          <w:bCs/>
          <w:sz w:val="28"/>
          <w:szCs w:val="28"/>
        </w:rPr>
        <w:t>открытого аукциона в электронной форме</w:t>
      </w:r>
      <w:r w:rsidRPr="00E62BA7">
        <w:rPr>
          <w:bCs/>
          <w:i/>
          <w:sz w:val="28"/>
          <w:szCs w:val="28"/>
        </w:rPr>
        <w:t xml:space="preserve">, </w:t>
      </w:r>
      <w:r w:rsidRPr="00C377B9">
        <w:rPr>
          <w:bCs/>
          <w:sz w:val="28"/>
          <w:szCs w:val="28"/>
        </w:rPr>
        <w:t>участниками которого вправе быть исключительно субъекты малого и среднего предпринимательства</w:t>
      </w:r>
      <w:r w:rsidR="006A20C1">
        <w:rPr>
          <w:bCs/>
          <w:sz w:val="28"/>
          <w:szCs w:val="28"/>
        </w:rPr>
        <w:t xml:space="preserve">, </w:t>
      </w:r>
      <w:r w:rsidR="006A20C1" w:rsidRPr="006A20C1">
        <w:rPr>
          <w:bCs/>
          <w:sz w:val="28"/>
          <w:szCs w:val="28"/>
        </w:rPr>
        <w:t xml:space="preserve">№ </w:t>
      </w:r>
      <w:r w:rsidR="006A20C1">
        <w:rPr>
          <w:bCs/>
          <w:sz w:val="28"/>
          <w:szCs w:val="28"/>
        </w:rPr>
        <w:t>25/ОАЭ-ПКС/Т</w:t>
      </w:r>
    </w:p>
    <w:p w:rsidR="008C7356" w:rsidRPr="006A20C1" w:rsidRDefault="006A20C1" w:rsidP="008C7356">
      <w:pPr>
        <w:jc w:val="center"/>
        <w:rPr>
          <w:sz w:val="28"/>
          <w:szCs w:val="28"/>
        </w:rPr>
      </w:pPr>
      <w:r>
        <w:rPr>
          <w:bCs/>
          <w:sz w:val="28"/>
          <w:szCs w:val="28"/>
        </w:rPr>
        <w:t xml:space="preserve">на право заключения договора поставки мобильных платежных терминалов </w:t>
      </w:r>
    </w:p>
    <w:p w:rsidR="008C7356" w:rsidRDefault="008C7356" w:rsidP="008C7356">
      <w:pPr>
        <w:rPr>
          <w:sz w:val="28"/>
          <w:szCs w:val="28"/>
        </w:rPr>
      </w:pPr>
    </w:p>
    <w:p w:rsidR="008C7356" w:rsidRDefault="008C7356" w:rsidP="008C7356">
      <w:pPr>
        <w:jc w:val="both"/>
        <w:rPr>
          <w:bCs/>
          <w:sz w:val="28"/>
          <w:szCs w:val="28"/>
        </w:rPr>
      </w:pPr>
      <w:r>
        <w:rPr>
          <w:bCs/>
          <w:sz w:val="28"/>
          <w:szCs w:val="28"/>
        </w:rPr>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w:t>
      </w:r>
      <w:proofErr w:type="gramStart"/>
      <w:r w:rsidRPr="00E95D6F">
        <w:rPr>
          <w:sz w:val="28"/>
          <w:szCs w:val="28"/>
        </w:rPr>
        <w:t>т(</w:t>
      </w:r>
      <w:proofErr w:type="gramEnd"/>
      <w:r w:rsidRPr="00E95D6F">
        <w:rPr>
          <w:sz w:val="28"/>
          <w:szCs w:val="28"/>
        </w:rPr>
        <w:t>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Pr="00E95D6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10"/>
          <w:footerReference w:type="default" r:id="rId11"/>
          <w:pgSz w:w="11906" w:h="16838"/>
          <w:pgMar w:top="1134" w:right="850" w:bottom="1134" w:left="1134" w:header="708" w:footer="708" w:gutter="0"/>
          <w:cols w:space="708"/>
          <w:docGrid w:linePitch="360"/>
        </w:sectPr>
      </w:pP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r w:rsidRPr="008C7356">
        <w:rPr>
          <w:rFonts w:ascii="Times New Roman" w:hAnsi="Times New Roman" w:cs="Times New Roman"/>
          <w:b w:val="0"/>
          <w:sz w:val="28"/>
          <w:szCs w:val="28"/>
        </w:rPr>
        <w:lastRenderedPageBreak/>
        <w:t>УТВЕРЖДАЮ</w:t>
      </w:r>
    </w:p>
    <w:p w:rsidR="006A20C1" w:rsidRDefault="006A20C1" w:rsidP="008C7356">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Заместитель п</w:t>
      </w:r>
      <w:r w:rsidR="008C7356" w:rsidRPr="008C7356">
        <w:rPr>
          <w:rFonts w:ascii="Times New Roman" w:hAnsi="Times New Roman" w:cs="Times New Roman"/>
          <w:b w:val="0"/>
          <w:sz w:val="28"/>
          <w:szCs w:val="28"/>
        </w:rPr>
        <w:t>редседател</w:t>
      </w:r>
      <w:r>
        <w:rPr>
          <w:rFonts w:ascii="Times New Roman" w:hAnsi="Times New Roman" w:cs="Times New Roman"/>
          <w:b w:val="0"/>
          <w:sz w:val="28"/>
          <w:szCs w:val="28"/>
        </w:rPr>
        <w:t>я</w:t>
      </w:r>
      <w:r w:rsidR="008C7356" w:rsidRPr="008C7356">
        <w:rPr>
          <w:rFonts w:ascii="Times New Roman" w:hAnsi="Times New Roman" w:cs="Times New Roman"/>
          <w:b w:val="0"/>
          <w:sz w:val="28"/>
          <w:szCs w:val="28"/>
        </w:rPr>
        <w:t xml:space="preserve"> комиссии по осуществлению закупок </w:t>
      </w:r>
    </w:p>
    <w:p w:rsidR="008C7356" w:rsidRPr="008C7356" w:rsidRDefault="006A20C1" w:rsidP="008C7356">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АО «Пассажирская компания «Сахалин»</w:t>
      </w: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p>
    <w:p w:rsidR="008C7356" w:rsidRPr="008C7356" w:rsidRDefault="008C7356" w:rsidP="006A20C1">
      <w:pPr>
        <w:pStyle w:val="1"/>
        <w:spacing w:before="0" w:after="0" w:line="360" w:lineRule="exact"/>
        <w:ind w:left="7938"/>
        <w:rPr>
          <w:rFonts w:ascii="Times New Roman" w:hAnsi="Times New Roman" w:cs="Times New Roman"/>
          <w:b w:val="0"/>
          <w:sz w:val="28"/>
          <w:szCs w:val="28"/>
        </w:rPr>
      </w:pPr>
      <w:r w:rsidRPr="008C7356">
        <w:rPr>
          <w:rFonts w:ascii="Times New Roman" w:hAnsi="Times New Roman" w:cs="Times New Roman"/>
          <w:b w:val="0"/>
          <w:sz w:val="28"/>
          <w:szCs w:val="28"/>
        </w:rPr>
        <w:t xml:space="preserve">__________________ </w:t>
      </w:r>
      <w:r w:rsidR="006A20C1">
        <w:rPr>
          <w:rFonts w:ascii="Times New Roman" w:hAnsi="Times New Roman" w:cs="Times New Roman"/>
          <w:b w:val="0"/>
          <w:sz w:val="28"/>
          <w:szCs w:val="28"/>
        </w:rPr>
        <w:t xml:space="preserve">А.Е. Ким </w:t>
      </w: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r w:rsidRPr="008C7356">
        <w:rPr>
          <w:rFonts w:ascii="Times New Roman" w:hAnsi="Times New Roman" w:cs="Times New Roman"/>
          <w:b w:val="0"/>
          <w:sz w:val="28"/>
          <w:szCs w:val="28"/>
        </w:rPr>
        <w:t>«_</w:t>
      </w:r>
      <w:r w:rsidR="006A20C1">
        <w:rPr>
          <w:rFonts w:ascii="Times New Roman" w:hAnsi="Times New Roman" w:cs="Times New Roman"/>
          <w:b w:val="0"/>
          <w:sz w:val="28"/>
          <w:szCs w:val="28"/>
        </w:rPr>
        <w:t>_</w:t>
      </w:r>
      <w:r w:rsidRPr="008C7356">
        <w:rPr>
          <w:rFonts w:ascii="Times New Roman" w:hAnsi="Times New Roman" w:cs="Times New Roman"/>
          <w:b w:val="0"/>
          <w:sz w:val="28"/>
          <w:szCs w:val="28"/>
        </w:rPr>
        <w:t>_»</w:t>
      </w:r>
      <w:r w:rsidR="006A20C1">
        <w:rPr>
          <w:rFonts w:ascii="Times New Roman" w:hAnsi="Times New Roman" w:cs="Times New Roman"/>
          <w:b w:val="0"/>
          <w:sz w:val="28"/>
          <w:szCs w:val="28"/>
        </w:rPr>
        <w:t xml:space="preserve"> октября </w:t>
      </w:r>
      <w:r w:rsidRPr="008C7356">
        <w:rPr>
          <w:rFonts w:ascii="Times New Roman" w:hAnsi="Times New Roman" w:cs="Times New Roman"/>
          <w:b w:val="0"/>
          <w:sz w:val="28"/>
          <w:szCs w:val="28"/>
        </w:rPr>
        <w:t>20</w:t>
      </w:r>
      <w:r w:rsidR="006A20C1">
        <w:rPr>
          <w:rFonts w:ascii="Times New Roman" w:hAnsi="Times New Roman" w:cs="Times New Roman"/>
          <w:b w:val="0"/>
          <w:sz w:val="28"/>
          <w:szCs w:val="28"/>
        </w:rPr>
        <w:t xml:space="preserve">19 </w:t>
      </w:r>
      <w:r w:rsidRPr="008C7356">
        <w:rPr>
          <w:rFonts w:ascii="Times New Roman" w:hAnsi="Times New Roman" w:cs="Times New Roman"/>
          <w:b w:val="0"/>
          <w:sz w:val="28"/>
          <w:szCs w:val="28"/>
        </w:rPr>
        <w:t>г.</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9927"/>
      </w:tblGrid>
      <w:tr w:rsidR="008C7356" w:rsidRPr="00376139" w:rsidTr="00D004C2">
        <w:tc>
          <w:tcPr>
            <w:tcW w:w="0" w:type="auto"/>
          </w:tcPr>
          <w:p w:rsidR="008C7356" w:rsidRPr="00454ADD" w:rsidRDefault="008C7356" w:rsidP="008C7356">
            <w:pPr>
              <w:spacing w:line="300" w:lineRule="exact"/>
              <w:rPr>
                <w:b/>
                <w:sz w:val="28"/>
                <w:szCs w:val="28"/>
              </w:rPr>
            </w:pPr>
            <w:r w:rsidRPr="00454ADD">
              <w:rPr>
                <w:b/>
                <w:sz w:val="28"/>
                <w:szCs w:val="28"/>
              </w:rPr>
              <w:t xml:space="preserve">№ </w:t>
            </w:r>
            <w:proofErr w:type="gramStart"/>
            <w:r w:rsidRPr="00454ADD">
              <w:rPr>
                <w:b/>
                <w:sz w:val="28"/>
                <w:szCs w:val="28"/>
              </w:rPr>
              <w:t>п</w:t>
            </w:r>
            <w:proofErr w:type="gramEnd"/>
            <w:r w:rsidRPr="00454ADD">
              <w:rPr>
                <w:b/>
                <w:sz w:val="28"/>
                <w:szCs w:val="28"/>
              </w:rPr>
              <w:t>/п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D004C2">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tcPr>
          <w:p w:rsidR="008C7356" w:rsidRPr="0020652A" w:rsidRDefault="008C7356" w:rsidP="006A20C1">
            <w:pPr>
              <w:spacing w:line="300" w:lineRule="exact"/>
              <w:rPr>
                <w:sz w:val="28"/>
                <w:szCs w:val="28"/>
              </w:rPr>
            </w:pPr>
            <w:r>
              <w:rPr>
                <w:sz w:val="28"/>
                <w:szCs w:val="28"/>
              </w:rPr>
              <w:t>О</w:t>
            </w:r>
            <w:r w:rsidRPr="005F5B37">
              <w:rPr>
                <w:sz w:val="28"/>
                <w:szCs w:val="28"/>
              </w:rPr>
              <w:t>ткрытый аукцион</w:t>
            </w:r>
            <w:r w:rsidRPr="00454ADD">
              <w:rPr>
                <w:sz w:val="28"/>
                <w:szCs w:val="28"/>
              </w:rPr>
              <w:t xml:space="preserve"> среди субъектов малого и среднего предпринимательства в электронной форме</w:t>
            </w:r>
            <w:r w:rsidR="0033503C">
              <w:rPr>
                <w:sz w:val="28"/>
                <w:szCs w:val="28"/>
              </w:rPr>
              <w:t xml:space="preserve">, </w:t>
            </w:r>
            <w:r w:rsidR="0033503C" w:rsidRPr="009B6BD7">
              <w:rPr>
                <w:bCs/>
                <w:sz w:val="28"/>
                <w:szCs w:val="28"/>
              </w:rPr>
              <w:t>№</w:t>
            </w:r>
            <w:r w:rsidR="006A20C1">
              <w:rPr>
                <w:bCs/>
                <w:sz w:val="28"/>
                <w:szCs w:val="28"/>
              </w:rPr>
              <w:t xml:space="preserve"> 25/ОАЭ-ПКС/Т</w:t>
            </w:r>
            <w:r w:rsidR="0033503C" w:rsidRPr="009B6BD7">
              <w:rPr>
                <w:bCs/>
                <w:sz w:val="28"/>
                <w:szCs w:val="28"/>
              </w:rPr>
              <w:t xml:space="preserve"> </w:t>
            </w:r>
            <w:r w:rsidR="0033503C">
              <w:rPr>
                <w:bCs/>
                <w:i/>
                <w:sz w:val="28"/>
                <w:szCs w:val="28"/>
              </w:rPr>
              <w:t xml:space="preserve"> </w:t>
            </w:r>
          </w:p>
        </w:tc>
      </w:tr>
      <w:tr w:rsidR="008C7356" w:rsidTr="00D004C2">
        <w:tc>
          <w:tcPr>
            <w:tcW w:w="0" w:type="auto"/>
          </w:tcPr>
          <w:p w:rsidR="008C7356" w:rsidRPr="00454ADD" w:rsidRDefault="008C7356" w:rsidP="008C7356">
            <w:pPr>
              <w:spacing w:line="300" w:lineRule="exact"/>
              <w:rPr>
                <w:sz w:val="28"/>
                <w:szCs w:val="28"/>
              </w:rPr>
            </w:pPr>
            <w:r>
              <w:rPr>
                <w:sz w:val="28"/>
                <w:szCs w:val="28"/>
              </w:rPr>
              <w:t>1.2</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tcPr>
          <w:p w:rsidR="006A20C1" w:rsidRDefault="006A20C1" w:rsidP="00314FAF">
            <w:pPr>
              <w:spacing w:line="300" w:lineRule="exact"/>
              <w:jc w:val="both"/>
              <w:rPr>
                <w:sz w:val="28"/>
                <w:szCs w:val="28"/>
              </w:rPr>
            </w:pPr>
            <w:r>
              <w:rPr>
                <w:sz w:val="28"/>
                <w:szCs w:val="28"/>
              </w:rPr>
              <w:t xml:space="preserve">Поставка мобильных платежных терминалов </w:t>
            </w:r>
          </w:p>
          <w:p w:rsidR="00314FAF" w:rsidRPr="00314FAF" w:rsidRDefault="00314FAF" w:rsidP="006A20C1">
            <w:pPr>
              <w:spacing w:line="300" w:lineRule="exact"/>
              <w:jc w:val="both"/>
              <w:rPr>
                <w:sz w:val="28"/>
                <w:szCs w:val="28"/>
              </w:rPr>
            </w:pPr>
            <w:proofErr w:type="gramStart"/>
            <w:r w:rsidRPr="00E95D6F">
              <w:rPr>
                <w:sz w:val="28"/>
                <w:szCs w:val="28"/>
              </w:rPr>
              <w:t xml:space="preserve">Сведения о наименовании закупаемых товаров,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E95D6F">
              <w:rPr>
                <w:bCs/>
                <w:sz w:val="28"/>
                <w:szCs w:val="28"/>
              </w:rPr>
              <w:t>технических и функциональных характеристиках товара</w:t>
            </w:r>
            <w:r w:rsidR="006A20C1">
              <w:rPr>
                <w:bCs/>
                <w:sz w:val="28"/>
                <w:szCs w:val="28"/>
              </w:rPr>
              <w:t>,</w:t>
            </w:r>
            <w:r w:rsidRPr="00E95D6F">
              <w:rPr>
                <w:bCs/>
                <w:sz w:val="28"/>
                <w:szCs w:val="28"/>
              </w:rPr>
              <w:t xml:space="preserve">  требования к и</w:t>
            </w:r>
            <w:bookmarkStart w:id="0" w:name="_GoBack"/>
            <w:bookmarkEnd w:id="0"/>
            <w:r w:rsidRPr="00E95D6F">
              <w:rPr>
                <w:bCs/>
                <w:sz w:val="28"/>
                <w:szCs w:val="28"/>
              </w:rPr>
              <w:t>х безопасности, качеству, упаковке, отгрузке товара, к результатам,</w:t>
            </w:r>
            <w:r w:rsidRPr="00E95D6F">
              <w:rPr>
                <w:bCs/>
                <w:i/>
                <w:sz w:val="28"/>
                <w:szCs w:val="28"/>
              </w:rPr>
              <w:t xml:space="preserve"> </w:t>
            </w:r>
            <w:r w:rsidRPr="00E95D6F">
              <w:rPr>
                <w:bCs/>
                <w:sz w:val="28"/>
                <w:szCs w:val="28"/>
              </w:rPr>
              <w:t>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w:t>
            </w:r>
            <w:proofErr w:type="gramEnd"/>
            <w:r w:rsidRPr="00E95D6F">
              <w:rPr>
                <w:bCs/>
                <w:sz w:val="28"/>
                <w:szCs w:val="28"/>
              </w:rPr>
              <w:t xml:space="preserve"> порядок оплаты указываются в техническом задании, являющемся приложением № 1.1 к аукционной документации.</w:t>
            </w:r>
          </w:p>
        </w:tc>
      </w:tr>
      <w:tr w:rsidR="008C7356" w:rsidTr="00D004C2">
        <w:tc>
          <w:tcPr>
            <w:tcW w:w="0" w:type="auto"/>
          </w:tcPr>
          <w:p w:rsidR="008C7356" w:rsidRPr="00454ADD" w:rsidRDefault="008C7356" w:rsidP="008C7356">
            <w:pPr>
              <w:spacing w:line="300" w:lineRule="exact"/>
              <w:rPr>
                <w:sz w:val="28"/>
                <w:szCs w:val="28"/>
              </w:rPr>
            </w:pPr>
            <w:r>
              <w:rPr>
                <w:sz w:val="28"/>
                <w:szCs w:val="28"/>
              </w:rPr>
              <w:t>1.3</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tcPr>
          <w:p w:rsidR="008C7356" w:rsidRPr="00454ADD" w:rsidRDefault="008C7356" w:rsidP="008C7356">
            <w:pPr>
              <w:spacing w:line="300" w:lineRule="exact"/>
              <w:jc w:val="both"/>
              <w:rPr>
                <w:bCs/>
                <w:i/>
                <w:sz w:val="28"/>
                <w:szCs w:val="28"/>
              </w:rPr>
            </w:pPr>
            <w:r w:rsidRPr="00454ADD">
              <w:rPr>
                <w:bCs/>
                <w:sz w:val="28"/>
                <w:szCs w:val="28"/>
              </w:rPr>
              <w:t>Антидемпинговые меры не предусмотрены.</w:t>
            </w:r>
          </w:p>
          <w:p w:rsidR="008C7356" w:rsidRPr="00454ADD" w:rsidRDefault="008C7356" w:rsidP="008C7356">
            <w:pPr>
              <w:spacing w:line="300" w:lineRule="exact"/>
              <w:jc w:val="both"/>
              <w:rPr>
                <w:sz w:val="28"/>
                <w:szCs w:val="28"/>
              </w:rPr>
            </w:pPr>
          </w:p>
        </w:tc>
      </w:tr>
      <w:tr w:rsidR="008C7356" w:rsidTr="00D004C2">
        <w:tc>
          <w:tcPr>
            <w:tcW w:w="0" w:type="auto"/>
          </w:tcPr>
          <w:p w:rsidR="008C7356" w:rsidRPr="00454ADD" w:rsidRDefault="008C7356" w:rsidP="008C7356">
            <w:pPr>
              <w:spacing w:line="300" w:lineRule="exact"/>
              <w:rPr>
                <w:sz w:val="28"/>
                <w:szCs w:val="28"/>
              </w:rPr>
            </w:pPr>
            <w:r>
              <w:rPr>
                <w:sz w:val="28"/>
                <w:szCs w:val="28"/>
              </w:rPr>
              <w:t>1.4</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tcPr>
          <w:p w:rsidR="00C20DAC" w:rsidRPr="00015229" w:rsidRDefault="008C7356" w:rsidP="00BD73E4">
            <w:pPr>
              <w:spacing w:line="300" w:lineRule="exact"/>
              <w:jc w:val="both"/>
              <w:rPr>
                <w:bCs/>
                <w:sz w:val="28"/>
                <w:szCs w:val="28"/>
              </w:rPr>
            </w:pPr>
            <w:r w:rsidRPr="00454ADD">
              <w:rPr>
                <w:bCs/>
                <w:sz w:val="28"/>
                <w:szCs w:val="28"/>
              </w:rPr>
              <w:t>Обесп</w:t>
            </w:r>
            <w:r w:rsidR="00BD73E4">
              <w:rPr>
                <w:bCs/>
                <w:sz w:val="28"/>
                <w:szCs w:val="28"/>
              </w:rPr>
              <w:t>ечение заявок не предусмотрено.</w:t>
            </w:r>
          </w:p>
        </w:tc>
      </w:tr>
      <w:tr w:rsidR="008C7356" w:rsidTr="00D004C2">
        <w:tc>
          <w:tcPr>
            <w:tcW w:w="0" w:type="auto"/>
          </w:tcPr>
          <w:p w:rsidR="008C7356" w:rsidRPr="00454ADD" w:rsidRDefault="008C7356" w:rsidP="008C7356">
            <w:pPr>
              <w:spacing w:line="300" w:lineRule="exact"/>
              <w:rPr>
                <w:sz w:val="28"/>
                <w:szCs w:val="28"/>
              </w:rPr>
            </w:pPr>
            <w:r>
              <w:rPr>
                <w:sz w:val="28"/>
                <w:szCs w:val="28"/>
              </w:rPr>
              <w:lastRenderedPageBreak/>
              <w:t>1.5</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tcPr>
          <w:p w:rsidR="007F2BDC" w:rsidRPr="00EC0404" w:rsidRDefault="008C7356" w:rsidP="00BD73E4">
            <w:pPr>
              <w:spacing w:line="300" w:lineRule="exact"/>
              <w:jc w:val="both"/>
              <w:rPr>
                <w:bCs/>
                <w:sz w:val="28"/>
                <w:szCs w:val="28"/>
              </w:rPr>
            </w:pPr>
            <w:r w:rsidRPr="00454ADD">
              <w:rPr>
                <w:bCs/>
                <w:sz w:val="28"/>
                <w:szCs w:val="28"/>
              </w:rPr>
              <w:t>Обеспечение исполнения договора не предусмотрено.</w:t>
            </w:r>
          </w:p>
        </w:tc>
      </w:tr>
      <w:tr w:rsidR="008C7356" w:rsidTr="00D004C2">
        <w:tc>
          <w:tcPr>
            <w:tcW w:w="0" w:type="auto"/>
          </w:tcPr>
          <w:p w:rsidR="008C7356" w:rsidRPr="00454ADD" w:rsidRDefault="008C7356" w:rsidP="008C7356">
            <w:pPr>
              <w:spacing w:line="300" w:lineRule="exact"/>
              <w:rPr>
                <w:sz w:val="28"/>
                <w:szCs w:val="28"/>
              </w:rPr>
            </w:pPr>
            <w:r>
              <w:rPr>
                <w:sz w:val="28"/>
                <w:szCs w:val="28"/>
              </w:rPr>
              <w:t>1.6</w:t>
            </w:r>
          </w:p>
        </w:tc>
        <w:tc>
          <w:tcPr>
            <w:tcW w:w="3387" w:type="dxa"/>
          </w:tcPr>
          <w:p w:rsidR="008C7356" w:rsidRPr="00454ADD" w:rsidRDefault="008C7356" w:rsidP="008C7356">
            <w:pPr>
              <w:spacing w:line="300" w:lineRule="exact"/>
              <w:rPr>
                <w:sz w:val="28"/>
                <w:szCs w:val="28"/>
              </w:rPr>
            </w:pPr>
            <w:proofErr w:type="gramStart"/>
            <w:r w:rsidRPr="00454ADD">
              <w:rPr>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9927" w:type="dxa"/>
          </w:tcPr>
          <w:p w:rsidR="008C7356" w:rsidRPr="00BD73E4" w:rsidRDefault="00BD73E4" w:rsidP="00BD73E4">
            <w:pPr>
              <w:spacing w:line="300" w:lineRule="exact"/>
              <w:rPr>
                <w:sz w:val="28"/>
                <w:szCs w:val="28"/>
              </w:rPr>
            </w:pPr>
            <w:r>
              <w:rPr>
                <w:sz w:val="28"/>
                <w:szCs w:val="28"/>
              </w:rPr>
              <w:t>Приоритет не установлен.</w:t>
            </w:r>
          </w:p>
        </w:tc>
      </w:tr>
      <w:tr w:rsidR="008C7356" w:rsidTr="00D004C2">
        <w:tc>
          <w:tcPr>
            <w:tcW w:w="0" w:type="auto"/>
          </w:tcPr>
          <w:p w:rsidR="008C7356" w:rsidRDefault="008C7356" w:rsidP="00BD73E4">
            <w:pPr>
              <w:spacing w:line="300" w:lineRule="exact"/>
              <w:rPr>
                <w:sz w:val="28"/>
                <w:szCs w:val="28"/>
              </w:rPr>
            </w:pPr>
            <w:r>
              <w:rPr>
                <w:sz w:val="28"/>
                <w:szCs w:val="28"/>
              </w:rPr>
              <w:t>1.7.</w:t>
            </w:r>
          </w:p>
        </w:tc>
        <w:tc>
          <w:tcPr>
            <w:tcW w:w="3387" w:type="dxa"/>
          </w:tcPr>
          <w:p w:rsidR="008C7356" w:rsidRPr="00BD73E4" w:rsidRDefault="00BD73E4" w:rsidP="00BD73E4">
            <w:pPr>
              <w:spacing w:line="300" w:lineRule="exact"/>
              <w:rPr>
                <w:sz w:val="28"/>
                <w:szCs w:val="28"/>
              </w:rPr>
            </w:pPr>
            <w:r w:rsidRPr="00BD73E4">
              <w:rPr>
                <w:sz w:val="28"/>
                <w:szCs w:val="28"/>
              </w:rPr>
              <w:t>Дополнительный этап проведения аукциона</w:t>
            </w:r>
          </w:p>
        </w:tc>
        <w:tc>
          <w:tcPr>
            <w:tcW w:w="9927" w:type="dxa"/>
          </w:tcPr>
          <w:p w:rsidR="00BD73E4" w:rsidRPr="00015229" w:rsidRDefault="00BD73E4" w:rsidP="00BD73E4">
            <w:pPr>
              <w:pStyle w:val="a6"/>
              <w:tabs>
                <w:tab w:val="left" w:pos="0"/>
              </w:tabs>
              <w:spacing w:line="300" w:lineRule="exact"/>
              <w:ind w:firstLine="0"/>
              <w:rPr>
                <w:sz w:val="28"/>
                <w:szCs w:val="28"/>
              </w:rPr>
            </w:pPr>
            <w:r>
              <w:rPr>
                <w:sz w:val="28"/>
                <w:szCs w:val="28"/>
              </w:rPr>
              <w:t>Не предусмотрен.</w:t>
            </w:r>
          </w:p>
        </w:tc>
      </w:tr>
      <w:tr w:rsidR="008C7356" w:rsidTr="00D004C2">
        <w:tc>
          <w:tcPr>
            <w:tcW w:w="0" w:type="auto"/>
          </w:tcPr>
          <w:p w:rsidR="008C7356" w:rsidRPr="00454ADD" w:rsidRDefault="008C7356" w:rsidP="00962DC0">
            <w:pPr>
              <w:spacing w:line="300" w:lineRule="exact"/>
              <w:rPr>
                <w:sz w:val="28"/>
                <w:szCs w:val="28"/>
              </w:rPr>
            </w:pPr>
            <w:r>
              <w:rPr>
                <w:sz w:val="28"/>
                <w:szCs w:val="28"/>
              </w:rPr>
              <w:t>1.</w:t>
            </w:r>
            <w:r w:rsidR="00962DC0">
              <w:rPr>
                <w:sz w:val="28"/>
                <w:szCs w:val="28"/>
              </w:rPr>
              <w:t>8</w:t>
            </w:r>
          </w:p>
        </w:tc>
        <w:tc>
          <w:tcPr>
            <w:tcW w:w="3387" w:type="dxa"/>
          </w:tcPr>
          <w:p w:rsidR="008C7356" w:rsidRPr="00454ADD" w:rsidRDefault="008C7356" w:rsidP="008C7356">
            <w:pPr>
              <w:spacing w:line="300" w:lineRule="exact"/>
              <w:rPr>
                <w:sz w:val="28"/>
                <w:szCs w:val="28"/>
              </w:rPr>
            </w:pPr>
            <w:r w:rsidRPr="00454ADD">
              <w:rPr>
                <w:sz w:val="28"/>
                <w:szCs w:val="28"/>
              </w:rPr>
              <w:t>Изменение количества предусмотренных договором товаров, объема работ, услуг при изменении  потребности</w:t>
            </w:r>
          </w:p>
        </w:tc>
        <w:tc>
          <w:tcPr>
            <w:tcW w:w="9927" w:type="dxa"/>
          </w:tcPr>
          <w:p w:rsidR="008C7356" w:rsidRPr="00454ADD" w:rsidRDefault="008C7356" w:rsidP="00BD73E4">
            <w:pPr>
              <w:pStyle w:val="a3"/>
              <w:spacing w:line="300" w:lineRule="exact"/>
              <w:ind w:left="0"/>
              <w:jc w:val="both"/>
              <w:rPr>
                <w:bCs/>
                <w:i/>
                <w:sz w:val="28"/>
                <w:szCs w:val="28"/>
              </w:rPr>
            </w:pPr>
            <w:r w:rsidRPr="00454ADD">
              <w:rPr>
                <w:bCs/>
                <w:sz w:val="28"/>
                <w:szCs w:val="28"/>
              </w:rPr>
              <w:t xml:space="preserve">Изменение количества предусмотренных договором товаров при изменении </w:t>
            </w:r>
            <w:r w:rsidRPr="00BD73E4">
              <w:rPr>
                <w:bCs/>
                <w:sz w:val="28"/>
                <w:szCs w:val="28"/>
              </w:rPr>
              <w:t>потребности в товарах</w:t>
            </w:r>
            <w:r w:rsidR="00BD73E4" w:rsidRPr="00BD73E4">
              <w:rPr>
                <w:bCs/>
                <w:sz w:val="28"/>
                <w:szCs w:val="28"/>
              </w:rPr>
              <w:t>,</w:t>
            </w:r>
            <w:r w:rsidRPr="00BD73E4">
              <w:rPr>
                <w:bCs/>
                <w:sz w:val="28"/>
                <w:szCs w:val="28"/>
              </w:rPr>
              <w:t xml:space="preserve"> на поставку которых заключен договор, допускается в пределах</w:t>
            </w:r>
            <w:r w:rsidR="00BD73E4" w:rsidRPr="00BD73E4">
              <w:rPr>
                <w:bCs/>
                <w:sz w:val="28"/>
                <w:szCs w:val="28"/>
              </w:rPr>
              <w:t xml:space="preserve"> </w:t>
            </w:r>
            <w:r w:rsidRPr="00BD73E4">
              <w:rPr>
                <w:bCs/>
                <w:sz w:val="28"/>
                <w:szCs w:val="28"/>
              </w:rPr>
              <w:t>30% от начальной (максимальной) цены лота.</w:t>
            </w:r>
          </w:p>
        </w:tc>
      </w:tr>
      <w:tr w:rsidR="008C7356" w:rsidTr="00D004C2">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9</w:t>
            </w:r>
          </w:p>
        </w:tc>
        <w:tc>
          <w:tcPr>
            <w:tcW w:w="3387"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9927" w:type="dxa"/>
          </w:tcPr>
          <w:p w:rsidR="008C7356" w:rsidRPr="00BD73E4" w:rsidRDefault="00BD73E4" w:rsidP="008C7356">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sidR="005D408B">
              <w:rPr>
                <w:sz w:val="28"/>
                <w:szCs w:val="28"/>
              </w:rPr>
              <w:t xml:space="preserve"> по каждому лоту</w:t>
            </w:r>
            <w:r>
              <w:rPr>
                <w:sz w:val="28"/>
                <w:szCs w:val="28"/>
              </w:rPr>
              <w:t>.</w:t>
            </w:r>
          </w:p>
        </w:tc>
      </w:tr>
      <w:tr w:rsidR="008C7356" w:rsidTr="00D004C2">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10</w:t>
            </w:r>
          </w:p>
        </w:tc>
        <w:tc>
          <w:tcPr>
            <w:tcW w:w="3387" w:type="dxa"/>
          </w:tcPr>
          <w:p w:rsidR="008C7356" w:rsidRPr="00454ADD" w:rsidRDefault="008C7356" w:rsidP="008C7356">
            <w:pPr>
              <w:spacing w:line="300" w:lineRule="exact"/>
              <w:rPr>
                <w:sz w:val="28"/>
                <w:szCs w:val="28"/>
              </w:rPr>
            </w:pPr>
            <w:r w:rsidRPr="00454ADD">
              <w:rPr>
                <w:sz w:val="28"/>
                <w:szCs w:val="28"/>
              </w:rPr>
              <w:t>Количество договоров и их виды</w:t>
            </w:r>
          </w:p>
        </w:tc>
        <w:tc>
          <w:tcPr>
            <w:tcW w:w="9927" w:type="dxa"/>
          </w:tcPr>
          <w:p w:rsidR="008C7356" w:rsidRPr="00BD73E4" w:rsidRDefault="00BD73E4" w:rsidP="005D408B">
            <w:pPr>
              <w:spacing w:line="300" w:lineRule="exact"/>
              <w:rPr>
                <w:sz w:val="28"/>
                <w:szCs w:val="28"/>
              </w:rPr>
            </w:pPr>
            <w:r w:rsidRPr="00BD73E4">
              <w:rPr>
                <w:sz w:val="28"/>
                <w:szCs w:val="28"/>
              </w:rPr>
              <w:t>По итогам аукциона заключается один договор поставки товара.</w:t>
            </w:r>
          </w:p>
        </w:tc>
      </w:tr>
      <w:tr w:rsidR="008C7356" w:rsidTr="00D004C2">
        <w:tc>
          <w:tcPr>
            <w:tcW w:w="0" w:type="auto"/>
          </w:tcPr>
          <w:p w:rsidR="008C7356" w:rsidRPr="00454ADD" w:rsidRDefault="008C7356" w:rsidP="005A34D0">
            <w:pPr>
              <w:spacing w:line="300" w:lineRule="exact"/>
              <w:rPr>
                <w:sz w:val="28"/>
                <w:szCs w:val="28"/>
              </w:rPr>
            </w:pPr>
            <w:r>
              <w:rPr>
                <w:sz w:val="28"/>
                <w:szCs w:val="28"/>
              </w:rPr>
              <w:t>1.</w:t>
            </w:r>
            <w:r w:rsidR="005D408B">
              <w:rPr>
                <w:sz w:val="28"/>
                <w:szCs w:val="28"/>
              </w:rPr>
              <w:t>1</w:t>
            </w:r>
            <w:r w:rsidR="005A34D0">
              <w:rPr>
                <w:sz w:val="28"/>
                <w:szCs w:val="28"/>
              </w:rPr>
              <w:t>1</w:t>
            </w:r>
          </w:p>
        </w:tc>
        <w:tc>
          <w:tcPr>
            <w:tcW w:w="3387" w:type="dxa"/>
          </w:tcPr>
          <w:p w:rsidR="008C7356" w:rsidRPr="00454ADD" w:rsidRDefault="008C7356"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9927" w:type="dxa"/>
          </w:tcPr>
          <w:p w:rsidR="008C7356" w:rsidRPr="00BD73E4" w:rsidRDefault="00BD73E4" w:rsidP="00BD73E4">
            <w:pPr>
              <w:spacing w:line="300" w:lineRule="exact"/>
              <w:jc w:val="both"/>
              <w:rPr>
                <w:sz w:val="28"/>
                <w:szCs w:val="28"/>
              </w:rPr>
            </w:pPr>
            <w:r>
              <w:rPr>
                <w:sz w:val="28"/>
                <w:szCs w:val="28"/>
              </w:rPr>
              <w:t>Н</w:t>
            </w:r>
            <w:r w:rsidR="005A34D0" w:rsidRPr="00E95D6F">
              <w:rPr>
                <w:sz w:val="28"/>
                <w:szCs w:val="28"/>
              </w:rPr>
              <w:t>е предусмотрено</w:t>
            </w:r>
            <w:r>
              <w:rPr>
                <w:sz w:val="28"/>
                <w:szCs w:val="28"/>
              </w:rPr>
              <w:t>.</w:t>
            </w:r>
          </w:p>
        </w:tc>
      </w:tr>
      <w:tr w:rsidR="005A34D0" w:rsidTr="00D004C2">
        <w:tc>
          <w:tcPr>
            <w:tcW w:w="0" w:type="auto"/>
          </w:tcPr>
          <w:p w:rsidR="005A34D0" w:rsidRDefault="005A34D0" w:rsidP="005D408B">
            <w:pPr>
              <w:spacing w:line="300" w:lineRule="exact"/>
              <w:rPr>
                <w:sz w:val="28"/>
                <w:szCs w:val="28"/>
              </w:rPr>
            </w:pPr>
            <w:r>
              <w:rPr>
                <w:sz w:val="28"/>
                <w:szCs w:val="28"/>
              </w:rPr>
              <w:t>1.12</w:t>
            </w:r>
          </w:p>
        </w:tc>
        <w:tc>
          <w:tcPr>
            <w:tcW w:w="3387" w:type="dxa"/>
          </w:tcPr>
          <w:p w:rsidR="005A34D0" w:rsidRPr="00E95D6F" w:rsidRDefault="005A34D0" w:rsidP="008C7356">
            <w:pPr>
              <w:spacing w:line="300" w:lineRule="exact"/>
              <w:rPr>
                <w:sz w:val="28"/>
                <w:szCs w:val="28"/>
              </w:rPr>
            </w:pPr>
            <w:r w:rsidRPr="00E95D6F">
              <w:rPr>
                <w:sz w:val="28"/>
                <w:szCs w:val="28"/>
              </w:rPr>
              <w:t>Приложения</w:t>
            </w:r>
          </w:p>
        </w:tc>
        <w:tc>
          <w:tcPr>
            <w:tcW w:w="9927" w:type="dxa"/>
          </w:tcPr>
          <w:p w:rsidR="005A34D0" w:rsidRPr="00E95D6F" w:rsidRDefault="005A34D0" w:rsidP="005A34D0">
            <w:pPr>
              <w:numPr>
                <w:ilvl w:val="1"/>
                <w:numId w:val="12"/>
              </w:numPr>
              <w:spacing w:line="360" w:lineRule="exact"/>
              <w:jc w:val="both"/>
              <w:rPr>
                <w:sz w:val="28"/>
                <w:szCs w:val="28"/>
              </w:rPr>
            </w:pPr>
            <w:r w:rsidRPr="00E95D6F">
              <w:rPr>
                <w:sz w:val="28"/>
                <w:szCs w:val="28"/>
              </w:rPr>
              <w:t>Техническое задание</w:t>
            </w:r>
          </w:p>
          <w:p w:rsidR="005A34D0" w:rsidRPr="00E95D6F" w:rsidRDefault="005A34D0" w:rsidP="005A34D0">
            <w:pPr>
              <w:numPr>
                <w:ilvl w:val="1"/>
                <w:numId w:val="12"/>
              </w:numPr>
              <w:spacing w:line="360" w:lineRule="exact"/>
              <w:jc w:val="both"/>
              <w:rPr>
                <w:sz w:val="28"/>
                <w:szCs w:val="28"/>
              </w:rPr>
            </w:pPr>
            <w:r w:rsidRPr="00E95D6F">
              <w:rPr>
                <w:sz w:val="28"/>
                <w:szCs w:val="28"/>
              </w:rPr>
              <w:t>Проек</w:t>
            </w:r>
            <w:proofErr w:type="gramStart"/>
            <w:r w:rsidRPr="00E95D6F">
              <w:rPr>
                <w:sz w:val="28"/>
                <w:szCs w:val="28"/>
              </w:rPr>
              <w:t>т(</w:t>
            </w:r>
            <w:proofErr w:type="gramEnd"/>
            <w:r w:rsidRPr="00E95D6F">
              <w:rPr>
                <w:sz w:val="28"/>
                <w:szCs w:val="28"/>
              </w:rPr>
              <w:t>ы) договора(</w:t>
            </w:r>
            <w:proofErr w:type="spellStart"/>
            <w:r w:rsidRPr="00E95D6F">
              <w:rPr>
                <w:sz w:val="28"/>
                <w:szCs w:val="28"/>
              </w:rPr>
              <w:t>ов</w:t>
            </w:r>
            <w:proofErr w:type="spellEnd"/>
            <w:r w:rsidRPr="00E95D6F">
              <w:rPr>
                <w:sz w:val="28"/>
                <w:szCs w:val="28"/>
              </w:rPr>
              <w:t>)</w:t>
            </w:r>
          </w:p>
          <w:p w:rsidR="005A34D0" w:rsidRPr="00E95D6F" w:rsidRDefault="005A34D0" w:rsidP="005A34D0">
            <w:pPr>
              <w:numPr>
                <w:ilvl w:val="1"/>
                <w:numId w:val="12"/>
              </w:numPr>
              <w:spacing w:line="360" w:lineRule="exact"/>
              <w:jc w:val="both"/>
              <w:rPr>
                <w:i/>
                <w:sz w:val="28"/>
                <w:szCs w:val="28"/>
              </w:rPr>
            </w:pPr>
            <w:r w:rsidRPr="00E95D6F">
              <w:rPr>
                <w:sz w:val="28"/>
                <w:szCs w:val="28"/>
              </w:rPr>
              <w:lastRenderedPageBreak/>
              <w:t xml:space="preserve">Формы документов, предоставляемых в составе заявки участника: </w:t>
            </w:r>
          </w:p>
          <w:p w:rsidR="005A34D0" w:rsidRPr="00E95D6F" w:rsidRDefault="005A34D0" w:rsidP="005A34D0">
            <w:pPr>
              <w:spacing w:line="360" w:lineRule="exact"/>
              <w:ind w:left="720" w:firstLine="14"/>
              <w:jc w:val="both"/>
              <w:rPr>
                <w:sz w:val="28"/>
                <w:szCs w:val="28"/>
              </w:rPr>
            </w:pPr>
            <w:r w:rsidRPr="00E95D6F">
              <w:rPr>
                <w:sz w:val="28"/>
                <w:szCs w:val="28"/>
              </w:rPr>
              <w:t>Форма заявки участника</w:t>
            </w:r>
            <w:r w:rsidR="00BD73E4">
              <w:rPr>
                <w:sz w:val="28"/>
                <w:szCs w:val="28"/>
              </w:rPr>
              <w:t>;</w:t>
            </w:r>
          </w:p>
          <w:p w:rsidR="005A34D0" w:rsidRPr="00E95D6F" w:rsidRDefault="005A34D0" w:rsidP="005A34D0">
            <w:pPr>
              <w:spacing w:line="360" w:lineRule="exact"/>
              <w:ind w:left="720" w:firstLine="14"/>
              <w:jc w:val="both"/>
              <w:rPr>
                <w:sz w:val="28"/>
                <w:szCs w:val="28"/>
              </w:rPr>
            </w:pPr>
            <w:r w:rsidRPr="00E95D6F">
              <w:rPr>
                <w:sz w:val="28"/>
                <w:szCs w:val="28"/>
              </w:rPr>
              <w:t>Форма технического предложения участника</w:t>
            </w:r>
            <w:r w:rsidR="00BD73E4">
              <w:rPr>
                <w:sz w:val="28"/>
                <w:szCs w:val="28"/>
              </w:rPr>
              <w:t>;</w:t>
            </w:r>
          </w:p>
          <w:p w:rsidR="005A34D0" w:rsidRPr="00E95D6F" w:rsidRDefault="005A34D0" w:rsidP="00BD73E4">
            <w:pPr>
              <w:ind w:left="720" w:firstLine="14"/>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w:t>
            </w:r>
            <w:r w:rsidR="00BD73E4">
              <w:rPr>
                <w:sz w:val="28"/>
                <w:szCs w:val="28"/>
              </w:rPr>
              <w:t xml:space="preserve"> и среднего предпринимательства.</w:t>
            </w:r>
          </w:p>
        </w:tc>
      </w:tr>
    </w:tbl>
    <w:p w:rsidR="0058722B" w:rsidRDefault="0058722B">
      <w:pPr>
        <w:spacing w:after="200" w:line="276" w:lineRule="auto"/>
        <w:rPr>
          <w:i/>
        </w:rPr>
      </w:pPr>
      <w:r>
        <w:rPr>
          <w:i/>
        </w:rPr>
        <w:lastRenderedPageBreak/>
        <w:br w:type="page"/>
      </w:r>
    </w:p>
    <w:p w:rsidR="00FC5668" w:rsidRDefault="00FC5668" w:rsidP="00A50A20">
      <w:pPr>
        <w:pStyle w:val="2"/>
        <w:suppressAutoHyphens/>
        <w:spacing w:before="0" w:after="0"/>
        <w:jc w:val="center"/>
        <w:rPr>
          <w:rFonts w:ascii="Times New Roman" w:eastAsia="MS Mincho" w:hAnsi="Times New Roman"/>
          <w:i w:val="0"/>
          <w:iCs w:val="0"/>
        </w:rPr>
        <w:sectPr w:rsidR="00FC5668"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1567"/>
        <w:gridCol w:w="1402"/>
        <w:gridCol w:w="606"/>
        <w:gridCol w:w="1585"/>
        <w:gridCol w:w="1585"/>
        <w:gridCol w:w="2478"/>
        <w:gridCol w:w="2629"/>
      </w:tblGrid>
      <w:tr w:rsidR="005D408B" w:rsidRPr="00E84D31" w:rsidTr="00A50A20">
        <w:tc>
          <w:tcPr>
            <w:tcW w:w="5000" w:type="pct"/>
            <w:gridSpan w:val="8"/>
          </w:tcPr>
          <w:p w:rsidR="005D408B" w:rsidRPr="00BF0B79" w:rsidRDefault="005D408B" w:rsidP="00BD73E4">
            <w:pPr>
              <w:jc w:val="both"/>
              <w:rPr>
                <w:b/>
              </w:rPr>
            </w:pPr>
            <w:r w:rsidRPr="00BF0B79">
              <w:rPr>
                <w:b/>
                <w:sz w:val="28"/>
                <w:szCs w:val="28"/>
              </w:rPr>
              <w:t>1. Наименование закупаемых товаров</w:t>
            </w:r>
            <w:r>
              <w:rPr>
                <w:b/>
                <w:sz w:val="28"/>
                <w:szCs w:val="28"/>
              </w:rPr>
              <w:t>,</w:t>
            </w:r>
            <w:r w:rsidRPr="00BF0B79">
              <w:rPr>
                <w:b/>
                <w:sz w:val="28"/>
                <w:szCs w:val="28"/>
              </w:rPr>
              <w:t xml:space="preserve"> их количество (объем), </w:t>
            </w:r>
            <w:r w:rsidR="00BD73E4">
              <w:rPr>
                <w:b/>
                <w:sz w:val="28"/>
                <w:szCs w:val="28"/>
              </w:rPr>
              <w:t>цены за единицу товара</w:t>
            </w:r>
            <w:r w:rsidRPr="000B6127">
              <w:rPr>
                <w:b/>
                <w:sz w:val="28"/>
                <w:szCs w:val="28"/>
              </w:rPr>
              <w:t xml:space="preserve"> </w:t>
            </w:r>
            <w:r w:rsidRPr="00BF0B79">
              <w:rPr>
                <w:b/>
                <w:sz w:val="28"/>
                <w:szCs w:val="28"/>
              </w:rPr>
              <w:t>и начальная (максимальная) цена договора</w:t>
            </w:r>
          </w:p>
        </w:tc>
      </w:tr>
      <w:tr w:rsidR="005D408B" w:rsidRPr="00E84D31" w:rsidTr="00A50A20">
        <w:tc>
          <w:tcPr>
            <w:tcW w:w="992" w:type="pct"/>
          </w:tcPr>
          <w:p w:rsidR="005D408B" w:rsidRPr="00975B87" w:rsidRDefault="005D408B" w:rsidP="004116A2">
            <w:pPr>
              <w:jc w:val="both"/>
              <w:rPr>
                <w:b/>
              </w:rPr>
            </w:pPr>
            <w:r w:rsidRPr="00975B87">
              <w:rPr>
                <w:b/>
              </w:rPr>
              <w:t>Наименование товара</w:t>
            </w:r>
          </w:p>
        </w:tc>
        <w:tc>
          <w:tcPr>
            <w:tcW w:w="530" w:type="pct"/>
          </w:tcPr>
          <w:p w:rsidR="005D408B" w:rsidRPr="00975B87" w:rsidRDefault="005D408B" w:rsidP="00A50A20">
            <w:pPr>
              <w:jc w:val="both"/>
              <w:rPr>
                <w:b/>
              </w:rPr>
            </w:pPr>
            <w:proofErr w:type="spellStart"/>
            <w:r w:rsidRPr="00975B87">
              <w:rPr>
                <w:b/>
              </w:rPr>
              <w:t>Ед</w:t>
            </w:r>
            <w:proofErr w:type="gramStart"/>
            <w:r w:rsidRPr="00975B87">
              <w:rPr>
                <w:b/>
              </w:rPr>
              <w:t>.и</w:t>
            </w:r>
            <w:proofErr w:type="gramEnd"/>
            <w:r w:rsidRPr="00975B87">
              <w:rPr>
                <w:b/>
              </w:rPr>
              <w:t>зм</w:t>
            </w:r>
            <w:proofErr w:type="spellEnd"/>
            <w:r w:rsidRPr="00975B87">
              <w:rPr>
                <w:b/>
              </w:rPr>
              <w:t>.</w:t>
            </w:r>
          </w:p>
        </w:tc>
        <w:tc>
          <w:tcPr>
            <w:tcW w:w="679" w:type="pct"/>
            <w:gridSpan w:val="2"/>
          </w:tcPr>
          <w:p w:rsidR="005D408B" w:rsidRPr="00975B87" w:rsidRDefault="005D408B" w:rsidP="00A50A20">
            <w:pPr>
              <w:ind w:left="-108"/>
              <w:jc w:val="both"/>
              <w:rPr>
                <w:b/>
              </w:rPr>
            </w:pPr>
            <w:r w:rsidRPr="00975B87">
              <w:rPr>
                <w:b/>
              </w:rPr>
              <w:t>Количество (объем)</w:t>
            </w:r>
          </w:p>
        </w:tc>
        <w:tc>
          <w:tcPr>
            <w:tcW w:w="536" w:type="pct"/>
          </w:tcPr>
          <w:p w:rsidR="005D408B" w:rsidRPr="00975B87" w:rsidRDefault="005D408B" w:rsidP="00B87826">
            <w:pPr>
              <w:jc w:val="both"/>
              <w:rPr>
                <w:b/>
              </w:rPr>
            </w:pPr>
            <w:r w:rsidRPr="00975B87">
              <w:rPr>
                <w:b/>
              </w:rPr>
              <w:t>Цена за единицу без учета НДС</w:t>
            </w:r>
            <w:r w:rsidR="009E6173" w:rsidRPr="00975B87">
              <w:rPr>
                <w:b/>
              </w:rPr>
              <w:t>, руб.</w:t>
            </w:r>
          </w:p>
        </w:tc>
        <w:tc>
          <w:tcPr>
            <w:tcW w:w="536" w:type="pct"/>
          </w:tcPr>
          <w:p w:rsidR="005D408B" w:rsidRPr="00975B87" w:rsidRDefault="005D408B" w:rsidP="00A50A20">
            <w:pPr>
              <w:jc w:val="both"/>
              <w:rPr>
                <w:b/>
              </w:rPr>
            </w:pPr>
            <w:r w:rsidRPr="00975B87">
              <w:rPr>
                <w:b/>
              </w:rPr>
              <w:t>Цена за единицу с учетом НДС</w:t>
            </w:r>
            <w:r w:rsidR="009E6173" w:rsidRPr="00975B87">
              <w:rPr>
                <w:b/>
              </w:rPr>
              <w:t>, руб.</w:t>
            </w:r>
          </w:p>
        </w:tc>
        <w:tc>
          <w:tcPr>
            <w:tcW w:w="838" w:type="pct"/>
          </w:tcPr>
          <w:p w:rsidR="005D408B" w:rsidRPr="00975B87" w:rsidRDefault="005D408B" w:rsidP="00A50A20">
            <w:pPr>
              <w:jc w:val="both"/>
              <w:rPr>
                <w:b/>
              </w:rPr>
            </w:pPr>
            <w:r w:rsidRPr="00975B87">
              <w:rPr>
                <w:b/>
              </w:rPr>
              <w:t>Всего без учета НДС</w:t>
            </w:r>
            <w:r w:rsidR="009E6173" w:rsidRPr="00975B87">
              <w:rPr>
                <w:b/>
              </w:rPr>
              <w:t>, руб.</w:t>
            </w:r>
          </w:p>
        </w:tc>
        <w:tc>
          <w:tcPr>
            <w:tcW w:w="889" w:type="pct"/>
          </w:tcPr>
          <w:p w:rsidR="005D408B" w:rsidRPr="00975B87" w:rsidRDefault="005D408B" w:rsidP="00A50A20">
            <w:pPr>
              <w:jc w:val="both"/>
              <w:rPr>
                <w:b/>
              </w:rPr>
            </w:pPr>
            <w:r w:rsidRPr="00975B87">
              <w:rPr>
                <w:b/>
              </w:rPr>
              <w:t>Всего с учетом НДС</w:t>
            </w:r>
            <w:r w:rsidR="009E6173" w:rsidRPr="00975B87">
              <w:rPr>
                <w:b/>
              </w:rPr>
              <w:t>, руб.</w:t>
            </w:r>
          </w:p>
        </w:tc>
      </w:tr>
      <w:tr w:rsidR="005D408B" w:rsidRPr="00B87826" w:rsidTr="00B87826">
        <w:tc>
          <w:tcPr>
            <w:tcW w:w="992" w:type="pct"/>
            <w:vAlign w:val="center"/>
          </w:tcPr>
          <w:p w:rsidR="005D408B" w:rsidRPr="00975B87" w:rsidRDefault="00BD73E4" w:rsidP="002B23C6">
            <w:r w:rsidRPr="00975B87">
              <w:t xml:space="preserve">Мобильный платежный терминал </w:t>
            </w:r>
          </w:p>
        </w:tc>
        <w:tc>
          <w:tcPr>
            <w:tcW w:w="530" w:type="pct"/>
            <w:vAlign w:val="center"/>
          </w:tcPr>
          <w:p w:rsidR="005D408B" w:rsidRPr="00975B87" w:rsidRDefault="00B87826" w:rsidP="00B87826">
            <w:pPr>
              <w:jc w:val="center"/>
            </w:pPr>
            <w:r w:rsidRPr="00975B87">
              <w:t>шт.</w:t>
            </w:r>
          </w:p>
        </w:tc>
        <w:tc>
          <w:tcPr>
            <w:tcW w:w="679" w:type="pct"/>
            <w:gridSpan w:val="2"/>
            <w:vAlign w:val="center"/>
          </w:tcPr>
          <w:p w:rsidR="005D408B" w:rsidRPr="00975B87" w:rsidRDefault="00B87826" w:rsidP="00B87826">
            <w:pPr>
              <w:jc w:val="center"/>
            </w:pPr>
            <w:r w:rsidRPr="00975B87">
              <w:t>8</w:t>
            </w:r>
          </w:p>
        </w:tc>
        <w:tc>
          <w:tcPr>
            <w:tcW w:w="536" w:type="pct"/>
            <w:vAlign w:val="center"/>
          </w:tcPr>
          <w:p w:rsidR="005D408B" w:rsidRPr="00975B87" w:rsidRDefault="00B87826" w:rsidP="00B87826">
            <w:pPr>
              <w:jc w:val="center"/>
            </w:pPr>
            <w:r w:rsidRPr="00975B87">
              <w:t>120 000,00</w:t>
            </w:r>
          </w:p>
        </w:tc>
        <w:tc>
          <w:tcPr>
            <w:tcW w:w="536" w:type="pct"/>
            <w:vAlign w:val="center"/>
          </w:tcPr>
          <w:p w:rsidR="005D408B" w:rsidRPr="00975B87" w:rsidRDefault="00B87826" w:rsidP="00B87826">
            <w:pPr>
              <w:jc w:val="center"/>
            </w:pPr>
            <w:r w:rsidRPr="00975B87">
              <w:t>144 000,00</w:t>
            </w:r>
          </w:p>
        </w:tc>
        <w:tc>
          <w:tcPr>
            <w:tcW w:w="838" w:type="pct"/>
            <w:vAlign w:val="center"/>
          </w:tcPr>
          <w:p w:rsidR="005D408B" w:rsidRPr="00975B87" w:rsidRDefault="00B87826" w:rsidP="00B87826">
            <w:pPr>
              <w:jc w:val="center"/>
            </w:pPr>
            <w:r w:rsidRPr="00975B87">
              <w:t>960 000,00</w:t>
            </w:r>
          </w:p>
        </w:tc>
        <w:tc>
          <w:tcPr>
            <w:tcW w:w="889" w:type="pct"/>
            <w:vAlign w:val="center"/>
          </w:tcPr>
          <w:p w:rsidR="005D408B" w:rsidRPr="00975B87" w:rsidRDefault="00B87826" w:rsidP="00B87826">
            <w:pPr>
              <w:jc w:val="center"/>
            </w:pPr>
            <w:r w:rsidRPr="00975B87">
              <w:t>1 152 000,00</w:t>
            </w:r>
          </w:p>
        </w:tc>
      </w:tr>
      <w:tr w:rsidR="00B87826" w:rsidRPr="00B87826" w:rsidTr="00B87826">
        <w:tc>
          <w:tcPr>
            <w:tcW w:w="992" w:type="pct"/>
          </w:tcPr>
          <w:p w:rsidR="00B87826" w:rsidRPr="00975B87" w:rsidRDefault="00B87826" w:rsidP="00B87826">
            <w:pPr>
              <w:ind w:left="-108"/>
              <w:jc w:val="both"/>
              <w:rPr>
                <w:b/>
              </w:rPr>
            </w:pPr>
            <w:r w:rsidRPr="00975B87">
              <w:rPr>
                <w:b/>
              </w:rPr>
              <w:t>ИТОГО начальная (максимальная) цена договора (цена лота), руб.</w:t>
            </w:r>
          </w:p>
        </w:tc>
        <w:tc>
          <w:tcPr>
            <w:tcW w:w="530" w:type="pct"/>
            <w:vAlign w:val="center"/>
          </w:tcPr>
          <w:p w:rsidR="00B87826" w:rsidRPr="00975B87" w:rsidRDefault="00B87826" w:rsidP="00B87826">
            <w:pPr>
              <w:jc w:val="center"/>
            </w:pPr>
            <w:r w:rsidRPr="00975B87">
              <w:t>-</w:t>
            </w:r>
          </w:p>
        </w:tc>
        <w:tc>
          <w:tcPr>
            <w:tcW w:w="679" w:type="pct"/>
            <w:gridSpan w:val="2"/>
            <w:vAlign w:val="center"/>
          </w:tcPr>
          <w:p w:rsidR="00B87826" w:rsidRPr="00975B87" w:rsidRDefault="00B87826" w:rsidP="00B87826">
            <w:pPr>
              <w:jc w:val="center"/>
            </w:pPr>
            <w:r w:rsidRPr="00975B87">
              <w:t>-</w:t>
            </w:r>
          </w:p>
        </w:tc>
        <w:tc>
          <w:tcPr>
            <w:tcW w:w="536" w:type="pct"/>
            <w:vAlign w:val="center"/>
          </w:tcPr>
          <w:p w:rsidR="00B87826" w:rsidRPr="00975B87" w:rsidRDefault="00B87826" w:rsidP="00B87826">
            <w:pPr>
              <w:jc w:val="center"/>
            </w:pPr>
            <w:r w:rsidRPr="00975B87">
              <w:t>-</w:t>
            </w:r>
          </w:p>
        </w:tc>
        <w:tc>
          <w:tcPr>
            <w:tcW w:w="536" w:type="pct"/>
            <w:vAlign w:val="center"/>
          </w:tcPr>
          <w:p w:rsidR="00B87826" w:rsidRPr="00975B87" w:rsidRDefault="00B87826" w:rsidP="00B87826">
            <w:pPr>
              <w:jc w:val="center"/>
            </w:pPr>
            <w:r w:rsidRPr="00975B87">
              <w:t>-</w:t>
            </w:r>
          </w:p>
        </w:tc>
        <w:tc>
          <w:tcPr>
            <w:tcW w:w="838" w:type="pct"/>
            <w:vAlign w:val="center"/>
          </w:tcPr>
          <w:p w:rsidR="00B87826" w:rsidRPr="00975B87" w:rsidRDefault="00B87826" w:rsidP="00A075AE">
            <w:pPr>
              <w:jc w:val="center"/>
            </w:pPr>
            <w:r w:rsidRPr="00975B87">
              <w:t>960 000,00</w:t>
            </w:r>
          </w:p>
        </w:tc>
        <w:tc>
          <w:tcPr>
            <w:tcW w:w="889" w:type="pct"/>
            <w:vAlign w:val="center"/>
          </w:tcPr>
          <w:p w:rsidR="00B87826" w:rsidRPr="00975B87" w:rsidRDefault="00B87826" w:rsidP="00A075AE">
            <w:pPr>
              <w:jc w:val="center"/>
            </w:pPr>
            <w:r w:rsidRPr="00975B87">
              <w:t>1 152 000,00</w:t>
            </w:r>
          </w:p>
        </w:tc>
      </w:tr>
      <w:tr w:rsidR="005D408B" w:rsidTr="00A50A20">
        <w:tc>
          <w:tcPr>
            <w:tcW w:w="992" w:type="pct"/>
          </w:tcPr>
          <w:p w:rsidR="005D408B" w:rsidRPr="00975B87" w:rsidRDefault="005D408B" w:rsidP="00B87826">
            <w:pPr>
              <w:ind w:left="-108"/>
              <w:jc w:val="both"/>
              <w:rPr>
                <w:b/>
              </w:rPr>
            </w:pPr>
            <w:r w:rsidRPr="00975B87">
              <w:rPr>
                <w:b/>
                <w:bCs/>
              </w:rPr>
              <w:t xml:space="preserve">Порядок формирования начальной (максимальной) цены </w:t>
            </w:r>
            <w:r w:rsidR="00B87826" w:rsidRPr="00975B87">
              <w:rPr>
                <w:b/>
              </w:rPr>
              <w:t>договора (цена лота)</w:t>
            </w:r>
          </w:p>
        </w:tc>
        <w:tc>
          <w:tcPr>
            <w:tcW w:w="4008" w:type="pct"/>
            <w:gridSpan w:val="7"/>
          </w:tcPr>
          <w:p w:rsidR="005D408B" w:rsidRPr="00975B87" w:rsidRDefault="003A3308" w:rsidP="00D92D3A">
            <w:pPr>
              <w:jc w:val="both"/>
            </w:pPr>
            <w:proofErr w:type="gramStart"/>
            <w:r w:rsidRPr="00975B87">
              <w:rPr>
                <w:bCs/>
              </w:rPr>
              <w:t>Начальная (максимальная) цена договора включает в себя стоимость товара, все предусмотренные законодательством РФ налоги, сборы и обязательные платежи, расходы по сертификации товара, транспортные расходы, в том числе расходы на упаковку и маркировку товара, на погрузку и разгрузку товара, доставку товара на склад покупателя</w:t>
            </w:r>
            <w:r w:rsidR="00A075AE" w:rsidRPr="00975B87">
              <w:rPr>
                <w:bCs/>
              </w:rPr>
              <w:t>, а также расходы, связанные с выполнением пусконаладочных работ по вводу товара в эксплуатацию</w:t>
            </w:r>
            <w:r w:rsidRPr="00975B87">
              <w:rPr>
                <w:bCs/>
              </w:rPr>
              <w:t>.</w:t>
            </w:r>
            <w:proofErr w:type="gramEnd"/>
          </w:p>
        </w:tc>
      </w:tr>
      <w:tr w:rsidR="005D408B" w:rsidTr="00A50A20">
        <w:tc>
          <w:tcPr>
            <w:tcW w:w="992" w:type="pct"/>
          </w:tcPr>
          <w:p w:rsidR="005D408B" w:rsidRPr="00975B87" w:rsidRDefault="005D408B" w:rsidP="00A50A20">
            <w:pPr>
              <w:ind w:left="-108"/>
              <w:jc w:val="both"/>
              <w:rPr>
                <w:b/>
                <w:bCs/>
              </w:rPr>
            </w:pPr>
            <w:r w:rsidRPr="00975B87">
              <w:rPr>
                <w:b/>
                <w:bCs/>
              </w:rPr>
              <w:t>Применяемая при расчете начальной (максимальной) цены ставка НДС</w:t>
            </w:r>
          </w:p>
        </w:tc>
        <w:tc>
          <w:tcPr>
            <w:tcW w:w="4008" w:type="pct"/>
            <w:gridSpan w:val="7"/>
          </w:tcPr>
          <w:p w:rsidR="005D408B" w:rsidRPr="00975B87" w:rsidRDefault="003A3308" w:rsidP="00A50A20">
            <w:pPr>
              <w:jc w:val="both"/>
              <w:rPr>
                <w:bCs/>
              </w:rPr>
            </w:pPr>
            <w:r w:rsidRPr="00975B87">
              <w:rPr>
                <w:bCs/>
              </w:rPr>
              <w:t>20%</w:t>
            </w:r>
          </w:p>
        </w:tc>
      </w:tr>
      <w:tr w:rsidR="005D408B" w:rsidTr="00A50A20">
        <w:tc>
          <w:tcPr>
            <w:tcW w:w="5000" w:type="pct"/>
            <w:gridSpan w:val="8"/>
          </w:tcPr>
          <w:p w:rsidR="005D408B" w:rsidRPr="00BF0B79" w:rsidRDefault="005D408B" w:rsidP="00A075AE">
            <w:pPr>
              <w:jc w:val="both"/>
              <w:rPr>
                <w:b/>
                <w:bCs/>
                <w:i/>
              </w:rPr>
            </w:pPr>
            <w:r w:rsidRPr="00BF0B79">
              <w:rPr>
                <w:b/>
                <w:sz w:val="28"/>
                <w:szCs w:val="28"/>
              </w:rPr>
              <w:t>2. Требования к товарам</w:t>
            </w:r>
          </w:p>
        </w:tc>
      </w:tr>
      <w:tr w:rsidR="005D408B" w:rsidRPr="00BF0B79" w:rsidTr="00BD73E4">
        <w:tc>
          <w:tcPr>
            <w:tcW w:w="992" w:type="pct"/>
            <w:vMerge w:val="restart"/>
          </w:tcPr>
          <w:p w:rsidR="005D408B" w:rsidRPr="00975B87" w:rsidRDefault="00A114F4" w:rsidP="00A50A20">
            <w:pPr>
              <w:jc w:val="both"/>
            </w:pPr>
            <w:r w:rsidRPr="00975B87">
              <w:rPr>
                <w:bCs/>
              </w:rPr>
              <w:t xml:space="preserve">Поставка мобильных </w:t>
            </w:r>
            <w:r w:rsidR="002B23C6" w:rsidRPr="00975B87">
              <w:rPr>
                <w:bCs/>
              </w:rPr>
              <w:t xml:space="preserve">платежных </w:t>
            </w:r>
            <w:r w:rsidR="00CF1569" w:rsidRPr="00975B87">
              <w:rPr>
                <w:bCs/>
              </w:rPr>
              <w:t xml:space="preserve">терминалов </w:t>
            </w:r>
            <w:r w:rsidR="00975B87" w:rsidRPr="00975B87">
              <w:rPr>
                <w:bCs/>
              </w:rPr>
              <w:t xml:space="preserve"> «ПТК-Т».</w:t>
            </w:r>
          </w:p>
        </w:tc>
        <w:tc>
          <w:tcPr>
            <w:tcW w:w="1004" w:type="pct"/>
            <w:gridSpan w:val="2"/>
          </w:tcPr>
          <w:p w:rsidR="005D408B" w:rsidRPr="00975B87" w:rsidRDefault="005D408B" w:rsidP="00A50A20">
            <w:pPr>
              <w:jc w:val="both"/>
            </w:pPr>
            <w:r w:rsidRPr="00975B87">
              <w:rPr>
                <w:bCs/>
              </w:rPr>
              <w:t>Нормативные документы, согласно которым установлены требования</w:t>
            </w:r>
          </w:p>
        </w:tc>
        <w:tc>
          <w:tcPr>
            <w:tcW w:w="3004" w:type="pct"/>
            <w:gridSpan w:val="5"/>
          </w:tcPr>
          <w:p w:rsidR="005D408B" w:rsidRPr="00975B87" w:rsidRDefault="00CF1569" w:rsidP="004116A2">
            <w:pPr>
              <w:jc w:val="both"/>
            </w:pPr>
            <w:r w:rsidRPr="00975B87">
              <w:t xml:space="preserve">Федеральный закон РФ от 22.05.2003 № 54-ФЗ «О применении контрольно-кассовой техники при осуществлении </w:t>
            </w:r>
            <w:r w:rsidR="001F5600" w:rsidRPr="00975B87">
              <w:t>расчетов в Российской Федерации»</w:t>
            </w:r>
            <w:r w:rsidR="009B74DD" w:rsidRPr="00975B87">
              <w:t xml:space="preserve"> в редакции федерального закона, действующего на момент</w:t>
            </w:r>
            <w:r w:rsidR="001F5600" w:rsidRPr="00975B87">
              <w:t xml:space="preserve"> публикации извещения</w:t>
            </w:r>
            <w:r w:rsidR="004116A2" w:rsidRPr="00975B87">
              <w:t>.</w:t>
            </w:r>
          </w:p>
          <w:p w:rsidR="008F645A" w:rsidRPr="00975B87" w:rsidRDefault="008F645A" w:rsidP="008F645A">
            <w:pPr>
              <w:jc w:val="both"/>
            </w:pPr>
            <w:r w:rsidRPr="00975B87">
              <w:t>Технический регламент Таможенного союза «О безопасности машин и оборудования» (</w:t>
            </w:r>
            <w:proofErr w:type="gramStart"/>
            <w:r w:rsidRPr="00975B87">
              <w:t>ТР</w:t>
            </w:r>
            <w:proofErr w:type="gramEnd"/>
            <w:r w:rsidRPr="00975B87">
              <w:t xml:space="preserve"> ТС 010/2011);</w:t>
            </w:r>
          </w:p>
          <w:p w:rsidR="008F645A" w:rsidRPr="00975B87" w:rsidRDefault="008F645A" w:rsidP="008F645A">
            <w:pPr>
              <w:jc w:val="both"/>
            </w:pPr>
            <w:r w:rsidRPr="00975B87">
              <w:lastRenderedPageBreak/>
              <w:t xml:space="preserve">Письмо Минфина России от 30 августа 1993 г. №104 </w:t>
            </w:r>
            <w:r w:rsidR="00F354D6" w:rsidRPr="00975B87">
              <w:t>«</w:t>
            </w:r>
            <w:r w:rsidRPr="00975B87">
              <w:t>Типовые правила эксплуатации контрольно-кассовых машин при осуществлении</w:t>
            </w:r>
            <w:r w:rsidR="00F354D6" w:rsidRPr="00975B87">
              <w:t xml:space="preserve"> денежных расчетов с населением»;</w:t>
            </w:r>
          </w:p>
          <w:p w:rsidR="008F645A" w:rsidRPr="00975B87" w:rsidRDefault="00F354D6" w:rsidP="004116A2">
            <w:pPr>
              <w:jc w:val="both"/>
            </w:pPr>
            <w:r w:rsidRPr="00975B87">
              <w:t xml:space="preserve">ГОСТ </w:t>
            </w:r>
            <w:proofErr w:type="gramStart"/>
            <w:r w:rsidRPr="00975B87">
              <w:t>Р</w:t>
            </w:r>
            <w:proofErr w:type="gramEnd"/>
            <w:r w:rsidRPr="00975B87">
              <w:t xml:space="preserve"> 53940-2010 «Контрольно-кассовая техника. Общие требования к продукции и порядку ее применения».</w:t>
            </w:r>
          </w:p>
        </w:tc>
      </w:tr>
      <w:tr w:rsidR="00E51666" w:rsidRPr="00BF0B79" w:rsidTr="00BD73E4">
        <w:tc>
          <w:tcPr>
            <w:tcW w:w="992" w:type="pct"/>
            <w:vMerge/>
          </w:tcPr>
          <w:p w:rsidR="00E51666" w:rsidRPr="00975B87" w:rsidRDefault="00E51666" w:rsidP="00A50A20">
            <w:pPr>
              <w:jc w:val="both"/>
              <w:rPr>
                <w:i/>
              </w:rPr>
            </w:pPr>
          </w:p>
        </w:tc>
        <w:tc>
          <w:tcPr>
            <w:tcW w:w="1004" w:type="pct"/>
            <w:gridSpan w:val="2"/>
          </w:tcPr>
          <w:p w:rsidR="00E51666" w:rsidRPr="00975B87" w:rsidRDefault="00E51666" w:rsidP="004116A2">
            <w:pPr>
              <w:jc w:val="both"/>
              <w:rPr>
                <w:i/>
              </w:rPr>
            </w:pPr>
            <w:r w:rsidRPr="00975B87">
              <w:rPr>
                <w:bCs/>
              </w:rPr>
              <w:t>Технические и функциональные характеристики товара</w:t>
            </w:r>
          </w:p>
        </w:tc>
        <w:tc>
          <w:tcPr>
            <w:tcW w:w="3004" w:type="pct"/>
            <w:gridSpan w:val="5"/>
          </w:tcPr>
          <w:p w:rsidR="00E51666" w:rsidRPr="00BD7B3D" w:rsidRDefault="00E51666" w:rsidP="00E51666">
            <w:pPr>
              <w:jc w:val="center"/>
              <w:rPr>
                <w:b/>
              </w:rPr>
            </w:pPr>
            <w:r w:rsidRPr="00BD7B3D">
              <w:rPr>
                <w:b/>
              </w:rPr>
              <w:t>Технические требования к оборудованию</w:t>
            </w:r>
          </w:p>
          <w:p w:rsidR="00E51666" w:rsidRPr="00BD7B3D" w:rsidRDefault="00E51666" w:rsidP="00E51666">
            <w:pPr>
              <w:jc w:val="both"/>
            </w:pPr>
            <w:proofErr w:type="gramStart"/>
            <w:r w:rsidRPr="00BD7B3D">
              <w:t>Мобильный платежный терминал должен удовлетворять требованиям, предъявляемым законодательством Российской Федерации к контрольно-кассовой технике для сферы услуг, и должен быть включен в Государственный реестр контрольно-кассовой техники в качестве фискального накопителя регистратора для осуществления денежных расчетов с населением пригодный для использования на транспорте, в том числе  железнодорожном, с распечаткой и выдачей кассового чека (билета) на кассовой ленте шириной от 40 до 58</w:t>
            </w:r>
            <w:proofErr w:type="gramEnd"/>
            <w:r w:rsidRPr="00BD7B3D">
              <w:t xml:space="preserve"> </w:t>
            </w:r>
            <w:proofErr w:type="gramStart"/>
            <w:r w:rsidRPr="00BD7B3D">
              <w:t>мм</w:t>
            </w:r>
            <w:proofErr w:type="gramEnd"/>
            <w:r w:rsidRPr="00BD7B3D">
              <w:t>.</w:t>
            </w:r>
          </w:p>
          <w:p w:rsidR="00E51666" w:rsidRPr="00BD7B3D" w:rsidRDefault="00E51666" w:rsidP="00E51666">
            <w:pPr>
              <w:rPr>
                <w:b/>
              </w:rPr>
            </w:pPr>
            <w:r w:rsidRPr="00BD7B3D">
              <w:rPr>
                <w:b/>
              </w:rPr>
              <w:t>Системная конфигурация:</w:t>
            </w:r>
          </w:p>
          <w:p w:rsidR="00E51666" w:rsidRPr="00BD7B3D" w:rsidRDefault="00E51666" w:rsidP="00E51666">
            <w:pPr>
              <w:jc w:val="both"/>
            </w:pPr>
            <w:r w:rsidRPr="00BD7B3D">
              <w:t xml:space="preserve">CPU - не менее 1,2 </w:t>
            </w:r>
            <w:proofErr w:type="spellStart"/>
            <w:r w:rsidRPr="00BD7B3D">
              <w:t>Ггц</w:t>
            </w:r>
            <w:proofErr w:type="spellEnd"/>
            <w:r w:rsidRPr="00BD7B3D">
              <w:t>; 4 ядра; с 64 битной архитектурой;</w:t>
            </w:r>
          </w:p>
          <w:p w:rsidR="00E51666" w:rsidRPr="00BD7B3D" w:rsidRDefault="00E51666" w:rsidP="00E51666">
            <w:pPr>
              <w:jc w:val="both"/>
            </w:pPr>
            <w:r w:rsidRPr="00BD7B3D">
              <w:t xml:space="preserve">Операционная система - не ниже </w:t>
            </w:r>
            <w:proofErr w:type="spellStart"/>
            <w:r w:rsidRPr="00BD7B3D">
              <w:t>Android</w:t>
            </w:r>
            <w:proofErr w:type="spellEnd"/>
            <w:r w:rsidRPr="00BD7B3D">
              <w:t xml:space="preserve"> 8.х или эквивалент, операционная система должна быть совместима с программным обеспечением </w:t>
            </w:r>
            <w:proofErr w:type="spellStart"/>
            <w:r w:rsidRPr="00BD7B3D">
              <w:t>VipNet</w:t>
            </w:r>
            <w:proofErr w:type="spellEnd"/>
            <w:r w:rsidRPr="00BD7B3D">
              <w:t xml:space="preserve"> </w:t>
            </w:r>
            <w:proofErr w:type="spellStart"/>
            <w:r w:rsidRPr="00BD7B3D">
              <w:t>Client</w:t>
            </w:r>
            <w:proofErr w:type="spellEnd"/>
            <w:r w:rsidRPr="00BD7B3D">
              <w:t xml:space="preserve"> и </w:t>
            </w:r>
            <w:proofErr w:type="spellStart"/>
            <w:r w:rsidRPr="00BD7B3D">
              <w:t>ViPNet</w:t>
            </w:r>
            <w:proofErr w:type="spellEnd"/>
            <w:r w:rsidRPr="00BD7B3D">
              <w:t xml:space="preserve"> </w:t>
            </w:r>
            <w:proofErr w:type="spellStart"/>
            <w:r w:rsidRPr="00BD7B3D">
              <w:t>SafeTickets</w:t>
            </w:r>
            <w:proofErr w:type="spellEnd"/>
            <w:r w:rsidRPr="00BD7B3D">
              <w:t xml:space="preserve"> SDK;</w:t>
            </w:r>
          </w:p>
          <w:p w:rsidR="00E51666" w:rsidRPr="00BD7B3D" w:rsidRDefault="00E51666" w:rsidP="00E51666">
            <w:pPr>
              <w:jc w:val="both"/>
            </w:pPr>
            <w:r w:rsidRPr="00BD7B3D">
              <w:t xml:space="preserve">Память - </w:t>
            </w:r>
            <w:proofErr w:type="spellStart"/>
            <w:r w:rsidRPr="00BD7B3D">
              <w:t>Flash</w:t>
            </w:r>
            <w:proofErr w:type="spellEnd"/>
            <w:r w:rsidRPr="00BD7B3D">
              <w:t xml:space="preserve"> не менее 16 GB RAM не менее 2 </w:t>
            </w:r>
            <w:proofErr w:type="spellStart"/>
            <w:r w:rsidRPr="00BD7B3D">
              <w:t>Gb</w:t>
            </w:r>
            <w:proofErr w:type="spellEnd"/>
            <w:r w:rsidRPr="00BD7B3D">
              <w:t>;</w:t>
            </w:r>
          </w:p>
          <w:p w:rsidR="00E51666" w:rsidRPr="00BD7B3D" w:rsidRDefault="00E51666" w:rsidP="00E51666">
            <w:pPr>
              <w:jc w:val="both"/>
            </w:pPr>
            <w:r w:rsidRPr="00BD7B3D">
              <w:t xml:space="preserve">Наличие слота с поддержкой - поддержка карт памяти: </w:t>
            </w:r>
            <w:proofErr w:type="spellStart"/>
            <w:r w:rsidRPr="00BD7B3D">
              <w:t>micro</w:t>
            </w:r>
            <w:proofErr w:type="spellEnd"/>
            <w:r w:rsidRPr="00BD7B3D">
              <w:t xml:space="preserve"> SD;</w:t>
            </w:r>
          </w:p>
          <w:p w:rsidR="00E51666" w:rsidRPr="00BD7B3D" w:rsidRDefault="00E51666" w:rsidP="00E51666">
            <w:pPr>
              <w:jc w:val="both"/>
            </w:pPr>
            <w:r w:rsidRPr="00BD7B3D">
              <w:t xml:space="preserve">Сенсорный экран - емкостной, не менее 5,5 дюймов (не менее 1280х720, не менее 16 </w:t>
            </w:r>
            <w:proofErr w:type="spellStart"/>
            <w:r w:rsidRPr="00BD7B3D">
              <w:t>млн</w:t>
            </w:r>
            <w:proofErr w:type="gramStart"/>
            <w:r w:rsidRPr="00BD7B3D">
              <w:t>.ц</w:t>
            </w:r>
            <w:proofErr w:type="gramEnd"/>
            <w:r w:rsidRPr="00BD7B3D">
              <w:t>ветов</w:t>
            </w:r>
            <w:proofErr w:type="spellEnd"/>
            <w:r w:rsidRPr="00BD7B3D">
              <w:t>).</w:t>
            </w:r>
          </w:p>
          <w:p w:rsidR="00E51666" w:rsidRPr="00BD7B3D" w:rsidRDefault="00E51666" w:rsidP="00E51666">
            <w:pPr>
              <w:rPr>
                <w:b/>
              </w:rPr>
            </w:pPr>
            <w:r w:rsidRPr="00BD7B3D">
              <w:rPr>
                <w:b/>
              </w:rPr>
              <w:t>Функциональная конфигурация:</w:t>
            </w:r>
          </w:p>
          <w:p w:rsidR="00E51666" w:rsidRPr="00BD7B3D" w:rsidRDefault="00E51666" w:rsidP="00E51666">
            <w:pPr>
              <w:jc w:val="both"/>
            </w:pPr>
            <w:r w:rsidRPr="00BD7B3D">
              <w:t>Принтер чеков - ширина чековой ленты 58 мм, скорость печати – не менее 75 мм/сек, диаметр рулона – не менее 40 мм.</w:t>
            </w:r>
          </w:p>
          <w:p w:rsidR="00E51666" w:rsidRPr="00BD7B3D" w:rsidRDefault="00E51666" w:rsidP="00E51666">
            <w:pPr>
              <w:jc w:val="both"/>
            </w:pPr>
            <w:r w:rsidRPr="00BD7B3D">
              <w:t xml:space="preserve">Сканер </w:t>
            </w:r>
            <w:proofErr w:type="gramStart"/>
            <w:r w:rsidRPr="00BD7B3D">
              <w:t>штрих-кодов</w:t>
            </w:r>
            <w:proofErr w:type="gramEnd"/>
            <w:r w:rsidRPr="00BD7B3D">
              <w:t xml:space="preserve"> - 2D сканер, встроенный чип, лазерный указатель, 752х480 – </w:t>
            </w:r>
            <w:proofErr w:type="spellStart"/>
            <w:r w:rsidRPr="00BD7B3D">
              <w:t>image</w:t>
            </w:r>
            <w:proofErr w:type="spellEnd"/>
            <w:r w:rsidRPr="00BD7B3D">
              <w:t xml:space="preserve"> </w:t>
            </w:r>
            <w:proofErr w:type="spellStart"/>
            <w:r w:rsidRPr="00BD7B3D">
              <w:t>sensor</w:t>
            </w:r>
            <w:proofErr w:type="spellEnd"/>
            <w:r w:rsidRPr="00BD7B3D">
              <w:t xml:space="preserve">, угол сканирования: ± 55 º, </w:t>
            </w:r>
            <w:proofErr w:type="spellStart"/>
            <w:r w:rsidRPr="00BD7B3D">
              <w:t>Symbol</w:t>
            </w:r>
            <w:proofErr w:type="spellEnd"/>
            <w:r w:rsidRPr="00BD7B3D">
              <w:t xml:space="preserve"> </w:t>
            </w:r>
            <w:proofErr w:type="spellStart"/>
            <w:r w:rsidRPr="00BD7B3D">
              <w:t>contrast</w:t>
            </w:r>
            <w:proofErr w:type="spellEnd"/>
            <w:r w:rsidRPr="00BD7B3D">
              <w:t>: ≥ 20%.</w:t>
            </w:r>
          </w:p>
          <w:p w:rsidR="00E51666" w:rsidRPr="00BD7B3D" w:rsidRDefault="00E51666" w:rsidP="00E51666">
            <w:pPr>
              <w:jc w:val="both"/>
            </w:pPr>
            <w:r w:rsidRPr="00BD7B3D">
              <w:t xml:space="preserve">Сканер отпечатка пальцев - технология </w:t>
            </w:r>
            <w:proofErr w:type="spellStart"/>
            <w:r w:rsidRPr="00BD7B3D">
              <w:t>Active</w:t>
            </w:r>
            <w:proofErr w:type="spellEnd"/>
            <w:r w:rsidRPr="00BD7B3D">
              <w:t xml:space="preserve"> </w:t>
            </w:r>
            <w:proofErr w:type="spellStart"/>
            <w:r w:rsidRPr="00BD7B3D">
              <w:t>Thermal</w:t>
            </w:r>
            <w:proofErr w:type="spellEnd"/>
            <w:r w:rsidRPr="00BD7B3D">
              <w:t xml:space="preserve"> </w:t>
            </w:r>
            <w:proofErr w:type="spellStart"/>
            <w:r w:rsidRPr="00BD7B3D">
              <w:t>sensing</w:t>
            </w:r>
            <w:proofErr w:type="spellEnd"/>
            <w:r w:rsidRPr="00BD7B3D">
              <w:t xml:space="preserve"> (регистрация в одно касание, высокая точность, работа в условиях высокой влажности).</w:t>
            </w:r>
          </w:p>
          <w:p w:rsidR="00E51666" w:rsidRPr="00BD7B3D" w:rsidRDefault="00E51666" w:rsidP="00E51666">
            <w:pPr>
              <w:jc w:val="both"/>
            </w:pPr>
            <w:r w:rsidRPr="00BD7B3D">
              <w:t>Детектор денежных знаков - источник УФ излучения с длиной волны не менее 360-380нм и источник белого цвета.</w:t>
            </w:r>
          </w:p>
          <w:p w:rsidR="00E51666" w:rsidRPr="00BD7B3D" w:rsidRDefault="00E51666" w:rsidP="00E51666">
            <w:pPr>
              <w:jc w:val="both"/>
            </w:pPr>
            <w:r w:rsidRPr="00BD7B3D">
              <w:t xml:space="preserve">Спутниковая навигация - поддержка GPS, </w:t>
            </w:r>
            <w:proofErr w:type="spellStart"/>
            <w:r w:rsidRPr="00BD7B3D">
              <w:t>Beidou</w:t>
            </w:r>
            <w:proofErr w:type="spellEnd"/>
            <w:r w:rsidRPr="00BD7B3D">
              <w:t xml:space="preserve"> и GLONASS, а также – AGPS и ONDOA (LTE-</w:t>
            </w:r>
            <w:proofErr w:type="spellStart"/>
            <w:r w:rsidRPr="00BD7B3D">
              <w:t>based</w:t>
            </w:r>
            <w:proofErr w:type="spellEnd"/>
            <w:r w:rsidRPr="00BD7B3D">
              <w:t xml:space="preserve"> </w:t>
            </w:r>
            <w:proofErr w:type="spellStart"/>
            <w:r w:rsidRPr="00BD7B3D">
              <w:t>positioning</w:t>
            </w:r>
            <w:proofErr w:type="spellEnd"/>
            <w:r w:rsidRPr="00BD7B3D">
              <w:t>).</w:t>
            </w:r>
          </w:p>
          <w:p w:rsidR="00E51666" w:rsidRPr="00BD7B3D" w:rsidRDefault="00E51666" w:rsidP="00E51666">
            <w:pPr>
              <w:jc w:val="both"/>
            </w:pPr>
            <w:r w:rsidRPr="00BD7B3D">
              <w:lastRenderedPageBreak/>
              <w:t xml:space="preserve">Аудио система - встроенный динамик и микрофон, </w:t>
            </w:r>
            <w:proofErr w:type="gramStart"/>
            <w:r w:rsidRPr="00BD7B3D">
              <w:t>возможно</w:t>
            </w:r>
            <w:proofErr w:type="gramEnd"/>
            <w:r w:rsidRPr="00BD7B3D">
              <w:t xml:space="preserve"> подключить ВТ-гарнитуру.</w:t>
            </w:r>
          </w:p>
          <w:p w:rsidR="00E51666" w:rsidRPr="00BD7B3D" w:rsidRDefault="00E51666" w:rsidP="00E51666">
            <w:pPr>
              <w:jc w:val="both"/>
            </w:pPr>
            <w:r w:rsidRPr="00BD7B3D">
              <w:t>Датчик гравитации (акселерометр) - G-сенсор.</w:t>
            </w:r>
          </w:p>
          <w:p w:rsidR="00E51666" w:rsidRPr="00BD7B3D" w:rsidRDefault="00E51666" w:rsidP="00E51666">
            <w:pPr>
              <w:jc w:val="both"/>
            </w:pPr>
            <w:r w:rsidRPr="00BD7B3D">
              <w:t>Фонарь - светодиодный фонарь.</w:t>
            </w:r>
          </w:p>
          <w:p w:rsidR="00E51666" w:rsidRPr="00BD7B3D" w:rsidRDefault="00E51666" w:rsidP="00E51666">
            <w:pPr>
              <w:rPr>
                <w:b/>
                <w:bCs/>
              </w:rPr>
            </w:pPr>
            <w:r w:rsidRPr="00BD7B3D">
              <w:rPr>
                <w:b/>
                <w:bCs/>
              </w:rPr>
              <w:t>POS:</w:t>
            </w:r>
          </w:p>
          <w:p w:rsidR="00E51666" w:rsidRPr="00BD7B3D" w:rsidRDefault="00E51666" w:rsidP="00E51666">
            <w:pPr>
              <w:jc w:val="both"/>
            </w:pPr>
            <w:r w:rsidRPr="00BD7B3D">
              <w:t>Считывать магнитной полосы - три трека, любое направление считывания, поддержка стандарта ISO 7811/78152.</w:t>
            </w:r>
          </w:p>
          <w:p w:rsidR="00E51666" w:rsidRPr="00BD7B3D" w:rsidRDefault="00E51666" w:rsidP="00E51666">
            <w:pPr>
              <w:jc w:val="both"/>
            </w:pPr>
            <w:r w:rsidRPr="00BD7B3D">
              <w:t>Считыватель смарт-карт - поддержка 1.8/3/5В, ISO 7816, PBOC &amp; EMV.</w:t>
            </w:r>
          </w:p>
          <w:p w:rsidR="00E51666" w:rsidRPr="00BD7B3D" w:rsidRDefault="00E51666" w:rsidP="00E51666">
            <w:pPr>
              <w:jc w:val="both"/>
            </w:pPr>
            <w:r w:rsidRPr="00BD7B3D">
              <w:t xml:space="preserve">Бесконтактный считыватель (чтение/запись) - NFC 13.56MHz, ISO/IEC 14443 </w:t>
            </w:r>
            <w:proofErr w:type="spellStart"/>
            <w:r w:rsidRPr="00BD7B3D">
              <w:t>Type</w:t>
            </w:r>
            <w:proofErr w:type="spellEnd"/>
            <w:r w:rsidRPr="00BD7B3D">
              <w:t xml:space="preserve"> A/B, </w:t>
            </w:r>
            <w:proofErr w:type="spellStart"/>
            <w:r w:rsidRPr="00BD7B3D">
              <w:t>MiFare</w:t>
            </w:r>
            <w:proofErr w:type="spellEnd"/>
            <w:r w:rsidRPr="00BD7B3D">
              <w:t xml:space="preserve">, поддержка </w:t>
            </w:r>
            <w:proofErr w:type="spellStart"/>
            <w:r w:rsidRPr="00BD7B3D">
              <w:t>gPBOC</w:t>
            </w:r>
            <w:proofErr w:type="spellEnd"/>
            <w:r w:rsidRPr="00BD7B3D">
              <w:t>.</w:t>
            </w:r>
          </w:p>
          <w:p w:rsidR="00E51666" w:rsidRPr="00BD7B3D" w:rsidRDefault="00E51666" w:rsidP="00E51666">
            <w:pPr>
              <w:jc w:val="both"/>
            </w:pPr>
            <w:r w:rsidRPr="00BD7B3D">
              <w:t>Слоты для карт - SAM:  не менее 2-х слотов (SAM AV2 T1), SIM: не менее 1 слот.</w:t>
            </w:r>
          </w:p>
          <w:p w:rsidR="00E51666" w:rsidRPr="00BD7B3D" w:rsidRDefault="00E51666" w:rsidP="00E51666">
            <w:r w:rsidRPr="00BD7B3D">
              <w:rPr>
                <w:b/>
                <w:bCs/>
              </w:rPr>
              <w:t>Связь:</w:t>
            </w:r>
          </w:p>
          <w:p w:rsidR="00E51666" w:rsidRPr="00BD7B3D" w:rsidRDefault="00E51666" w:rsidP="00E51666">
            <w:pPr>
              <w:jc w:val="both"/>
            </w:pPr>
            <w:proofErr w:type="gramStart"/>
            <w:r w:rsidRPr="00BD7B3D">
              <w:t>Сертифицированное Банком-</w:t>
            </w:r>
            <w:proofErr w:type="spellStart"/>
            <w:r w:rsidRPr="00BD7B3D">
              <w:t>эквайером</w:t>
            </w:r>
            <w:proofErr w:type="spellEnd"/>
            <w:r w:rsidRPr="00BD7B3D">
              <w:t xml:space="preserve"> программное обеспечение - ARIASOFT-POS 1.X  </w:t>
            </w:r>
            <w:proofErr w:type="spellStart"/>
            <w:r w:rsidRPr="00BD7B3D">
              <w:t>МультиКарта</w:t>
            </w:r>
            <w:proofErr w:type="spellEnd"/>
            <w:r w:rsidRPr="00BD7B3D">
              <w:t xml:space="preserve"> - Банк ВТБ и др. (с правом использования данного ПО в других банках) или аналогичное по параметрам.</w:t>
            </w:r>
            <w:proofErr w:type="gramEnd"/>
          </w:p>
          <w:p w:rsidR="00E51666" w:rsidRPr="00BD7B3D" w:rsidRDefault="00E51666" w:rsidP="00E51666">
            <w:pPr>
              <w:jc w:val="both"/>
            </w:pPr>
            <w:r w:rsidRPr="00BD7B3D">
              <w:t xml:space="preserve">Сертификаты аппаратной части - EMV L1, EMV L1 </w:t>
            </w:r>
            <w:proofErr w:type="spellStart"/>
            <w:r w:rsidRPr="00BD7B3D">
              <w:t>Contactless</w:t>
            </w:r>
            <w:proofErr w:type="spellEnd"/>
            <w:r w:rsidRPr="00BD7B3D">
              <w:t>, EMV L2, PCI PTS 5.x (срок действия сертификата не менее 2 лет с момента поставки).</w:t>
            </w:r>
          </w:p>
          <w:p w:rsidR="00E51666" w:rsidRPr="00BD7B3D" w:rsidRDefault="00E51666" w:rsidP="00E51666">
            <w:pPr>
              <w:jc w:val="both"/>
            </w:pPr>
            <w:r w:rsidRPr="00BD7B3D">
              <w:t xml:space="preserve">Сертификаты платежных систем - МИР, VISA </w:t>
            </w:r>
            <w:proofErr w:type="spellStart"/>
            <w:r w:rsidRPr="00BD7B3D">
              <w:t>PayWave</w:t>
            </w:r>
            <w:proofErr w:type="spellEnd"/>
            <w:r w:rsidRPr="00BD7B3D">
              <w:t xml:space="preserve">, </w:t>
            </w:r>
            <w:proofErr w:type="spellStart"/>
            <w:r w:rsidRPr="00BD7B3D">
              <w:t>MasterCard</w:t>
            </w:r>
            <w:proofErr w:type="spellEnd"/>
            <w:r w:rsidRPr="00BD7B3D">
              <w:t xml:space="preserve"> </w:t>
            </w:r>
            <w:proofErr w:type="spellStart"/>
            <w:r w:rsidRPr="00BD7B3D">
              <w:t>PayPass</w:t>
            </w:r>
            <w:proofErr w:type="spellEnd"/>
            <w:r w:rsidRPr="00BD7B3D">
              <w:t xml:space="preserve">, </w:t>
            </w:r>
            <w:proofErr w:type="spellStart"/>
            <w:r w:rsidRPr="00BD7B3D">
              <w:t>China</w:t>
            </w:r>
            <w:proofErr w:type="spellEnd"/>
            <w:r w:rsidRPr="00BD7B3D">
              <w:t xml:space="preserve"> </w:t>
            </w:r>
            <w:proofErr w:type="spellStart"/>
            <w:r w:rsidRPr="00BD7B3D">
              <w:t>UnionPay</w:t>
            </w:r>
            <w:proofErr w:type="spellEnd"/>
            <w:r w:rsidRPr="00BD7B3D">
              <w:t xml:space="preserve">, AMEX </w:t>
            </w:r>
            <w:proofErr w:type="spellStart"/>
            <w:r w:rsidRPr="00BD7B3D">
              <w:t>XpressPay</w:t>
            </w:r>
            <w:proofErr w:type="spellEnd"/>
            <w:r w:rsidRPr="00BD7B3D">
              <w:t xml:space="preserve"> 3.</w:t>
            </w:r>
          </w:p>
          <w:p w:rsidR="00E51666" w:rsidRPr="00BD7B3D" w:rsidRDefault="00E51666" w:rsidP="00E51666">
            <w:pPr>
              <w:jc w:val="both"/>
            </w:pPr>
            <w:r w:rsidRPr="00BD7B3D">
              <w:t xml:space="preserve">Все элементы </w:t>
            </w:r>
            <w:proofErr w:type="spellStart"/>
            <w:r w:rsidRPr="00BD7B3D">
              <w:t>эквайринга</w:t>
            </w:r>
            <w:proofErr w:type="spellEnd"/>
            <w:r w:rsidRPr="00BD7B3D">
              <w:t xml:space="preserve"> (за исключением программного обеспечения  терминала) должны находиться в безопасном контуре Банка (</w:t>
            </w:r>
            <w:proofErr w:type="spellStart"/>
            <w:r w:rsidRPr="00BD7B3D">
              <w:t>in</w:t>
            </w:r>
            <w:proofErr w:type="spellEnd"/>
            <w:r w:rsidRPr="00BD7B3D">
              <w:t xml:space="preserve"> </w:t>
            </w:r>
            <w:proofErr w:type="spellStart"/>
            <w:r w:rsidRPr="00BD7B3D">
              <w:t>house</w:t>
            </w:r>
            <w:proofErr w:type="spellEnd"/>
            <w:r w:rsidRPr="00BD7B3D">
              <w:t>), подтверждаться соответствующим документом от Банка-</w:t>
            </w:r>
            <w:proofErr w:type="spellStart"/>
            <w:r w:rsidRPr="00BD7B3D">
              <w:t>эквайера</w:t>
            </w:r>
            <w:proofErr w:type="spellEnd"/>
            <w:r w:rsidRPr="00BD7B3D">
              <w:t>.</w:t>
            </w:r>
          </w:p>
          <w:p w:rsidR="00E51666" w:rsidRPr="00BD7B3D" w:rsidRDefault="00E51666" w:rsidP="00E51666">
            <w:r w:rsidRPr="00BD7B3D">
              <w:rPr>
                <w:b/>
                <w:bCs/>
              </w:rPr>
              <w:t>Прочее:</w:t>
            </w:r>
          </w:p>
          <w:p w:rsidR="00E51666" w:rsidRPr="00BD7B3D" w:rsidRDefault="00E51666" w:rsidP="00E51666">
            <w:pPr>
              <w:jc w:val="both"/>
            </w:pPr>
            <w:r>
              <w:t>Терминал</w:t>
            </w:r>
            <w:r w:rsidRPr="00BD7B3D">
              <w:t xml:space="preserve"> должен быть реализован в едином корпусе.</w:t>
            </w:r>
          </w:p>
          <w:p w:rsidR="00E51666" w:rsidRPr="00BD7B3D" w:rsidRDefault="00E51666" w:rsidP="00E51666">
            <w:pPr>
              <w:jc w:val="both"/>
            </w:pPr>
            <w:proofErr w:type="spellStart"/>
            <w:r w:rsidRPr="00BD7B3D">
              <w:t>Ударопрочность</w:t>
            </w:r>
            <w:proofErr w:type="spellEnd"/>
            <w:r w:rsidRPr="00BD7B3D">
              <w:t xml:space="preserve"> - падение с высоты не менее 1 метр.</w:t>
            </w:r>
          </w:p>
          <w:p w:rsidR="00E51666" w:rsidRPr="00BD7B3D" w:rsidRDefault="00E51666" w:rsidP="00E51666">
            <w:pPr>
              <w:jc w:val="both"/>
            </w:pPr>
            <w:r w:rsidRPr="00BD7B3D">
              <w:t>Промышленный класс - не менее IP 54.</w:t>
            </w:r>
          </w:p>
          <w:p w:rsidR="00E51666" w:rsidRPr="00BD7B3D" w:rsidRDefault="00E51666" w:rsidP="00E51666">
            <w:pPr>
              <w:jc w:val="both"/>
            </w:pPr>
            <w:r w:rsidRPr="00BD7B3D">
              <w:t>Рабочая температура - от -20°C до + 60°C.</w:t>
            </w:r>
          </w:p>
          <w:p w:rsidR="00E51666" w:rsidRPr="00BD7B3D" w:rsidRDefault="00E51666" w:rsidP="00E51666">
            <w:pPr>
              <w:jc w:val="both"/>
            </w:pPr>
            <w:r w:rsidRPr="00BD7B3D">
              <w:t>Температура хранения - от -40°C до + 80°C.</w:t>
            </w:r>
          </w:p>
          <w:p w:rsidR="00E51666" w:rsidRPr="00BD7B3D" w:rsidRDefault="00E51666" w:rsidP="00E51666">
            <w:pPr>
              <w:jc w:val="both"/>
            </w:pPr>
            <w:r w:rsidRPr="00BD7B3D">
              <w:t>Чехол - защитный чехол.</w:t>
            </w:r>
          </w:p>
          <w:p w:rsidR="00E51666" w:rsidRPr="00BD7B3D" w:rsidRDefault="00E51666" w:rsidP="00E51666">
            <w:pPr>
              <w:jc w:val="both"/>
            </w:pPr>
            <w:r w:rsidRPr="00BD7B3D">
              <w:t>Документация - полный комплект эксплуатационной документации.</w:t>
            </w:r>
          </w:p>
          <w:p w:rsidR="00E51666" w:rsidRPr="00BD7B3D" w:rsidRDefault="00E51666" w:rsidP="00E51666">
            <w:pPr>
              <w:rPr>
                <w:b/>
              </w:rPr>
            </w:pPr>
            <w:r w:rsidRPr="00BD7B3D">
              <w:rPr>
                <w:b/>
              </w:rPr>
              <w:t xml:space="preserve">Дополнительные требования к фискальному регистратору в составе </w:t>
            </w:r>
            <w:r>
              <w:rPr>
                <w:b/>
              </w:rPr>
              <w:t>терминала</w:t>
            </w:r>
            <w:r w:rsidRPr="00BD7B3D">
              <w:rPr>
                <w:b/>
              </w:rPr>
              <w:t>:</w:t>
            </w:r>
          </w:p>
          <w:p w:rsidR="00E51666" w:rsidRPr="00BD7B3D" w:rsidRDefault="00E51666" w:rsidP="00E51666">
            <w:pPr>
              <w:jc w:val="both"/>
            </w:pPr>
            <w:r w:rsidRPr="00BD7B3D">
              <w:t>Фискальный регистратор дол</w:t>
            </w:r>
            <w:r>
              <w:t>ж</w:t>
            </w:r>
            <w:r w:rsidRPr="00BD7B3D">
              <w:t xml:space="preserve">ен быть в составе </w:t>
            </w:r>
            <w:r>
              <w:t>терминала</w:t>
            </w:r>
            <w:r w:rsidRPr="00BD7B3D">
              <w:t>.</w:t>
            </w:r>
          </w:p>
          <w:p w:rsidR="00E51666" w:rsidRPr="00BD7B3D" w:rsidRDefault="00E51666" w:rsidP="00E51666">
            <w:pPr>
              <w:jc w:val="both"/>
            </w:pPr>
            <w:r w:rsidRPr="00BD7B3D">
              <w:lastRenderedPageBreak/>
              <w:t xml:space="preserve">Осуществлять проверку контрольного числа регистрационного номера </w:t>
            </w:r>
            <w:r>
              <w:t>терминала</w:t>
            </w:r>
            <w:r w:rsidRPr="00BD7B3D">
              <w:t xml:space="preserve">, обеспечивающего проверку корректности ввода пользователем регистрационного номера в </w:t>
            </w:r>
            <w:r>
              <w:t>терминале</w:t>
            </w:r>
            <w:r w:rsidRPr="00BD7B3D">
              <w:t>.</w:t>
            </w:r>
          </w:p>
          <w:p w:rsidR="00E51666" w:rsidRPr="00BD7B3D" w:rsidRDefault="00E51666" w:rsidP="00E51666">
            <w:pPr>
              <w:jc w:val="both"/>
            </w:pPr>
            <w:r w:rsidRPr="00BD7B3D">
              <w:t xml:space="preserve">Обеспечивать возможность установки фискального накопителя (далее - ФН) внутри корпуса и при применении </w:t>
            </w:r>
            <w:r>
              <w:t xml:space="preserve">терминала </w:t>
            </w:r>
            <w:r w:rsidRPr="00BD7B3D">
              <w:t>содержать ФН внутри корпуса, тип интерфейса связи с ФН - I2C.</w:t>
            </w:r>
          </w:p>
          <w:p w:rsidR="00E51666" w:rsidRPr="00BD7B3D" w:rsidRDefault="00E51666" w:rsidP="00E51666">
            <w:pPr>
              <w:jc w:val="both"/>
            </w:pPr>
            <w:r w:rsidRPr="00BD7B3D">
              <w:t xml:space="preserve">Передавать фискальные данные в ФН, </w:t>
            </w:r>
            <w:proofErr w:type="gramStart"/>
            <w:r w:rsidRPr="00BD7B3D">
              <w:t>установленный</w:t>
            </w:r>
            <w:proofErr w:type="gramEnd"/>
            <w:r w:rsidRPr="00BD7B3D">
              <w:t xml:space="preserve"> внутри корпуса.</w:t>
            </w:r>
          </w:p>
          <w:p w:rsidR="00E51666" w:rsidRPr="00BD7B3D" w:rsidRDefault="00E51666" w:rsidP="00E51666">
            <w:pPr>
              <w:jc w:val="both"/>
            </w:pPr>
            <w:r w:rsidRPr="00BD7B3D">
              <w:t>Обеспечивать формирование фискальных документов в электронной форме.</w:t>
            </w:r>
          </w:p>
          <w:p w:rsidR="00E51666" w:rsidRPr="00BD7B3D" w:rsidRDefault="00E51666" w:rsidP="00E51666">
            <w:pPr>
              <w:jc w:val="both"/>
            </w:pPr>
            <w:proofErr w:type="gramStart"/>
            <w:r w:rsidRPr="00BD7B3D">
              <w:t>Обеспечивать возможность передачи фискальных документов, сформированных с использованием любого ФН, включенного в реестр ФН, любому оператору фискальных данных (ОФД) сразу после записи фискальных данных в ФН, в том числе возможность такой передачи в зашифрованном виде, а также возможность повторной передачи не переданных фискальных документов (по которым не было получено подтверждения оператора).</w:t>
            </w:r>
            <w:proofErr w:type="gramEnd"/>
          </w:p>
          <w:p w:rsidR="00E51666" w:rsidRPr="00BD7B3D" w:rsidRDefault="00E51666" w:rsidP="00E51666">
            <w:pPr>
              <w:jc w:val="both"/>
            </w:pPr>
            <w:r w:rsidRPr="00BD7B3D">
              <w:t>Обеспечивать печать фискальных документов.</w:t>
            </w:r>
          </w:p>
          <w:p w:rsidR="00E51666" w:rsidRPr="00BD7B3D" w:rsidRDefault="00E51666" w:rsidP="00E51666">
            <w:pPr>
              <w:jc w:val="both"/>
            </w:pPr>
            <w:proofErr w:type="gramStart"/>
            <w:r w:rsidRPr="00BD7B3D">
              <w:t xml:space="preserve">Обеспечивать возможность печати на кассовом чеке </w:t>
            </w:r>
            <w:r>
              <w:t xml:space="preserve">(бланке строгой отчетности </w:t>
            </w:r>
            <w:r w:rsidRPr="00BD7B3D">
              <w:t>(БСО) двухмерного штрихового кода (QR-код размером не менее 20×20мм), содержащего в кодированном виде реквизиты проверки кассового чека или БСО (дата и время осуществления расчета, порядковый номер фискального документа, признак расчета, сумма расчета, заводской номер ФН, фискальный признак документа) в отдельной выделенной области кассового чека или БСО.</w:t>
            </w:r>
            <w:proofErr w:type="gramEnd"/>
          </w:p>
          <w:p w:rsidR="00E51666" w:rsidRPr="00BD7B3D" w:rsidRDefault="00E51666" w:rsidP="00E51666">
            <w:pPr>
              <w:jc w:val="both"/>
            </w:pPr>
            <w:r w:rsidRPr="00BD7B3D">
              <w:t>Принимать от технических средств ОФД подтверждение оператора, в том числе в зашифрованном виде.</w:t>
            </w:r>
          </w:p>
          <w:p w:rsidR="00E51666" w:rsidRPr="00BD7B3D" w:rsidRDefault="00E51666" w:rsidP="00E51666">
            <w:pPr>
              <w:jc w:val="both"/>
            </w:pPr>
            <w:r w:rsidRPr="00BD7B3D">
              <w:t xml:space="preserve">Информировать пользователя об отсутствии подтверждения оператора переданного фискального документа в налоговые органы в электронной форме через ОФД, а также о неисправностях в работе </w:t>
            </w:r>
            <w:r>
              <w:t>терминала</w:t>
            </w:r>
            <w:r w:rsidRPr="00BD7B3D">
              <w:t>.</w:t>
            </w:r>
          </w:p>
          <w:p w:rsidR="00E51666" w:rsidRPr="00BD7B3D" w:rsidRDefault="00E51666" w:rsidP="00E51666">
            <w:pPr>
              <w:jc w:val="both"/>
            </w:pPr>
            <w:r w:rsidRPr="00BD7B3D">
              <w:t>Обеспечивать для проверяющего лица налогового органа возможность печати фискального документа «отчет о текущем состоянии расчетов» в любое время.</w:t>
            </w:r>
          </w:p>
          <w:p w:rsidR="00E51666" w:rsidRPr="00BD7B3D" w:rsidRDefault="00E51666" w:rsidP="00E51666">
            <w:pPr>
              <w:jc w:val="both"/>
            </w:pPr>
            <w:r w:rsidRPr="00BD7B3D">
              <w:t xml:space="preserve">Обеспечивать возможность поиска любого фискального документа, записанного в ФН, установленный внутри корпуса </w:t>
            </w:r>
            <w:r>
              <w:t>терминала</w:t>
            </w:r>
            <w:r w:rsidRPr="00BD7B3D">
              <w:t>, по его номеру и его печать на бумажном носителе и (или) передачу в электронной форме.</w:t>
            </w:r>
          </w:p>
          <w:p w:rsidR="00E51666" w:rsidRPr="00BD7B3D" w:rsidRDefault="00E51666" w:rsidP="00E51666">
            <w:pPr>
              <w:jc w:val="both"/>
            </w:pPr>
            <w:r w:rsidRPr="00BD7B3D">
              <w:t xml:space="preserve">Исполнять протоколы информационного обмена между ФН и </w:t>
            </w:r>
            <w:r>
              <w:t>терминалом</w:t>
            </w:r>
            <w:r w:rsidRPr="00BD7B3D">
              <w:t xml:space="preserve">, </w:t>
            </w:r>
            <w:r>
              <w:t>терминалом</w:t>
            </w:r>
            <w:r w:rsidRPr="00BD7B3D">
              <w:t xml:space="preserve"> и техническими средствами ОФД, техническими средствами контроля </w:t>
            </w:r>
            <w:r w:rsidRPr="00BD7B3D">
              <w:lastRenderedPageBreak/>
              <w:t xml:space="preserve">налоговых органов и ФН, а также </w:t>
            </w:r>
            <w:r>
              <w:t>терминалов</w:t>
            </w:r>
            <w:r w:rsidRPr="00BD7B3D">
              <w:t xml:space="preserve">, размещенных федеральным органом исполнительной власти, уполномоченным по контролю и надзору за применением </w:t>
            </w:r>
            <w:r>
              <w:t>терминалов</w:t>
            </w:r>
            <w:r w:rsidRPr="00BD7B3D">
              <w:t>, на его официальном сайте в сети «Интернет».</w:t>
            </w:r>
          </w:p>
          <w:p w:rsidR="00E51666" w:rsidRPr="00BD7B3D" w:rsidRDefault="00E51666" w:rsidP="00E51666">
            <w:pPr>
              <w:jc w:val="both"/>
            </w:pPr>
            <w:r w:rsidRPr="00BD7B3D">
              <w:t xml:space="preserve">Выполнять автоматическое тестирование </w:t>
            </w:r>
            <w:r>
              <w:t>терминала</w:t>
            </w:r>
            <w:r w:rsidRPr="00BD7B3D">
              <w:t xml:space="preserve"> при включении питания.</w:t>
            </w:r>
          </w:p>
          <w:p w:rsidR="00E51666" w:rsidRPr="00BD7B3D" w:rsidRDefault="00E51666" w:rsidP="00E51666">
            <w:pPr>
              <w:jc w:val="both"/>
            </w:pPr>
            <w:r>
              <w:t>Терминал</w:t>
            </w:r>
            <w:r w:rsidRPr="00BD7B3D">
              <w:t xml:space="preserve"> долж</w:t>
            </w:r>
            <w:r>
              <w:t>ен</w:t>
            </w:r>
            <w:r w:rsidRPr="00BD7B3D">
              <w:t xml:space="preserve"> иметь в своем составе устройство передачи данных (далее - УПД).</w:t>
            </w:r>
          </w:p>
          <w:p w:rsidR="00E51666" w:rsidRPr="00BD7B3D" w:rsidRDefault="00E51666" w:rsidP="00E51666">
            <w:pPr>
              <w:jc w:val="both"/>
            </w:pPr>
            <w:r w:rsidRPr="00BD7B3D">
              <w:t xml:space="preserve">УПД должно обеспечивать передачу данных от </w:t>
            </w:r>
            <w:r>
              <w:t>терминала</w:t>
            </w:r>
            <w:r w:rsidRPr="00BD7B3D">
              <w:t xml:space="preserve"> на сервер ОФД.</w:t>
            </w:r>
          </w:p>
          <w:p w:rsidR="00E51666" w:rsidRPr="00BD7B3D" w:rsidRDefault="00E51666" w:rsidP="00E51666">
            <w:pPr>
              <w:jc w:val="both"/>
            </w:pPr>
            <w:r w:rsidRPr="00BD7B3D">
              <w:rPr>
                <w:b/>
              </w:rPr>
              <w:t xml:space="preserve">Функциональные требования к программе </w:t>
            </w:r>
            <w:r>
              <w:rPr>
                <w:b/>
              </w:rPr>
              <w:t>терминала</w:t>
            </w:r>
            <w:r w:rsidRPr="00BD7B3D">
              <w:rPr>
                <w:b/>
              </w:rPr>
              <w:t>:</w:t>
            </w:r>
          </w:p>
          <w:p w:rsidR="00E51666" w:rsidRPr="00BD7B3D" w:rsidRDefault="00E51666" w:rsidP="00E51666">
            <w:pPr>
              <w:jc w:val="both"/>
            </w:pPr>
            <w:r>
              <w:t>Терминал</w:t>
            </w:r>
            <w:r w:rsidRPr="00BD7B3D">
              <w:t xml:space="preserve"> должен быть совместим с </w:t>
            </w:r>
            <w:proofErr w:type="gramStart"/>
            <w:r w:rsidRPr="00BD7B3D">
              <w:t>эксплуатируемом</w:t>
            </w:r>
            <w:proofErr w:type="gramEnd"/>
            <w:r w:rsidRPr="00BD7B3D">
              <w:t xml:space="preserve"> у покупателя программным обеспечением МФС.</w:t>
            </w:r>
          </w:p>
          <w:p w:rsidR="00E51666" w:rsidRPr="00BD7B3D" w:rsidRDefault="00E51666" w:rsidP="00E51666">
            <w:pPr>
              <w:jc w:val="both"/>
            </w:pPr>
            <w:r>
              <w:t>Терминалы</w:t>
            </w:r>
            <w:r w:rsidRPr="00BD7B3D">
              <w:t xml:space="preserve"> предназначены для оформления и </w:t>
            </w:r>
            <w:proofErr w:type="spellStart"/>
            <w:r w:rsidRPr="00BD7B3D">
              <w:t>валидации</w:t>
            </w:r>
            <w:proofErr w:type="spellEnd"/>
            <w:r w:rsidRPr="00BD7B3D">
              <w:t xml:space="preserve"> проездных документов на поезда пригородного назначения на станциях и в электропоездах, в том числе без подключения к внешнему источнику питания.</w:t>
            </w:r>
          </w:p>
          <w:p w:rsidR="00E51666" w:rsidRPr="00BD7B3D" w:rsidRDefault="00E51666" w:rsidP="00E51666">
            <w:pPr>
              <w:jc w:val="both"/>
            </w:pPr>
            <w:r w:rsidRPr="00BD7B3D">
              <w:t>Автоматический расчет стоимости проездного документа (билета).</w:t>
            </w:r>
          </w:p>
          <w:p w:rsidR="00E51666" w:rsidRPr="00BD7B3D" w:rsidRDefault="00E51666" w:rsidP="00E51666">
            <w:pPr>
              <w:jc w:val="both"/>
            </w:pPr>
            <w:r w:rsidRPr="00BD7B3D">
              <w:t xml:space="preserve">Оформление проездных документов на пригородные поезда всем категориям граждан. В том числе возможность оформления разовых проездных документов на бумажном носителе со </w:t>
            </w:r>
            <w:proofErr w:type="gramStart"/>
            <w:r w:rsidRPr="00BD7B3D">
              <w:t>штрих-кодом</w:t>
            </w:r>
            <w:proofErr w:type="gramEnd"/>
            <w:r w:rsidRPr="00BD7B3D">
              <w:t xml:space="preserve"> на пригородные поезда гражданам за наличный расчет, возможность оформления проездных документов (билетов) на пригородные поезда гражданам Российской Федерации, имеющим федеральные или региональные льготы, на основании предъявляемых установленного перечня документов на право предоставления льготы.</w:t>
            </w:r>
          </w:p>
          <w:p w:rsidR="00E51666" w:rsidRPr="00BD7B3D" w:rsidRDefault="00E51666" w:rsidP="00E51666">
            <w:pPr>
              <w:jc w:val="both"/>
            </w:pPr>
            <w:r w:rsidRPr="00BD7B3D">
              <w:t>Предоставление отчетной информации по перевозкам и продажам, включая подробную детализацию.</w:t>
            </w:r>
          </w:p>
          <w:p w:rsidR="00E51666" w:rsidRPr="00BD7B3D" w:rsidRDefault="00E51666" w:rsidP="00E51666">
            <w:pPr>
              <w:jc w:val="both"/>
            </w:pPr>
            <w:r w:rsidRPr="00BD7B3D">
              <w:t xml:space="preserve">Возможность предоставления информации о местонахождении </w:t>
            </w:r>
            <w:r>
              <w:t>терминала</w:t>
            </w:r>
            <w:r w:rsidRPr="00BD7B3D">
              <w:t xml:space="preserve"> и разъездных кассиров в режиме </w:t>
            </w:r>
            <w:proofErr w:type="spellStart"/>
            <w:r w:rsidRPr="00BD7B3D">
              <w:t>on-line</w:t>
            </w:r>
            <w:proofErr w:type="spellEnd"/>
            <w:r w:rsidRPr="00BD7B3D">
              <w:t>.</w:t>
            </w:r>
          </w:p>
          <w:p w:rsidR="00E51666" w:rsidRPr="00BD7B3D" w:rsidRDefault="00E51666" w:rsidP="00E51666">
            <w:pPr>
              <w:jc w:val="both"/>
            </w:pPr>
            <w:r w:rsidRPr="00BD7B3D">
              <w:t xml:space="preserve">Возможность загрузки карты местности в </w:t>
            </w:r>
            <w:r>
              <w:t>терминал</w:t>
            </w:r>
            <w:r w:rsidRPr="00BD7B3D">
              <w:t xml:space="preserve"> для отображения его местонахождения на экране.</w:t>
            </w:r>
          </w:p>
          <w:p w:rsidR="00E51666" w:rsidRPr="00BD7B3D" w:rsidRDefault="00E51666" w:rsidP="00E51666">
            <w:pPr>
              <w:jc w:val="both"/>
            </w:pPr>
            <w:r w:rsidRPr="00BD7B3D">
              <w:t>Оформление проездных документов с указанием станций отправления и назначения.</w:t>
            </w:r>
          </w:p>
          <w:p w:rsidR="00E51666" w:rsidRPr="00BD7B3D" w:rsidRDefault="00E51666" w:rsidP="00E51666">
            <w:pPr>
              <w:jc w:val="both"/>
            </w:pPr>
            <w:r w:rsidRPr="00BD7B3D">
              <w:t>Оформление квитанций на провоз животных и багажа в пригородных поездах.</w:t>
            </w:r>
          </w:p>
          <w:p w:rsidR="00E51666" w:rsidRPr="00BD7B3D" w:rsidRDefault="00E51666" w:rsidP="00E51666">
            <w:pPr>
              <w:jc w:val="both"/>
            </w:pPr>
            <w:r w:rsidRPr="00BD7B3D">
              <w:t xml:space="preserve">Проведение </w:t>
            </w:r>
            <w:proofErr w:type="spellStart"/>
            <w:r w:rsidRPr="00BD7B3D">
              <w:t>валидации</w:t>
            </w:r>
            <w:proofErr w:type="spellEnd"/>
            <w:r w:rsidRPr="00BD7B3D">
              <w:t xml:space="preserve"> (определения подлинности и действительности) проездных документов, оформленных с помощью автоматизированного рабочего места билетного кассира и других программно-технических комплексов, используемых </w:t>
            </w:r>
            <w:r w:rsidRPr="00BD7B3D">
              <w:lastRenderedPageBreak/>
              <w:t>для оформления проездных документов на пригородные поезда.</w:t>
            </w:r>
          </w:p>
          <w:p w:rsidR="00E51666" w:rsidRPr="00BD7B3D" w:rsidRDefault="00E51666" w:rsidP="00E51666">
            <w:pPr>
              <w:jc w:val="both"/>
            </w:pPr>
            <w:r w:rsidRPr="00BD7B3D">
              <w:t>Передача информации в систему учета проездных документов, используемую в ОАО «РЖД» для формирования сводной статистической отчетности по пригородным пассажирским перевозкам.</w:t>
            </w:r>
          </w:p>
          <w:p w:rsidR="00E51666" w:rsidRPr="00BD7B3D" w:rsidRDefault="00E51666" w:rsidP="00E51666">
            <w:pPr>
              <w:jc w:val="both"/>
            </w:pPr>
            <w:r w:rsidRPr="00BD7B3D">
              <w:t xml:space="preserve">Достоверный и полный </w:t>
            </w:r>
            <w:proofErr w:type="spellStart"/>
            <w:r w:rsidRPr="00BD7B3D">
              <w:t>on-line</w:t>
            </w:r>
            <w:proofErr w:type="spellEnd"/>
            <w:r w:rsidRPr="00BD7B3D">
              <w:t xml:space="preserve"> учет перевозок (за наличный расчет, бесплатных перевозок с разбивкой по категориям льгот), учет выручки (с разбивкой по станциям, категориям доходов), учет движения денежных средств.</w:t>
            </w:r>
          </w:p>
          <w:p w:rsidR="00E51666" w:rsidRPr="00BD7B3D" w:rsidRDefault="00E51666" w:rsidP="00E51666">
            <w:pPr>
              <w:jc w:val="both"/>
            </w:pPr>
            <w:r w:rsidRPr="00BD7B3D">
              <w:t xml:space="preserve">Возможность централизованного управления, а также автоматического обновления нормативно-справочной информации и программного обеспечения </w:t>
            </w:r>
            <w:r>
              <w:t>терминала</w:t>
            </w:r>
            <w:r w:rsidRPr="00BD7B3D">
              <w:t xml:space="preserve"> в режиме </w:t>
            </w:r>
            <w:proofErr w:type="spellStart"/>
            <w:r w:rsidRPr="00BD7B3D">
              <w:t>on-line</w:t>
            </w:r>
            <w:proofErr w:type="spellEnd"/>
            <w:r w:rsidRPr="00BD7B3D">
              <w:t>.</w:t>
            </w:r>
          </w:p>
          <w:p w:rsidR="00E51666" w:rsidRPr="00BD7B3D" w:rsidRDefault="00E51666" w:rsidP="00E51666">
            <w:pPr>
              <w:jc w:val="both"/>
            </w:pPr>
            <w:r w:rsidRPr="00BD7B3D">
              <w:t xml:space="preserve">Возможность привязки проданных билетов, распечатанных отчетов, других значимых действий, производимых с </w:t>
            </w:r>
            <w:r>
              <w:t xml:space="preserve">терминала, </w:t>
            </w:r>
            <w:r w:rsidRPr="00BD7B3D">
              <w:t>к географическим координатам места их совершения.</w:t>
            </w:r>
          </w:p>
          <w:p w:rsidR="00E51666" w:rsidRPr="00BD7B3D" w:rsidRDefault="00E51666" w:rsidP="00E51666">
            <w:pPr>
              <w:jc w:val="both"/>
            </w:pPr>
            <w:r w:rsidRPr="00BD7B3D">
              <w:t>Возможность оформления «безденежных» проездных документов (билетов) на пригородные поезда в зоне ответственности покупателя работникам ОАО «Российские железные дороги» (далее ОАО «РЖД») и структурным подразделениям на основе электронных транспортных требований ОАО «РЖД» (далее ЭТТ ОАО «РЖД») и по ручной технологии на основании предъявления соответствующих документов.</w:t>
            </w:r>
          </w:p>
          <w:p w:rsidR="00E51666" w:rsidRPr="00BD7B3D" w:rsidRDefault="00E51666" w:rsidP="00E51666">
            <w:pPr>
              <w:jc w:val="both"/>
            </w:pPr>
            <w:r w:rsidRPr="00BD7B3D">
              <w:t>Формирование кассовых отчетов, в соответствии с действующим законодательством (х-отчет без гашения, z-отчет с гашением и т.п.).</w:t>
            </w:r>
          </w:p>
          <w:p w:rsidR="00E51666" w:rsidRPr="00BD7B3D" w:rsidRDefault="00E51666" w:rsidP="00E51666">
            <w:pPr>
              <w:jc w:val="both"/>
            </w:pPr>
            <w:r w:rsidRPr="00BD7B3D">
              <w:t>Формирование ведомости – контрольной ленты, отражающей данные о количестве оформленных билетов, их порядковых номерах в смене, о дате и времени оформления, коде льготы (для льготных билетов), стоимости, выпадающих доходов (для льготных билетов), виде билета.</w:t>
            </w:r>
          </w:p>
          <w:p w:rsidR="00E51666" w:rsidRPr="00BD7B3D" w:rsidRDefault="00E51666" w:rsidP="00E51666">
            <w:pPr>
              <w:jc w:val="both"/>
            </w:pPr>
            <w:r w:rsidRPr="00BD7B3D">
              <w:t>Формирование требуемой отчетности: сменные, месячные, льготные ведомости по проведенным транзакциям с заданным периодом выборки.</w:t>
            </w:r>
          </w:p>
          <w:p w:rsidR="00E51666" w:rsidRPr="00BD7B3D" w:rsidRDefault="00E51666" w:rsidP="00E51666">
            <w:pPr>
              <w:jc w:val="both"/>
            </w:pPr>
            <w:r w:rsidRPr="00BD7B3D">
              <w:t>Возможность проведения операции аннулирования проездных документов.</w:t>
            </w:r>
          </w:p>
          <w:p w:rsidR="00E51666" w:rsidRPr="00BD7B3D" w:rsidRDefault="00E51666" w:rsidP="00E51666">
            <w:pPr>
              <w:jc w:val="both"/>
            </w:pPr>
            <w:r w:rsidRPr="00BD7B3D">
              <w:t>Возможность обновлений программного обеспечения, изменений базы данных и прочей информации, необходимой для актуализации нормативно-справочной информации и программного обеспечения.</w:t>
            </w:r>
          </w:p>
          <w:p w:rsidR="00E51666" w:rsidRPr="00BD7B3D" w:rsidRDefault="00E51666" w:rsidP="00E51666">
            <w:pPr>
              <w:jc w:val="both"/>
            </w:pPr>
            <w:r w:rsidRPr="00BD7B3D">
              <w:t>Возможность автоматического расчета стоимости товара.</w:t>
            </w:r>
          </w:p>
          <w:p w:rsidR="00E51666" w:rsidRPr="00BD7B3D" w:rsidRDefault="00E51666" w:rsidP="00E51666">
            <w:pPr>
              <w:jc w:val="both"/>
            </w:pPr>
            <w:r w:rsidRPr="00BD7B3D">
              <w:t xml:space="preserve">Возможность автоматического расчета стоимости проездного документа (билета) с </w:t>
            </w:r>
            <w:r w:rsidRPr="00BD7B3D">
              <w:lastRenderedPageBreak/>
              <w:t>учетом комиссионного сбора или нет, на основе автоматического определения тарифной или не тарифной станции посадки пассажира.</w:t>
            </w:r>
          </w:p>
          <w:p w:rsidR="00E51666" w:rsidRPr="00BD7B3D" w:rsidRDefault="00E51666" w:rsidP="00E51666">
            <w:pPr>
              <w:jc w:val="both"/>
            </w:pPr>
            <w:r w:rsidRPr="00BD7B3D">
              <w:t>Возможность оформление товара по свободной стоимости.</w:t>
            </w:r>
          </w:p>
          <w:p w:rsidR="00E51666" w:rsidRPr="00BD7B3D" w:rsidRDefault="00E51666" w:rsidP="00E51666">
            <w:pPr>
              <w:jc w:val="both"/>
            </w:pPr>
            <w:r w:rsidRPr="00BD7B3D">
              <w:t xml:space="preserve">Должна быть функция </w:t>
            </w:r>
            <w:proofErr w:type="spellStart"/>
            <w:r w:rsidRPr="00BD7B3D">
              <w:t>валидации</w:t>
            </w:r>
            <w:proofErr w:type="spellEnd"/>
            <w:r w:rsidRPr="00BD7B3D">
              <w:t xml:space="preserve"> электронных билетов оформленным через «Мобильное приложение» пригород.</w:t>
            </w:r>
          </w:p>
          <w:p w:rsidR="00E51666" w:rsidRPr="00BD7B3D" w:rsidRDefault="00E51666" w:rsidP="00E51666">
            <w:pPr>
              <w:jc w:val="both"/>
            </w:pPr>
            <w:r w:rsidRPr="00BD7B3D">
              <w:t xml:space="preserve">Должна быть функция </w:t>
            </w:r>
            <w:proofErr w:type="spellStart"/>
            <w:r w:rsidRPr="00BD7B3D">
              <w:t>валидации</w:t>
            </w:r>
            <w:proofErr w:type="spellEnd"/>
            <w:r w:rsidRPr="00BD7B3D">
              <w:t xml:space="preserve"> электронных билетов оформленных через «ЕКМП».</w:t>
            </w:r>
          </w:p>
          <w:p w:rsidR="00E51666" w:rsidRPr="00BD7B3D" w:rsidRDefault="00E51666" w:rsidP="00E51666">
            <w:pPr>
              <w:jc w:val="both"/>
            </w:pPr>
            <w:r w:rsidRPr="00BD7B3D">
              <w:t>Возможность оформления «безденежных» проездных документов (билетов) на пригородные поезда в зоне ответственности заказчика сотрудникам (работникам) заказчика перевозчика и структурным подразделениям на основе железнодорожного транспортного приложения (далее ЖДТП БСК) и по ручной технологии на основании предъявления соответствующих документов.</w:t>
            </w:r>
          </w:p>
          <w:p w:rsidR="00E51666" w:rsidRPr="00BD7B3D" w:rsidRDefault="00E51666" w:rsidP="00E51666">
            <w:pPr>
              <w:jc w:val="both"/>
            </w:pPr>
            <w:r w:rsidRPr="00BD7B3D">
              <w:t>Возможность оформления «безденежных» проездных документов (билетов) на пригородные поезда в зоне ответственности покупателя льготным категориям граждан на основе Единой Карты федерального льготника (далее ЕКФЛ БСК) и по ручной технологии на основании предъявления соответствующих документов.</w:t>
            </w:r>
          </w:p>
          <w:p w:rsidR="00E51666" w:rsidRPr="00BD7B3D" w:rsidRDefault="00E51666" w:rsidP="00E51666">
            <w:pPr>
              <w:jc w:val="both"/>
              <w:rPr>
                <w:b/>
              </w:rPr>
            </w:pPr>
            <w:r w:rsidRPr="00BD7B3D">
              <w:rPr>
                <w:b/>
              </w:rPr>
              <w:t xml:space="preserve">Выполнение пусконаладочных работ по вводу товара в эксплуатацию включает в себя выполнение следующих операций:  </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t xml:space="preserve">первичную настройку операционной системы </w:t>
            </w:r>
            <w:r>
              <w:rPr>
                <w:lang w:eastAsia="en-US"/>
              </w:rPr>
              <w:t>терминала</w:t>
            </w:r>
            <w:r w:rsidRPr="00BD7B3D">
              <w:rPr>
                <w:lang w:eastAsia="en-US"/>
              </w:rPr>
              <w:t>, путем отключения стандартных пользовательских функций операционной системы;</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t xml:space="preserve">установку программного обеспечения </w:t>
            </w:r>
            <w:r w:rsidR="007874AC">
              <w:rPr>
                <w:lang w:eastAsia="en-US"/>
              </w:rPr>
              <w:t>М</w:t>
            </w:r>
            <w:r w:rsidRPr="00BD7B3D">
              <w:rPr>
                <w:lang w:eastAsia="en-US"/>
              </w:rPr>
              <w:t>ФС (</w:t>
            </w:r>
            <w:proofErr w:type="gramStart"/>
            <w:r w:rsidRPr="00BD7B3D">
              <w:rPr>
                <w:lang w:eastAsia="en-US"/>
              </w:rPr>
              <w:t>предоставляемое</w:t>
            </w:r>
            <w:proofErr w:type="gramEnd"/>
            <w:r w:rsidRPr="00BD7B3D">
              <w:rPr>
                <w:lang w:eastAsia="en-US"/>
              </w:rPr>
              <w:t xml:space="preserve"> покупателем) на </w:t>
            </w:r>
            <w:r>
              <w:rPr>
                <w:lang w:eastAsia="en-US"/>
              </w:rPr>
              <w:t>терминале</w:t>
            </w:r>
            <w:r w:rsidRPr="00BD7B3D">
              <w:rPr>
                <w:lang w:eastAsia="en-US"/>
              </w:rPr>
              <w:t>;</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t xml:space="preserve">настройку включения </w:t>
            </w:r>
            <w:r>
              <w:rPr>
                <w:lang w:eastAsia="en-US"/>
              </w:rPr>
              <w:t>терминала</w:t>
            </w:r>
            <w:r w:rsidRPr="00BD7B3D">
              <w:rPr>
                <w:lang w:eastAsia="en-US"/>
              </w:rPr>
              <w:t xml:space="preserve"> с запуском </w:t>
            </w:r>
            <w:r w:rsidR="007874AC">
              <w:rPr>
                <w:lang w:eastAsia="en-US"/>
              </w:rPr>
              <w:t>М</w:t>
            </w:r>
            <w:r w:rsidRPr="00BD7B3D">
              <w:rPr>
                <w:lang w:eastAsia="en-US"/>
              </w:rPr>
              <w:t>ФС по умолчанию;</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t xml:space="preserve">загрузку с сервера </w:t>
            </w:r>
            <w:r w:rsidR="007874AC">
              <w:rPr>
                <w:lang w:eastAsia="en-US"/>
              </w:rPr>
              <w:t>М</w:t>
            </w:r>
            <w:r w:rsidRPr="00BD7B3D">
              <w:rPr>
                <w:lang w:eastAsia="en-US"/>
              </w:rPr>
              <w:t xml:space="preserve">ФС </w:t>
            </w:r>
            <w:proofErr w:type="gramStart"/>
            <w:r w:rsidRPr="00BD7B3D">
              <w:rPr>
                <w:lang w:eastAsia="en-US"/>
              </w:rPr>
              <w:t>нормативно-справочной</w:t>
            </w:r>
            <w:proofErr w:type="gramEnd"/>
            <w:r w:rsidRPr="00BD7B3D">
              <w:rPr>
                <w:lang w:eastAsia="en-US"/>
              </w:rPr>
              <w:t xml:space="preserve"> информация (НСИ);</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t xml:space="preserve">загрузку с сервера </w:t>
            </w:r>
            <w:r w:rsidR="007874AC">
              <w:rPr>
                <w:lang w:eastAsia="en-US"/>
              </w:rPr>
              <w:t>М</w:t>
            </w:r>
            <w:r w:rsidRPr="00BD7B3D">
              <w:rPr>
                <w:lang w:eastAsia="en-US"/>
              </w:rPr>
              <w:t>ФС базы данных станций и первичных участков;</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t xml:space="preserve">загрузку с сервера </w:t>
            </w:r>
            <w:r w:rsidR="007874AC">
              <w:rPr>
                <w:lang w:eastAsia="en-US"/>
              </w:rPr>
              <w:t>М</w:t>
            </w:r>
            <w:r w:rsidRPr="00BD7B3D">
              <w:rPr>
                <w:lang w:eastAsia="en-US"/>
              </w:rPr>
              <w:t>ФС базы данных регионов;</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t xml:space="preserve">загрузку с сервера </w:t>
            </w:r>
            <w:r w:rsidR="007874AC">
              <w:rPr>
                <w:lang w:eastAsia="en-US"/>
              </w:rPr>
              <w:t>М</w:t>
            </w:r>
            <w:r w:rsidRPr="00BD7B3D">
              <w:rPr>
                <w:lang w:eastAsia="en-US"/>
              </w:rPr>
              <w:t>ФС базы данных пригородных поездов;</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t xml:space="preserve">загрузку с сервера </w:t>
            </w:r>
            <w:r w:rsidR="007874AC">
              <w:rPr>
                <w:lang w:eastAsia="en-US"/>
              </w:rPr>
              <w:t>М</w:t>
            </w:r>
            <w:r w:rsidRPr="00BD7B3D">
              <w:rPr>
                <w:lang w:eastAsia="en-US"/>
              </w:rPr>
              <w:t>ФС базы данных маршрутов движения поездов;</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t xml:space="preserve">загрузку с сервера </w:t>
            </w:r>
            <w:r w:rsidR="007874AC">
              <w:rPr>
                <w:lang w:eastAsia="en-US"/>
              </w:rPr>
              <w:t>М</w:t>
            </w:r>
            <w:r w:rsidRPr="00BD7B3D">
              <w:rPr>
                <w:lang w:eastAsia="en-US"/>
              </w:rPr>
              <w:t>ФС базы данных региональных, федеральных и прочих льгот;</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t xml:space="preserve">загрузку с сервера </w:t>
            </w:r>
            <w:r w:rsidR="007874AC">
              <w:rPr>
                <w:lang w:eastAsia="en-US"/>
              </w:rPr>
              <w:t>МФ</w:t>
            </w:r>
            <w:r w:rsidRPr="00BD7B3D">
              <w:rPr>
                <w:lang w:eastAsia="en-US"/>
              </w:rPr>
              <w:t>С базы данных уникальными номерами билетных кассиров;</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lastRenderedPageBreak/>
              <w:t xml:space="preserve">загрузку с сервера </w:t>
            </w:r>
            <w:r w:rsidR="007874AC">
              <w:rPr>
                <w:lang w:eastAsia="en-US"/>
              </w:rPr>
              <w:t>М</w:t>
            </w:r>
            <w:r w:rsidRPr="00BD7B3D">
              <w:rPr>
                <w:lang w:eastAsia="en-US"/>
              </w:rPr>
              <w:t>ФС базы данных тарифов;</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t xml:space="preserve">установку сертификатов безопасности на все оконечные устройства </w:t>
            </w:r>
            <w:r>
              <w:rPr>
                <w:lang w:eastAsia="en-US"/>
              </w:rPr>
              <w:t>терминала</w:t>
            </w:r>
            <w:r w:rsidRPr="00BD7B3D">
              <w:rPr>
                <w:lang w:eastAsia="en-US"/>
              </w:rPr>
              <w:t>;</w:t>
            </w:r>
          </w:p>
          <w:p w:rsidR="00E51666" w:rsidRPr="00BD7B3D" w:rsidRDefault="00E51666" w:rsidP="00E51666">
            <w:pPr>
              <w:numPr>
                <w:ilvl w:val="0"/>
                <w:numId w:val="16"/>
              </w:numPr>
              <w:tabs>
                <w:tab w:val="left" w:pos="618"/>
              </w:tabs>
              <w:spacing w:line="259" w:lineRule="auto"/>
              <w:ind w:left="51" w:firstLine="0"/>
              <w:contextualSpacing/>
              <w:jc w:val="both"/>
              <w:rPr>
                <w:lang w:eastAsia="en-US"/>
              </w:rPr>
            </w:pPr>
            <w:r w:rsidRPr="00BD7B3D">
              <w:rPr>
                <w:lang w:eastAsia="en-US"/>
              </w:rPr>
              <w:t xml:space="preserve">настройку библиотеки программного обеспечения </w:t>
            </w:r>
            <w:r w:rsidR="007874AC">
              <w:rPr>
                <w:lang w:eastAsia="en-US"/>
              </w:rPr>
              <w:t>М</w:t>
            </w:r>
            <w:r w:rsidRPr="00BD7B3D">
              <w:rPr>
                <w:lang w:eastAsia="en-US"/>
              </w:rPr>
              <w:t>ФС для выполнения следующих функций:</w:t>
            </w:r>
          </w:p>
          <w:p w:rsidR="00E51666" w:rsidRPr="00BD7B3D" w:rsidRDefault="00E51666" w:rsidP="00E51666">
            <w:pPr>
              <w:numPr>
                <w:ilvl w:val="0"/>
                <w:numId w:val="15"/>
              </w:numPr>
              <w:tabs>
                <w:tab w:val="left" w:pos="476"/>
                <w:tab w:val="left" w:pos="618"/>
              </w:tabs>
              <w:spacing w:line="259" w:lineRule="auto"/>
              <w:ind w:left="51" w:firstLine="0"/>
              <w:contextualSpacing/>
              <w:jc w:val="both"/>
              <w:rPr>
                <w:lang w:eastAsia="en-US"/>
              </w:rPr>
            </w:pPr>
            <w:r w:rsidRPr="00BD7B3D">
              <w:rPr>
                <w:lang w:eastAsia="en-US"/>
              </w:rPr>
              <w:t>вызов функции проверки сертификата карты и функции проверки сертификата абонемента из библиотеки;</w:t>
            </w:r>
          </w:p>
          <w:p w:rsidR="00E51666" w:rsidRPr="00BD7B3D" w:rsidRDefault="00E51666" w:rsidP="00E51666">
            <w:pPr>
              <w:numPr>
                <w:ilvl w:val="0"/>
                <w:numId w:val="15"/>
              </w:numPr>
              <w:tabs>
                <w:tab w:val="left" w:pos="476"/>
                <w:tab w:val="left" w:pos="618"/>
              </w:tabs>
              <w:spacing w:line="259" w:lineRule="auto"/>
              <w:ind w:left="51" w:firstLine="0"/>
              <w:contextualSpacing/>
              <w:jc w:val="both"/>
              <w:rPr>
                <w:lang w:eastAsia="en-US"/>
              </w:rPr>
            </w:pPr>
            <w:r w:rsidRPr="00BD7B3D">
              <w:rPr>
                <w:lang w:eastAsia="en-US"/>
              </w:rPr>
              <w:t xml:space="preserve">выполнение проверки наличия карты на </w:t>
            </w:r>
            <w:proofErr w:type="spellStart"/>
            <w:r w:rsidRPr="00BD7B3D">
              <w:rPr>
                <w:lang w:eastAsia="en-US"/>
              </w:rPr>
              <w:t>ридере</w:t>
            </w:r>
            <w:proofErr w:type="spellEnd"/>
            <w:r w:rsidRPr="00BD7B3D">
              <w:rPr>
                <w:lang w:eastAsia="en-US"/>
              </w:rPr>
              <w:t xml:space="preserve"> </w:t>
            </w:r>
            <w:r>
              <w:rPr>
                <w:lang w:eastAsia="en-US"/>
              </w:rPr>
              <w:t>терминала</w:t>
            </w:r>
            <w:r w:rsidRPr="00BD7B3D">
              <w:rPr>
                <w:lang w:eastAsia="en-US"/>
              </w:rPr>
              <w:t>;</w:t>
            </w:r>
          </w:p>
          <w:p w:rsidR="00E51666" w:rsidRPr="00BD7B3D" w:rsidRDefault="00E51666" w:rsidP="00E51666">
            <w:pPr>
              <w:numPr>
                <w:ilvl w:val="0"/>
                <w:numId w:val="15"/>
              </w:numPr>
              <w:tabs>
                <w:tab w:val="left" w:pos="476"/>
                <w:tab w:val="left" w:pos="618"/>
              </w:tabs>
              <w:spacing w:line="259" w:lineRule="auto"/>
              <w:ind w:left="51" w:firstLine="0"/>
              <w:contextualSpacing/>
              <w:jc w:val="both"/>
              <w:rPr>
                <w:lang w:eastAsia="en-US"/>
              </w:rPr>
            </w:pPr>
            <w:r w:rsidRPr="00BD7B3D">
              <w:rPr>
                <w:lang w:eastAsia="en-US"/>
              </w:rPr>
              <w:t>чтение данных с карты: управляющего сектора, секторов с сертификатом абонемента, управляющего блока абонементов, секторов с данными абонементов;</w:t>
            </w:r>
          </w:p>
          <w:p w:rsidR="00E51666" w:rsidRPr="00BD7B3D" w:rsidRDefault="00E51666" w:rsidP="00E51666">
            <w:pPr>
              <w:numPr>
                <w:ilvl w:val="0"/>
                <w:numId w:val="15"/>
              </w:numPr>
              <w:tabs>
                <w:tab w:val="left" w:pos="476"/>
                <w:tab w:val="left" w:pos="618"/>
              </w:tabs>
              <w:spacing w:line="259" w:lineRule="auto"/>
              <w:ind w:left="51" w:firstLine="0"/>
              <w:contextualSpacing/>
              <w:jc w:val="both"/>
              <w:rPr>
                <w:lang w:eastAsia="en-US"/>
              </w:rPr>
            </w:pPr>
            <w:r w:rsidRPr="00BD7B3D">
              <w:rPr>
                <w:lang w:eastAsia="en-US"/>
              </w:rPr>
              <w:t xml:space="preserve">поиск действующего на заданном маршруте абонемента среди не менее 4-х </w:t>
            </w:r>
            <w:proofErr w:type="gramStart"/>
            <w:r w:rsidRPr="00BD7B3D">
              <w:rPr>
                <w:lang w:eastAsia="en-US"/>
              </w:rPr>
              <w:t>возможных</w:t>
            </w:r>
            <w:proofErr w:type="gramEnd"/>
            <w:r w:rsidRPr="00BD7B3D">
              <w:rPr>
                <w:lang w:eastAsia="en-US"/>
              </w:rPr>
              <w:t xml:space="preserve"> на карте;</w:t>
            </w:r>
          </w:p>
          <w:p w:rsidR="00E51666" w:rsidRPr="00BD7B3D" w:rsidRDefault="00E51666" w:rsidP="00E51666">
            <w:pPr>
              <w:numPr>
                <w:ilvl w:val="0"/>
                <w:numId w:val="15"/>
              </w:numPr>
              <w:tabs>
                <w:tab w:val="left" w:pos="476"/>
                <w:tab w:val="left" w:pos="618"/>
              </w:tabs>
              <w:spacing w:line="259" w:lineRule="auto"/>
              <w:ind w:left="51" w:firstLine="0"/>
              <w:contextualSpacing/>
              <w:jc w:val="both"/>
              <w:rPr>
                <w:lang w:eastAsia="en-US"/>
              </w:rPr>
            </w:pPr>
            <w:r w:rsidRPr="00BD7B3D">
              <w:rPr>
                <w:lang w:eastAsia="en-US"/>
              </w:rPr>
              <w:t>проверка на наличие карты в черном списке;</w:t>
            </w:r>
          </w:p>
          <w:p w:rsidR="00E51666" w:rsidRPr="00BD7B3D" w:rsidRDefault="00E51666" w:rsidP="00E51666">
            <w:pPr>
              <w:numPr>
                <w:ilvl w:val="0"/>
                <w:numId w:val="15"/>
              </w:numPr>
              <w:tabs>
                <w:tab w:val="left" w:pos="476"/>
                <w:tab w:val="left" w:pos="618"/>
              </w:tabs>
              <w:spacing w:line="259" w:lineRule="auto"/>
              <w:ind w:left="51" w:firstLine="0"/>
              <w:contextualSpacing/>
              <w:jc w:val="both"/>
              <w:rPr>
                <w:lang w:eastAsia="en-US"/>
              </w:rPr>
            </w:pPr>
            <w:r w:rsidRPr="00BD7B3D">
              <w:rPr>
                <w:lang w:eastAsia="en-US"/>
              </w:rPr>
              <w:t xml:space="preserve">возврат в вызывающую программу данных действующих на данном маршруте абонементов для вывода их на экран </w:t>
            </w:r>
            <w:r>
              <w:rPr>
                <w:lang w:eastAsia="en-US"/>
              </w:rPr>
              <w:t>терминала</w:t>
            </w:r>
            <w:r w:rsidRPr="00BD7B3D">
              <w:rPr>
                <w:lang w:eastAsia="en-US"/>
              </w:rPr>
              <w:t>,</w:t>
            </w:r>
          </w:p>
          <w:p w:rsidR="00E51666" w:rsidRPr="00BD7B3D" w:rsidRDefault="00E51666" w:rsidP="00E51666">
            <w:pPr>
              <w:numPr>
                <w:ilvl w:val="0"/>
                <w:numId w:val="16"/>
              </w:numPr>
              <w:tabs>
                <w:tab w:val="left" w:pos="618"/>
              </w:tabs>
              <w:spacing w:line="259" w:lineRule="auto"/>
              <w:ind w:left="51" w:firstLine="0"/>
              <w:contextualSpacing/>
              <w:jc w:val="both"/>
              <w:rPr>
                <w:lang w:eastAsia="en-US"/>
              </w:rPr>
            </w:pPr>
            <w:r w:rsidRPr="00BD7B3D">
              <w:rPr>
                <w:lang w:eastAsia="en-US"/>
              </w:rPr>
              <w:t>запись ключей безопасности на SAM-модули (</w:t>
            </w:r>
            <w:proofErr w:type="spellStart"/>
            <w:r w:rsidRPr="00BD7B3D">
              <w:rPr>
                <w:lang w:eastAsia="en-US"/>
              </w:rPr>
              <w:t>SecureAccessModule</w:t>
            </w:r>
            <w:proofErr w:type="spellEnd"/>
            <w:r w:rsidRPr="00BD7B3D">
              <w:rPr>
                <w:lang w:eastAsia="en-US"/>
              </w:rPr>
              <w:t xml:space="preserve"> NXP AV2 Т</w:t>
            </w:r>
            <w:proofErr w:type="gramStart"/>
            <w:r w:rsidRPr="00BD7B3D">
              <w:rPr>
                <w:lang w:eastAsia="en-US"/>
              </w:rPr>
              <w:t>1</w:t>
            </w:r>
            <w:proofErr w:type="gramEnd"/>
            <w:r w:rsidRPr="00BD7B3D">
              <w:rPr>
                <w:lang w:eastAsia="en-US"/>
              </w:rPr>
              <w:t xml:space="preserve">) для устройств продажи и устройств контроля к работе с бесконтактными смарт картами (SAM-модули </w:t>
            </w:r>
            <w:proofErr w:type="spellStart"/>
            <w:r w:rsidRPr="00BD7B3D">
              <w:rPr>
                <w:lang w:eastAsia="en-US"/>
              </w:rPr>
              <w:t>SecureAccessModule</w:t>
            </w:r>
            <w:proofErr w:type="spellEnd"/>
            <w:r w:rsidRPr="00BD7B3D">
              <w:rPr>
                <w:lang w:eastAsia="en-US"/>
              </w:rPr>
              <w:t xml:space="preserve"> NXP AV2 Т1 поставляются поставщиком);</w:t>
            </w:r>
          </w:p>
          <w:p w:rsidR="00E51666" w:rsidRPr="00BD7B3D" w:rsidRDefault="00E51666" w:rsidP="00E51666">
            <w:pPr>
              <w:numPr>
                <w:ilvl w:val="0"/>
                <w:numId w:val="16"/>
              </w:numPr>
              <w:tabs>
                <w:tab w:val="left" w:pos="618"/>
              </w:tabs>
              <w:spacing w:line="259" w:lineRule="auto"/>
              <w:ind w:left="51" w:firstLine="0"/>
              <w:contextualSpacing/>
              <w:jc w:val="both"/>
              <w:rPr>
                <w:lang w:eastAsia="en-US"/>
              </w:rPr>
            </w:pPr>
            <w:r w:rsidRPr="00BD7B3D">
              <w:rPr>
                <w:lang w:eastAsia="en-US"/>
              </w:rPr>
              <w:t xml:space="preserve">установку SAM-модулей в корпус </w:t>
            </w:r>
            <w:r>
              <w:rPr>
                <w:lang w:eastAsia="en-US"/>
              </w:rPr>
              <w:t>терминала</w:t>
            </w:r>
            <w:r w:rsidRPr="00BD7B3D">
              <w:rPr>
                <w:lang w:eastAsia="en-US"/>
              </w:rPr>
              <w:t>;</w:t>
            </w:r>
          </w:p>
          <w:p w:rsidR="00E51666" w:rsidRPr="00BD7B3D" w:rsidRDefault="00E51666" w:rsidP="00E51666">
            <w:pPr>
              <w:numPr>
                <w:ilvl w:val="0"/>
                <w:numId w:val="16"/>
              </w:numPr>
              <w:tabs>
                <w:tab w:val="left" w:pos="618"/>
              </w:tabs>
              <w:spacing w:after="160" w:line="259" w:lineRule="auto"/>
              <w:ind w:left="51" w:firstLine="0"/>
              <w:contextualSpacing/>
              <w:jc w:val="both"/>
              <w:rPr>
                <w:lang w:eastAsia="en-US"/>
              </w:rPr>
            </w:pPr>
            <w:r w:rsidRPr="00BD7B3D">
              <w:rPr>
                <w:lang w:eastAsia="en-US"/>
              </w:rPr>
              <w:t>настройку системы защиты от несанкционированного использования конечных устройств и печати проездных документов;</w:t>
            </w:r>
          </w:p>
          <w:p w:rsidR="00E51666" w:rsidRPr="00BD7B3D" w:rsidRDefault="00E51666" w:rsidP="00E51666">
            <w:pPr>
              <w:numPr>
                <w:ilvl w:val="0"/>
                <w:numId w:val="16"/>
              </w:numPr>
              <w:tabs>
                <w:tab w:val="left" w:pos="618"/>
              </w:tabs>
              <w:ind w:left="51" w:firstLine="0"/>
              <w:jc w:val="both"/>
            </w:pPr>
            <w:r w:rsidRPr="00BD7B3D">
              <w:rPr>
                <w:lang w:eastAsia="en-US"/>
              </w:rPr>
              <w:t>настройку системы формирования защищенных штрих кодов на бумажных проездных документах.</w:t>
            </w:r>
          </w:p>
        </w:tc>
      </w:tr>
      <w:tr w:rsidR="005D408B" w:rsidRPr="00BF0B79" w:rsidTr="00BD73E4">
        <w:tc>
          <w:tcPr>
            <w:tcW w:w="992" w:type="pct"/>
            <w:vMerge/>
          </w:tcPr>
          <w:p w:rsidR="005D408B" w:rsidRPr="00975B87" w:rsidRDefault="005D408B" w:rsidP="00A50A20">
            <w:pPr>
              <w:jc w:val="both"/>
              <w:rPr>
                <w:i/>
              </w:rPr>
            </w:pPr>
          </w:p>
        </w:tc>
        <w:tc>
          <w:tcPr>
            <w:tcW w:w="1004" w:type="pct"/>
            <w:gridSpan w:val="2"/>
          </w:tcPr>
          <w:p w:rsidR="005D408B" w:rsidRPr="00975B87" w:rsidRDefault="005D408B" w:rsidP="00432DAA">
            <w:pPr>
              <w:jc w:val="both"/>
              <w:rPr>
                <w:i/>
              </w:rPr>
            </w:pPr>
            <w:r w:rsidRPr="00975B87">
              <w:rPr>
                <w:bCs/>
              </w:rPr>
              <w:t>Требования к безопасности товара</w:t>
            </w:r>
          </w:p>
        </w:tc>
        <w:tc>
          <w:tcPr>
            <w:tcW w:w="3004" w:type="pct"/>
            <w:gridSpan w:val="5"/>
          </w:tcPr>
          <w:p w:rsidR="005D408B" w:rsidRPr="00975B87" w:rsidRDefault="00432DAA" w:rsidP="00F354D6">
            <w:pPr>
              <w:jc w:val="both"/>
            </w:pPr>
            <w:r w:rsidRPr="00975B87">
              <w:t>Товар должен соответствовать Техническому регламенту Таможенного союза «О безопасности машин и оборудования» (</w:t>
            </w:r>
            <w:proofErr w:type="gramStart"/>
            <w:r w:rsidRPr="00975B87">
              <w:t>ТР</w:t>
            </w:r>
            <w:proofErr w:type="gramEnd"/>
            <w:r w:rsidRPr="00975B87">
              <w:t xml:space="preserve"> ТС 010/2011) и Письму Минфина России от 30 августа 1993 г. №104 </w:t>
            </w:r>
            <w:r w:rsidR="00F354D6" w:rsidRPr="00975B87">
              <w:t>«</w:t>
            </w:r>
            <w:r w:rsidRPr="00975B87">
              <w:t>Типовые правила эксплуатации контрольно-кассовых машин при осуществлении денежных расчетов с населением</w:t>
            </w:r>
            <w:r w:rsidR="00F354D6" w:rsidRPr="00975B87">
              <w:t>».</w:t>
            </w:r>
          </w:p>
        </w:tc>
      </w:tr>
      <w:tr w:rsidR="005D408B" w:rsidRPr="00BF0B79" w:rsidTr="00BD73E4">
        <w:tc>
          <w:tcPr>
            <w:tcW w:w="992" w:type="pct"/>
            <w:vMerge/>
          </w:tcPr>
          <w:p w:rsidR="005D408B" w:rsidRPr="00975B87" w:rsidRDefault="005D408B" w:rsidP="00A50A20">
            <w:pPr>
              <w:jc w:val="both"/>
              <w:rPr>
                <w:i/>
              </w:rPr>
            </w:pPr>
          </w:p>
        </w:tc>
        <w:tc>
          <w:tcPr>
            <w:tcW w:w="1004" w:type="pct"/>
            <w:gridSpan w:val="2"/>
          </w:tcPr>
          <w:p w:rsidR="005D408B" w:rsidRPr="00975B87" w:rsidRDefault="005D408B" w:rsidP="00432DAA">
            <w:pPr>
              <w:jc w:val="both"/>
              <w:rPr>
                <w:i/>
              </w:rPr>
            </w:pPr>
            <w:r w:rsidRPr="00975B87">
              <w:rPr>
                <w:bCs/>
              </w:rPr>
              <w:t>Требования к качеству товара</w:t>
            </w:r>
          </w:p>
        </w:tc>
        <w:tc>
          <w:tcPr>
            <w:tcW w:w="3004" w:type="pct"/>
            <w:gridSpan w:val="5"/>
          </w:tcPr>
          <w:p w:rsidR="00432DAA" w:rsidRPr="00975B87" w:rsidRDefault="00432DAA" w:rsidP="00432DAA">
            <w:pPr>
              <w:jc w:val="both"/>
            </w:pPr>
            <w:r w:rsidRPr="00975B87">
              <w:t>Поставляемое оборудование должно быть новым, не бывшим в использовании.</w:t>
            </w:r>
          </w:p>
          <w:p w:rsidR="00432DAA" w:rsidRPr="00975B87" w:rsidRDefault="00432DAA" w:rsidP="00432DAA">
            <w:pPr>
              <w:jc w:val="both"/>
            </w:pPr>
            <w:r w:rsidRPr="00975B87">
              <w:t xml:space="preserve">Качество и комплектность оборудования должны обеспечивать бесперебойную их работу в течение всего заявленного нормативного срока службы, полностью </w:t>
            </w:r>
            <w:r w:rsidRPr="00975B87">
              <w:lastRenderedPageBreak/>
              <w:t xml:space="preserve">отвечать техническим условиям на соответствующий вид оборудования и соответствовать ГОСТ </w:t>
            </w:r>
            <w:proofErr w:type="gramStart"/>
            <w:r w:rsidRPr="00975B87">
              <w:t>Р</w:t>
            </w:r>
            <w:proofErr w:type="gramEnd"/>
            <w:r w:rsidRPr="00975B87">
              <w:t xml:space="preserve"> 53940-2010 «Контрольно-кассовая техника. Общие требования к продукции и порядку ее применения».</w:t>
            </w:r>
          </w:p>
          <w:p w:rsidR="00432DAA" w:rsidRPr="00975B87" w:rsidRDefault="00432DAA" w:rsidP="00432DAA">
            <w:pPr>
              <w:jc w:val="both"/>
            </w:pPr>
            <w:r w:rsidRPr="00975B87">
              <w:t>Оборудование должно иметь:</w:t>
            </w:r>
          </w:p>
          <w:p w:rsidR="00432DAA" w:rsidRPr="00975B87" w:rsidRDefault="00432DAA" w:rsidP="00432DAA">
            <w:pPr>
              <w:jc w:val="both"/>
            </w:pPr>
            <w:r w:rsidRPr="00975B87">
              <w:t>–</w:t>
            </w:r>
            <w:r w:rsidRPr="00975B87">
              <w:tab/>
              <w:t>сертификат соответствия Госстандарта России (при наличии), выданный аккредитованным органом по сертификации;</w:t>
            </w:r>
          </w:p>
          <w:p w:rsidR="00432DAA" w:rsidRPr="00975B87" w:rsidRDefault="00432DAA" w:rsidP="00432DAA">
            <w:pPr>
              <w:jc w:val="both"/>
            </w:pPr>
            <w:r w:rsidRPr="00975B87">
              <w:t>–</w:t>
            </w:r>
            <w:r w:rsidRPr="00975B87">
              <w:tab/>
              <w:t>паспорт и инструкцию по эксплуатации на русском языке;</w:t>
            </w:r>
          </w:p>
          <w:p w:rsidR="00432DAA" w:rsidRPr="00975B87" w:rsidRDefault="00432DAA" w:rsidP="00432DAA">
            <w:pPr>
              <w:jc w:val="both"/>
            </w:pPr>
            <w:r w:rsidRPr="00975B87">
              <w:t>–</w:t>
            </w:r>
            <w:r w:rsidRPr="00975B87">
              <w:tab/>
              <w:t>гарантийный талон производителя оборудования;</w:t>
            </w:r>
          </w:p>
          <w:p w:rsidR="00432DAA" w:rsidRPr="00975B87" w:rsidRDefault="00432DAA" w:rsidP="00432DAA">
            <w:pPr>
              <w:jc w:val="both"/>
            </w:pPr>
            <w:r w:rsidRPr="00975B87">
              <w:t>–</w:t>
            </w:r>
            <w:r w:rsidRPr="00975B87">
              <w:tab/>
              <w:t>технический паспорт.</w:t>
            </w:r>
          </w:p>
          <w:p w:rsidR="005D408B" w:rsidRPr="00975B87" w:rsidRDefault="00432DAA" w:rsidP="00955D0B">
            <w:pPr>
              <w:jc w:val="both"/>
            </w:pPr>
            <w:r w:rsidRPr="00975B87">
              <w:t xml:space="preserve">Гарантийный срок должен составлять не менее 12 (двенадцати) месяцев </w:t>
            </w:r>
            <w:proofErr w:type="gramStart"/>
            <w:r w:rsidRPr="00975B87">
              <w:t>с даты подписания</w:t>
            </w:r>
            <w:proofErr w:type="gramEnd"/>
            <w:r w:rsidRPr="00975B87">
              <w:t xml:space="preserve"> сторонами товарной накладной формы ТОРГ-12</w:t>
            </w:r>
            <w:r w:rsidR="00955D0B">
              <w:t xml:space="preserve"> и акта о выполнении пусконаладочных работ по вводу товара в эксплуатацию</w:t>
            </w:r>
            <w:r w:rsidRPr="00975B87">
              <w:t xml:space="preserve">. Если в течение гарантийного срока товар или его отдельные части окажутся ненадлежащего качества или не будут соответствовать техническим характеристикам, либо утратят их, </w:t>
            </w:r>
            <w:r w:rsidR="00517106" w:rsidRPr="00975B87">
              <w:t>п</w:t>
            </w:r>
            <w:r w:rsidRPr="00975B87">
              <w:t>оставщик обязан за свой счет устранить недостатки или заменить товар товаром надлежащего качества, который должен быть поставлен без промедления на условиях, предусмотренных договором</w:t>
            </w:r>
            <w:r w:rsidR="00517106" w:rsidRPr="00975B87">
              <w:t>.</w:t>
            </w:r>
          </w:p>
        </w:tc>
      </w:tr>
      <w:tr w:rsidR="005D408B" w:rsidRPr="00BF0B79" w:rsidTr="00BD73E4">
        <w:tc>
          <w:tcPr>
            <w:tcW w:w="992" w:type="pct"/>
            <w:vMerge/>
          </w:tcPr>
          <w:p w:rsidR="005D408B" w:rsidRPr="00975B87" w:rsidRDefault="005D408B" w:rsidP="00A50A20">
            <w:pPr>
              <w:jc w:val="both"/>
              <w:rPr>
                <w:i/>
              </w:rPr>
            </w:pPr>
          </w:p>
        </w:tc>
        <w:tc>
          <w:tcPr>
            <w:tcW w:w="1004" w:type="pct"/>
            <w:gridSpan w:val="2"/>
          </w:tcPr>
          <w:p w:rsidR="005D408B" w:rsidRPr="00975B87" w:rsidRDefault="005D408B" w:rsidP="00A50A20">
            <w:pPr>
              <w:jc w:val="both"/>
              <w:rPr>
                <w:i/>
              </w:rPr>
            </w:pPr>
            <w:r w:rsidRPr="00975B87">
              <w:rPr>
                <w:bCs/>
              </w:rPr>
              <w:t>Требования к упаковке, отгрузке</w:t>
            </w:r>
            <w:r w:rsidR="0048134D" w:rsidRPr="00975B87">
              <w:rPr>
                <w:bCs/>
              </w:rPr>
              <w:t>, маркировке и хранению</w:t>
            </w:r>
            <w:r w:rsidRPr="00975B87">
              <w:rPr>
                <w:bCs/>
              </w:rPr>
              <w:t xml:space="preserve"> товара</w:t>
            </w:r>
          </w:p>
        </w:tc>
        <w:tc>
          <w:tcPr>
            <w:tcW w:w="3004" w:type="pct"/>
            <w:gridSpan w:val="5"/>
          </w:tcPr>
          <w:p w:rsidR="00517106" w:rsidRPr="00975B87" w:rsidRDefault="00517106" w:rsidP="00517106">
            <w:pPr>
              <w:jc w:val="both"/>
            </w:pPr>
            <w:r w:rsidRPr="00975B87">
              <w:t xml:space="preserve">Поставщик обязан поставить товар в упаковке, позволяющей обеспечить сохранность товара от повреждений при его отгрузке, перевозке и хранении. </w:t>
            </w:r>
          </w:p>
          <w:p w:rsidR="005D408B" w:rsidRPr="00975B87" w:rsidRDefault="00517106" w:rsidP="00517106">
            <w:pPr>
              <w:jc w:val="both"/>
            </w:pPr>
            <w:r w:rsidRPr="00975B87">
              <w:t>Покупатель вправе отказаться от приёмки товара, поступившего без упаковки либо в ненадлежащей или повреждённой таре.</w:t>
            </w:r>
          </w:p>
        </w:tc>
      </w:tr>
      <w:tr w:rsidR="00517106" w:rsidRPr="00BF0B79" w:rsidTr="00E51666">
        <w:trPr>
          <w:trHeight w:val="1380"/>
        </w:trPr>
        <w:tc>
          <w:tcPr>
            <w:tcW w:w="992" w:type="pct"/>
            <w:vMerge/>
          </w:tcPr>
          <w:p w:rsidR="00517106" w:rsidRPr="00975B87" w:rsidRDefault="00517106" w:rsidP="00A50A20">
            <w:pPr>
              <w:jc w:val="both"/>
              <w:rPr>
                <w:i/>
              </w:rPr>
            </w:pPr>
          </w:p>
        </w:tc>
        <w:tc>
          <w:tcPr>
            <w:tcW w:w="1004" w:type="pct"/>
            <w:gridSpan w:val="2"/>
          </w:tcPr>
          <w:p w:rsidR="00517106" w:rsidRPr="00975B87" w:rsidRDefault="00517106" w:rsidP="00517106">
            <w:pPr>
              <w:jc w:val="both"/>
              <w:rPr>
                <w:i/>
              </w:rPr>
            </w:pPr>
            <w:r w:rsidRPr="00975B87">
              <w:rPr>
                <w:bCs/>
              </w:rPr>
              <w:t>Сведения о возможности предоставить эквивалентные товары. Параметры эквивалентности</w:t>
            </w:r>
          </w:p>
        </w:tc>
        <w:tc>
          <w:tcPr>
            <w:tcW w:w="3004" w:type="pct"/>
            <w:gridSpan w:val="5"/>
          </w:tcPr>
          <w:p w:rsidR="00517106" w:rsidRPr="00975B87" w:rsidRDefault="00517106" w:rsidP="00A50A20">
            <w:pPr>
              <w:jc w:val="both"/>
            </w:pPr>
            <w:r w:rsidRPr="00975B87">
              <w:t>Эквивалентом признается товар, полностью соответствующий вышеуказанным техническим характеристикам, комплектности, составу и программному обеспечению.</w:t>
            </w:r>
          </w:p>
        </w:tc>
      </w:tr>
      <w:tr w:rsidR="005D408B" w:rsidRPr="00BF0B79" w:rsidTr="00A50A20">
        <w:tc>
          <w:tcPr>
            <w:tcW w:w="5000" w:type="pct"/>
            <w:gridSpan w:val="8"/>
          </w:tcPr>
          <w:p w:rsidR="005D408B" w:rsidRPr="00BF0B79" w:rsidRDefault="005D408B" w:rsidP="00A50A20">
            <w:pPr>
              <w:jc w:val="both"/>
              <w:rPr>
                <w:b/>
                <w:i/>
                <w:sz w:val="28"/>
                <w:szCs w:val="28"/>
              </w:rPr>
            </w:pPr>
            <w:r w:rsidRPr="00BF0B79">
              <w:rPr>
                <w:b/>
                <w:sz w:val="28"/>
                <w:szCs w:val="28"/>
              </w:rPr>
              <w:t>3. Требования к результатам</w:t>
            </w:r>
          </w:p>
        </w:tc>
      </w:tr>
      <w:tr w:rsidR="005D408B" w:rsidRPr="00BF0B79" w:rsidTr="00A50A20">
        <w:tc>
          <w:tcPr>
            <w:tcW w:w="5000" w:type="pct"/>
            <w:gridSpan w:val="8"/>
          </w:tcPr>
          <w:p w:rsidR="005D408B" w:rsidRPr="004E09D7" w:rsidRDefault="005D408B" w:rsidP="00A50A20">
            <w:pPr>
              <w:jc w:val="both"/>
              <w:rPr>
                <w:bCs/>
              </w:rPr>
            </w:pPr>
            <w:r w:rsidRPr="004E09D7">
              <w:rPr>
                <w:bCs/>
              </w:rPr>
              <w:t>Товар долж</w:t>
            </w:r>
            <w:r w:rsidR="00517106" w:rsidRPr="004E09D7">
              <w:rPr>
                <w:bCs/>
              </w:rPr>
              <w:t>ен</w:t>
            </w:r>
            <w:r w:rsidRPr="004E09D7">
              <w:rPr>
                <w:bCs/>
              </w:rPr>
              <w:t xml:space="preserve"> быть поставле</w:t>
            </w:r>
            <w:r w:rsidR="00517106" w:rsidRPr="004E09D7">
              <w:rPr>
                <w:bCs/>
              </w:rPr>
              <w:t>н</w:t>
            </w:r>
            <w:r w:rsidRPr="004E09D7">
              <w:rPr>
                <w:bCs/>
              </w:rPr>
              <w:t xml:space="preserve"> </w:t>
            </w:r>
            <w:r w:rsidR="00517106" w:rsidRPr="004E09D7">
              <w:rPr>
                <w:bCs/>
              </w:rPr>
              <w:t xml:space="preserve">в полном объеме, </w:t>
            </w:r>
            <w:r w:rsidRPr="004E09D7">
              <w:rPr>
                <w:bCs/>
              </w:rPr>
              <w:t>в установленный срок и соответствовать предъявляемым в соответствии с документацией и договором требованиям</w:t>
            </w:r>
            <w:r w:rsidR="00517106" w:rsidRPr="004E09D7">
              <w:rPr>
                <w:bCs/>
              </w:rPr>
              <w:t>.</w:t>
            </w:r>
          </w:p>
          <w:p w:rsidR="00517106" w:rsidRPr="004E09D7" w:rsidRDefault="00517106" w:rsidP="002B23C6">
            <w:pPr>
              <w:jc w:val="both"/>
              <w:rPr>
                <w:bCs/>
              </w:rPr>
            </w:pPr>
            <w:r w:rsidRPr="004E09D7">
              <w:rPr>
                <w:bCs/>
              </w:rPr>
              <w:t xml:space="preserve">По результатам поставки и </w:t>
            </w:r>
            <w:r w:rsidR="002B23C6" w:rsidRPr="004E09D7">
              <w:rPr>
                <w:bCs/>
              </w:rPr>
              <w:t xml:space="preserve">выполнения пусконаладочных работ по вводу товара в эксплуатацию, мобильные платежные терминалы </w:t>
            </w:r>
            <w:r w:rsidRPr="004E09D7">
              <w:rPr>
                <w:bCs/>
              </w:rPr>
              <w:t>должн</w:t>
            </w:r>
            <w:r w:rsidR="002B23C6" w:rsidRPr="004E09D7">
              <w:rPr>
                <w:bCs/>
              </w:rPr>
              <w:t>ы</w:t>
            </w:r>
            <w:r w:rsidRPr="004E09D7">
              <w:rPr>
                <w:bCs/>
              </w:rPr>
              <w:t xml:space="preserve"> быть готов</w:t>
            </w:r>
            <w:r w:rsidR="002B23C6" w:rsidRPr="004E09D7">
              <w:rPr>
                <w:bCs/>
              </w:rPr>
              <w:t>ы</w:t>
            </w:r>
            <w:r w:rsidRPr="004E09D7">
              <w:rPr>
                <w:bCs/>
              </w:rPr>
              <w:t xml:space="preserve"> к постановке на налоговый учет и эксплуатаци</w:t>
            </w:r>
            <w:r w:rsidR="002B23C6" w:rsidRPr="004E09D7">
              <w:rPr>
                <w:bCs/>
              </w:rPr>
              <w:t>и.</w:t>
            </w:r>
          </w:p>
        </w:tc>
      </w:tr>
      <w:tr w:rsidR="005D408B" w:rsidRPr="00BF0B79" w:rsidTr="00A50A20">
        <w:tc>
          <w:tcPr>
            <w:tcW w:w="5000" w:type="pct"/>
            <w:gridSpan w:val="8"/>
          </w:tcPr>
          <w:p w:rsidR="005D408B" w:rsidRPr="00BF0B79" w:rsidRDefault="005D408B" w:rsidP="00517106">
            <w:pPr>
              <w:jc w:val="both"/>
              <w:rPr>
                <w:i/>
                <w:sz w:val="28"/>
                <w:szCs w:val="28"/>
              </w:rPr>
            </w:pPr>
            <w:r w:rsidRPr="00BF0B79">
              <w:rPr>
                <w:b/>
                <w:sz w:val="28"/>
                <w:szCs w:val="28"/>
              </w:rPr>
              <w:t>4.</w:t>
            </w:r>
            <w:r w:rsidRPr="00BF0B79">
              <w:rPr>
                <w:i/>
                <w:sz w:val="28"/>
                <w:szCs w:val="28"/>
              </w:rPr>
              <w:t xml:space="preserve"> </w:t>
            </w:r>
            <w:r w:rsidRPr="00BF0B79">
              <w:rPr>
                <w:b/>
                <w:bCs/>
                <w:sz w:val="28"/>
                <w:szCs w:val="28"/>
              </w:rPr>
              <w:t>Место, условия и порядок поставки товаров</w:t>
            </w:r>
          </w:p>
        </w:tc>
      </w:tr>
      <w:tr w:rsidR="005D408B" w:rsidRPr="00BF0B79" w:rsidTr="00A50A20">
        <w:tc>
          <w:tcPr>
            <w:tcW w:w="992" w:type="pct"/>
          </w:tcPr>
          <w:p w:rsidR="005D408B" w:rsidRPr="004E09D7" w:rsidRDefault="005D408B" w:rsidP="00517106">
            <w:pPr>
              <w:jc w:val="both"/>
            </w:pPr>
            <w:r w:rsidRPr="004E09D7">
              <w:lastRenderedPageBreak/>
              <w:t xml:space="preserve">Место </w:t>
            </w:r>
            <w:r w:rsidRPr="004E09D7">
              <w:rPr>
                <w:bCs/>
              </w:rPr>
              <w:t>поставки товаров</w:t>
            </w:r>
          </w:p>
        </w:tc>
        <w:tc>
          <w:tcPr>
            <w:tcW w:w="4008" w:type="pct"/>
            <w:gridSpan w:val="7"/>
          </w:tcPr>
          <w:p w:rsidR="005D408B" w:rsidRPr="004E09D7" w:rsidRDefault="004A4E24" w:rsidP="00A50A20">
            <w:pPr>
              <w:jc w:val="both"/>
            </w:pPr>
            <w:r w:rsidRPr="004E09D7">
              <w:t>г. Южно-Сахалинск, ул. Вокзальная, д.54А, АО «Пассажирская компания «Сахалин»</w:t>
            </w:r>
          </w:p>
        </w:tc>
      </w:tr>
      <w:tr w:rsidR="00975B87" w:rsidRPr="00BF0B79" w:rsidTr="00A50A20">
        <w:tc>
          <w:tcPr>
            <w:tcW w:w="992" w:type="pct"/>
          </w:tcPr>
          <w:p w:rsidR="00975B87" w:rsidRPr="004E09D7" w:rsidRDefault="00975B87" w:rsidP="004A4E24">
            <w:pPr>
              <w:jc w:val="both"/>
              <w:rPr>
                <w:i/>
              </w:rPr>
            </w:pPr>
            <w:r w:rsidRPr="004E09D7">
              <w:t xml:space="preserve">Условия </w:t>
            </w:r>
            <w:r w:rsidRPr="004E09D7">
              <w:rPr>
                <w:bCs/>
              </w:rPr>
              <w:t>поставки товаров</w:t>
            </w:r>
          </w:p>
        </w:tc>
        <w:tc>
          <w:tcPr>
            <w:tcW w:w="4008" w:type="pct"/>
            <w:gridSpan w:val="7"/>
          </w:tcPr>
          <w:p w:rsidR="00975B87" w:rsidRDefault="00975B87" w:rsidP="00975B87">
            <w:pPr>
              <w:jc w:val="both"/>
            </w:pPr>
            <w:r w:rsidRPr="004E09D7">
              <w:t>Поставка товара осуществляется силами и за счет поставщика в порядке, предусмотренном условиями договора.</w:t>
            </w:r>
          </w:p>
          <w:p w:rsidR="00894479" w:rsidRDefault="00894479" w:rsidP="00894479">
            <w:pPr>
              <w:jc w:val="both"/>
              <w:rPr>
                <w:lang w:eastAsia="en-US"/>
              </w:rPr>
            </w:pPr>
            <w:r w:rsidRPr="00894479">
              <w:rPr>
                <w:lang w:eastAsia="en-US"/>
              </w:rPr>
              <w:t>Поставщик не менее</w:t>
            </w:r>
            <w:proofErr w:type="gramStart"/>
            <w:r w:rsidRPr="00894479">
              <w:rPr>
                <w:lang w:eastAsia="en-US"/>
              </w:rPr>
              <w:t>,</w:t>
            </w:r>
            <w:proofErr w:type="gramEnd"/>
            <w:r w:rsidRPr="00894479">
              <w:rPr>
                <w:lang w:eastAsia="en-US"/>
              </w:rPr>
              <w:t xml:space="preserve"> чем за 3 (три) рабочих дня до предполагаемой даты поставки </w:t>
            </w:r>
            <w:r>
              <w:rPr>
                <w:lang w:eastAsia="en-US"/>
              </w:rPr>
              <w:t>товара, уведомляет п</w:t>
            </w:r>
            <w:r w:rsidRPr="00894479">
              <w:rPr>
                <w:lang w:eastAsia="en-US"/>
              </w:rPr>
              <w:t xml:space="preserve">окупателя о дате и времени доставки </w:t>
            </w:r>
            <w:r>
              <w:rPr>
                <w:lang w:eastAsia="en-US"/>
              </w:rPr>
              <w:t>т</w:t>
            </w:r>
            <w:r w:rsidRPr="00894479">
              <w:rPr>
                <w:lang w:eastAsia="en-US"/>
              </w:rPr>
              <w:t>овара</w:t>
            </w:r>
            <w:r>
              <w:rPr>
                <w:lang w:eastAsia="en-US"/>
              </w:rPr>
              <w:t xml:space="preserve">. </w:t>
            </w:r>
          </w:p>
          <w:p w:rsidR="00894479" w:rsidRPr="004E09D7" w:rsidRDefault="00894479" w:rsidP="00894479">
            <w:pPr>
              <w:jc w:val="both"/>
              <w:rPr>
                <w:lang w:eastAsia="en-US"/>
              </w:rPr>
            </w:pPr>
            <w:r w:rsidRPr="00894479">
              <w:rPr>
                <w:lang w:eastAsia="en-US"/>
              </w:rPr>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w:t>
            </w:r>
            <w:r>
              <w:rPr>
                <w:lang w:eastAsia="en-US"/>
              </w:rPr>
              <w:t xml:space="preserve"> уполномоченным представителем п</w:t>
            </w:r>
            <w:r w:rsidRPr="00894479">
              <w:rPr>
                <w:lang w:eastAsia="en-US"/>
              </w:rPr>
              <w:t>окупателя.</w:t>
            </w:r>
          </w:p>
        </w:tc>
      </w:tr>
      <w:tr w:rsidR="00975B87" w:rsidRPr="00BF0B79" w:rsidTr="00A50A20">
        <w:tc>
          <w:tcPr>
            <w:tcW w:w="992" w:type="pct"/>
          </w:tcPr>
          <w:p w:rsidR="00975B87" w:rsidRPr="004E09D7" w:rsidRDefault="00975B87" w:rsidP="00975B87">
            <w:pPr>
              <w:jc w:val="both"/>
              <w:rPr>
                <w:i/>
              </w:rPr>
            </w:pPr>
            <w:r w:rsidRPr="004E09D7">
              <w:t xml:space="preserve">Сроки </w:t>
            </w:r>
            <w:r w:rsidRPr="004E09D7">
              <w:rPr>
                <w:bCs/>
              </w:rPr>
              <w:t>поставки товаров</w:t>
            </w:r>
          </w:p>
        </w:tc>
        <w:tc>
          <w:tcPr>
            <w:tcW w:w="4008" w:type="pct"/>
            <w:gridSpan w:val="7"/>
          </w:tcPr>
          <w:p w:rsidR="00975B87" w:rsidRPr="004E09D7" w:rsidRDefault="00975B87" w:rsidP="00975B87">
            <w:pPr>
              <w:jc w:val="both"/>
              <w:rPr>
                <w:lang w:eastAsia="en-US"/>
              </w:rPr>
            </w:pPr>
            <w:r w:rsidRPr="004E09D7">
              <w:t>Поставка товара осуществляется с момента заключения договора по 31 декабря 2019 года.</w:t>
            </w:r>
          </w:p>
        </w:tc>
      </w:tr>
      <w:tr w:rsidR="005D408B" w:rsidRPr="00BF0B79" w:rsidTr="00A50A20">
        <w:tc>
          <w:tcPr>
            <w:tcW w:w="5000" w:type="pct"/>
            <w:gridSpan w:val="8"/>
          </w:tcPr>
          <w:p w:rsidR="005D408B" w:rsidRPr="00BF0B79" w:rsidRDefault="005D408B" w:rsidP="00A50A20">
            <w:pPr>
              <w:jc w:val="both"/>
              <w:rPr>
                <w:i/>
                <w:sz w:val="28"/>
                <w:szCs w:val="28"/>
              </w:rPr>
            </w:pPr>
            <w:r w:rsidRPr="00BF0B79">
              <w:rPr>
                <w:b/>
                <w:bCs/>
                <w:sz w:val="28"/>
                <w:szCs w:val="28"/>
              </w:rPr>
              <w:t>5. Форма, сроки и порядок оплаты</w:t>
            </w:r>
          </w:p>
        </w:tc>
      </w:tr>
      <w:tr w:rsidR="00975B87" w:rsidRPr="00BF0B79" w:rsidTr="00A50A20">
        <w:tc>
          <w:tcPr>
            <w:tcW w:w="992" w:type="pct"/>
          </w:tcPr>
          <w:p w:rsidR="00975B87" w:rsidRPr="004E09D7" w:rsidRDefault="00975B87" w:rsidP="00A50A20">
            <w:pPr>
              <w:jc w:val="both"/>
              <w:rPr>
                <w:i/>
              </w:rPr>
            </w:pPr>
            <w:r w:rsidRPr="004E09D7">
              <w:rPr>
                <w:bCs/>
              </w:rPr>
              <w:t>Форма оплаты</w:t>
            </w:r>
          </w:p>
        </w:tc>
        <w:tc>
          <w:tcPr>
            <w:tcW w:w="4008" w:type="pct"/>
            <w:gridSpan w:val="7"/>
          </w:tcPr>
          <w:p w:rsidR="00975B87" w:rsidRPr="004E09D7" w:rsidRDefault="00975B87">
            <w:pPr>
              <w:spacing w:line="276" w:lineRule="auto"/>
              <w:jc w:val="both"/>
              <w:rPr>
                <w:lang w:eastAsia="en-US"/>
              </w:rPr>
            </w:pPr>
            <w:r w:rsidRPr="004E09D7">
              <w:rPr>
                <w:bCs/>
                <w:lang w:eastAsia="en-US"/>
              </w:rPr>
              <w:t>Оплата осуществляется в безналичной форме путем перечисления денежных средств на счет контрагента.</w:t>
            </w:r>
          </w:p>
        </w:tc>
      </w:tr>
      <w:tr w:rsidR="00975B87" w:rsidRPr="00BF0B79" w:rsidTr="00A50A20">
        <w:tc>
          <w:tcPr>
            <w:tcW w:w="992" w:type="pct"/>
          </w:tcPr>
          <w:p w:rsidR="00975B87" w:rsidRPr="004E09D7" w:rsidRDefault="00975B87" w:rsidP="00A50A20">
            <w:pPr>
              <w:jc w:val="both"/>
              <w:rPr>
                <w:i/>
              </w:rPr>
            </w:pPr>
            <w:r w:rsidRPr="004E09D7">
              <w:rPr>
                <w:bCs/>
              </w:rPr>
              <w:t>Авансирование</w:t>
            </w:r>
          </w:p>
        </w:tc>
        <w:tc>
          <w:tcPr>
            <w:tcW w:w="4008" w:type="pct"/>
            <w:gridSpan w:val="7"/>
          </w:tcPr>
          <w:p w:rsidR="00975B87" w:rsidRPr="004E09D7" w:rsidRDefault="00975B87">
            <w:pPr>
              <w:spacing w:line="276" w:lineRule="auto"/>
              <w:jc w:val="both"/>
              <w:rPr>
                <w:lang w:eastAsia="en-US"/>
              </w:rPr>
            </w:pPr>
            <w:r w:rsidRPr="004E09D7">
              <w:rPr>
                <w:bCs/>
                <w:color w:val="000000"/>
                <w:lang w:eastAsia="en-US"/>
              </w:rPr>
              <w:t>Авансирование не предусмотрено</w:t>
            </w:r>
            <w:r w:rsidRPr="004E09D7">
              <w:rPr>
                <w:lang w:eastAsia="en-US"/>
              </w:rPr>
              <w:t>.</w:t>
            </w:r>
          </w:p>
        </w:tc>
      </w:tr>
      <w:tr w:rsidR="00975B87" w:rsidRPr="00BF0B79" w:rsidTr="00A50A20">
        <w:tc>
          <w:tcPr>
            <w:tcW w:w="992" w:type="pct"/>
          </w:tcPr>
          <w:p w:rsidR="00975B87" w:rsidRPr="004E09D7" w:rsidRDefault="00975B87" w:rsidP="00A50A20">
            <w:pPr>
              <w:jc w:val="both"/>
              <w:rPr>
                <w:i/>
              </w:rPr>
            </w:pPr>
            <w:r w:rsidRPr="004E09D7">
              <w:rPr>
                <w:bCs/>
              </w:rPr>
              <w:t>Срок и порядок оплаты</w:t>
            </w:r>
          </w:p>
        </w:tc>
        <w:tc>
          <w:tcPr>
            <w:tcW w:w="4008" w:type="pct"/>
            <w:gridSpan w:val="7"/>
          </w:tcPr>
          <w:p w:rsidR="00975B87" w:rsidRPr="004E09D7" w:rsidRDefault="00975B87">
            <w:pPr>
              <w:spacing w:line="276" w:lineRule="auto"/>
              <w:jc w:val="both"/>
              <w:rPr>
                <w:bCs/>
                <w:lang w:eastAsia="en-US"/>
              </w:rPr>
            </w:pPr>
            <w:r w:rsidRPr="004E09D7">
              <w:rPr>
                <w:bCs/>
                <w:lang w:eastAsia="en-US"/>
              </w:rPr>
              <w:t xml:space="preserve">Оплата за поставленный товар осуществляется в течение 30 (тридцати) календарных дней после получения покупателем полного комплекта документов (счета, счета-фактуры, товарной накладной, акта </w:t>
            </w:r>
            <w:r w:rsidR="00955D0B">
              <w:rPr>
                <w:bCs/>
                <w:lang w:eastAsia="en-US"/>
              </w:rPr>
              <w:t xml:space="preserve">о выполнении пусконаладочных работ </w:t>
            </w:r>
            <w:r w:rsidRPr="004E09D7">
              <w:rPr>
                <w:bCs/>
                <w:lang w:eastAsia="en-US"/>
              </w:rPr>
              <w:t>и других документов, предусмотренных договором) путем перечисления покупателем денежных средств на расчетный счет поставщика.</w:t>
            </w:r>
          </w:p>
          <w:p w:rsidR="00975B87" w:rsidRPr="004E09D7" w:rsidRDefault="00975B87">
            <w:pPr>
              <w:spacing w:line="276" w:lineRule="auto"/>
              <w:jc w:val="both"/>
              <w:rPr>
                <w:i/>
                <w:lang w:eastAsia="en-US"/>
              </w:rPr>
            </w:pPr>
            <w:r w:rsidRPr="004E09D7">
              <w:rPr>
                <w:bCs/>
                <w:lang w:eastAsia="en-US"/>
              </w:rPr>
              <w:t xml:space="preserve">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w:t>
            </w:r>
            <w:proofErr w:type="gramStart"/>
            <w:r w:rsidRPr="004E09D7">
              <w:rPr>
                <w:bCs/>
                <w:lang w:eastAsia="en-US"/>
              </w:rPr>
              <w:t>все лица, выступающие на стороне победителя являются</w:t>
            </w:r>
            <w:proofErr w:type="gramEnd"/>
            <w:r w:rsidRPr="004E09D7">
              <w:rPr>
                <w:bCs/>
                <w:lang w:eastAsia="en-US"/>
              </w:rPr>
              <w:t xml:space="preserve">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5D408B" w:rsidRPr="00BF0B79" w:rsidTr="00A50A20">
        <w:tc>
          <w:tcPr>
            <w:tcW w:w="5000" w:type="pct"/>
            <w:gridSpan w:val="8"/>
          </w:tcPr>
          <w:p w:rsidR="005D408B" w:rsidRPr="00BF0B79" w:rsidRDefault="005D408B" w:rsidP="00141342">
            <w:pPr>
              <w:jc w:val="both"/>
              <w:rPr>
                <w:i/>
                <w:sz w:val="28"/>
                <w:szCs w:val="28"/>
              </w:rPr>
            </w:pPr>
            <w:r w:rsidRPr="00BF0B79">
              <w:rPr>
                <w:b/>
                <w:bCs/>
                <w:sz w:val="28"/>
                <w:szCs w:val="28"/>
              </w:rPr>
              <w:t xml:space="preserve">6. </w:t>
            </w:r>
            <w:r w:rsidR="00141342">
              <w:rPr>
                <w:b/>
                <w:bCs/>
                <w:sz w:val="28"/>
                <w:szCs w:val="28"/>
              </w:rPr>
              <w:t>Иные требования</w:t>
            </w:r>
          </w:p>
        </w:tc>
      </w:tr>
      <w:tr w:rsidR="005D408B" w:rsidRPr="00BF0B79" w:rsidTr="00A50A20">
        <w:tc>
          <w:tcPr>
            <w:tcW w:w="5000" w:type="pct"/>
            <w:gridSpan w:val="8"/>
          </w:tcPr>
          <w:p w:rsidR="005D408B" w:rsidRPr="004E09D7" w:rsidRDefault="00975B87" w:rsidP="00975B87">
            <w:pPr>
              <w:jc w:val="both"/>
            </w:pPr>
            <w:r w:rsidRPr="004E09D7">
              <w:t xml:space="preserve">В подтверждение совместимости оборудования и программного обеспечения с программным обеспечением МФС, участник в составе </w:t>
            </w:r>
            <w:r w:rsidR="0030697E">
              <w:t xml:space="preserve">второй части </w:t>
            </w:r>
            <w:r w:rsidRPr="004E09D7">
              <w:t>заявки предоставляет информационное письмо или иной документ о совместимости, выданный правообладателем МФС.</w:t>
            </w:r>
          </w:p>
        </w:tc>
      </w:tr>
      <w:tr w:rsidR="005D408B" w:rsidRPr="00BF0B79" w:rsidTr="00A50A20">
        <w:tc>
          <w:tcPr>
            <w:tcW w:w="5000" w:type="pct"/>
            <w:gridSpan w:val="8"/>
          </w:tcPr>
          <w:p w:rsidR="005D408B" w:rsidRPr="00BF0B79" w:rsidRDefault="005D408B" w:rsidP="00A50A20">
            <w:pPr>
              <w:jc w:val="both"/>
              <w:rPr>
                <w:b/>
                <w:sz w:val="28"/>
                <w:szCs w:val="28"/>
              </w:rPr>
            </w:pPr>
            <w:r w:rsidRPr="00BF0B79">
              <w:rPr>
                <w:b/>
                <w:sz w:val="28"/>
                <w:szCs w:val="28"/>
              </w:rPr>
              <w:t>7. Расчет стоимости товаров, работ, услуг за единицу</w:t>
            </w:r>
          </w:p>
        </w:tc>
      </w:tr>
      <w:tr w:rsidR="005D408B" w:rsidRPr="00BF0B79" w:rsidTr="00A50A20">
        <w:tc>
          <w:tcPr>
            <w:tcW w:w="5000" w:type="pct"/>
            <w:gridSpan w:val="8"/>
          </w:tcPr>
          <w:p w:rsidR="005D408B" w:rsidRPr="004E09D7" w:rsidRDefault="006027F6" w:rsidP="0030697E">
            <w:pPr>
              <w:jc w:val="both"/>
              <w:rPr>
                <w:bCs/>
              </w:rPr>
            </w:pPr>
            <w:r w:rsidRPr="004E09D7">
              <w:rPr>
                <w:bCs/>
              </w:rPr>
              <w:t>Ц</w:t>
            </w:r>
            <w:r w:rsidR="005D408B" w:rsidRPr="004E09D7">
              <w:rPr>
                <w:bCs/>
              </w:rPr>
              <w:t>ена за единицу</w:t>
            </w:r>
            <w:r w:rsidR="0030697E">
              <w:rPr>
                <w:bCs/>
              </w:rPr>
              <w:t xml:space="preserve"> каждого наименования товаров</w:t>
            </w:r>
            <w:r w:rsidR="005D408B" w:rsidRPr="004E09D7">
              <w:rPr>
                <w:bCs/>
              </w:rPr>
              <w:t xml:space="preserve">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r w:rsidR="006F69BE" w:rsidRPr="004E09D7">
              <w:rPr>
                <w:bCs/>
              </w:rPr>
              <w:t>.</w:t>
            </w:r>
          </w:p>
        </w:tc>
      </w:tr>
    </w:tbl>
    <w:p w:rsidR="005D408B" w:rsidRDefault="005D408B" w:rsidP="005D408B">
      <w:pPr>
        <w:rPr>
          <w:bCs/>
          <w:i/>
          <w:sz w:val="28"/>
          <w:szCs w:val="28"/>
        </w:rPr>
      </w:pPr>
    </w:p>
    <w:p w:rsidR="005D408B" w:rsidRDefault="005D408B">
      <w:pPr>
        <w:spacing w:after="200" w:line="276" w:lineRule="auto"/>
        <w:rPr>
          <w:b/>
          <w:bCs/>
          <w:iCs/>
          <w:sz w:val="28"/>
          <w:szCs w:val="28"/>
        </w:rPr>
      </w:pPr>
      <w:r>
        <w:rPr>
          <w:i/>
        </w:rPr>
        <w:br w:type="page"/>
      </w:r>
    </w:p>
    <w:p w:rsidR="00FC5668" w:rsidRDefault="00FC5668" w:rsidP="005D408B">
      <w:pPr>
        <w:pStyle w:val="a3"/>
        <w:ind w:left="5245"/>
        <w:jc w:val="both"/>
        <w:rPr>
          <w:color w:val="000000"/>
          <w:sz w:val="32"/>
          <w:szCs w:val="32"/>
        </w:rPr>
        <w:sectPr w:rsidR="00FC5668" w:rsidSect="00FC5668">
          <w:pgSz w:w="16838" w:h="11906" w:orient="landscape"/>
          <w:pgMar w:top="1701" w:right="1134" w:bottom="851" w:left="1134" w:header="709" w:footer="709" w:gutter="0"/>
          <w:cols w:space="708"/>
          <w:docGrid w:linePitch="360"/>
        </w:sectPr>
      </w:pPr>
    </w:p>
    <w:p w:rsidR="005D408B" w:rsidRPr="00046B14" w:rsidRDefault="005D408B" w:rsidP="005D408B">
      <w:pPr>
        <w:pStyle w:val="a3"/>
        <w:ind w:left="5245"/>
        <w:jc w:val="both"/>
        <w:rPr>
          <w:color w:val="000000"/>
          <w:sz w:val="28"/>
          <w:szCs w:val="28"/>
        </w:rPr>
      </w:pPr>
      <w:r w:rsidRPr="00046B14">
        <w:rPr>
          <w:color w:val="000000"/>
          <w:sz w:val="28"/>
          <w:szCs w:val="28"/>
        </w:rPr>
        <w:lastRenderedPageBreak/>
        <w:t xml:space="preserve">Приложение № </w:t>
      </w:r>
      <w:r w:rsidR="00363797" w:rsidRPr="00046B14">
        <w:rPr>
          <w:color w:val="000000"/>
          <w:sz w:val="28"/>
          <w:szCs w:val="28"/>
        </w:rPr>
        <w:t>1.</w:t>
      </w:r>
      <w:r w:rsidRPr="00046B14">
        <w:rPr>
          <w:color w:val="000000"/>
          <w:sz w:val="28"/>
          <w:szCs w:val="28"/>
        </w:rPr>
        <w:t>2</w:t>
      </w:r>
    </w:p>
    <w:p w:rsidR="005D408B" w:rsidRPr="00046B14" w:rsidRDefault="005D408B" w:rsidP="005D408B">
      <w:pPr>
        <w:pStyle w:val="a3"/>
        <w:ind w:left="5245"/>
        <w:jc w:val="both"/>
        <w:rPr>
          <w:color w:val="000000"/>
          <w:sz w:val="28"/>
          <w:szCs w:val="28"/>
        </w:rPr>
      </w:pPr>
      <w:r w:rsidRPr="00046B14">
        <w:rPr>
          <w:color w:val="000000"/>
          <w:sz w:val="28"/>
          <w:szCs w:val="28"/>
        </w:rPr>
        <w:t>к аукционной документации</w:t>
      </w:r>
    </w:p>
    <w:p w:rsidR="005D408B" w:rsidRPr="000D6C12" w:rsidRDefault="005D408B" w:rsidP="005D408B">
      <w:pPr>
        <w:pStyle w:val="a3"/>
        <w:ind w:left="5670"/>
        <w:jc w:val="both"/>
        <w:rPr>
          <w:color w:val="000000"/>
          <w:sz w:val="28"/>
          <w:szCs w:val="28"/>
        </w:rPr>
      </w:pPr>
    </w:p>
    <w:p w:rsidR="005D408B" w:rsidRPr="000D6C12" w:rsidRDefault="00363797" w:rsidP="005D408B">
      <w:pPr>
        <w:pStyle w:val="a6"/>
        <w:suppressAutoHyphens/>
        <w:ind w:right="306" w:firstLine="0"/>
        <w:jc w:val="center"/>
        <w:rPr>
          <w:color w:val="000000"/>
          <w:sz w:val="28"/>
          <w:szCs w:val="28"/>
        </w:rPr>
      </w:pPr>
      <w:r>
        <w:rPr>
          <w:color w:val="000000"/>
          <w:sz w:val="28"/>
          <w:szCs w:val="28"/>
        </w:rPr>
        <w:t>Проект д</w:t>
      </w:r>
      <w:r w:rsidR="005D408B" w:rsidRPr="000D6C12">
        <w:rPr>
          <w:color w:val="000000"/>
          <w:sz w:val="28"/>
          <w:szCs w:val="28"/>
        </w:rPr>
        <w:t>оговор</w:t>
      </w:r>
      <w:r>
        <w:rPr>
          <w:color w:val="000000"/>
          <w:sz w:val="28"/>
          <w:szCs w:val="28"/>
        </w:rPr>
        <w:t>а</w:t>
      </w:r>
    </w:p>
    <w:p w:rsidR="005D408B" w:rsidRPr="000D6C12" w:rsidRDefault="005D408B" w:rsidP="005D408B">
      <w:pPr>
        <w:pStyle w:val="a6"/>
        <w:suppressAutoHyphens/>
        <w:ind w:right="306" w:firstLine="0"/>
        <w:jc w:val="center"/>
        <w:rPr>
          <w:color w:val="000000"/>
          <w:sz w:val="28"/>
          <w:szCs w:val="28"/>
        </w:rPr>
      </w:pPr>
    </w:p>
    <w:p w:rsidR="00E51666" w:rsidRPr="00E51666" w:rsidRDefault="00E51666" w:rsidP="00E51666">
      <w:pPr>
        <w:numPr>
          <w:ilvl w:val="1"/>
          <w:numId w:val="0"/>
        </w:numPr>
        <w:spacing w:after="200" w:line="276" w:lineRule="auto"/>
        <w:jc w:val="center"/>
        <w:rPr>
          <w:rFonts w:eastAsia="Calibri"/>
          <w:lang w:eastAsia="en-US"/>
        </w:rPr>
      </w:pPr>
      <w:r w:rsidRPr="00E51666">
        <w:rPr>
          <w:rFonts w:eastAsia="Calibri"/>
          <w:lang w:eastAsia="en-US"/>
        </w:rPr>
        <w:t>Договор поставки №____________</w:t>
      </w:r>
    </w:p>
    <w:p w:rsidR="00E51666" w:rsidRPr="00E51666" w:rsidRDefault="00E51666" w:rsidP="00E51666">
      <w:pPr>
        <w:tabs>
          <w:tab w:val="left" w:pos="567"/>
        </w:tabs>
        <w:jc w:val="both"/>
      </w:pPr>
      <w:r w:rsidRPr="00E51666">
        <w:t>г. Южно-Сахалинск</w:t>
      </w:r>
      <w:r w:rsidRPr="00E51666">
        <w:tab/>
      </w:r>
      <w:r w:rsidRPr="00E51666">
        <w:tab/>
      </w:r>
      <w:r w:rsidRPr="00E51666">
        <w:tab/>
      </w:r>
      <w:r w:rsidRPr="00E51666">
        <w:tab/>
      </w:r>
      <w:r w:rsidRPr="00E51666">
        <w:tab/>
      </w:r>
      <w:r w:rsidRPr="00E51666">
        <w:tab/>
      </w:r>
      <w:r w:rsidRPr="00E51666">
        <w:tab/>
        <w:t xml:space="preserve">  «___» ___________ 2019 г.</w:t>
      </w:r>
    </w:p>
    <w:p w:rsidR="00E51666" w:rsidRPr="00E51666" w:rsidRDefault="00E51666" w:rsidP="00E51666">
      <w:pPr>
        <w:ind w:firstLine="540"/>
        <w:jc w:val="both"/>
        <w:rPr>
          <w:sz w:val="20"/>
          <w:szCs w:val="20"/>
        </w:rPr>
      </w:pPr>
    </w:p>
    <w:p w:rsidR="00E51666" w:rsidRPr="00E51666" w:rsidRDefault="00E51666" w:rsidP="00E51666">
      <w:pPr>
        <w:ind w:firstLine="540"/>
        <w:jc w:val="both"/>
        <w:rPr>
          <w:rFonts w:eastAsia="Calibri"/>
          <w:lang w:eastAsia="en-US"/>
        </w:rPr>
      </w:pPr>
      <w:r w:rsidRPr="00E51666">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E51666" w:rsidRPr="00E51666" w:rsidRDefault="00E51666" w:rsidP="00E51666">
      <w:pPr>
        <w:ind w:firstLine="540"/>
        <w:jc w:val="both"/>
        <w:rPr>
          <w:rFonts w:eastAsia="Calibri"/>
          <w:lang w:eastAsia="en-US"/>
        </w:rPr>
      </w:pPr>
      <w:proofErr w:type="gramStart"/>
      <w:r w:rsidRPr="00E51666">
        <w:rPr>
          <w:rFonts w:eastAsia="Calibri"/>
          <w:lang w:eastAsia="en-US"/>
        </w:rPr>
        <w:t>_________________________________________________________,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roofErr w:type="gramEnd"/>
    </w:p>
    <w:p w:rsidR="00E51666" w:rsidRPr="00E51666" w:rsidRDefault="00E51666" w:rsidP="00E51666">
      <w:pPr>
        <w:ind w:firstLine="540"/>
        <w:jc w:val="both"/>
        <w:rPr>
          <w:rFonts w:eastAsia="Calibri"/>
          <w:lang w:eastAsia="en-US"/>
        </w:rPr>
      </w:pPr>
    </w:p>
    <w:p w:rsidR="00E51666" w:rsidRPr="00E51666" w:rsidRDefault="00E51666" w:rsidP="00E51666">
      <w:pPr>
        <w:shd w:val="clear" w:color="auto" w:fill="FFFFFF"/>
        <w:tabs>
          <w:tab w:val="left" w:pos="284"/>
        </w:tabs>
        <w:spacing w:after="200" w:line="276" w:lineRule="auto"/>
        <w:contextualSpacing/>
        <w:jc w:val="center"/>
        <w:rPr>
          <w:b/>
          <w:bCs/>
          <w:color w:val="000000"/>
        </w:rPr>
      </w:pPr>
      <w:r w:rsidRPr="00E51666">
        <w:rPr>
          <w:b/>
          <w:bCs/>
          <w:color w:val="000000"/>
        </w:rPr>
        <w:t>1. Предмет Договора</w:t>
      </w:r>
    </w:p>
    <w:p w:rsidR="00E51666" w:rsidRPr="00E51666" w:rsidRDefault="00E51666" w:rsidP="00E51666">
      <w:pPr>
        <w:shd w:val="clear" w:color="auto" w:fill="FFFFFF"/>
        <w:tabs>
          <w:tab w:val="left" w:pos="1402"/>
        </w:tabs>
        <w:ind w:firstLine="567"/>
        <w:jc w:val="both"/>
        <w:rPr>
          <w:rFonts w:eastAsia="Calibri"/>
          <w:lang w:eastAsia="en-US"/>
        </w:rPr>
      </w:pPr>
      <w:r w:rsidRPr="00E51666">
        <w:rPr>
          <w:rFonts w:eastAsia="Calibri"/>
          <w:lang w:eastAsia="en-US"/>
        </w:rPr>
        <w:t xml:space="preserve">1.1. Настоящий Договор заключен по результатам проведения аукционных процедур </w:t>
      </w:r>
      <w:r w:rsidRPr="00E51666">
        <w:rPr>
          <w:rFonts w:eastAsia="Calibri"/>
          <w:lang w:eastAsia="en-US"/>
        </w:rPr>
        <w:br/>
        <w:t>№ ________________________ (протокол от «___» _________________</w:t>
      </w:r>
      <w:proofErr w:type="gramStart"/>
      <w:r w:rsidRPr="00E51666">
        <w:rPr>
          <w:rFonts w:eastAsia="Calibri"/>
          <w:lang w:eastAsia="en-US"/>
        </w:rPr>
        <w:t>г</w:t>
      </w:r>
      <w:proofErr w:type="gramEnd"/>
      <w:r w:rsidRPr="00E51666">
        <w:rPr>
          <w:rFonts w:eastAsia="Calibri"/>
          <w:lang w:eastAsia="en-US"/>
        </w:rPr>
        <w:t>. № ______________________).</w:t>
      </w:r>
    </w:p>
    <w:p w:rsidR="00E51666" w:rsidRPr="00E51666" w:rsidRDefault="00E51666" w:rsidP="00E51666">
      <w:pPr>
        <w:shd w:val="clear" w:color="auto" w:fill="FFFFFF"/>
        <w:tabs>
          <w:tab w:val="left" w:pos="1440"/>
        </w:tabs>
        <w:ind w:firstLine="567"/>
        <w:jc w:val="both"/>
        <w:rPr>
          <w:rFonts w:eastAsia="Calibri"/>
          <w:lang w:eastAsia="en-US"/>
        </w:rPr>
      </w:pPr>
      <w:r w:rsidRPr="00E51666">
        <w:rPr>
          <w:rFonts w:eastAsia="Calibri"/>
          <w:lang w:eastAsia="en-US"/>
        </w:rPr>
        <w:t xml:space="preserve">1.2. Поставщик обязуется поставить Покупателю мобильные платежные терминалы (далее – Товар) в обусловленный настоящим Договором срок, а Покупатель обязуется принять и оплатить поставленный Товар. </w:t>
      </w:r>
    </w:p>
    <w:p w:rsidR="00E51666" w:rsidRPr="00E51666" w:rsidRDefault="00E51666" w:rsidP="00E51666">
      <w:pPr>
        <w:shd w:val="clear" w:color="auto" w:fill="FFFFFF"/>
        <w:tabs>
          <w:tab w:val="left" w:pos="1440"/>
        </w:tabs>
        <w:ind w:firstLine="567"/>
        <w:jc w:val="both"/>
        <w:rPr>
          <w:rFonts w:eastAsia="Calibri"/>
          <w:lang w:eastAsia="en-US"/>
        </w:rPr>
      </w:pPr>
      <w:r w:rsidRPr="00E51666">
        <w:rPr>
          <w:rFonts w:eastAsia="Calibri"/>
          <w:lang w:eastAsia="en-US"/>
        </w:rPr>
        <w:t>1.3. Наименование и количество (объем) Товара, требования к его качеству и безопасности указывается в Техническом задании (Приложение № 1 к настоящему Договору), являющемся неотъемлемой частью настоящего Договора.</w:t>
      </w:r>
    </w:p>
    <w:p w:rsidR="00E51666" w:rsidRPr="00E51666" w:rsidRDefault="00E51666" w:rsidP="00E51666">
      <w:pPr>
        <w:shd w:val="clear" w:color="auto" w:fill="FFFFFF"/>
        <w:tabs>
          <w:tab w:val="left" w:pos="1440"/>
        </w:tabs>
        <w:ind w:firstLine="567"/>
        <w:jc w:val="both"/>
        <w:rPr>
          <w:rFonts w:eastAsia="Calibri"/>
          <w:lang w:eastAsia="en-US"/>
        </w:rPr>
      </w:pPr>
      <w:r w:rsidRPr="00E51666">
        <w:rPr>
          <w:rFonts w:eastAsia="Calibri"/>
          <w:lang w:eastAsia="en-US"/>
        </w:rPr>
        <w:t>1.4. Срок поставки Товара: с момента заключения настоящего Договора по 31 декабря 2019 года.</w:t>
      </w:r>
    </w:p>
    <w:p w:rsidR="00E51666" w:rsidRPr="00E51666" w:rsidRDefault="00E51666" w:rsidP="00E51666">
      <w:pPr>
        <w:shd w:val="clear" w:color="auto" w:fill="FFFFFF"/>
        <w:tabs>
          <w:tab w:val="left" w:pos="1440"/>
        </w:tabs>
        <w:ind w:firstLine="567"/>
        <w:jc w:val="both"/>
        <w:rPr>
          <w:rFonts w:eastAsia="Calibri"/>
          <w:color w:val="000000"/>
          <w:lang w:eastAsia="en-US"/>
        </w:rPr>
      </w:pPr>
    </w:p>
    <w:p w:rsidR="00E51666" w:rsidRPr="00E51666" w:rsidRDefault="00E51666" w:rsidP="00E51666">
      <w:pPr>
        <w:shd w:val="clear" w:color="auto" w:fill="FFFFFF"/>
        <w:tabs>
          <w:tab w:val="left" w:pos="1440"/>
        </w:tabs>
        <w:ind w:left="5" w:hanging="5"/>
        <w:jc w:val="center"/>
        <w:rPr>
          <w:rFonts w:eastAsia="Calibri"/>
          <w:b/>
          <w:bCs/>
          <w:color w:val="000000"/>
          <w:lang w:eastAsia="en-US"/>
        </w:rPr>
      </w:pPr>
      <w:r w:rsidRPr="00E51666">
        <w:rPr>
          <w:rFonts w:eastAsia="Calibri"/>
          <w:b/>
          <w:bCs/>
          <w:color w:val="000000"/>
          <w:lang w:eastAsia="en-US"/>
        </w:rPr>
        <w:t>2. Цена Договора и порядок оплаты</w:t>
      </w:r>
    </w:p>
    <w:p w:rsidR="00E51666" w:rsidRPr="00E51666" w:rsidRDefault="00E51666" w:rsidP="00E51666">
      <w:pPr>
        <w:tabs>
          <w:tab w:val="left" w:pos="709"/>
          <w:tab w:val="num" w:pos="1364"/>
        </w:tabs>
        <w:ind w:firstLine="567"/>
        <w:jc w:val="both"/>
      </w:pPr>
      <w:r w:rsidRPr="00E51666">
        <w:rPr>
          <w:bCs/>
          <w:color w:val="000000"/>
          <w:spacing w:val="-5"/>
        </w:rPr>
        <w:t xml:space="preserve">2.1. </w:t>
      </w:r>
      <w:r w:rsidRPr="00E51666">
        <w:t>Поставщик производит поставку Товара на общую сумму</w:t>
      </w:r>
      <w:proofErr w:type="gramStart"/>
      <w:r w:rsidRPr="00E51666">
        <w:rPr>
          <w:b/>
        </w:rPr>
        <w:t>_________</w:t>
      </w:r>
      <w:r w:rsidRPr="00E51666">
        <w:t xml:space="preserve">(_______________)  </w:t>
      </w:r>
      <w:proofErr w:type="gramEnd"/>
      <w:r w:rsidRPr="00E51666">
        <w:t>рублей, в том числе НДС _________.</w:t>
      </w:r>
    </w:p>
    <w:p w:rsidR="00E51666" w:rsidRPr="00E51666" w:rsidRDefault="00E51666" w:rsidP="00E51666">
      <w:pPr>
        <w:tabs>
          <w:tab w:val="left" w:pos="709"/>
          <w:tab w:val="num" w:pos="1364"/>
        </w:tabs>
        <w:ind w:firstLine="567"/>
        <w:jc w:val="both"/>
      </w:pPr>
      <w:r w:rsidRPr="00E51666">
        <w:rPr>
          <w:color w:val="000000"/>
          <w:spacing w:val="2"/>
        </w:rPr>
        <w:t xml:space="preserve">Цена поставляемого Товара </w:t>
      </w:r>
      <w:r w:rsidRPr="00E51666">
        <w:rPr>
          <w:color w:val="000000"/>
          <w:spacing w:val="3"/>
        </w:rPr>
        <w:t xml:space="preserve">не подлежит изменению в одностороннем порядке. </w:t>
      </w:r>
    </w:p>
    <w:p w:rsidR="00E51666" w:rsidRPr="00E51666" w:rsidRDefault="00E51666" w:rsidP="00E51666">
      <w:pPr>
        <w:shd w:val="clear" w:color="auto" w:fill="FFFFFF"/>
        <w:tabs>
          <w:tab w:val="left" w:pos="0"/>
          <w:tab w:val="left" w:pos="1085"/>
        </w:tabs>
        <w:ind w:firstLine="567"/>
        <w:jc w:val="both"/>
        <w:rPr>
          <w:color w:val="000000"/>
          <w:spacing w:val="1"/>
        </w:rPr>
      </w:pPr>
      <w:r w:rsidRPr="00E51666">
        <w:rPr>
          <w:color w:val="000000"/>
          <w:spacing w:val="7"/>
        </w:rPr>
        <w:t xml:space="preserve">2.2. </w:t>
      </w:r>
      <w:proofErr w:type="gramStart"/>
      <w:r w:rsidRPr="00E51666">
        <w:rPr>
          <w:color w:val="000000"/>
          <w:spacing w:val="7"/>
        </w:rPr>
        <w:t xml:space="preserve">Цена </w:t>
      </w:r>
      <w:r w:rsidRPr="00E51666">
        <w:rPr>
          <w:color w:val="000000"/>
          <w:spacing w:val="3"/>
        </w:rPr>
        <w:t xml:space="preserve">Договора включает </w:t>
      </w:r>
      <w:r w:rsidRPr="00E51666">
        <w:rPr>
          <w:bCs/>
        </w:rPr>
        <w:t>в себя стоимость Товара, все предусмотренные законодательством РФ налоги, сборы и обязательные платежи, расходы по сертификации товара, транспортные расходы, в том числе расходы на упаковку и маркировку товара, на погрузку и разгрузку товара, доставку товара на склад покупателя, а также расходы, связанные с выполнением пусконаладочных работ по вводу товара в эксплуатацию.</w:t>
      </w:r>
      <w:proofErr w:type="gramEnd"/>
    </w:p>
    <w:p w:rsidR="00E51666" w:rsidRPr="00E51666" w:rsidRDefault="00E51666" w:rsidP="00E51666">
      <w:pPr>
        <w:ind w:firstLine="567"/>
        <w:jc w:val="both"/>
      </w:pPr>
      <w:r w:rsidRPr="00E51666">
        <w:t xml:space="preserve">2.3. Оплата за поставленный Товар производится в течение 30 (тридцати) календарных дней </w:t>
      </w:r>
      <w:proofErr w:type="gramStart"/>
      <w:r w:rsidRPr="00E51666">
        <w:t>с даты получения</w:t>
      </w:r>
      <w:proofErr w:type="gramEnd"/>
      <w:r w:rsidRPr="00E51666">
        <w:t xml:space="preserve"> от Поставщика полного комплекта документов: товарной накладной, акта о выполнении пусконаладочных работ, счета-фактуры, подписанного руководителем и главным бухгалтером организации, счета и других документов, предусмотренных Договором. В случае</w:t>
      </w:r>
      <w:proofErr w:type="gramStart"/>
      <w:r w:rsidRPr="00E51666">
        <w:t>,</w:t>
      </w:r>
      <w:proofErr w:type="gramEnd"/>
      <w:r w:rsidRPr="00E51666">
        <w:t xml:space="preserve"> если счет-фактура будет подписана иными лицами, к счету-фактуре прилагаются документы, подтверждающие полномочия лиц его подписавших.</w:t>
      </w:r>
    </w:p>
    <w:p w:rsidR="00E51666" w:rsidRPr="00E51666" w:rsidRDefault="00E51666" w:rsidP="00E51666">
      <w:pPr>
        <w:shd w:val="clear" w:color="auto" w:fill="FFFFFF"/>
        <w:ind w:firstLine="709"/>
        <w:jc w:val="both"/>
        <w:rPr>
          <w:rFonts w:eastAsia="Calibri"/>
          <w:lang w:eastAsia="en-US"/>
        </w:rPr>
      </w:pPr>
      <w:r w:rsidRPr="00E51666">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w:t>
      </w:r>
      <w:r w:rsidRPr="00E51666">
        <w:rPr>
          <w:rFonts w:eastAsia="Calibri"/>
          <w:color w:val="000000"/>
          <w:lang w:eastAsia="en-US"/>
        </w:rPr>
        <w:lastRenderedPageBreak/>
        <w:t xml:space="preserve">подписание счетов-фактур </w:t>
      </w:r>
      <w:r w:rsidRPr="00E51666">
        <w:rPr>
          <w:rFonts w:eastAsia="Calibri"/>
          <w:i/>
          <w:lang w:eastAsia="en-US"/>
        </w:rPr>
        <w:t>(в случае если поставляемый товар не облагаются НДС, данный пункт не включается в настоящий Договор)</w:t>
      </w:r>
      <w:r w:rsidRPr="00E51666">
        <w:rPr>
          <w:rFonts w:eastAsia="Calibri"/>
          <w:lang w:eastAsia="en-US"/>
        </w:rPr>
        <w:t xml:space="preserve">. </w:t>
      </w:r>
    </w:p>
    <w:p w:rsidR="00E51666" w:rsidRPr="00E51666" w:rsidRDefault="00E51666" w:rsidP="00E51666">
      <w:pPr>
        <w:shd w:val="clear" w:color="auto" w:fill="FFFFFF"/>
        <w:ind w:firstLine="709"/>
        <w:jc w:val="both"/>
        <w:rPr>
          <w:rFonts w:eastAsia="Calibri"/>
          <w:color w:val="000000"/>
          <w:lang w:eastAsia="en-US"/>
        </w:rPr>
      </w:pPr>
      <w:r w:rsidRPr="00E51666">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Поставщиком.</w:t>
      </w:r>
    </w:p>
    <w:p w:rsidR="00E51666" w:rsidRPr="00E51666" w:rsidRDefault="00E51666" w:rsidP="00E51666">
      <w:pPr>
        <w:shd w:val="clear" w:color="auto" w:fill="FFFFFF"/>
        <w:ind w:firstLine="709"/>
        <w:jc w:val="both"/>
        <w:rPr>
          <w:rFonts w:eastAsia="Calibri"/>
          <w:color w:val="000000"/>
          <w:lang w:eastAsia="en-US"/>
        </w:rPr>
      </w:pPr>
      <w:r w:rsidRPr="00E51666">
        <w:rPr>
          <w:rFonts w:eastAsia="Calibri"/>
          <w:color w:val="000000"/>
          <w:lang w:eastAsia="en-US"/>
        </w:rPr>
        <w:t>2.6. Обязанность Покупателя по оплате поставленного Товара считается исполненной в момент списания денежных средств со счета Покупателя.</w:t>
      </w:r>
    </w:p>
    <w:p w:rsidR="00E51666" w:rsidRPr="00E51666" w:rsidRDefault="00E51666" w:rsidP="00E51666">
      <w:pPr>
        <w:shd w:val="clear" w:color="auto" w:fill="FFFFFF"/>
        <w:rPr>
          <w:bCs/>
          <w:color w:val="000000"/>
          <w:spacing w:val="3"/>
        </w:rPr>
      </w:pPr>
    </w:p>
    <w:p w:rsidR="00E51666" w:rsidRPr="00E51666" w:rsidRDefault="00E51666" w:rsidP="00E51666">
      <w:pPr>
        <w:shd w:val="clear" w:color="auto" w:fill="FFFFFF"/>
        <w:ind w:left="29" w:hanging="29"/>
        <w:jc w:val="center"/>
        <w:rPr>
          <w:b/>
          <w:bCs/>
          <w:color w:val="000000"/>
          <w:spacing w:val="3"/>
        </w:rPr>
      </w:pPr>
      <w:r w:rsidRPr="00E51666">
        <w:rPr>
          <w:b/>
          <w:bCs/>
          <w:color w:val="000000"/>
          <w:spacing w:val="3"/>
        </w:rPr>
        <w:t>3. Обязанности Сторон</w:t>
      </w:r>
    </w:p>
    <w:p w:rsidR="00E51666" w:rsidRPr="00E51666" w:rsidRDefault="00E51666" w:rsidP="00E51666">
      <w:pPr>
        <w:shd w:val="clear" w:color="auto" w:fill="FFFFFF"/>
        <w:ind w:firstLine="567"/>
        <w:jc w:val="both"/>
      </w:pPr>
      <w:r w:rsidRPr="00E51666">
        <w:rPr>
          <w:color w:val="000000"/>
          <w:spacing w:val="-2"/>
        </w:rPr>
        <w:t>3.1. Поставщик обязан:</w:t>
      </w:r>
    </w:p>
    <w:p w:rsidR="00E51666" w:rsidRPr="00E51666" w:rsidRDefault="00E51666" w:rsidP="00E51666">
      <w:pPr>
        <w:ind w:firstLine="567"/>
        <w:jc w:val="both"/>
      </w:pPr>
      <w:r w:rsidRPr="00E51666">
        <w:t xml:space="preserve">3.1.1. </w:t>
      </w:r>
      <w:r w:rsidRPr="00E51666">
        <w:rPr>
          <w:bCs/>
        </w:rPr>
        <w:t>Поставить Покупателю Товар в установленные настоящим Договором сроки</w:t>
      </w:r>
      <w:r w:rsidRPr="00E51666">
        <w:t>.</w:t>
      </w:r>
    </w:p>
    <w:p w:rsidR="00E51666" w:rsidRPr="00E51666" w:rsidRDefault="00E51666" w:rsidP="00E51666">
      <w:pPr>
        <w:shd w:val="clear" w:color="auto" w:fill="FFFFFF"/>
        <w:tabs>
          <w:tab w:val="left" w:pos="709"/>
        </w:tabs>
        <w:ind w:firstLine="567"/>
        <w:jc w:val="both"/>
      </w:pPr>
      <w:r w:rsidRPr="00E51666">
        <w:rPr>
          <w:color w:val="000000"/>
          <w:spacing w:val="-5"/>
        </w:rPr>
        <w:t>3.1.2.</w:t>
      </w:r>
      <w:r w:rsidRPr="00E51666">
        <w:rPr>
          <w:color w:val="000000"/>
        </w:rPr>
        <w:t xml:space="preserve"> </w:t>
      </w:r>
      <w:r w:rsidRPr="00E51666">
        <w:t>Поставить новый Товар в комплектации, установленной условиями настоящего Договора, а также предоставить соответствующие сертификаты, технические паспорта и другие документы на поставленный Товар и его комплектующие.</w:t>
      </w:r>
    </w:p>
    <w:p w:rsidR="00E51666" w:rsidRPr="00E51666" w:rsidRDefault="00E51666" w:rsidP="00E51666">
      <w:pPr>
        <w:shd w:val="clear" w:color="auto" w:fill="FFFFFF"/>
        <w:tabs>
          <w:tab w:val="left" w:pos="1450"/>
        </w:tabs>
        <w:ind w:firstLine="567"/>
        <w:jc w:val="both"/>
        <w:rPr>
          <w:bCs/>
          <w:color w:val="000000"/>
          <w:spacing w:val="-5"/>
        </w:rPr>
      </w:pPr>
      <w:r w:rsidRPr="00E51666">
        <w:rPr>
          <w:color w:val="000000"/>
        </w:rPr>
        <w:t xml:space="preserve">В </w:t>
      </w:r>
      <w:r w:rsidRPr="00E51666">
        <w:rPr>
          <w:bCs/>
          <w:color w:val="000000"/>
          <w:spacing w:val="-5"/>
        </w:rPr>
        <w:t>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E51666" w:rsidRPr="00E51666" w:rsidRDefault="00E51666" w:rsidP="00E51666">
      <w:pPr>
        <w:shd w:val="clear" w:color="auto" w:fill="FFFFFF"/>
        <w:tabs>
          <w:tab w:val="left" w:pos="1450"/>
        </w:tabs>
        <w:ind w:firstLine="567"/>
        <w:jc w:val="both"/>
        <w:rPr>
          <w:bCs/>
          <w:color w:val="000000"/>
          <w:spacing w:val="-5"/>
        </w:rPr>
      </w:pPr>
      <w:r w:rsidRPr="00E51666">
        <w:rPr>
          <w:bCs/>
          <w:color w:val="000000"/>
          <w:spacing w:val="-5"/>
        </w:rPr>
        <w:t>3.1.3. Произвести пусконаладочные работы по вводу Товара в эксплуатацию.</w:t>
      </w:r>
    </w:p>
    <w:p w:rsidR="00E51666" w:rsidRPr="00E51666" w:rsidRDefault="00E51666" w:rsidP="00E51666">
      <w:pPr>
        <w:shd w:val="clear" w:color="auto" w:fill="FFFFFF"/>
        <w:tabs>
          <w:tab w:val="left" w:pos="1450"/>
        </w:tabs>
        <w:ind w:firstLine="567"/>
        <w:jc w:val="both"/>
        <w:rPr>
          <w:bCs/>
          <w:color w:val="000000"/>
          <w:spacing w:val="-5"/>
        </w:rPr>
      </w:pPr>
      <w:r w:rsidRPr="00E51666">
        <w:rPr>
          <w:bCs/>
          <w:color w:val="000000"/>
          <w:spacing w:val="-5"/>
        </w:rPr>
        <w:t>3.1.4. Не разглашать ставшую ему известной в связи с исполнением настоящего Договора конфиденциальную информацию третьим лицам, за исключением случаев, прямо предусмотренных законом, и не использовать ее для каких-либо целей, кроме связанных с выполнением обязательств по настоящему Договору.</w:t>
      </w:r>
    </w:p>
    <w:p w:rsidR="00E51666" w:rsidRPr="00E51666" w:rsidRDefault="00E51666" w:rsidP="00E51666">
      <w:pPr>
        <w:shd w:val="clear" w:color="auto" w:fill="FFFFFF"/>
        <w:tabs>
          <w:tab w:val="left" w:pos="1450"/>
        </w:tabs>
        <w:ind w:firstLine="567"/>
        <w:jc w:val="both"/>
        <w:rPr>
          <w:bCs/>
          <w:color w:val="000000"/>
          <w:spacing w:val="-5"/>
        </w:rPr>
      </w:pPr>
      <w:r w:rsidRPr="00E51666">
        <w:rPr>
          <w:color w:val="000000"/>
          <w:spacing w:val="-5"/>
        </w:rPr>
        <w:t xml:space="preserve">3.1.5. </w:t>
      </w:r>
      <w:r w:rsidRPr="00E51666">
        <w:rPr>
          <w:bCs/>
          <w:color w:val="000000"/>
          <w:spacing w:val="-5"/>
        </w:rPr>
        <w:t>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календарных дней после таких изменений.</w:t>
      </w:r>
    </w:p>
    <w:p w:rsidR="00E51666" w:rsidRPr="00E51666" w:rsidRDefault="00E51666" w:rsidP="00E51666">
      <w:pPr>
        <w:shd w:val="clear" w:color="auto" w:fill="FFFFFF"/>
        <w:tabs>
          <w:tab w:val="left" w:pos="1450"/>
        </w:tabs>
        <w:ind w:firstLine="567"/>
        <w:jc w:val="both"/>
        <w:rPr>
          <w:bCs/>
          <w:color w:val="000000"/>
          <w:spacing w:val="-5"/>
        </w:rPr>
      </w:pPr>
      <w:r w:rsidRPr="00E51666">
        <w:rPr>
          <w:bCs/>
          <w:color w:val="000000"/>
          <w:spacing w:val="-5"/>
        </w:rPr>
        <w:t xml:space="preserve">В случае </w:t>
      </w:r>
      <w:proofErr w:type="spellStart"/>
      <w:r w:rsidRPr="00E51666">
        <w:rPr>
          <w:bCs/>
          <w:color w:val="000000"/>
          <w:spacing w:val="-5"/>
        </w:rPr>
        <w:t>непредоставления</w:t>
      </w:r>
      <w:proofErr w:type="spellEnd"/>
      <w:r w:rsidRPr="00E51666">
        <w:rPr>
          <w:bCs/>
          <w:color w:val="000000"/>
          <w:spacing w:val="-5"/>
        </w:rPr>
        <w:t xml:space="preserve"> Поставщиком указанной информации Покупатель вправе расторгнуть настоящий Договор.</w:t>
      </w:r>
    </w:p>
    <w:p w:rsidR="00E51666" w:rsidRPr="00E51666" w:rsidRDefault="00E51666" w:rsidP="00E51666">
      <w:pPr>
        <w:shd w:val="clear" w:color="auto" w:fill="FFFFFF"/>
        <w:tabs>
          <w:tab w:val="left" w:pos="1637"/>
        </w:tabs>
        <w:ind w:firstLine="567"/>
        <w:jc w:val="both"/>
        <w:rPr>
          <w:color w:val="000000"/>
        </w:rPr>
      </w:pPr>
      <w:r w:rsidRPr="00E51666">
        <w:rPr>
          <w:color w:val="000000"/>
          <w:spacing w:val="-6"/>
        </w:rPr>
        <w:t xml:space="preserve">3.1.6. </w:t>
      </w:r>
      <w:r w:rsidRPr="00E51666">
        <w:rPr>
          <w:color w:val="000000"/>
        </w:rPr>
        <w:t>Предоставить по запросу Покупателю документы, подтверждающие права Поставщика на поставляемый Товар.</w:t>
      </w:r>
    </w:p>
    <w:p w:rsidR="00E51666" w:rsidRPr="00E51666" w:rsidRDefault="00E51666" w:rsidP="00E51666">
      <w:pPr>
        <w:widowControl w:val="0"/>
        <w:autoSpaceDE w:val="0"/>
        <w:autoSpaceDN w:val="0"/>
        <w:ind w:right="-1" w:firstLine="567"/>
        <w:jc w:val="both"/>
      </w:pPr>
      <w:r w:rsidRPr="00E51666">
        <w:t>3.1.7. Не привлекать третьих лиц к выполнению обязанностей, предусмотренных настоящим Договором, без письменного согласования Покупателя.</w:t>
      </w:r>
    </w:p>
    <w:p w:rsidR="00E51666" w:rsidRPr="00E51666" w:rsidRDefault="00E51666" w:rsidP="00E51666">
      <w:pPr>
        <w:widowControl w:val="0"/>
        <w:tabs>
          <w:tab w:val="left" w:pos="341"/>
        </w:tabs>
        <w:autoSpaceDE w:val="0"/>
        <w:autoSpaceDN w:val="0"/>
        <w:adjustRightInd w:val="0"/>
        <w:ind w:firstLine="567"/>
        <w:jc w:val="both"/>
        <w:rPr>
          <w:bCs/>
          <w:iCs/>
        </w:rPr>
      </w:pPr>
      <w:r w:rsidRPr="00E51666">
        <w:rPr>
          <w:bCs/>
        </w:rPr>
        <w:t xml:space="preserve">3.1.8. Предоставить срок гарантии нормального функционирования Товара в течение ____________ месяцев </w:t>
      </w:r>
      <w:r w:rsidRPr="00E51666">
        <w:rPr>
          <w:bCs/>
          <w:i/>
        </w:rPr>
        <w:t>(не менее 12 месяцев)</w:t>
      </w:r>
      <w:r w:rsidRPr="00E51666">
        <w:rPr>
          <w:bCs/>
        </w:rPr>
        <w:t xml:space="preserve"> с даты подписанного Сторонами</w:t>
      </w:r>
      <w:r w:rsidRPr="00E51666">
        <w:rPr>
          <w:bCs/>
          <w:iCs/>
        </w:rPr>
        <w:t xml:space="preserve"> акта о выполнении пусконаладочных работ.</w:t>
      </w:r>
    </w:p>
    <w:p w:rsidR="00E51666" w:rsidRPr="00E51666" w:rsidRDefault="00E51666" w:rsidP="00E51666">
      <w:pPr>
        <w:shd w:val="clear" w:color="auto" w:fill="FFFFFF"/>
        <w:tabs>
          <w:tab w:val="left" w:pos="1637"/>
        </w:tabs>
        <w:ind w:firstLine="567"/>
        <w:jc w:val="both"/>
      </w:pPr>
      <w:r w:rsidRPr="00E51666">
        <w:rPr>
          <w:color w:val="000000"/>
          <w:spacing w:val="-1"/>
        </w:rPr>
        <w:t>3.2. Покупатель обязан:</w:t>
      </w:r>
    </w:p>
    <w:p w:rsidR="00E51666" w:rsidRPr="00E51666" w:rsidRDefault="00E51666" w:rsidP="00E51666">
      <w:pPr>
        <w:shd w:val="clear" w:color="auto" w:fill="FFFFFF"/>
        <w:ind w:firstLine="567"/>
        <w:jc w:val="both"/>
        <w:rPr>
          <w:color w:val="000000"/>
        </w:rPr>
      </w:pPr>
      <w:r w:rsidRPr="00E51666">
        <w:rPr>
          <w:color w:val="000000"/>
          <w:spacing w:val="-6"/>
        </w:rPr>
        <w:t>3.2.1</w:t>
      </w:r>
      <w:r w:rsidRPr="00E51666">
        <w:rPr>
          <w:color w:val="000000"/>
        </w:rPr>
        <w:t>. Оплатить поставленный Товар в порядке, размере и сроки, установленные настоящим Договором.</w:t>
      </w:r>
    </w:p>
    <w:p w:rsidR="00E51666" w:rsidRPr="00E51666" w:rsidRDefault="00E51666" w:rsidP="00E51666">
      <w:pPr>
        <w:shd w:val="clear" w:color="auto" w:fill="FFFFFF"/>
        <w:ind w:firstLine="567"/>
        <w:jc w:val="both"/>
        <w:rPr>
          <w:color w:val="000000"/>
        </w:rPr>
      </w:pPr>
      <w:r w:rsidRPr="00E51666">
        <w:rPr>
          <w:color w:val="000000"/>
        </w:rPr>
        <w:t>3.2.2. Произвести приемку поступившего в его адрес от Поставщика Товара по количеству и качеству.</w:t>
      </w:r>
    </w:p>
    <w:p w:rsidR="00E51666" w:rsidRPr="00E51666" w:rsidRDefault="00E51666" w:rsidP="00E51666">
      <w:pPr>
        <w:shd w:val="clear" w:color="auto" w:fill="FFFFFF"/>
        <w:ind w:firstLine="567"/>
        <w:jc w:val="both"/>
        <w:rPr>
          <w:color w:val="000000"/>
        </w:rPr>
      </w:pPr>
    </w:p>
    <w:p w:rsidR="00E51666" w:rsidRPr="00E51666" w:rsidRDefault="00E51666" w:rsidP="00E51666">
      <w:pPr>
        <w:widowControl w:val="0"/>
        <w:autoSpaceDE w:val="0"/>
        <w:autoSpaceDN w:val="0"/>
        <w:jc w:val="center"/>
        <w:rPr>
          <w:b/>
        </w:rPr>
      </w:pPr>
      <w:r w:rsidRPr="00E51666">
        <w:rPr>
          <w:b/>
        </w:rPr>
        <w:t>4. Условия поставки</w:t>
      </w:r>
    </w:p>
    <w:p w:rsidR="00E51666" w:rsidRPr="00E51666" w:rsidRDefault="00E51666" w:rsidP="00E51666">
      <w:pPr>
        <w:widowControl w:val="0"/>
        <w:autoSpaceDE w:val="0"/>
        <w:autoSpaceDN w:val="0"/>
        <w:ind w:firstLine="567"/>
        <w:jc w:val="both"/>
      </w:pPr>
      <w:r w:rsidRPr="00E51666">
        <w:t>4.1. Поставщик не менее</w:t>
      </w:r>
      <w:proofErr w:type="gramStart"/>
      <w:r w:rsidRPr="00E51666">
        <w:t>,</w:t>
      </w:r>
      <w:proofErr w:type="gramEnd"/>
      <w:r w:rsidRPr="00E51666">
        <w:t xml:space="preserve"> чем за 3 (три) рабочих дня до предполагаемой даты поставки Товара, уведомляет Покупателя о дате и времени доставки Товара. </w:t>
      </w:r>
    </w:p>
    <w:p w:rsidR="00E51666" w:rsidRPr="00E51666" w:rsidRDefault="00E51666" w:rsidP="00E51666">
      <w:pPr>
        <w:widowControl w:val="0"/>
        <w:ind w:firstLine="567"/>
        <w:jc w:val="both"/>
      </w:pPr>
      <w:r w:rsidRPr="00E51666">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E51666" w:rsidRPr="00E51666" w:rsidRDefault="00E51666" w:rsidP="00E51666">
      <w:pPr>
        <w:widowControl w:val="0"/>
        <w:autoSpaceDE w:val="0"/>
        <w:autoSpaceDN w:val="0"/>
        <w:ind w:firstLine="567"/>
        <w:jc w:val="both"/>
      </w:pPr>
      <w:r w:rsidRPr="00E51666">
        <w:t xml:space="preserve">4.2. Приемка Товара осуществляется после проведения пусконаладочных работ по введению Товара в эксплуатацию с подписанием Сторонами следующих документов: товарной накладной и </w:t>
      </w:r>
      <w:r w:rsidRPr="00E51666">
        <w:rPr>
          <w:bCs/>
          <w:iCs/>
        </w:rPr>
        <w:t>акта о выполнении пусконаладочных работ</w:t>
      </w:r>
      <w:r w:rsidRPr="00E51666">
        <w:t xml:space="preserve">. </w:t>
      </w:r>
    </w:p>
    <w:p w:rsidR="00E51666" w:rsidRPr="00E51666" w:rsidRDefault="00E51666" w:rsidP="00E51666">
      <w:pPr>
        <w:widowControl w:val="0"/>
        <w:shd w:val="clear" w:color="auto" w:fill="FFFFFF"/>
        <w:tabs>
          <w:tab w:val="left" w:pos="0"/>
        </w:tabs>
        <w:ind w:firstLine="567"/>
        <w:jc w:val="both"/>
        <w:rPr>
          <w:iCs/>
        </w:rPr>
      </w:pPr>
      <w:r w:rsidRPr="00E51666">
        <w:t xml:space="preserve">4.3. В случае выявления в ходе осуществления </w:t>
      </w:r>
      <w:r w:rsidRPr="00E51666">
        <w:rPr>
          <w:iCs/>
        </w:rPr>
        <w:t xml:space="preserve">приемки </w:t>
      </w:r>
      <w:r w:rsidRPr="00E51666">
        <w:t>несоответствия</w:t>
      </w:r>
      <w:r w:rsidRPr="00E51666">
        <w:rPr>
          <w:iCs/>
        </w:rPr>
        <w:t xml:space="preserve"> Товара условиям настоящего Договора Сторонами составляется акт с перечнем недостатков и сроками их устранения за счет Поставщика.</w:t>
      </w:r>
    </w:p>
    <w:p w:rsidR="00E51666" w:rsidRPr="00E51666" w:rsidRDefault="00E51666" w:rsidP="00E51666">
      <w:pPr>
        <w:widowControl w:val="0"/>
        <w:shd w:val="clear" w:color="auto" w:fill="FFFFFF"/>
        <w:tabs>
          <w:tab w:val="left" w:pos="0"/>
        </w:tabs>
        <w:ind w:firstLine="567"/>
        <w:jc w:val="both"/>
        <w:rPr>
          <w:iCs/>
        </w:rPr>
      </w:pPr>
      <w:r w:rsidRPr="00E51666">
        <w:lastRenderedPageBreak/>
        <w:t xml:space="preserve">4.4. Поставка Товара осуществляются </w:t>
      </w:r>
      <w:r w:rsidRPr="00E51666">
        <w:rPr>
          <w:bCs/>
          <w:iCs/>
        </w:rPr>
        <w:t>по адресу:</w:t>
      </w:r>
      <w:r w:rsidRPr="00E51666">
        <w:rPr>
          <w:bCs/>
          <w:spacing w:val="-5"/>
        </w:rPr>
        <w:t xml:space="preserve"> г. Южно-Сахалинск, ул. Вокзальная, 54-А.</w:t>
      </w:r>
    </w:p>
    <w:p w:rsidR="00E51666" w:rsidRPr="00E51666" w:rsidRDefault="00E51666" w:rsidP="00E51666">
      <w:pPr>
        <w:widowControl w:val="0"/>
        <w:autoSpaceDE w:val="0"/>
        <w:autoSpaceDN w:val="0"/>
        <w:ind w:right="-1"/>
        <w:jc w:val="center"/>
        <w:rPr>
          <w:b/>
        </w:rPr>
      </w:pPr>
      <w:r w:rsidRPr="00E51666">
        <w:rPr>
          <w:b/>
        </w:rPr>
        <w:t>5. Комплектность, качество и гарантии</w:t>
      </w:r>
    </w:p>
    <w:p w:rsidR="00E51666" w:rsidRPr="00E51666" w:rsidRDefault="00E51666" w:rsidP="00E51666">
      <w:pPr>
        <w:widowControl w:val="0"/>
        <w:overflowPunct w:val="0"/>
        <w:autoSpaceDE w:val="0"/>
        <w:autoSpaceDN w:val="0"/>
        <w:adjustRightInd w:val="0"/>
        <w:ind w:right="-1" w:firstLine="567"/>
        <w:jc w:val="both"/>
      </w:pPr>
      <w:r w:rsidRPr="00E51666">
        <w:t xml:space="preserve">5.1. Поставщик гарантирует, что: </w:t>
      </w:r>
    </w:p>
    <w:p w:rsidR="00E51666" w:rsidRPr="00E51666" w:rsidRDefault="00E51666" w:rsidP="00E51666">
      <w:pPr>
        <w:widowControl w:val="0"/>
        <w:overflowPunct w:val="0"/>
        <w:autoSpaceDE w:val="0"/>
        <w:autoSpaceDN w:val="0"/>
        <w:adjustRightInd w:val="0"/>
        <w:ind w:right="-1" w:firstLine="567"/>
        <w:jc w:val="both"/>
      </w:pPr>
      <w:r w:rsidRPr="00E51666">
        <w:t xml:space="preserve">– поставляемый по настоящему Договору Товар находится у него в распоряжении на законном основании, свободен от каких-либо прав, не заложен и не находится под арестом; </w:t>
      </w:r>
    </w:p>
    <w:p w:rsidR="00E51666" w:rsidRPr="00E51666" w:rsidRDefault="00E51666" w:rsidP="00E51666">
      <w:pPr>
        <w:widowControl w:val="0"/>
        <w:overflowPunct w:val="0"/>
        <w:autoSpaceDE w:val="0"/>
        <w:autoSpaceDN w:val="0"/>
        <w:adjustRightInd w:val="0"/>
        <w:ind w:right="-1" w:firstLine="567"/>
        <w:jc w:val="both"/>
      </w:pPr>
      <w:r w:rsidRPr="00E51666">
        <w:t>– поставляемый по настоящему Договору Товар соответствует современному уровню, российским и международным стандартам, существующим для данного рода Товара на момент исполнения настоящего Договора;</w:t>
      </w:r>
    </w:p>
    <w:p w:rsidR="00E51666" w:rsidRPr="00E51666" w:rsidRDefault="00E51666" w:rsidP="00E51666">
      <w:pPr>
        <w:widowControl w:val="0"/>
        <w:overflowPunct w:val="0"/>
        <w:autoSpaceDE w:val="0"/>
        <w:autoSpaceDN w:val="0"/>
        <w:adjustRightInd w:val="0"/>
        <w:ind w:right="-1" w:firstLine="567"/>
        <w:jc w:val="both"/>
      </w:pPr>
      <w:r w:rsidRPr="00E51666">
        <w:t xml:space="preserve">– при производстве Товара </w:t>
      </w:r>
      <w:proofErr w:type="gramStart"/>
      <w:r w:rsidRPr="00E51666">
        <w:t>были применены качественные материалы и было</w:t>
      </w:r>
      <w:proofErr w:type="gramEnd"/>
      <w:r w:rsidRPr="00E51666">
        <w:t xml:space="preserve"> обеспечено надлежащее техническое исполнение;</w:t>
      </w:r>
    </w:p>
    <w:p w:rsidR="00E51666" w:rsidRPr="00E51666" w:rsidRDefault="00E51666" w:rsidP="00E51666">
      <w:pPr>
        <w:widowControl w:val="0"/>
        <w:overflowPunct w:val="0"/>
        <w:autoSpaceDE w:val="0"/>
        <w:autoSpaceDN w:val="0"/>
        <w:adjustRightInd w:val="0"/>
        <w:ind w:right="-1" w:firstLine="567"/>
        <w:jc w:val="both"/>
      </w:pPr>
      <w:r w:rsidRPr="00E51666">
        <w:t>– комплектность и качество Товара полностью отвечают условиям настоящего Договора и обеспечивают нормальную и бесперебойную работу Товара в течение всего заявленного нормативного срока службы;</w:t>
      </w:r>
    </w:p>
    <w:p w:rsidR="00E51666" w:rsidRPr="00E51666" w:rsidRDefault="00E51666" w:rsidP="00E51666">
      <w:pPr>
        <w:widowControl w:val="0"/>
        <w:overflowPunct w:val="0"/>
        <w:autoSpaceDE w:val="0"/>
        <w:autoSpaceDN w:val="0"/>
        <w:adjustRightInd w:val="0"/>
        <w:ind w:right="-1" w:firstLine="567"/>
        <w:jc w:val="both"/>
      </w:pPr>
      <w:r w:rsidRPr="00E51666">
        <w:t>– транспортировка Товара производится в строгом соответствии с установленными правилами и стандартами, применяемыми для данного рода Товара.</w:t>
      </w:r>
    </w:p>
    <w:p w:rsidR="00E51666" w:rsidRPr="00E51666" w:rsidRDefault="00E51666" w:rsidP="00E51666">
      <w:pPr>
        <w:widowControl w:val="0"/>
        <w:overflowPunct w:val="0"/>
        <w:autoSpaceDE w:val="0"/>
        <w:autoSpaceDN w:val="0"/>
        <w:adjustRightInd w:val="0"/>
        <w:ind w:right="-1" w:firstLine="567"/>
        <w:jc w:val="both"/>
      </w:pPr>
      <w:r w:rsidRPr="00E51666">
        <w:t>5.2. В случае сертификации Товар должен поставляться с декларацией о соответствии или с сертификатом соответствия.</w:t>
      </w:r>
    </w:p>
    <w:p w:rsidR="00E51666" w:rsidRPr="00E51666" w:rsidRDefault="00E51666" w:rsidP="00E51666">
      <w:pPr>
        <w:widowControl w:val="0"/>
        <w:overflowPunct w:val="0"/>
        <w:autoSpaceDE w:val="0"/>
        <w:autoSpaceDN w:val="0"/>
        <w:adjustRightInd w:val="0"/>
        <w:ind w:right="-1" w:firstLine="567"/>
        <w:jc w:val="both"/>
      </w:pPr>
      <w:r w:rsidRPr="00E51666">
        <w:t xml:space="preserve">5.3. Гарантийный срок для Товара составляет ______ </w:t>
      </w:r>
      <w:r w:rsidRPr="00E51666">
        <w:rPr>
          <w:i/>
        </w:rPr>
        <w:t>(не менее 12 месяцев)</w:t>
      </w:r>
      <w:r w:rsidRPr="00E51666">
        <w:t xml:space="preserve"> с даты подписанного Сторонами акта о выполнении пусконаладочных работ.</w:t>
      </w:r>
    </w:p>
    <w:p w:rsidR="00E51666" w:rsidRPr="00E51666" w:rsidRDefault="00E51666" w:rsidP="00E51666">
      <w:pPr>
        <w:widowControl w:val="0"/>
        <w:ind w:right="-1" w:firstLine="567"/>
        <w:jc w:val="both"/>
      </w:pPr>
      <w:r w:rsidRPr="00E51666">
        <w:t xml:space="preserve">Неисправность установленных на Товар комплектующих, деталей, узлов и агрегатов в период гарантийного срока на Товар является неисправностью Товара.  </w:t>
      </w:r>
    </w:p>
    <w:p w:rsidR="00E51666" w:rsidRPr="00E51666" w:rsidRDefault="00E51666" w:rsidP="00E51666">
      <w:pPr>
        <w:widowControl w:val="0"/>
        <w:overflowPunct w:val="0"/>
        <w:autoSpaceDE w:val="0"/>
        <w:autoSpaceDN w:val="0"/>
        <w:adjustRightInd w:val="0"/>
        <w:ind w:right="-1" w:firstLine="567"/>
        <w:jc w:val="both"/>
      </w:pPr>
      <w:r w:rsidRPr="00E51666">
        <w:t xml:space="preserve">5.4. </w:t>
      </w:r>
      <w:proofErr w:type="gramStart"/>
      <w:r w:rsidRPr="00E51666">
        <w:t>Если в течение гарантийного срока Товар или его отдельные части окажутся ненадлежащего качества или не будут соответствовать условиям настоящего Договора, не достигнут обусловленных технических характеристик, либо утратят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w:t>
      </w:r>
      <w:proofErr w:type="gramEnd"/>
      <w:r w:rsidRPr="00E51666">
        <w:t xml:space="preserve"> По требованию Поставщика Товар ненадлежащего качества или его часть после поставки Товара надлежащего качества или его части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  </w:t>
      </w:r>
    </w:p>
    <w:p w:rsidR="00E51666" w:rsidRPr="00E51666" w:rsidRDefault="00E51666" w:rsidP="00E51666">
      <w:pPr>
        <w:widowControl w:val="0"/>
        <w:ind w:right="-1" w:firstLine="567"/>
        <w:jc w:val="both"/>
      </w:pPr>
      <w:r w:rsidRPr="00E51666">
        <w:t>5.5. Покупатель направляет Поставщику уведомление о необходимости проведения гарантийного ремонта или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E51666" w:rsidRPr="00E51666" w:rsidRDefault="00E51666" w:rsidP="00E51666">
      <w:pPr>
        <w:widowControl w:val="0"/>
        <w:ind w:right="-1" w:firstLine="567"/>
        <w:jc w:val="both"/>
      </w:pPr>
      <w:r w:rsidRPr="00E51666">
        <w:t xml:space="preserve">5.6. Поставщик обязан провести гарантийный ремонт или замену Товара в течение 30 (тридцати) календарных дней </w:t>
      </w:r>
      <w:proofErr w:type="gramStart"/>
      <w:r w:rsidRPr="00E51666">
        <w:t>с даты получения</w:t>
      </w:r>
      <w:proofErr w:type="gramEnd"/>
      <w:r w:rsidRPr="00E51666">
        <w:t xml:space="preserve"> уведомления Покупателя.</w:t>
      </w:r>
    </w:p>
    <w:p w:rsidR="00E51666" w:rsidRPr="00E51666" w:rsidRDefault="00E51666" w:rsidP="00E51666">
      <w:pPr>
        <w:widowControl w:val="0"/>
        <w:shd w:val="clear" w:color="auto" w:fill="FFFFFF"/>
        <w:ind w:right="-1" w:firstLine="567"/>
        <w:jc w:val="both"/>
      </w:pPr>
      <w:r w:rsidRPr="00E51666">
        <w:t>Транспортные расходы Поставщика, связанные с проведением гарантийного ремонта Товара или заменой Товара, Покупателем не возмещаются.</w:t>
      </w:r>
    </w:p>
    <w:p w:rsidR="00E51666" w:rsidRPr="00E51666" w:rsidRDefault="00E51666" w:rsidP="00E51666">
      <w:pPr>
        <w:widowControl w:val="0"/>
        <w:overflowPunct w:val="0"/>
        <w:autoSpaceDE w:val="0"/>
        <w:autoSpaceDN w:val="0"/>
        <w:adjustRightInd w:val="0"/>
        <w:ind w:right="-1" w:firstLine="567"/>
        <w:jc w:val="both"/>
      </w:pPr>
      <w:r w:rsidRPr="00E51666">
        <w:t xml:space="preserve">5.7. В случае устранения недостатков  гарантийный срок продлевается на период </w:t>
      </w:r>
      <w:proofErr w:type="gramStart"/>
      <w:r w:rsidRPr="00E51666">
        <w:t>с даты обнаружения</w:t>
      </w:r>
      <w:proofErr w:type="gramEnd"/>
      <w:r w:rsidRPr="00E51666">
        <w:t xml:space="preserve"> до даты устранения недостатков.</w:t>
      </w:r>
    </w:p>
    <w:p w:rsidR="00E51666" w:rsidRPr="00E51666" w:rsidRDefault="00E51666" w:rsidP="00E51666">
      <w:pPr>
        <w:widowControl w:val="0"/>
        <w:overflowPunct w:val="0"/>
        <w:autoSpaceDE w:val="0"/>
        <w:autoSpaceDN w:val="0"/>
        <w:adjustRightInd w:val="0"/>
        <w:ind w:right="-1" w:firstLine="567"/>
        <w:jc w:val="both"/>
      </w:pPr>
      <w:r w:rsidRPr="00E51666">
        <w:t>На Товар или части Товара, переданные Поставщиком взамен Товара или его частей, устанавливается тот же гарантийный срок, что и на замененный Товар.</w:t>
      </w:r>
    </w:p>
    <w:p w:rsidR="00E51666" w:rsidRPr="00E51666" w:rsidRDefault="00E51666" w:rsidP="00E51666">
      <w:pPr>
        <w:widowControl w:val="0"/>
        <w:ind w:right="-1" w:firstLine="567"/>
        <w:jc w:val="both"/>
      </w:pPr>
      <w:r w:rsidRPr="00E51666">
        <w:t>5.8. Если недостатки Товара не могут быть устранены обеими Сторонами, или не устранены Поставщиком в установленные сроки, то Покупатель вправе отказаться полностью или частично от исполнения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поставленного Товара.</w:t>
      </w:r>
    </w:p>
    <w:p w:rsidR="00E51666" w:rsidRPr="00E51666" w:rsidRDefault="00E51666" w:rsidP="00E51666">
      <w:pPr>
        <w:widowControl w:val="0"/>
        <w:ind w:right="-1" w:firstLine="567"/>
        <w:jc w:val="both"/>
      </w:pPr>
    </w:p>
    <w:p w:rsidR="00E51666" w:rsidRPr="00E51666" w:rsidRDefault="00E51666" w:rsidP="00E51666">
      <w:pPr>
        <w:shd w:val="clear" w:color="auto" w:fill="FFFFFF"/>
        <w:jc w:val="center"/>
        <w:rPr>
          <w:b/>
          <w:bCs/>
          <w:color w:val="000000"/>
          <w:spacing w:val="-2"/>
        </w:rPr>
      </w:pPr>
      <w:r w:rsidRPr="00E51666">
        <w:rPr>
          <w:b/>
          <w:bCs/>
          <w:color w:val="000000"/>
          <w:spacing w:val="-2"/>
        </w:rPr>
        <w:lastRenderedPageBreak/>
        <w:t>6. Упаковка и маркировка</w:t>
      </w:r>
    </w:p>
    <w:p w:rsidR="00E51666" w:rsidRPr="00E51666" w:rsidRDefault="00E51666" w:rsidP="00E51666">
      <w:pPr>
        <w:shd w:val="clear" w:color="auto" w:fill="FFFFFF"/>
        <w:tabs>
          <w:tab w:val="left" w:pos="1277"/>
        </w:tabs>
        <w:ind w:firstLine="567"/>
        <w:jc w:val="both"/>
        <w:rPr>
          <w:spacing w:val="-1"/>
        </w:rPr>
      </w:pPr>
      <w:r w:rsidRPr="00E51666">
        <w:rPr>
          <w:spacing w:val="-1"/>
        </w:rPr>
        <w:t>6.1. Поставщик обязуется поставить Товар в таре и (или)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E51666" w:rsidRPr="00E51666" w:rsidRDefault="00E51666" w:rsidP="00E51666">
      <w:pPr>
        <w:shd w:val="clear" w:color="auto" w:fill="FFFFFF"/>
        <w:tabs>
          <w:tab w:val="left" w:pos="1277"/>
        </w:tabs>
        <w:ind w:firstLine="567"/>
        <w:jc w:val="both"/>
        <w:rPr>
          <w:spacing w:val="-1"/>
        </w:rPr>
      </w:pPr>
      <w:r w:rsidRPr="00E51666">
        <w:rPr>
          <w:spacing w:val="-1"/>
        </w:rP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E51666" w:rsidRPr="00E51666" w:rsidRDefault="00E51666" w:rsidP="00E51666">
      <w:pPr>
        <w:shd w:val="clear" w:color="auto" w:fill="FFFFFF"/>
        <w:tabs>
          <w:tab w:val="left" w:pos="1277"/>
        </w:tabs>
        <w:ind w:firstLine="567"/>
        <w:jc w:val="both"/>
        <w:rPr>
          <w:spacing w:val="-1"/>
        </w:rPr>
      </w:pPr>
      <w:r w:rsidRPr="00E51666">
        <w:rPr>
          <w:spacing w:val="-1"/>
        </w:rPr>
        <w:t>6.2. На таре или упаковке должны быть указаны адрес и реквизиты Поставщика (Изготовителя).</w:t>
      </w:r>
    </w:p>
    <w:p w:rsidR="00E51666" w:rsidRPr="00E51666" w:rsidRDefault="00E51666" w:rsidP="00E51666">
      <w:pPr>
        <w:shd w:val="clear" w:color="auto" w:fill="FFFFFF"/>
        <w:tabs>
          <w:tab w:val="left" w:pos="1277"/>
        </w:tabs>
        <w:ind w:firstLine="567"/>
        <w:jc w:val="both"/>
        <w:rPr>
          <w:spacing w:val="-1"/>
        </w:rPr>
      </w:pPr>
      <w:r w:rsidRPr="00E51666">
        <w:rPr>
          <w:spacing w:val="-1"/>
        </w:rPr>
        <w:t>6.3. Тара (упаковка) является одноразовой и возврату Поставщику не подлежит.</w:t>
      </w:r>
    </w:p>
    <w:p w:rsidR="00E51666" w:rsidRPr="00E51666" w:rsidRDefault="00E51666" w:rsidP="00E51666">
      <w:pPr>
        <w:shd w:val="clear" w:color="auto" w:fill="FFFFFF"/>
        <w:tabs>
          <w:tab w:val="left" w:pos="1277"/>
        </w:tabs>
        <w:ind w:firstLine="567"/>
        <w:jc w:val="both"/>
        <w:rPr>
          <w:spacing w:val="-1"/>
        </w:rPr>
      </w:pPr>
      <w:r w:rsidRPr="00E51666">
        <w:rPr>
          <w:spacing w:val="-1"/>
        </w:rPr>
        <w:t>6.4. 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вес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E51666" w:rsidRPr="00E51666" w:rsidRDefault="00E51666" w:rsidP="00E51666">
      <w:pPr>
        <w:shd w:val="clear" w:color="auto" w:fill="FFFFFF"/>
        <w:tabs>
          <w:tab w:val="left" w:pos="1277"/>
        </w:tabs>
        <w:ind w:firstLine="567"/>
        <w:jc w:val="both"/>
        <w:rPr>
          <w:spacing w:val="-1"/>
        </w:rPr>
      </w:pPr>
      <w:r w:rsidRPr="00E51666">
        <w:rPr>
          <w:spacing w:val="-1"/>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E51666" w:rsidRPr="00E51666" w:rsidRDefault="00E51666" w:rsidP="00E51666">
      <w:pPr>
        <w:widowControl w:val="0"/>
        <w:ind w:right="-1" w:firstLine="567"/>
        <w:jc w:val="both"/>
      </w:pPr>
      <w:r w:rsidRPr="00E51666">
        <w:rPr>
          <w:color w:val="000000"/>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1666">
        <w:rPr>
          <w:color w:val="000000"/>
        </w:rPr>
        <w:t>ненадлежащей упаковки и маркировки, ненадлежащего размещения и крепления груза в транспортном средстве.</w:t>
      </w:r>
    </w:p>
    <w:p w:rsidR="00E51666" w:rsidRPr="00E51666" w:rsidRDefault="00E51666" w:rsidP="00E51666">
      <w:pPr>
        <w:shd w:val="clear" w:color="auto" w:fill="FFFFFF"/>
        <w:jc w:val="center"/>
        <w:rPr>
          <w:b/>
          <w:bCs/>
          <w:color w:val="000000"/>
          <w:spacing w:val="-2"/>
        </w:rPr>
      </w:pPr>
    </w:p>
    <w:p w:rsidR="00E51666" w:rsidRPr="00E51666" w:rsidRDefault="00E51666" w:rsidP="00E51666">
      <w:pPr>
        <w:shd w:val="clear" w:color="auto" w:fill="FFFFFF"/>
        <w:jc w:val="center"/>
        <w:rPr>
          <w:b/>
          <w:bCs/>
          <w:color w:val="000000"/>
          <w:spacing w:val="-4"/>
        </w:rPr>
      </w:pPr>
      <w:r w:rsidRPr="00E51666">
        <w:rPr>
          <w:b/>
          <w:bCs/>
          <w:color w:val="000000"/>
          <w:spacing w:val="-4"/>
        </w:rPr>
        <w:t>7. Переход права собственности и рисков</w:t>
      </w:r>
    </w:p>
    <w:p w:rsidR="00E51666" w:rsidRPr="00E51666" w:rsidRDefault="00E51666" w:rsidP="00E51666">
      <w:pPr>
        <w:shd w:val="clear" w:color="auto" w:fill="FFFFFF"/>
        <w:tabs>
          <w:tab w:val="left" w:pos="1219"/>
        </w:tabs>
        <w:ind w:firstLine="567"/>
        <w:jc w:val="both"/>
        <w:rPr>
          <w:color w:val="000000"/>
        </w:rPr>
      </w:pPr>
      <w:r w:rsidRPr="00E51666">
        <w:rPr>
          <w:color w:val="000000"/>
        </w:rPr>
        <w:t xml:space="preserve">7.1. Право собственности на Товар, а также риск случайной гибели или  повреждения Товара переходят от Поставщика к Покупателю </w:t>
      </w:r>
      <w:proofErr w:type="gramStart"/>
      <w:r w:rsidRPr="00E51666">
        <w:rPr>
          <w:color w:val="000000"/>
        </w:rPr>
        <w:t>с даты подписания</w:t>
      </w:r>
      <w:proofErr w:type="gramEnd"/>
      <w:r w:rsidRPr="00E51666">
        <w:t xml:space="preserve"> Сторонами товарной накладной и акта о выполнении пусконаладочных работ</w:t>
      </w:r>
      <w:r w:rsidRPr="00E51666">
        <w:rPr>
          <w:color w:val="000000"/>
        </w:rPr>
        <w:t>.</w:t>
      </w:r>
    </w:p>
    <w:p w:rsidR="00E51666" w:rsidRPr="00E51666" w:rsidRDefault="00E51666" w:rsidP="00E51666">
      <w:pPr>
        <w:shd w:val="clear" w:color="auto" w:fill="FFFFFF"/>
        <w:tabs>
          <w:tab w:val="left" w:pos="709"/>
        </w:tabs>
        <w:ind w:firstLine="567"/>
        <w:jc w:val="both"/>
        <w:rPr>
          <w:color w:val="000000"/>
          <w:spacing w:val="5"/>
        </w:rPr>
      </w:pPr>
    </w:p>
    <w:p w:rsidR="00E51666" w:rsidRPr="00E51666" w:rsidRDefault="00E51666" w:rsidP="00E51666">
      <w:pPr>
        <w:shd w:val="clear" w:color="auto" w:fill="FFFFFF"/>
        <w:tabs>
          <w:tab w:val="left" w:pos="1224"/>
        </w:tabs>
        <w:ind w:left="5" w:hanging="5"/>
        <w:jc w:val="center"/>
        <w:rPr>
          <w:b/>
          <w:bCs/>
          <w:color w:val="000000"/>
          <w:spacing w:val="-5"/>
        </w:rPr>
      </w:pPr>
      <w:r w:rsidRPr="00E51666">
        <w:rPr>
          <w:b/>
          <w:bCs/>
          <w:color w:val="000000"/>
          <w:spacing w:val="-5"/>
        </w:rPr>
        <w:t>8. Ответственность Сторон</w:t>
      </w:r>
    </w:p>
    <w:p w:rsidR="00E51666" w:rsidRPr="00E51666" w:rsidRDefault="00E51666" w:rsidP="00E51666">
      <w:pPr>
        <w:shd w:val="clear" w:color="auto" w:fill="FFFFFF"/>
        <w:tabs>
          <w:tab w:val="left" w:pos="851"/>
          <w:tab w:val="left" w:pos="1134"/>
        </w:tabs>
        <w:ind w:left="14" w:right="7" w:firstLine="553"/>
        <w:jc w:val="both"/>
      </w:pPr>
      <w:r w:rsidRPr="00E51666">
        <w:rPr>
          <w:color w:val="000000"/>
          <w:spacing w:val="-13"/>
        </w:rPr>
        <w:t xml:space="preserve">8.1. </w:t>
      </w:r>
      <w:r w:rsidRPr="00E51666">
        <w:rPr>
          <w:color w:val="000000"/>
        </w:rPr>
        <w:t>В случае недопоставки и (или) просрочки поставки Товара Поставщик уплачивает Покупателю неустойку в размере 1% от стоимости несвоевременно поставленного (недопоставленного) Товара за каждый день просрочки (недопоставки).</w:t>
      </w:r>
    </w:p>
    <w:p w:rsidR="00E51666" w:rsidRPr="00E51666" w:rsidRDefault="00E51666" w:rsidP="00E51666">
      <w:pPr>
        <w:shd w:val="clear" w:color="auto" w:fill="FFFFFF"/>
        <w:tabs>
          <w:tab w:val="left" w:pos="851"/>
          <w:tab w:val="left" w:pos="1134"/>
        </w:tabs>
        <w:ind w:left="14" w:right="7" w:firstLine="553"/>
        <w:jc w:val="both"/>
        <w:rPr>
          <w:color w:val="000000"/>
        </w:rPr>
      </w:pPr>
      <w:r w:rsidRPr="00E51666">
        <w:rPr>
          <w:color w:val="000000"/>
          <w:spacing w:val="-13"/>
        </w:rPr>
        <w:t>8.2.</w:t>
      </w:r>
      <w:r w:rsidRPr="00E51666">
        <w:rPr>
          <w:color w:val="000000"/>
        </w:rPr>
        <w:t xml:space="preserve"> За нарушение установленных сроков оплаты Покупателем поставленного и принятого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E51666" w:rsidRPr="00E51666" w:rsidRDefault="00E51666" w:rsidP="00E51666">
      <w:pPr>
        <w:shd w:val="clear" w:color="auto" w:fill="FFFFFF"/>
        <w:tabs>
          <w:tab w:val="left" w:pos="851"/>
          <w:tab w:val="left" w:pos="1134"/>
        </w:tabs>
        <w:ind w:left="14" w:right="7" w:firstLine="553"/>
        <w:jc w:val="both"/>
        <w:rPr>
          <w:color w:val="000000"/>
        </w:rPr>
      </w:pPr>
      <w:r w:rsidRPr="00E51666">
        <w:rPr>
          <w:color w:val="000000"/>
        </w:rPr>
        <w:t>8.3. В случае нарушения срока гарантийного ремонта или замены Товара, предусмотренного пунктом 5.6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E51666" w:rsidRPr="00E51666" w:rsidRDefault="00E51666" w:rsidP="00E51666">
      <w:pPr>
        <w:shd w:val="clear" w:color="auto" w:fill="FFFFFF"/>
        <w:tabs>
          <w:tab w:val="left" w:pos="851"/>
          <w:tab w:val="left" w:pos="1134"/>
        </w:tabs>
        <w:ind w:left="14" w:right="7" w:firstLine="553"/>
        <w:jc w:val="both"/>
        <w:rPr>
          <w:color w:val="000000"/>
        </w:rPr>
      </w:pPr>
      <w:r w:rsidRPr="00E51666">
        <w:rPr>
          <w:spacing w:val="-1"/>
        </w:rPr>
        <w:t>8.4</w:t>
      </w:r>
      <w:r w:rsidRPr="00E51666">
        <w:t xml:space="preserve">.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w:t>
      </w:r>
      <w:r w:rsidRPr="00E51666">
        <w:rPr>
          <w:color w:val="000000"/>
        </w:rPr>
        <w:t>штраф в размере 10% от стоимости ненадлежащего вида Товара, а также в случае необходимости производит его замену в порядке, установленном п. 5.6 настоящего Договора.</w:t>
      </w:r>
    </w:p>
    <w:p w:rsidR="00E51666" w:rsidRPr="00E51666" w:rsidRDefault="00E51666" w:rsidP="00E51666">
      <w:pPr>
        <w:shd w:val="clear" w:color="auto" w:fill="FFFFFF"/>
        <w:tabs>
          <w:tab w:val="left" w:pos="851"/>
          <w:tab w:val="left" w:pos="1134"/>
        </w:tabs>
        <w:ind w:left="14" w:right="7" w:firstLine="553"/>
        <w:jc w:val="both"/>
        <w:rPr>
          <w:color w:val="000000"/>
        </w:rPr>
      </w:pPr>
      <w:r w:rsidRPr="00E51666">
        <w:rPr>
          <w:color w:val="000000"/>
        </w:rPr>
        <w:t xml:space="preserve">8.5. При обнаружении недостачи, ненадлежащего качества, </w:t>
      </w:r>
      <w:proofErr w:type="gramStart"/>
      <w:r w:rsidRPr="00E51666">
        <w:rPr>
          <w:color w:val="000000"/>
        </w:rPr>
        <w:t>брака Товара</w:t>
      </w:r>
      <w:proofErr w:type="gramEnd"/>
      <w:r w:rsidRPr="00E51666">
        <w:rPr>
          <w:color w:val="000000"/>
        </w:rPr>
        <w:t xml:space="preserve"> Покупатель вправе отказаться от оплаты счета-фактуры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E51666" w:rsidRPr="00E51666" w:rsidRDefault="00E51666" w:rsidP="00E51666">
      <w:pPr>
        <w:shd w:val="clear" w:color="auto" w:fill="FFFFFF"/>
        <w:tabs>
          <w:tab w:val="left" w:pos="851"/>
          <w:tab w:val="left" w:pos="1134"/>
        </w:tabs>
        <w:ind w:left="14" w:right="7" w:firstLine="553"/>
        <w:jc w:val="both"/>
        <w:rPr>
          <w:color w:val="000000"/>
        </w:rPr>
      </w:pPr>
      <w:r w:rsidRPr="00E51666">
        <w:rPr>
          <w:color w:val="000000"/>
        </w:rPr>
        <w:t xml:space="preserve">8.6.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w:t>
      </w:r>
      <w:r w:rsidRPr="00E51666">
        <w:rPr>
          <w:color w:val="000000"/>
        </w:rPr>
        <w:lastRenderedPageBreak/>
        <w:t>неустойки в размере 10 % от стоимости бракованного Товара и замены его в порядке, определенном настоящим Договором.</w:t>
      </w:r>
    </w:p>
    <w:p w:rsidR="00E51666" w:rsidRPr="00E51666" w:rsidRDefault="00E51666" w:rsidP="00E51666">
      <w:pPr>
        <w:shd w:val="clear" w:color="auto" w:fill="FFFFFF"/>
        <w:tabs>
          <w:tab w:val="left" w:pos="851"/>
          <w:tab w:val="left" w:pos="1134"/>
        </w:tabs>
        <w:ind w:left="14" w:right="7" w:firstLine="553"/>
        <w:jc w:val="both"/>
      </w:pPr>
      <w:r w:rsidRPr="00E51666">
        <w:t>8.7.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замены (устранения замечаний) Товара  Поставщиком.</w:t>
      </w:r>
    </w:p>
    <w:p w:rsidR="00E51666" w:rsidRPr="00E51666" w:rsidRDefault="00E51666" w:rsidP="00E51666">
      <w:pPr>
        <w:shd w:val="clear" w:color="auto" w:fill="FFFFFF"/>
        <w:tabs>
          <w:tab w:val="left" w:pos="1531"/>
        </w:tabs>
        <w:ind w:left="10" w:firstLine="768"/>
        <w:jc w:val="both"/>
        <w:rPr>
          <w:b/>
          <w:bCs/>
          <w:spacing w:val="-5"/>
        </w:rPr>
      </w:pPr>
    </w:p>
    <w:p w:rsidR="00E51666" w:rsidRPr="00E51666" w:rsidRDefault="00E51666" w:rsidP="00E51666">
      <w:pPr>
        <w:shd w:val="clear" w:color="auto" w:fill="FFFFFF"/>
        <w:tabs>
          <w:tab w:val="left" w:pos="1531"/>
        </w:tabs>
        <w:ind w:left="10" w:hanging="10"/>
        <w:jc w:val="center"/>
        <w:rPr>
          <w:b/>
          <w:bCs/>
          <w:color w:val="000000"/>
          <w:spacing w:val="-5"/>
        </w:rPr>
      </w:pPr>
      <w:r w:rsidRPr="00E51666">
        <w:rPr>
          <w:b/>
          <w:bCs/>
          <w:color w:val="000000"/>
          <w:spacing w:val="-5"/>
        </w:rPr>
        <w:t>9. Антикоррупционная оговорка</w:t>
      </w:r>
    </w:p>
    <w:p w:rsidR="00E51666" w:rsidRPr="00E51666" w:rsidRDefault="00E51666" w:rsidP="00E51666">
      <w:pPr>
        <w:ind w:firstLine="567"/>
        <w:jc w:val="both"/>
      </w:pPr>
      <w:r w:rsidRPr="00E51666">
        <w:t xml:space="preserve">9.1. </w:t>
      </w:r>
      <w:proofErr w:type="gramStart"/>
      <w:r w:rsidRPr="00E51666">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E51666">
        <w:t xml:space="preserve"> </w:t>
      </w:r>
      <w:proofErr w:type="gramStart"/>
      <w:r w:rsidRPr="00E51666">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r w:rsidRPr="00E51666">
        <w:t xml:space="preserve">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E51666">
        <w:rPr>
          <w:b/>
          <w:bCs/>
        </w:rPr>
        <w:t xml:space="preserve"> </w:t>
      </w:r>
      <w:r w:rsidRPr="00E51666">
        <w:rPr>
          <w:bCs/>
        </w:rPr>
        <w:t xml:space="preserve">Это подтверждение должно быть направлено в течение десяти рабочих дней </w:t>
      </w:r>
      <w:proofErr w:type="gramStart"/>
      <w:r w:rsidRPr="00E51666">
        <w:rPr>
          <w:bCs/>
        </w:rPr>
        <w:t>с даты направления</w:t>
      </w:r>
      <w:proofErr w:type="gramEnd"/>
      <w:r w:rsidRPr="00E51666">
        <w:rPr>
          <w:bCs/>
        </w:rPr>
        <w:t xml:space="preserve"> письменного уведомления.</w:t>
      </w:r>
      <w:r w:rsidRPr="00E51666">
        <w:t xml:space="preserve"> </w:t>
      </w:r>
      <w:proofErr w:type="gramStart"/>
      <w:r w:rsidRPr="00E51666">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51666">
        <w:t xml:space="preserve"> доходов, полученных преступным путем.</w:t>
      </w:r>
    </w:p>
    <w:p w:rsidR="00E51666" w:rsidRPr="00E51666" w:rsidRDefault="00E51666" w:rsidP="00E51666">
      <w:pPr>
        <w:shd w:val="clear" w:color="auto" w:fill="FFFFFF"/>
        <w:tabs>
          <w:tab w:val="left" w:pos="1531"/>
        </w:tabs>
        <w:jc w:val="both"/>
        <w:rPr>
          <w:b/>
          <w:bCs/>
          <w:color w:val="000000"/>
          <w:spacing w:val="-5"/>
        </w:rPr>
      </w:pPr>
    </w:p>
    <w:p w:rsidR="00E51666" w:rsidRPr="00E51666" w:rsidRDefault="00E51666" w:rsidP="00E51666">
      <w:pPr>
        <w:shd w:val="clear" w:color="auto" w:fill="FFFFFF"/>
        <w:tabs>
          <w:tab w:val="left" w:pos="1531"/>
        </w:tabs>
        <w:ind w:left="10" w:hanging="10"/>
        <w:jc w:val="center"/>
        <w:rPr>
          <w:rFonts w:eastAsia="Calibri"/>
          <w:b/>
          <w:bCs/>
          <w:color w:val="000000"/>
          <w:lang w:eastAsia="en-US"/>
        </w:rPr>
      </w:pPr>
      <w:r w:rsidRPr="00E51666">
        <w:rPr>
          <w:rFonts w:eastAsia="Calibri"/>
          <w:b/>
          <w:bCs/>
          <w:color w:val="000000"/>
          <w:lang w:eastAsia="en-US"/>
        </w:rPr>
        <w:t>10. Налоговая оговорка</w:t>
      </w:r>
    </w:p>
    <w:p w:rsidR="00E51666" w:rsidRPr="00E51666" w:rsidRDefault="00E51666" w:rsidP="00E51666">
      <w:pPr>
        <w:ind w:firstLine="567"/>
        <w:jc w:val="both"/>
      </w:pPr>
      <w:r w:rsidRPr="00E51666">
        <w:t>10.1. Поставщик гарантирует, что:</w:t>
      </w:r>
    </w:p>
    <w:p w:rsidR="00E51666" w:rsidRPr="00E51666" w:rsidRDefault="00E51666" w:rsidP="00E51666">
      <w:pPr>
        <w:ind w:firstLine="567"/>
        <w:jc w:val="both"/>
      </w:pPr>
      <w:proofErr w:type="gramStart"/>
      <w:r w:rsidRPr="00E51666">
        <w:t>зарегистрирован</w:t>
      </w:r>
      <w:proofErr w:type="gramEnd"/>
      <w:r w:rsidRPr="00E51666">
        <w:t xml:space="preserve"> в ЕГРЮЛ надлежащим образом;</w:t>
      </w:r>
    </w:p>
    <w:p w:rsidR="00E51666" w:rsidRPr="00E51666" w:rsidRDefault="00E51666" w:rsidP="00E51666">
      <w:pPr>
        <w:ind w:firstLine="567"/>
        <w:jc w:val="both"/>
      </w:pPr>
      <w:r w:rsidRPr="00E51666">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51666" w:rsidRPr="00E51666" w:rsidRDefault="00E51666" w:rsidP="00E51666">
      <w:pPr>
        <w:ind w:firstLine="567"/>
        <w:jc w:val="both"/>
      </w:pPr>
      <w:r w:rsidRPr="00E51666">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E51666" w:rsidRPr="00E51666" w:rsidRDefault="00E51666" w:rsidP="00E51666">
      <w:pPr>
        <w:ind w:firstLine="567"/>
        <w:jc w:val="both"/>
      </w:pPr>
      <w:r w:rsidRPr="00E51666">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51666" w:rsidRPr="00E51666" w:rsidRDefault="00E51666" w:rsidP="00E51666">
      <w:pPr>
        <w:ind w:firstLine="567"/>
        <w:jc w:val="both"/>
      </w:pPr>
      <w:r w:rsidRPr="00E51666">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51666" w:rsidRPr="00E51666" w:rsidRDefault="00E51666" w:rsidP="00E51666">
      <w:pPr>
        <w:ind w:firstLine="567"/>
        <w:jc w:val="both"/>
      </w:pPr>
      <w:r w:rsidRPr="00E51666">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E51666" w:rsidRPr="00E51666" w:rsidRDefault="00E51666" w:rsidP="00E51666">
      <w:pPr>
        <w:ind w:firstLine="567"/>
        <w:jc w:val="both"/>
      </w:pPr>
      <w:r w:rsidRPr="00E51666">
        <w:lastRenderedPageBreak/>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51666" w:rsidRPr="00E51666" w:rsidRDefault="00E51666" w:rsidP="00E51666">
      <w:pPr>
        <w:ind w:firstLine="567"/>
        <w:jc w:val="both"/>
      </w:pPr>
      <w:proofErr w:type="gramStart"/>
      <w:r w:rsidRPr="00E51666">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E51666" w:rsidRPr="00E51666" w:rsidRDefault="00E51666" w:rsidP="00E51666">
      <w:pPr>
        <w:ind w:firstLine="567"/>
        <w:jc w:val="both"/>
      </w:pPr>
      <w:r w:rsidRPr="00E51666">
        <w:t>своевременно и в полном объеме уплачивает налоги, сборы и страховые взносы;</w:t>
      </w:r>
    </w:p>
    <w:p w:rsidR="00E51666" w:rsidRPr="00E51666" w:rsidRDefault="00E51666" w:rsidP="00E51666">
      <w:pPr>
        <w:shd w:val="clear" w:color="auto" w:fill="FFFFFF"/>
        <w:ind w:firstLine="567"/>
        <w:jc w:val="both"/>
        <w:rPr>
          <w:rFonts w:eastAsia="Calibri"/>
          <w:lang w:eastAsia="en-US"/>
        </w:rPr>
      </w:pPr>
      <w:r w:rsidRPr="00E51666">
        <w:t>отражает в налоговой отчетности по НДС все суммы НДС, предъявленные Покупателю;</w:t>
      </w:r>
      <w:r w:rsidRPr="00E51666">
        <w:rPr>
          <w:rFonts w:eastAsia="Calibri"/>
          <w:lang w:eastAsia="en-US"/>
        </w:rPr>
        <w:t xml:space="preserve"> </w:t>
      </w:r>
    </w:p>
    <w:p w:rsidR="00E51666" w:rsidRPr="00E51666" w:rsidRDefault="00E51666" w:rsidP="00E51666">
      <w:pPr>
        <w:ind w:firstLine="567"/>
        <w:jc w:val="both"/>
      </w:pPr>
      <w:r w:rsidRPr="00E51666">
        <w:t>лица, подписывающие от его имени первичные документы и счета-фактуры, имеют на это все необходимые полномочия и доверенности.</w:t>
      </w:r>
    </w:p>
    <w:p w:rsidR="00E51666" w:rsidRPr="00E51666" w:rsidRDefault="00E51666" w:rsidP="00E51666">
      <w:pPr>
        <w:tabs>
          <w:tab w:val="left" w:pos="1276"/>
          <w:tab w:val="left" w:pos="1418"/>
        </w:tabs>
        <w:ind w:firstLine="567"/>
        <w:jc w:val="both"/>
      </w:pPr>
      <w:r w:rsidRPr="00E51666">
        <w:t>10.2. Если Поставщик  нарушит гарантии (любую одну, несколько или все вместе), указанные в пункте 10.1 настоящего Договора,  и это повлечет:</w:t>
      </w:r>
    </w:p>
    <w:p w:rsidR="00E51666" w:rsidRPr="00E51666" w:rsidRDefault="00E51666" w:rsidP="00E51666">
      <w:pPr>
        <w:tabs>
          <w:tab w:val="left" w:pos="1276"/>
        </w:tabs>
        <w:ind w:firstLine="567"/>
        <w:jc w:val="both"/>
      </w:pPr>
      <w:r w:rsidRPr="00E51666">
        <w:t xml:space="preserve">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E51666">
        <w:t>и(</w:t>
      </w:r>
      <w:proofErr w:type="gramEnd"/>
      <w:r w:rsidRPr="00E51666">
        <w:t>или)</w:t>
      </w:r>
    </w:p>
    <w:p w:rsidR="00E51666" w:rsidRPr="00E51666" w:rsidRDefault="00E51666" w:rsidP="00E51666">
      <w:pPr>
        <w:ind w:firstLine="567"/>
        <w:jc w:val="both"/>
      </w:pPr>
      <w:proofErr w:type="gramStart"/>
      <w:r w:rsidRPr="00E51666">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E51666" w:rsidRPr="00E51666" w:rsidRDefault="00E51666" w:rsidP="00E51666">
      <w:pPr>
        <w:ind w:firstLine="567"/>
        <w:jc w:val="both"/>
      </w:pPr>
      <w:r w:rsidRPr="00E51666">
        <w:t xml:space="preserve">то Поставщик обязуется возместить Покупателю убытки, который последний понес вследствие таких нарушений. </w:t>
      </w:r>
    </w:p>
    <w:p w:rsidR="00E51666" w:rsidRPr="00E51666" w:rsidRDefault="00E51666" w:rsidP="00E51666">
      <w:pPr>
        <w:tabs>
          <w:tab w:val="left" w:pos="1276"/>
          <w:tab w:val="left" w:pos="1418"/>
        </w:tabs>
        <w:ind w:firstLine="567"/>
        <w:jc w:val="both"/>
      </w:pPr>
      <w:r w:rsidRPr="00E51666">
        <w:t>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10.2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E51666" w:rsidRPr="00E51666" w:rsidRDefault="00E51666" w:rsidP="00E51666">
      <w:pPr>
        <w:shd w:val="clear" w:color="auto" w:fill="FFFFFF"/>
        <w:tabs>
          <w:tab w:val="left" w:pos="1531"/>
        </w:tabs>
        <w:jc w:val="both"/>
        <w:rPr>
          <w:b/>
          <w:bCs/>
          <w:color w:val="000000"/>
          <w:spacing w:val="-5"/>
        </w:rPr>
      </w:pPr>
    </w:p>
    <w:p w:rsidR="00E51666" w:rsidRPr="00E51666" w:rsidRDefault="00E51666" w:rsidP="00E51666">
      <w:pPr>
        <w:shd w:val="clear" w:color="auto" w:fill="FFFFFF"/>
        <w:tabs>
          <w:tab w:val="left" w:pos="1531"/>
        </w:tabs>
        <w:ind w:left="10" w:hanging="10"/>
        <w:jc w:val="center"/>
        <w:rPr>
          <w:b/>
          <w:bCs/>
          <w:color w:val="000000"/>
          <w:spacing w:val="-5"/>
        </w:rPr>
      </w:pPr>
      <w:r w:rsidRPr="00E51666">
        <w:rPr>
          <w:b/>
          <w:bCs/>
          <w:color w:val="000000"/>
          <w:spacing w:val="-5"/>
        </w:rPr>
        <w:t>11. Обстоятельства непреодолимой силы</w:t>
      </w:r>
    </w:p>
    <w:p w:rsidR="00E51666" w:rsidRPr="00E51666" w:rsidRDefault="00E51666" w:rsidP="00E51666">
      <w:pPr>
        <w:shd w:val="clear" w:color="auto" w:fill="FFFFFF"/>
        <w:tabs>
          <w:tab w:val="left" w:pos="1464"/>
        </w:tabs>
        <w:ind w:firstLine="567"/>
        <w:jc w:val="both"/>
      </w:pPr>
      <w:r w:rsidRPr="00E51666">
        <w:rPr>
          <w:color w:val="000000"/>
          <w:spacing w:val="-13"/>
        </w:rPr>
        <w:t xml:space="preserve">11.1. </w:t>
      </w:r>
      <w:proofErr w:type="gramStart"/>
      <w:r w:rsidRPr="00E51666">
        <w:rPr>
          <w:color w:val="000000"/>
          <w:spacing w:val="6"/>
        </w:rPr>
        <w:t xml:space="preserve">Ни одна из Сторон не несет ответственности перед другой </w:t>
      </w:r>
      <w:r w:rsidRPr="00E51666">
        <w:rPr>
          <w:color w:val="000000"/>
          <w:spacing w:val="5"/>
        </w:rPr>
        <w:t xml:space="preserve">Стороной за неисполнение или ненадлежащее исполнение обязательств по </w:t>
      </w:r>
      <w:r w:rsidRPr="00E51666">
        <w:rPr>
          <w:color w:val="000000"/>
          <w:spacing w:val="1"/>
        </w:rPr>
        <w:t xml:space="preserve">настоящему Договору, обусловленное действием обстоятельств </w:t>
      </w:r>
      <w:r w:rsidRPr="00E51666">
        <w:rPr>
          <w:color w:val="000000"/>
        </w:rPr>
        <w:t xml:space="preserve">непреодолимой силы, то есть чрезвычайных и непредотвратимых при данных </w:t>
      </w:r>
      <w:r w:rsidRPr="00E51666">
        <w:rPr>
          <w:color w:val="000000"/>
          <w:spacing w:val="5"/>
        </w:rPr>
        <w:t xml:space="preserve">условиях обстоятельств, в том числе объявленной или фактической войны, </w:t>
      </w:r>
      <w:r w:rsidRPr="00E51666">
        <w:rPr>
          <w:color w:val="000000"/>
          <w:spacing w:val="2"/>
        </w:rPr>
        <w:t xml:space="preserve">гражданскими волнениями, эпидемиями, блокадами, эмбарго, пожарами, землетрясениями, наводнениями и другими природными стихийными </w:t>
      </w:r>
      <w:r w:rsidRPr="00E51666">
        <w:rPr>
          <w:color w:val="000000"/>
        </w:rPr>
        <w:t xml:space="preserve">бедствиями, а также изданием запретительных актов государственных </w:t>
      </w:r>
      <w:r w:rsidRPr="00E51666">
        <w:rPr>
          <w:color w:val="000000"/>
          <w:spacing w:val="-3"/>
        </w:rPr>
        <w:t>органов.</w:t>
      </w:r>
      <w:proofErr w:type="gramEnd"/>
    </w:p>
    <w:p w:rsidR="00E51666" w:rsidRPr="00E51666" w:rsidRDefault="00E51666" w:rsidP="00E51666">
      <w:pPr>
        <w:shd w:val="clear" w:color="auto" w:fill="FFFFFF"/>
        <w:ind w:left="29" w:firstLine="763"/>
        <w:jc w:val="both"/>
        <w:rPr>
          <w:color w:val="000000"/>
        </w:rPr>
      </w:pPr>
    </w:p>
    <w:p w:rsidR="00E51666" w:rsidRPr="00E51666" w:rsidRDefault="00E51666" w:rsidP="00E51666">
      <w:pPr>
        <w:shd w:val="clear" w:color="auto" w:fill="FFFFFF"/>
        <w:ind w:left="29" w:hanging="29"/>
        <w:jc w:val="center"/>
        <w:rPr>
          <w:b/>
          <w:bCs/>
          <w:color w:val="000000"/>
          <w:spacing w:val="-5"/>
        </w:rPr>
      </w:pPr>
      <w:r w:rsidRPr="00E51666">
        <w:rPr>
          <w:b/>
          <w:bCs/>
          <w:color w:val="000000"/>
          <w:spacing w:val="-5"/>
        </w:rPr>
        <w:t>12. Разрешение споров</w:t>
      </w:r>
    </w:p>
    <w:p w:rsidR="00E51666" w:rsidRPr="00E51666" w:rsidRDefault="00E51666" w:rsidP="00E51666">
      <w:pPr>
        <w:shd w:val="clear" w:color="auto" w:fill="FFFFFF"/>
        <w:tabs>
          <w:tab w:val="left" w:pos="567"/>
        </w:tabs>
        <w:ind w:firstLine="567"/>
        <w:jc w:val="both"/>
        <w:rPr>
          <w:color w:val="000000"/>
          <w:spacing w:val="-10"/>
        </w:rPr>
      </w:pPr>
      <w:r w:rsidRPr="00E51666">
        <w:rPr>
          <w:color w:val="000000"/>
          <w:spacing w:val="2"/>
        </w:rPr>
        <w:t>12.1. Все споры, возникающие при исполнении настоящего Договора,</w:t>
      </w:r>
      <w:r w:rsidRPr="00E51666">
        <w:rPr>
          <w:color w:val="000000"/>
        </w:rPr>
        <w:t xml:space="preserve"> разрешаются Сторонами путем переговоров.</w:t>
      </w:r>
    </w:p>
    <w:p w:rsidR="00E51666" w:rsidRPr="00E51666" w:rsidRDefault="00E51666" w:rsidP="00E51666">
      <w:pPr>
        <w:shd w:val="clear" w:color="auto" w:fill="FFFFFF"/>
        <w:tabs>
          <w:tab w:val="left" w:pos="1418"/>
        </w:tabs>
        <w:ind w:firstLine="567"/>
        <w:jc w:val="both"/>
        <w:rPr>
          <w:color w:val="000000"/>
        </w:rPr>
      </w:pPr>
      <w:r w:rsidRPr="00E51666">
        <w:rPr>
          <w:color w:val="000000"/>
          <w:spacing w:val="4"/>
        </w:rPr>
        <w:t xml:space="preserve">12.2. Если Стороны не придут к соглашению путем переговоров, все </w:t>
      </w:r>
      <w:r w:rsidRPr="00E51666">
        <w:rPr>
          <w:color w:val="000000"/>
        </w:rPr>
        <w:t>споры рассматриваются в претензионном порядке.</w:t>
      </w:r>
    </w:p>
    <w:p w:rsidR="00E51666" w:rsidRPr="00E51666" w:rsidRDefault="00E51666" w:rsidP="00E51666">
      <w:pPr>
        <w:shd w:val="clear" w:color="auto" w:fill="FFFFFF"/>
        <w:tabs>
          <w:tab w:val="left" w:pos="1418"/>
        </w:tabs>
        <w:ind w:firstLine="567"/>
        <w:jc w:val="both"/>
        <w:rPr>
          <w:color w:val="000000"/>
        </w:rPr>
      </w:pPr>
      <w:r w:rsidRPr="00E51666">
        <w:rPr>
          <w:color w:val="000000"/>
        </w:rPr>
        <w:lastRenderedPageBreak/>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E51666" w:rsidRPr="00E51666" w:rsidRDefault="00E51666" w:rsidP="00E51666">
      <w:pPr>
        <w:shd w:val="clear" w:color="auto" w:fill="FFFFFF"/>
        <w:tabs>
          <w:tab w:val="left" w:pos="1418"/>
        </w:tabs>
        <w:ind w:firstLine="567"/>
        <w:jc w:val="both"/>
        <w:rPr>
          <w:color w:val="000000"/>
        </w:rPr>
      </w:pPr>
      <w:r w:rsidRPr="00E51666">
        <w:rPr>
          <w:color w:val="000000"/>
        </w:rPr>
        <w:t xml:space="preserve">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E51666" w:rsidRPr="00E51666" w:rsidRDefault="00E51666" w:rsidP="00E51666">
      <w:pPr>
        <w:shd w:val="clear" w:color="auto" w:fill="FFFFFF"/>
        <w:tabs>
          <w:tab w:val="left" w:pos="1418"/>
        </w:tabs>
        <w:ind w:firstLine="567"/>
        <w:jc w:val="both"/>
        <w:rPr>
          <w:color w:val="000000"/>
        </w:rPr>
      </w:pPr>
      <w:r w:rsidRPr="00E51666">
        <w:rPr>
          <w:color w:val="000000"/>
        </w:rPr>
        <w:t>12.5.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E51666" w:rsidRPr="00E51666" w:rsidRDefault="00E51666" w:rsidP="00E51666">
      <w:pPr>
        <w:shd w:val="clear" w:color="auto" w:fill="FFFFFF"/>
        <w:tabs>
          <w:tab w:val="left" w:pos="1418"/>
        </w:tabs>
        <w:ind w:firstLine="567"/>
        <w:jc w:val="both"/>
        <w:rPr>
          <w:color w:val="000000"/>
          <w:spacing w:val="1"/>
        </w:rPr>
      </w:pPr>
      <w:r w:rsidRPr="00E51666">
        <w:rPr>
          <w:color w:val="000000"/>
        </w:rPr>
        <w:t>12</w:t>
      </w:r>
      <w:r w:rsidRPr="00E51666">
        <w:rPr>
          <w:color w:val="000000"/>
          <w:spacing w:val="5"/>
        </w:rPr>
        <w:t xml:space="preserve">.6. В случае если споры не урегулированы Сторонами с помощью </w:t>
      </w:r>
      <w:r w:rsidRPr="00E51666">
        <w:rPr>
          <w:color w:val="000000"/>
          <w:spacing w:val="2"/>
        </w:rPr>
        <w:t xml:space="preserve">переговоров и в претензионном порядке, то они передаются </w:t>
      </w:r>
      <w:r w:rsidRPr="00E51666">
        <w:rPr>
          <w:color w:val="000000"/>
          <w:spacing w:val="1"/>
        </w:rPr>
        <w:t>заинтересованной Стороной в Арбитражный суд Сахалинской области.</w:t>
      </w:r>
    </w:p>
    <w:p w:rsidR="00E51666" w:rsidRPr="00E51666" w:rsidRDefault="00E51666" w:rsidP="00E51666">
      <w:pPr>
        <w:shd w:val="clear" w:color="auto" w:fill="FFFFFF"/>
        <w:tabs>
          <w:tab w:val="left" w:pos="9922"/>
        </w:tabs>
        <w:ind w:right="-1"/>
        <w:rPr>
          <w:b/>
          <w:bCs/>
          <w:color w:val="000000"/>
          <w:spacing w:val="-5"/>
        </w:rPr>
      </w:pPr>
    </w:p>
    <w:p w:rsidR="00E51666" w:rsidRPr="00E51666" w:rsidRDefault="00E51666" w:rsidP="00E51666">
      <w:pPr>
        <w:shd w:val="clear" w:color="auto" w:fill="FFFFFF"/>
        <w:tabs>
          <w:tab w:val="left" w:pos="9922"/>
        </w:tabs>
        <w:ind w:right="-1"/>
        <w:jc w:val="center"/>
        <w:rPr>
          <w:b/>
          <w:bCs/>
          <w:spacing w:val="-7"/>
        </w:rPr>
      </w:pPr>
      <w:r w:rsidRPr="00E51666">
        <w:rPr>
          <w:b/>
          <w:bCs/>
          <w:color w:val="000000"/>
          <w:spacing w:val="-5"/>
        </w:rPr>
        <w:t xml:space="preserve">13. Порядок внесения </w:t>
      </w:r>
      <w:r w:rsidRPr="00E51666">
        <w:rPr>
          <w:b/>
          <w:bCs/>
          <w:spacing w:val="-7"/>
        </w:rPr>
        <w:t xml:space="preserve">изменений, дополнений в Договор и </w:t>
      </w:r>
    </w:p>
    <w:p w:rsidR="00E51666" w:rsidRPr="00E51666" w:rsidRDefault="00E51666" w:rsidP="00E51666">
      <w:pPr>
        <w:shd w:val="clear" w:color="auto" w:fill="FFFFFF"/>
        <w:tabs>
          <w:tab w:val="left" w:pos="9922"/>
        </w:tabs>
        <w:ind w:right="-1"/>
        <w:jc w:val="center"/>
        <w:rPr>
          <w:b/>
          <w:bCs/>
          <w:spacing w:val="-7"/>
        </w:rPr>
      </w:pPr>
      <w:r w:rsidRPr="00E51666">
        <w:rPr>
          <w:b/>
          <w:bCs/>
          <w:spacing w:val="-7"/>
        </w:rPr>
        <w:t>его расторжения</w:t>
      </w:r>
    </w:p>
    <w:p w:rsidR="00E51666" w:rsidRPr="00E51666" w:rsidRDefault="00E51666" w:rsidP="00E51666">
      <w:pPr>
        <w:shd w:val="clear" w:color="auto" w:fill="FFFFFF"/>
        <w:tabs>
          <w:tab w:val="left" w:pos="1474"/>
        </w:tabs>
        <w:ind w:left="48" w:firstLine="519"/>
        <w:jc w:val="both"/>
      </w:pPr>
      <w:r w:rsidRPr="00E51666">
        <w:rPr>
          <w:spacing w:val="-9"/>
        </w:rPr>
        <w:t>13.1.</w:t>
      </w:r>
      <w:r w:rsidRPr="00E51666">
        <w:rPr>
          <w:spacing w:val="5"/>
        </w:rPr>
        <w:t xml:space="preserve"> Любые изменения и дополнения в настоящий Договор должны быть согласованы с Покупателем в письменной форме и оформляются </w:t>
      </w:r>
      <w:r w:rsidRPr="00E51666">
        <w:t>дополнительными соглашениями к настоящему Договору.</w:t>
      </w:r>
    </w:p>
    <w:p w:rsidR="00E51666" w:rsidRPr="00E51666" w:rsidRDefault="00E51666" w:rsidP="00E51666">
      <w:pPr>
        <w:shd w:val="clear" w:color="auto" w:fill="FFFFFF"/>
        <w:tabs>
          <w:tab w:val="left" w:pos="709"/>
        </w:tabs>
        <w:ind w:left="24" w:right="10" w:firstLine="543"/>
        <w:jc w:val="both"/>
        <w:rPr>
          <w:color w:val="000000"/>
        </w:rPr>
      </w:pPr>
      <w:r w:rsidRPr="00E51666">
        <w:rPr>
          <w:spacing w:val="-10"/>
        </w:rPr>
        <w:t xml:space="preserve">13.2. </w:t>
      </w:r>
      <w:r w:rsidRPr="00E51666">
        <w:rPr>
          <w:spacing w:val="1"/>
        </w:rPr>
        <w:t xml:space="preserve">Настоящий Договор </w:t>
      </w:r>
      <w:proofErr w:type="gramStart"/>
      <w:r w:rsidRPr="00E51666">
        <w:rPr>
          <w:spacing w:val="1"/>
        </w:rPr>
        <w:t>может быть досрочно расторгнут</w:t>
      </w:r>
      <w:proofErr w:type="gramEnd"/>
      <w:r w:rsidRPr="00E51666">
        <w:rPr>
          <w:spacing w:val="1"/>
        </w:rPr>
        <w:t xml:space="preserve"> по </w:t>
      </w:r>
      <w:r w:rsidRPr="00E51666">
        <w:rPr>
          <w:spacing w:val="2"/>
        </w:rPr>
        <w:t>основаниям, предусмотренным законодатель</w:t>
      </w:r>
      <w:r w:rsidRPr="00E51666">
        <w:rPr>
          <w:color w:val="000000"/>
        </w:rPr>
        <w:t>ством Российской Федерации и настоящим Договором.</w:t>
      </w:r>
    </w:p>
    <w:p w:rsidR="00E51666" w:rsidRPr="00E51666" w:rsidRDefault="00E51666" w:rsidP="00E51666">
      <w:pPr>
        <w:shd w:val="clear" w:color="auto" w:fill="FFFFFF"/>
        <w:tabs>
          <w:tab w:val="left" w:pos="709"/>
        </w:tabs>
        <w:ind w:left="24" w:right="10" w:firstLine="543"/>
        <w:jc w:val="both"/>
        <w:rPr>
          <w:color w:val="000000"/>
        </w:rPr>
      </w:pPr>
      <w:r w:rsidRPr="00E51666">
        <w:rPr>
          <w:color w:val="000000"/>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E51666" w:rsidRPr="00E51666" w:rsidRDefault="00E51666" w:rsidP="00E51666">
      <w:pPr>
        <w:shd w:val="clear" w:color="auto" w:fill="FFFFFF"/>
        <w:tabs>
          <w:tab w:val="left" w:pos="709"/>
        </w:tabs>
        <w:ind w:left="24" w:right="10" w:firstLine="543"/>
        <w:jc w:val="both"/>
      </w:pPr>
      <w:r w:rsidRPr="00E51666">
        <w:t>- однократная просрочка поставки Товара в течение одного месяца с момента, когда Товар должен был быть поставлен;</w:t>
      </w:r>
    </w:p>
    <w:p w:rsidR="00E51666" w:rsidRPr="00E51666" w:rsidRDefault="00E51666" w:rsidP="00E51666">
      <w:pPr>
        <w:shd w:val="clear" w:color="auto" w:fill="FFFFFF"/>
        <w:tabs>
          <w:tab w:val="left" w:pos="709"/>
        </w:tabs>
        <w:ind w:left="24" w:right="10" w:firstLine="543"/>
        <w:jc w:val="both"/>
      </w:pPr>
      <w:r w:rsidRPr="00E51666">
        <w:t>- поставка Товара ненадлежащего качества, несоответствующего требованиям настоящего Договора;</w:t>
      </w:r>
    </w:p>
    <w:p w:rsidR="00E51666" w:rsidRPr="00E51666" w:rsidRDefault="00E51666" w:rsidP="00E51666">
      <w:pPr>
        <w:shd w:val="clear" w:color="auto" w:fill="FFFFFF"/>
        <w:tabs>
          <w:tab w:val="left" w:pos="709"/>
        </w:tabs>
        <w:ind w:left="24" w:right="10" w:firstLine="543"/>
        <w:jc w:val="both"/>
      </w:pPr>
      <w:r w:rsidRPr="00E51666">
        <w:t>- непредставление Поставщиком запрашиваемых Покупателем документов, подтверждающих права Поставщика на поставляемый Товар;</w:t>
      </w:r>
    </w:p>
    <w:p w:rsidR="00E51666" w:rsidRPr="00E51666" w:rsidRDefault="00E51666" w:rsidP="00E51666">
      <w:pPr>
        <w:shd w:val="clear" w:color="auto" w:fill="FFFFFF"/>
        <w:tabs>
          <w:tab w:val="left" w:pos="709"/>
        </w:tabs>
        <w:ind w:left="24" w:right="10" w:firstLine="543"/>
        <w:jc w:val="both"/>
      </w:pPr>
      <w:r w:rsidRPr="00E51666">
        <w:t>- неисполнение Поставщиком требования о предоставлении информации, предусмотренной п. 3.1.5 настоящего Договора.</w:t>
      </w:r>
    </w:p>
    <w:p w:rsidR="00E51666" w:rsidRPr="00E51666" w:rsidRDefault="00E51666" w:rsidP="00E51666">
      <w:pPr>
        <w:shd w:val="clear" w:color="auto" w:fill="FFFFFF"/>
        <w:tabs>
          <w:tab w:val="left" w:pos="709"/>
        </w:tabs>
        <w:ind w:left="24" w:right="10" w:firstLine="543"/>
        <w:jc w:val="both"/>
        <w:rPr>
          <w:color w:val="000000"/>
        </w:rPr>
      </w:pPr>
      <w:r w:rsidRPr="00E51666">
        <w:t xml:space="preserve">13.4. Покупатель, решивший расторгнуть настоящий Договор, должен направить </w:t>
      </w:r>
      <w:r w:rsidRPr="00E51666">
        <w:rPr>
          <w:color w:val="000000"/>
        </w:rPr>
        <w:t xml:space="preserve">Поставщику письменное уведомление о расторжении Договора.  Настоящий Договор считается расторгнутым </w:t>
      </w:r>
      <w:proofErr w:type="gramStart"/>
      <w:r w:rsidRPr="00E51666">
        <w:rPr>
          <w:color w:val="000000"/>
        </w:rPr>
        <w:t>с даты получения</w:t>
      </w:r>
      <w:proofErr w:type="gramEnd"/>
      <w:r w:rsidRPr="00E51666">
        <w:rPr>
          <w:color w:val="000000"/>
        </w:rPr>
        <w:t xml:space="preserve"> Поставщиком уведомления об его расторжении.</w:t>
      </w:r>
    </w:p>
    <w:p w:rsidR="00E51666" w:rsidRPr="00E51666" w:rsidRDefault="00E51666" w:rsidP="00E51666">
      <w:pPr>
        <w:shd w:val="clear" w:color="auto" w:fill="FFFFFF"/>
        <w:tabs>
          <w:tab w:val="left" w:pos="709"/>
        </w:tabs>
        <w:ind w:left="24" w:right="10" w:firstLine="543"/>
        <w:jc w:val="both"/>
        <w:rPr>
          <w:color w:val="000000"/>
        </w:rPr>
      </w:pPr>
      <w:r w:rsidRPr="00E51666">
        <w:rPr>
          <w:color w:val="000000"/>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E51666" w:rsidRPr="00E51666" w:rsidRDefault="00E51666" w:rsidP="00E51666">
      <w:pPr>
        <w:shd w:val="clear" w:color="auto" w:fill="FFFFFF"/>
        <w:tabs>
          <w:tab w:val="left" w:pos="1512"/>
        </w:tabs>
        <w:ind w:left="290" w:hanging="284"/>
        <w:jc w:val="both"/>
        <w:rPr>
          <w:b/>
          <w:bCs/>
          <w:color w:val="000000"/>
          <w:spacing w:val="-5"/>
          <w:sz w:val="20"/>
          <w:szCs w:val="20"/>
        </w:rPr>
      </w:pPr>
    </w:p>
    <w:p w:rsidR="00E51666" w:rsidRPr="00E51666" w:rsidRDefault="00E51666" w:rsidP="00E51666">
      <w:pPr>
        <w:shd w:val="clear" w:color="auto" w:fill="FFFFFF"/>
        <w:tabs>
          <w:tab w:val="left" w:pos="1512"/>
        </w:tabs>
        <w:ind w:firstLine="6"/>
        <w:jc w:val="center"/>
        <w:rPr>
          <w:b/>
          <w:bCs/>
          <w:color w:val="000000"/>
          <w:spacing w:val="-5"/>
        </w:rPr>
      </w:pPr>
      <w:r w:rsidRPr="00E51666">
        <w:rPr>
          <w:b/>
          <w:bCs/>
          <w:color w:val="000000"/>
          <w:spacing w:val="-5"/>
        </w:rPr>
        <w:t>14. Действие Договора</w:t>
      </w:r>
    </w:p>
    <w:p w:rsidR="00E51666" w:rsidRPr="00E51666" w:rsidRDefault="00E51666" w:rsidP="00E51666">
      <w:pPr>
        <w:ind w:firstLine="567"/>
        <w:jc w:val="both"/>
        <w:rPr>
          <w:color w:val="000000"/>
          <w:spacing w:val="1"/>
        </w:rPr>
      </w:pPr>
      <w:r w:rsidRPr="00E51666">
        <w:rPr>
          <w:color w:val="000000"/>
          <w:spacing w:val="1"/>
        </w:rPr>
        <w:t xml:space="preserve">14.1. </w:t>
      </w:r>
      <w:r w:rsidRPr="00E51666">
        <w:t>Настоящий Договор вступает в силу с даты его подписания обеими Сторонами и действует по 31 декабря 2019 года, а в части взаиморасчетов – до полного выполнения обязатель</w:t>
      </w:r>
      <w:proofErr w:type="gramStart"/>
      <w:r w:rsidRPr="00E51666">
        <w:t>ств Ст</w:t>
      </w:r>
      <w:proofErr w:type="gramEnd"/>
      <w:r w:rsidRPr="00E51666">
        <w:t>орон</w:t>
      </w:r>
      <w:r w:rsidRPr="00E51666">
        <w:rPr>
          <w:color w:val="000000"/>
          <w:spacing w:val="1"/>
        </w:rPr>
        <w:t>.</w:t>
      </w:r>
    </w:p>
    <w:p w:rsidR="00E51666" w:rsidRPr="00E51666" w:rsidRDefault="00E51666" w:rsidP="00E51666">
      <w:pPr>
        <w:autoSpaceDE w:val="0"/>
        <w:autoSpaceDN w:val="0"/>
        <w:adjustRightInd w:val="0"/>
        <w:ind w:firstLine="567"/>
        <w:jc w:val="both"/>
        <w:rPr>
          <w:rFonts w:eastAsia="Calibri"/>
          <w:bCs/>
          <w:lang w:eastAsia="en-US"/>
        </w:rPr>
      </w:pPr>
      <w:r w:rsidRPr="00E51666">
        <w:rPr>
          <w:rFonts w:eastAsia="Calibri"/>
          <w:bCs/>
          <w:lang w:eastAsia="en-US"/>
        </w:rPr>
        <w:t>14.2. Окончание срока действия Договора не освобождает Стороны от ответственности за его нарушение.</w:t>
      </w:r>
    </w:p>
    <w:p w:rsidR="00E51666" w:rsidRPr="00E51666" w:rsidRDefault="00E51666" w:rsidP="00E51666">
      <w:pPr>
        <w:jc w:val="both"/>
        <w:rPr>
          <w:b/>
          <w:bCs/>
          <w:color w:val="000000"/>
          <w:spacing w:val="-6"/>
          <w:sz w:val="20"/>
          <w:szCs w:val="20"/>
        </w:rPr>
      </w:pPr>
    </w:p>
    <w:p w:rsidR="00E51666" w:rsidRPr="00E51666" w:rsidRDefault="00E51666" w:rsidP="00E51666">
      <w:pPr>
        <w:jc w:val="center"/>
        <w:rPr>
          <w:b/>
          <w:bCs/>
          <w:color w:val="000000"/>
          <w:spacing w:val="-6"/>
        </w:rPr>
      </w:pPr>
      <w:r w:rsidRPr="00E51666">
        <w:rPr>
          <w:b/>
          <w:bCs/>
          <w:color w:val="000000"/>
          <w:spacing w:val="-6"/>
        </w:rPr>
        <w:t>15. Прочие условия</w:t>
      </w:r>
    </w:p>
    <w:p w:rsidR="00E51666" w:rsidRPr="00E51666" w:rsidRDefault="00E51666" w:rsidP="00E51666">
      <w:pPr>
        <w:shd w:val="clear" w:color="auto" w:fill="FFFFFF"/>
        <w:ind w:right="43" w:firstLine="567"/>
        <w:jc w:val="both"/>
        <w:rPr>
          <w:color w:val="000000"/>
        </w:rPr>
      </w:pPr>
      <w:r w:rsidRPr="00E51666">
        <w:rPr>
          <w:color w:val="000000"/>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E51666" w:rsidRPr="00E51666" w:rsidRDefault="00E51666" w:rsidP="00E51666">
      <w:pPr>
        <w:shd w:val="clear" w:color="auto" w:fill="FFFFFF"/>
        <w:tabs>
          <w:tab w:val="left" w:pos="1392"/>
        </w:tabs>
        <w:ind w:left="45" w:firstLine="522"/>
        <w:jc w:val="both"/>
        <w:rPr>
          <w:color w:val="000000"/>
        </w:rPr>
      </w:pPr>
      <w:r w:rsidRPr="00E51666">
        <w:rPr>
          <w:color w:val="000000"/>
        </w:rPr>
        <w:lastRenderedPageBreak/>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16 настоящего Договора. Все уведомления и сообщения, отправленные Сторонами друг другу по адресам электронной почты и (или) по телефонным номерам, признаются Сторонами официальной перепиской в рамках настоящего Договора.</w:t>
      </w:r>
    </w:p>
    <w:p w:rsidR="00E51666" w:rsidRPr="00E51666" w:rsidRDefault="00E51666" w:rsidP="00E51666">
      <w:pPr>
        <w:shd w:val="clear" w:color="auto" w:fill="FFFFFF"/>
        <w:ind w:right="43" w:firstLine="567"/>
        <w:jc w:val="both"/>
        <w:rPr>
          <w:color w:val="000000"/>
        </w:rPr>
      </w:pPr>
      <w:r w:rsidRPr="00E51666">
        <w:rPr>
          <w:color w:val="000000"/>
        </w:rPr>
        <w:t>15.3. Датой передачи соответствующего сообщения считается день отправления факсимильного сообщения или сообщения электронной почты.</w:t>
      </w:r>
    </w:p>
    <w:p w:rsidR="00E51666" w:rsidRPr="00E51666" w:rsidRDefault="00E51666" w:rsidP="00E51666">
      <w:pPr>
        <w:shd w:val="clear" w:color="auto" w:fill="FFFFFF"/>
        <w:ind w:right="43" w:firstLine="567"/>
        <w:jc w:val="both"/>
        <w:rPr>
          <w:color w:val="000000"/>
        </w:rPr>
      </w:pPr>
      <w:r w:rsidRPr="00E51666">
        <w:rPr>
          <w:color w:val="000000"/>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rsidR="00E51666" w:rsidRPr="00E51666" w:rsidRDefault="00E51666" w:rsidP="00E51666">
      <w:pPr>
        <w:shd w:val="clear" w:color="auto" w:fill="FFFFFF"/>
        <w:ind w:right="43" w:firstLine="567"/>
        <w:jc w:val="both"/>
      </w:pPr>
      <w:r w:rsidRPr="00E51666">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E51666" w:rsidRPr="00E51666" w:rsidRDefault="00E51666" w:rsidP="00E51666">
      <w:pPr>
        <w:shd w:val="clear" w:color="auto" w:fill="FFFFFF"/>
        <w:tabs>
          <w:tab w:val="left" w:pos="567"/>
        </w:tabs>
        <w:ind w:firstLine="567"/>
        <w:jc w:val="both"/>
      </w:pPr>
      <w:r w:rsidRPr="00E51666">
        <w:rPr>
          <w:color w:val="000000"/>
          <w:spacing w:val="5"/>
        </w:rPr>
        <w:t xml:space="preserve">15.5. </w:t>
      </w:r>
      <w:r w:rsidRPr="00E51666">
        <w:t>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E51666" w:rsidRPr="00E51666" w:rsidRDefault="00E51666" w:rsidP="00E51666">
      <w:pPr>
        <w:shd w:val="clear" w:color="auto" w:fill="FFFFFF"/>
        <w:tabs>
          <w:tab w:val="left" w:pos="1469"/>
        </w:tabs>
        <w:ind w:firstLine="567"/>
        <w:jc w:val="both"/>
        <w:rPr>
          <w:color w:val="000000"/>
          <w:spacing w:val="-2"/>
        </w:rPr>
      </w:pPr>
      <w:r w:rsidRPr="00E51666">
        <w:rPr>
          <w:color w:val="000000"/>
        </w:rPr>
        <w:t xml:space="preserve">15.6. Во всем остальном, что не предусмотрено настоящим Договором, Стороны будут руководствоваться </w:t>
      </w:r>
      <w:r w:rsidRPr="00E51666">
        <w:rPr>
          <w:color w:val="000000"/>
          <w:spacing w:val="-1"/>
        </w:rPr>
        <w:t xml:space="preserve">законодательством Российской </w:t>
      </w:r>
      <w:r w:rsidRPr="00E51666">
        <w:rPr>
          <w:color w:val="000000"/>
          <w:spacing w:val="-2"/>
        </w:rPr>
        <w:t>Федерации.</w:t>
      </w:r>
    </w:p>
    <w:p w:rsidR="00E51666" w:rsidRPr="00E51666" w:rsidRDefault="00E51666" w:rsidP="00E51666">
      <w:pPr>
        <w:shd w:val="clear" w:color="auto" w:fill="FFFFFF"/>
        <w:tabs>
          <w:tab w:val="left" w:pos="1469"/>
        </w:tabs>
        <w:ind w:firstLine="567"/>
        <w:jc w:val="both"/>
        <w:rPr>
          <w:color w:val="000000"/>
          <w:spacing w:val="-2"/>
        </w:rPr>
      </w:pPr>
      <w:r w:rsidRPr="00E51666">
        <w:rPr>
          <w:color w:val="000000"/>
          <w:spacing w:val="-2"/>
        </w:rPr>
        <w:t>15.7. К настоящему Договору прилагаются:</w:t>
      </w:r>
    </w:p>
    <w:p w:rsidR="00E51666" w:rsidRPr="00E51666" w:rsidRDefault="00E51666" w:rsidP="00E51666">
      <w:pPr>
        <w:shd w:val="clear" w:color="auto" w:fill="FFFFFF"/>
        <w:tabs>
          <w:tab w:val="left" w:pos="1469"/>
        </w:tabs>
        <w:ind w:firstLine="567"/>
        <w:jc w:val="both"/>
        <w:rPr>
          <w:color w:val="000000"/>
          <w:spacing w:val="-2"/>
        </w:rPr>
      </w:pPr>
      <w:r w:rsidRPr="00E51666">
        <w:rPr>
          <w:color w:val="000000"/>
          <w:spacing w:val="-2"/>
        </w:rPr>
        <w:t>15.7.1. Техническое задание (Приложение № 1).</w:t>
      </w:r>
    </w:p>
    <w:p w:rsidR="00E51666" w:rsidRPr="00E51666" w:rsidRDefault="00E51666" w:rsidP="00E51666">
      <w:pPr>
        <w:shd w:val="clear" w:color="auto" w:fill="FFFFFF"/>
        <w:tabs>
          <w:tab w:val="left" w:pos="1469"/>
        </w:tabs>
        <w:ind w:firstLine="567"/>
        <w:jc w:val="both"/>
        <w:rPr>
          <w:color w:val="000000"/>
          <w:spacing w:val="-2"/>
        </w:rPr>
      </w:pPr>
      <w:r w:rsidRPr="00E51666">
        <w:rPr>
          <w:color w:val="000000"/>
          <w:spacing w:val="-2"/>
        </w:rPr>
        <w:t>15.7.2. Расчет договорной цены (Приложение № 2).</w:t>
      </w:r>
    </w:p>
    <w:p w:rsidR="00E51666" w:rsidRPr="00E51666" w:rsidRDefault="00E51666" w:rsidP="00E51666">
      <w:pPr>
        <w:shd w:val="clear" w:color="auto" w:fill="FFFFFF"/>
        <w:tabs>
          <w:tab w:val="left" w:pos="1469"/>
        </w:tabs>
        <w:ind w:firstLine="567"/>
        <w:jc w:val="both"/>
        <w:rPr>
          <w:color w:val="000000"/>
          <w:spacing w:val="-2"/>
        </w:rPr>
      </w:pPr>
      <w:r w:rsidRPr="00E51666">
        <w:rPr>
          <w:color w:val="000000"/>
          <w:spacing w:val="-2"/>
        </w:rPr>
        <w:t>15.7.3. Акт о выполнении пусконаладочных работ (Приложение № 3).</w:t>
      </w:r>
    </w:p>
    <w:p w:rsidR="00E51666" w:rsidRPr="00E51666" w:rsidRDefault="00E51666" w:rsidP="00E51666">
      <w:pPr>
        <w:ind w:firstLine="6"/>
        <w:jc w:val="center"/>
        <w:rPr>
          <w:b/>
          <w:bCs/>
          <w:color w:val="000000"/>
          <w:spacing w:val="-6"/>
        </w:rPr>
      </w:pPr>
    </w:p>
    <w:p w:rsidR="00E51666" w:rsidRPr="00E51666" w:rsidRDefault="00E51666" w:rsidP="00E51666">
      <w:pPr>
        <w:ind w:firstLine="6"/>
        <w:jc w:val="center"/>
        <w:rPr>
          <w:b/>
          <w:bCs/>
          <w:color w:val="000000"/>
          <w:spacing w:val="-6"/>
        </w:rPr>
      </w:pPr>
      <w:r w:rsidRPr="00E51666">
        <w:rPr>
          <w:b/>
          <w:bCs/>
          <w:color w:val="000000"/>
          <w:spacing w:val="-6"/>
        </w:rPr>
        <w:t>16. Юридические адреса и платежные реквизиты Сторон</w:t>
      </w:r>
    </w:p>
    <w:p w:rsidR="00E51666" w:rsidRPr="00E51666" w:rsidRDefault="00E51666" w:rsidP="00E51666">
      <w:pPr>
        <w:jc w:val="both"/>
        <w:rPr>
          <w:b/>
          <w:bCs/>
          <w:color w:val="000000"/>
          <w:spacing w:val="-6"/>
        </w:rPr>
      </w:pPr>
    </w:p>
    <w:tbl>
      <w:tblPr>
        <w:tblW w:w="9923" w:type="dxa"/>
        <w:tblInd w:w="-106" w:type="dxa"/>
        <w:tblLayout w:type="fixed"/>
        <w:tblLook w:val="00A0" w:firstRow="1" w:lastRow="0" w:firstColumn="1" w:lastColumn="0" w:noHBand="0" w:noVBand="0"/>
      </w:tblPr>
      <w:tblGrid>
        <w:gridCol w:w="4820"/>
        <w:gridCol w:w="5103"/>
      </w:tblGrid>
      <w:tr w:rsidR="00E51666" w:rsidRPr="00E51666" w:rsidTr="00E51666">
        <w:tc>
          <w:tcPr>
            <w:tcW w:w="4820" w:type="dxa"/>
          </w:tcPr>
          <w:p w:rsidR="00E51666" w:rsidRPr="00E51666" w:rsidRDefault="00E51666" w:rsidP="00E51666">
            <w:pPr>
              <w:ind w:left="248"/>
              <w:jc w:val="center"/>
              <w:rPr>
                <w:b/>
                <w:bCs/>
              </w:rPr>
            </w:pPr>
            <w:r w:rsidRPr="00E51666">
              <w:rPr>
                <w:b/>
                <w:bCs/>
              </w:rPr>
              <w:t>«Покупатель»:</w:t>
            </w:r>
          </w:p>
          <w:p w:rsidR="00E51666" w:rsidRPr="00E51666" w:rsidRDefault="00E51666" w:rsidP="00E51666">
            <w:pPr>
              <w:snapToGrid w:val="0"/>
              <w:ind w:left="248"/>
              <w:rPr>
                <w:rFonts w:eastAsia="Calibri"/>
                <w:b/>
              </w:rPr>
            </w:pPr>
            <w:r w:rsidRPr="00E51666">
              <w:rPr>
                <w:rFonts w:eastAsia="Calibri"/>
                <w:b/>
              </w:rPr>
              <w:t>Акционерное общество «Пассажирская компания «Сахалин» (АО «ПКС»)</w:t>
            </w:r>
          </w:p>
          <w:p w:rsidR="00E51666" w:rsidRPr="00E51666" w:rsidRDefault="00E51666" w:rsidP="00E51666">
            <w:pPr>
              <w:snapToGrid w:val="0"/>
              <w:ind w:left="248"/>
              <w:jc w:val="both"/>
              <w:rPr>
                <w:rFonts w:eastAsia="Calibri"/>
              </w:rPr>
            </w:pPr>
            <w:r w:rsidRPr="00E51666">
              <w:rPr>
                <w:rFonts w:eastAsia="Calibri"/>
              </w:rPr>
              <w:t>Юридический адрес: 693000,</w:t>
            </w:r>
          </w:p>
          <w:p w:rsidR="00E51666" w:rsidRPr="00E51666" w:rsidRDefault="00E51666" w:rsidP="00E51666">
            <w:pPr>
              <w:snapToGrid w:val="0"/>
              <w:ind w:left="248"/>
              <w:jc w:val="both"/>
              <w:rPr>
                <w:rFonts w:eastAsia="Calibri"/>
              </w:rPr>
            </w:pPr>
            <w:r w:rsidRPr="00E51666">
              <w:rPr>
                <w:rFonts w:eastAsia="Calibri"/>
              </w:rPr>
              <w:t xml:space="preserve">г. Южно-Сахалинск, ул. </w:t>
            </w:r>
            <w:proofErr w:type="gramStart"/>
            <w:r w:rsidRPr="00E51666">
              <w:rPr>
                <w:rFonts w:eastAsia="Calibri"/>
              </w:rPr>
              <w:t>Вокзальная</w:t>
            </w:r>
            <w:proofErr w:type="gramEnd"/>
            <w:r w:rsidRPr="00E51666">
              <w:rPr>
                <w:rFonts w:eastAsia="Calibri"/>
              </w:rPr>
              <w:t>, 54-А</w:t>
            </w:r>
          </w:p>
          <w:p w:rsidR="00E51666" w:rsidRPr="00E51666" w:rsidRDefault="00E51666" w:rsidP="00E51666">
            <w:pPr>
              <w:snapToGrid w:val="0"/>
              <w:ind w:left="248"/>
              <w:jc w:val="both"/>
              <w:rPr>
                <w:rFonts w:eastAsia="Calibri"/>
                <w:bCs/>
              </w:rPr>
            </w:pPr>
            <w:r w:rsidRPr="00E51666">
              <w:rPr>
                <w:rFonts w:eastAsia="Calibri"/>
                <w:bCs/>
              </w:rPr>
              <w:t>ИНН/КПП 6501243453/650101001</w:t>
            </w:r>
          </w:p>
          <w:p w:rsidR="00E51666" w:rsidRPr="00E51666" w:rsidRDefault="00E51666" w:rsidP="00E51666">
            <w:pPr>
              <w:snapToGrid w:val="0"/>
              <w:ind w:left="248"/>
              <w:jc w:val="both"/>
              <w:rPr>
                <w:rFonts w:eastAsia="Calibri"/>
                <w:bCs/>
              </w:rPr>
            </w:pPr>
            <w:r w:rsidRPr="00E51666">
              <w:rPr>
                <w:rFonts w:eastAsia="Calibri"/>
                <w:bCs/>
              </w:rPr>
              <w:t xml:space="preserve">Расчетный счет № 40702810908020008931 в филиале Банк ВТБ (ПАО) </w:t>
            </w:r>
          </w:p>
          <w:p w:rsidR="00E51666" w:rsidRPr="00E51666" w:rsidRDefault="00E51666" w:rsidP="00E51666">
            <w:pPr>
              <w:snapToGrid w:val="0"/>
              <w:ind w:left="248"/>
              <w:jc w:val="both"/>
              <w:rPr>
                <w:rFonts w:eastAsia="Calibri"/>
                <w:bCs/>
              </w:rPr>
            </w:pPr>
            <w:r w:rsidRPr="00E51666">
              <w:rPr>
                <w:rFonts w:eastAsia="Calibri"/>
                <w:bCs/>
              </w:rPr>
              <w:t>в г. Хабаровске</w:t>
            </w:r>
          </w:p>
          <w:p w:rsidR="00E51666" w:rsidRPr="00E51666" w:rsidRDefault="00E51666" w:rsidP="00E51666">
            <w:pPr>
              <w:snapToGrid w:val="0"/>
              <w:ind w:left="248"/>
              <w:jc w:val="both"/>
              <w:rPr>
                <w:rFonts w:eastAsia="Calibri"/>
                <w:bCs/>
              </w:rPr>
            </w:pPr>
            <w:r w:rsidRPr="00E51666">
              <w:rPr>
                <w:rFonts w:eastAsia="Calibri"/>
                <w:bCs/>
              </w:rPr>
              <w:t xml:space="preserve">Корреспондентский счет </w:t>
            </w:r>
          </w:p>
          <w:p w:rsidR="00E51666" w:rsidRPr="00E51666" w:rsidRDefault="00E51666" w:rsidP="00E51666">
            <w:pPr>
              <w:snapToGrid w:val="0"/>
              <w:ind w:left="248"/>
              <w:jc w:val="both"/>
              <w:rPr>
                <w:rFonts w:eastAsia="Calibri"/>
                <w:bCs/>
              </w:rPr>
            </w:pPr>
            <w:r w:rsidRPr="00E51666">
              <w:rPr>
                <w:rFonts w:eastAsia="Calibri"/>
                <w:bCs/>
              </w:rPr>
              <w:t>№ 30101810400000000727</w:t>
            </w:r>
          </w:p>
          <w:p w:rsidR="00E51666" w:rsidRPr="00E51666" w:rsidRDefault="00E51666" w:rsidP="00E51666">
            <w:pPr>
              <w:snapToGrid w:val="0"/>
              <w:ind w:left="248"/>
              <w:jc w:val="both"/>
              <w:rPr>
                <w:rFonts w:eastAsia="Calibri"/>
                <w:bCs/>
              </w:rPr>
            </w:pPr>
            <w:r w:rsidRPr="00E51666">
              <w:rPr>
                <w:rFonts w:eastAsia="Calibri"/>
                <w:bCs/>
              </w:rPr>
              <w:t>БИК  040813727</w:t>
            </w:r>
          </w:p>
          <w:p w:rsidR="00E51666" w:rsidRPr="00E51666" w:rsidRDefault="00E51666" w:rsidP="00E51666">
            <w:pPr>
              <w:snapToGrid w:val="0"/>
              <w:ind w:left="248"/>
              <w:jc w:val="both"/>
              <w:rPr>
                <w:rFonts w:eastAsia="Calibri"/>
                <w:bCs/>
              </w:rPr>
            </w:pPr>
            <w:r w:rsidRPr="00E51666">
              <w:rPr>
                <w:rFonts w:eastAsia="Calibri"/>
                <w:bCs/>
              </w:rPr>
              <w:t>Тел. (4242) 71-31-99, 71-22-59</w:t>
            </w:r>
          </w:p>
          <w:p w:rsidR="00E51666" w:rsidRPr="00E51666" w:rsidRDefault="00E51666" w:rsidP="00E51666">
            <w:pPr>
              <w:snapToGrid w:val="0"/>
              <w:ind w:left="248"/>
              <w:jc w:val="both"/>
              <w:rPr>
                <w:rFonts w:eastAsia="Calibri"/>
                <w:bCs/>
              </w:rPr>
            </w:pPr>
            <w:r w:rsidRPr="00E51666">
              <w:rPr>
                <w:rFonts w:eastAsia="Calibri"/>
                <w:bCs/>
              </w:rPr>
              <w:t>Факс (4242) 71-30-89</w:t>
            </w:r>
          </w:p>
          <w:p w:rsidR="00E51666" w:rsidRPr="00E51666" w:rsidRDefault="00E51666" w:rsidP="00E51666">
            <w:pPr>
              <w:snapToGrid w:val="0"/>
              <w:ind w:left="248"/>
              <w:jc w:val="both"/>
              <w:rPr>
                <w:rFonts w:eastAsia="Calibri"/>
                <w:bCs/>
              </w:rPr>
            </w:pPr>
            <w:r w:rsidRPr="00E51666">
              <w:rPr>
                <w:rFonts w:eastAsia="Calibri"/>
                <w:bCs/>
                <w:lang w:val="en-US"/>
              </w:rPr>
              <w:t>e</w:t>
            </w:r>
            <w:r w:rsidRPr="00E51666">
              <w:rPr>
                <w:rFonts w:eastAsia="Calibri"/>
                <w:bCs/>
              </w:rPr>
              <w:t>-</w:t>
            </w:r>
            <w:r w:rsidRPr="00E51666">
              <w:rPr>
                <w:rFonts w:eastAsia="Calibri"/>
                <w:bCs/>
                <w:lang w:val="en-US"/>
              </w:rPr>
              <w:t>mail</w:t>
            </w:r>
            <w:r w:rsidRPr="00E51666">
              <w:rPr>
                <w:rFonts w:eastAsia="Calibri"/>
                <w:bCs/>
              </w:rPr>
              <w:t xml:space="preserve">: </w:t>
            </w:r>
            <w:hyperlink r:id="rId12" w:history="1">
              <w:r w:rsidRPr="00E51666">
                <w:rPr>
                  <w:rFonts w:eastAsia="Calibri"/>
                  <w:color w:val="0000FF"/>
                  <w:u w:val="single"/>
                  <w:lang w:val="en-US"/>
                </w:rPr>
                <w:t>Dialog</w:t>
              </w:r>
              <w:r w:rsidRPr="00E51666">
                <w:rPr>
                  <w:rFonts w:eastAsia="Calibri"/>
                  <w:color w:val="0000FF"/>
                  <w:u w:val="single"/>
                </w:rPr>
                <w:t>@</w:t>
              </w:r>
              <w:proofErr w:type="spellStart"/>
              <w:r w:rsidRPr="00E51666">
                <w:rPr>
                  <w:rFonts w:eastAsia="Calibri"/>
                  <w:color w:val="0000FF"/>
                  <w:u w:val="single"/>
                  <w:lang w:val="en-US"/>
                </w:rPr>
                <w:t>pk</w:t>
              </w:r>
              <w:proofErr w:type="spellEnd"/>
              <w:r w:rsidRPr="00E51666">
                <w:rPr>
                  <w:rFonts w:eastAsia="Calibri"/>
                  <w:color w:val="0000FF"/>
                  <w:u w:val="single"/>
                </w:rPr>
                <w:t>-</w:t>
              </w:r>
              <w:proofErr w:type="spellStart"/>
              <w:r w:rsidRPr="00E51666">
                <w:rPr>
                  <w:rFonts w:eastAsia="Calibri"/>
                  <w:color w:val="0000FF"/>
                  <w:u w:val="single"/>
                  <w:lang w:val="en-US"/>
                </w:rPr>
                <w:t>sakhalin</w:t>
              </w:r>
              <w:proofErr w:type="spellEnd"/>
              <w:r w:rsidRPr="00E51666">
                <w:rPr>
                  <w:rFonts w:eastAsia="Calibri"/>
                  <w:color w:val="0000FF"/>
                  <w:u w:val="single"/>
                </w:rPr>
                <w:t>.</w:t>
              </w:r>
              <w:proofErr w:type="spellStart"/>
              <w:r w:rsidRPr="00E51666">
                <w:rPr>
                  <w:rFonts w:eastAsia="Calibri"/>
                  <w:color w:val="0000FF"/>
                  <w:u w:val="single"/>
                  <w:lang w:val="en-US"/>
                </w:rPr>
                <w:t>ru</w:t>
              </w:r>
              <w:proofErr w:type="spellEnd"/>
            </w:hyperlink>
            <w:r w:rsidRPr="00E51666">
              <w:rPr>
                <w:rFonts w:eastAsia="Calibri"/>
                <w:bCs/>
              </w:rPr>
              <w:t xml:space="preserve"> </w:t>
            </w:r>
          </w:p>
          <w:p w:rsidR="00E51666" w:rsidRPr="00E51666" w:rsidRDefault="00E51666" w:rsidP="00E51666">
            <w:pPr>
              <w:tabs>
                <w:tab w:val="left" w:pos="1418"/>
              </w:tabs>
              <w:ind w:left="248"/>
              <w:jc w:val="both"/>
              <w:rPr>
                <w:rFonts w:eastAsia="Calibri"/>
              </w:rPr>
            </w:pPr>
          </w:p>
          <w:p w:rsidR="00E51666" w:rsidRPr="00E51666" w:rsidRDefault="00E51666" w:rsidP="00E51666">
            <w:pPr>
              <w:tabs>
                <w:tab w:val="left" w:pos="1418"/>
              </w:tabs>
              <w:ind w:left="248"/>
              <w:jc w:val="both"/>
              <w:rPr>
                <w:rFonts w:eastAsia="Calibri"/>
              </w:rPr>
            </w:pPr>
            <w:r w:rsidRPr="00E51666">
              <w:rPr>
                <w:rFonts w:eastAsia="Calibri"/>
              </w:rPr>
              <w:t>Генеральный директор</w:t>
            </w:r>
          </w:p>
          <w:p w:rsidR="00E51666" w:rsidRPr="00E51666" w:rsidRDefault="00E51666" w:rsidP="00E51666">
            <w:pPr>
              <w:tabs>
                <w:tab w:val="left" w:pos="1418"/>
              </w:tabs>
              <w:ind w:left="248"/>
              <w:jc w:val="both"/>
            </w:pPr>
          </w:p>
          <w:p w:rsidR="00E51666" w:rsidRPr="00E51666" w:rsidRDefault="00E51666" w:rsidP="00E51666">
            <w:pPr>
              <w:tabs>
                <w:tab w:val="left" w:pos="1418"/>
              </w:tabs>
              <w:ind w:left="248"/>
              <w:jc w:val="both"/>
            </w:pPr>
            <w:r w:rsidRPr="00E51666">
              <w:t>_________________/Д.А. Костыренко</w:t>
            </w:r>
          </w:p>
        </w:tc>
        <w:tc>
          <w:tcPr>
            <w:tcW w:w="5103" w:type="dxa"/>
          </w:tcPr>
          <w:p w:rsidR="00E51666" w:rsidRPr="00E51666" w:rsidRDefault="00E51666" w:rsidP="00E51666">
            <w:pPr>
              <w:ind w:left="290" w:hanging="284"/>
              <w:jc w:val="center"/>
              <w:rPr>
                <w:b/>
                <w:bCs/>
              </w:rPr>
            </w:pPr>
            <w:r w:rsidRPr="00E51666">
              <w:rPr>
                <w:b/>
                <w:bCs/>
              </w:rPr>
              <w:t>«Поставщик»:</w:t>
            </w:r>
          </w:p>
          <w:p w:rsidR="00E51666" w:rsidRPr="00E51666" w:rsidRDefault="00E51666" w:rsidP="00E51666">
            <w:pPr>
              <w:rPr>
                <w:rFonts w:eastAsia="Sylfaen"/>
                <w:color w:val="000000"/>
                <w:lang w:bidi="ru-RU"/>
              </w:rPr>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r w:rsidRPr="00E51666">
              <w:t xml:space="preserve">         ______________________/_________ </w:t>
            </w:r>
          </w:p>
        </w:tc>
      </w:tr>
    </w:tbl>
    <w:p w:rsidR="00E51666" w:rsidRPr="00E51666" w:rsidRDefault="00E51666" w:rsidP="00E51666">
      <w:pPr>
        <w:shd w:val="clear" w:color="auto" w:fill="FFFFFF"/>
        <w:tabs>
          <w:tab w:val="left" w:pos="1440"/>
        </w:tabs>
        <w:ind w:firstLine="567"/>
        <w:jc w:val="both"/>
        <w:rPr>
          <w:rFonts w:eastAsia="Calibri"/>
          <w:color w:val="000000"/>
          <w:sz w:val="20"/>
          <w:szCs w:val="20"/>
          <w:lang w:eastAsia="en-US"/>
        </w:rPr>
      </w:pPr>
    </w:p>
    <w:p w:rsidR="00E51666" w:rsidRPr="00E51666" w:rsidRDefault="00E51666" w:rsidP="00E51666">
      <w:pPr>
        <w:spacing w:after="200" w:line="276" w:lineRule="auto"/>
        <w:rPr>
          <w:sz w:val="22"/>
          <w:szCs w:val="22"/>
        </w:rPr>
      </w:pPr>
      <w:r w:rsidRPr="00E51666">
        <w:rPr>
          <w:sz w:val="22"/>
          <w:szCs w:val="22"/>
        </w:rPr>
        <w:br w:type="page"/>
      </w:r>
    </w:p>
    <w:p w:rsidR="00E51666" w:rsidRPr="00E51666" w:rsidRDefault="00E51666" w:rsidP="00E51666">
      <w:pPr>
        <w:ind w:left="5670"/>
        <w:rPr>
          <w:sz w:val="22"/>
          <w:szCs w:val="22"/>
        </w:rPr>
        <w:sectPr w:rsidR="00E51666" w:rsidRPr="00E51666" w:rsidSect="00E51666">
          <w:pgSz w:w="11906" w:h="16838"/>
          <w:pgMar w:top="1134" w:right="851" w:bottom="1134" w:left="1701" w:header="709" w:footer="709" w:gutter="0"/>
          <w:cols w:space="708"/>
          <w:docGrid w:linePitch="360"/>
        </w:sectPr>
      </w:pPr>
    </w:p>
    <w:p w:rsidR="00E51666" w:rsidRPr="00E51666" w:rsidRDefault="00E51666" w:rsidP="00E51666">
      <w:pPr>
        <w:jc w:val="right"/>
      </w:pPr>
      <w:r w:rsidRPr="00E51666">
        <w:lastRenderedPageBreak/>
        <w:t xml:space="preserve">Приложение № 1 к договору поставки </w:t>
      </w:r>
    </w:p>
    <w:p w:rsidR="00E51666" w:rsidRPr="00E51666" w:rsidRDefault="00E51666" w:rsidP="00E51666">
      <w:pPr>
        <w:jc w:val="right"/>
      </w:pPr>
      <w:r w:rsidRPr="00E51666">
        <w:t>№ _______ от «___» _________ 2019 г.</w:t>
      </w:r>
    </w:p>
    <w:p w:rsidR="00E51666" w:rsidRPr="00E51666" w:rsidRDefault="00E51666" w:rsidP="00E51666">
      <w:pPr>
        <w:jc w:val="both"/>
      </w:pPr>
    </w:p>
    <w:p w:rsidR="00E51666" w:rsidRPr="00E51666" w:rsidRDefault="00E51666" w:rsidP="00E51666">
      <w:pPr>
        <w:autoSpaceDE w:val="0"/>
        <w:autoSpaceDN w:val="0"/>
        <w:adjustRightInd w:val="0"/>
        <w:jc w:val="center"/>
      </w:pPr>
      <w:r w:rsidRPr="00E51666">
        <w:t>Техническое задание</w:t>
      </w:r>
    </w:p>
    <w:p w:rsidR="00E51666" w:rsidRPr="00E51666" w:rsidRDefault="00E51666" w:rsidP="00E51666">
      <w:pPr>
        <w:ind w:left="290" w:hanging="284"/>
        <w:jc w:val="center"/>
      </w:pPr>
      <w:r w:rsidRPr="00E51666">
        <w:t>к договору поставки № __________ от «___» ________ 2019 года</w:t>
      </w:r>
    </w:p>
    <w:p w:rsidR="00E51666" w:rsidRPr="00E51666" w:rsidRDefault="00E51666" w:rsidP="00E51666">
      <w:pPr>
        <w:ind w:left="290" w:hanging="284"/>
        <w:jc w:val="center"/>
      </w:pPr>
      <w:r w:rsidRPr="00E51666">
        <w:t>заключенного между АО «ПКС» и __________</w:t>
      </w:r>
    </w:p>
    <w:p w:rsidR="00E51666" w:rsidRPr="00E51666" w:rsidRDefault="00E51666" w:rsidP="00E51666">
      <w:pPr>
        <w:ind w:firstLine="709"/>
        <w:jc w:val="both"/>
        <w:rPr>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1567"/>
        <w:gridCol w:w="1402"/>
        <w:gridCol w:w="606"/>
        <w:gridCol w:w="1585"/>
        <w:gridCol w:w="1585"/>
        <w:gridCol w:w="2478"/>
        <w:gridCol w:w="2629"/>
      </w:tblGrid>
      <w:tr w:rsidR="00E51666" w:rsidRPr="00E51666" w:rsidTr="00E51666">
        <w:tc>
          <w:tcPr>
            <w:tcW w:w="5000" w:type="pct"/>
            <w:gridSpan w:val="8"/>
          </w:tcPr>
          <w:p w:rsidR="00E51666" w:rsidRPr="00E51666" w:rsidRDefault="00E51666" w:rsidP="00E51666">
            <w:pPr>
              <w:jc w:val="both"/>
              <w:rPr>
                <w:b/>
              </w:rPr>
            </w:pPr>
            <w:r w:rsidRPr="00E51666">
              <w:rPr>
                <w:b/>
                <w:sz w:val="28"/>
                <w:szCs w:val="28"/>
              </w:rPr>
              <w:t>1. Наименование закупаемых товаров, их количество (объем), цены за единицу товара и цена договора</w:t>
            </w:r>
          </w:p>
        </w:tc>
      </w:tr>
      <w:tr w:rsidR="00E51666" w:rsidRPr="00E51666" w:rsidTr="00E51666">
        <w:tc>
          <w:tcPr>
            <w:tcW w:w="992" w:type="pct"/>
          </w:tcPr>
          <w:p w:rsidR="00E51666" w:rsidRPr="00E51666" w:rsidRDefault="00E51666" w:rsidP="00E51666">
            <w:pPr>
              <w:jc w:val="both"/>
              <w:rPr>
                <w:b/>
              </w:rPr>
            </w:pPr>
            <w:r w:rsidRPr="00E51666">
              <w:rPr>
                <w:b/>
              </w:rPr>
              <w:t>Наименование товара</w:t>
            </w:r>
          </w:p>
        </w:tc>
        <w:tc>
          <w:tcPr>
            <w:tcW w:w="530" w:type="pct"/>
          </w:tcPr>
          <w:p w:rsidR="00E51666" w:rsidRPr="00E51666" w:rsidRDefault="00E51666" w:rsidP="00E51666">
            <w:pPr>
              <w:jc w:val="both"/>
              <w:rPr>
                <w:b/>
              </w:rPr>
            </w:pPr>
            <w:proofErr w:type="spellStart"/>
            <w:r w:rsidRPr="00E51666">
              <w:rPr>
                <w:b/>
              </w:rPr>
              <w:t>Ед</w:t>
            </w:r>
            <w:proofErr w:type="gramStart"/>
            <w:r w:rsidRPr="00E51666">
              <w:rPr>
                <w:b/>
              </w:rPr>
              <w:t>.и</w:t>
            </w:r>
            <w:proofErr w:type="gramEnd"/>
            <w:r w:rsidRPr="00E51666">
              <w:rPr>
                <w:b/>
              </w:rPr>
              <w:t>зм</w:t>
            </w:r>
            <w:proofErr w:type="spellEnd"/>
            <w:r w:rsidRPr="00E51666">
              <w:rPr>
                <w:b/>
              </w:rPr>
              <w:t>.</w:t>
            </w:r>
          </w:p>
        </w:tc>
        <w:tc>
          <w:tcPr>
            <w:tcW w:w="679" w:type="pct"/>
            <w:gridSpan w:val="2"/>
          </w:tcPr>
          <w:p w:rsidR="00E51666" w:rsidRPr="00E51666" w:rsidRDefault="00E51666" w:rsidP="00E51666">
            <w:pPr>
              <w:ind w:left="-108"/>
              <w:jc w:val="both"/>
              <w:rPr>
                <w:b/>
              </w:rPr>
            </w:pPr>
            <w:r w:rsidRPr="00E51666">
              <w:rPr>
                <w:b/>
              </w:rPr>
              <w:t>Количество (объем)</w:t>
            </w:r>
          </w:p>
        </w:tc>
        <w:tc>
          <w:tcPr>
            <w:tcW w:w="536" w:type="pct"/>
          </w:tcPr>
          <w:p w:rsidR="00E51666" w:rsidRPr="00E51666" w:rsidRDefault="00E51666" w:rsidP="00E51666">
            <w:pPr>
              <w:jc w:val="both"/>
              <w:rPr>
                <w:b/>
              </w:rPr>
            </w:pPr>
            <w:r w:rsidRPr="00E51666">
              <w:rPr>
                <w:b/>
              </w:rPr>
              <w:t>Цена за единицу без учета НДС, руб.</w:t>
            </w:r>
          </w:p>
        </w:tc>
        <w:tc>
          <w:tcPr>
            <w:tcW w:w="536" w:type="pct"/>
          </w:tcPr>
          <w:p w:rsidR="00E51666" w:rsidRPr="00E51666" w:rsidRDefault="00E51666" w:rsidP="00E51666">
            <w:pPr>
              <w:jc w:val="both"/>
              <w:rPr>
                <w:b/>
              </w:rPr>
            </w:pPr>
            <w:r w:rsidRPr="00E51666">
              <w:rPr>
                <w:b/>
              </w:rPr>
              <w:t>Цена за единицу с учетом НДС, руб.</w:t>
            </w:r>
          </w:p>
        </w:tc>
        <w:tc>
          <w:tcPr>
            <w:tcW w:w="838" w:type="pct"/>
          </w:tcPr>
          <w:p w:rsidR="00E51666" w:rsidRPr="00E51666" w:rsidRDefault="00E51666" w:rsidP="00E51666">
            <w:pPr>
              <w:jc w:val="both"/>
              <w:rPr>
                <w:b/>
              </w:rPr>
            </w:pPr>
            <w:r w:rsidRPr="00E51666">
              <w:rPr>
                <w:b/>
              </w:rPr>
              <w:t>Всего без учета НДС, руб.</w:t>
            </w:r>
          </w:p>
        </w:tc>
        <w:tc>
          <w:tcPr>
            <w:tcW w:w="889" w:type="pct"/>
          </w:tcPr>
          <w:p w:rsidR="00E51666" w:rsidRPr="00E51666" w:rsidRDefault="00E51666" w:rsidP="00E51666">
            <w:pPr>
              <w:jc w:val="both"/>
              <w:rPr>
                <w:b/>
              </w:rPr>
            </w:pPr>
            <w:r w:rsidRPr="00E51666">
              <w:rPr>
                <w:b/>
              </w:rPr>
              <w:t>Всего с учетом НДС, руб.</w:t>
            </w:r>
          </w:p>
        </w:tc>
      </w:tr>
      <w:tr w:rsidR="00E51666" w:rsidRPr="00E51666" w:rsidTr="00E51666">
        <w:tc>
          <w:tcPr>
            <w:tcW w:w="992" w:type="pct"/>
            <w:vAlign w:val="center"/>
          </w:tcPr>
          <w:p w:rsidR="00E51666" w:rsidRPr="00E51666" w:rsidRDefault="00E51666" w:rsidP="00E51666">
            <w:r w:rsidRPr="00E51666">
              <w:t xml:space="preserve">Мобильный платежный терминал </w:t>
            </w:r>
          </w:p>
        </w:tc>
        <w:tc>
          <w:tcPr>
            <w:tcW w:w="530" w:type="pct"/>
            <w:vAlign w:val="center"/>
          </w:tcPr>
          <w:p w:rsidR="00E51666" w:rsidRPr="00E51666" w:rsidRDefault="00E51666" w:rsidP="00E51666">
            <w:pPr>
              <w:jc w:val="center"/>
            </w:pPr>
            <w:r w:rsidRPr="00E51666">
              <w:t>шт.</w:t>
            </w:r>
          </w:p>
        </w:tc>
        <w:tc>
          <w:tcPr>
            <w:tcW w:w="679" w:type="pct"/>
            <w:gridSpan w:val="2"/>
            <w:vAlign w:val="center"/>
          </w:tcPr>
          <w:p w:rsidR="00E51666" w:rsidRPr="00E51666" w:rsidRDefault="00E51666" w:rsidP="00E51666">
            <w:pPr>
              <w:jc w:val="center"/>
            </w:pPr>
            <w:r w:rsidRPr="00E51666">
              <w:t>8</w:t>
            </w:r>
          </w:p>
        </w:tc>
        <w:tc>
          <w:tcPr>
            <w:tcW w:w="536" w:type="pct"/>
            <w:vAlign w:val="center"/>
          </w:tcPr>
          <w:p w:rsidR="00E51666" w:rsidRPr="00E51666" w:rsidRDefault="00E51666" w:rsidP="00E51666">
            <w:pPr>
              <w:jc w:val="center"/>
            </w:pPr>
          </w:p>
        </w:tc>
        <w:tc>
          <w:tcPr>
            <w:tcW w:w="536" w:type="pct"/>
            <w:vAlign w:val="center"/>
          </w:tcPr>
          <w:p w:rsidR="00E51666" w:rsidRPr="00E51666" w:rsidRDefault="00E51666" w:rsidP="00E51666">
            <w:pPr>
              <w:jc w:val="center"/>
            </w:pPr>
          </w:p>
        </w:tc>
        <w:tc>
          <w:tcPr>
            <w:tcW w:w="838" w:type="pct"/>
            <w:vAlign w:val="center"/>
          </w:tcPr>
          <w:p w:rsidR="00E51666" w:rsidRPr="00E51666" w:rsidRDefault="00E51666" w:rsidP="00E51666">
            <w:pPr>
              <w:jc w:val="center"/>
            </w:pPr>
          </w:p>
        </w:tc>
        <w:tc>
          <w:tcPr>
            <w:tcW w:w="889" w:type="pct"/>
            <w:vAlign w:val="center"/>
          </w:tcPr>
          <w:p w:rsidR="00E51666" w:rsidRPr="00E51666" w:rsidRDefault="00E51666" w:rsidP="00E51666">
            <w:pPr>
              <w:jc w:val="center"/>
            </w:pPr>
          </w:p>
        </w:tc>
      </w:tr>
      <w:tr w:rsidR="00E51666" w:rsidRPr="00E51666" w:rsidTr="00E51666">
        <w:tc>
          <w:tcPr>
            <w:tcW w:w="992" w:type="pct"/>
          </w:tcPr>
          <w:p w:rsidR="00E51666" w:rsidRPr="00E51666" w:rsidRDefault="00E51666" w:rsidP="00E51666">
            <w:pPr>
              <w:ind w:left="-108"/>
              <w:jc w:val="both"/>
              <w:rPr>
                <w:b/>
              </w:rPr>
            </w:pPr>
            <w:r w:rsidRPr="00E51666">
              <w:rPr>
                <w:b/>
              </w:rPr>
              <w:t>ИТОГО цена договора, руб.</w:t>
            </w:r>
          </w:p>
        </w:tc>
        <w:tc>
          <w:tcPr>
            <w:tcW w:w="530" w:type="pct"/>
            <w:vAlign w:val="center"/>
          </w:tcPr>
          <w:p w:rsidR="00E51666" w:rsidRPr="00E51666" w:rsidRDefault="00E51666" w:rsidP="00E51666">
            <w:pPr>
              <w:jc w:val="center"/>
            </w:pPr>
            <w:r w:rsidRPr="00E51666">
              <w:t>-</w:t>
            </w:r>
          </w:p>
        </w:tc>
        <w:tc>
          <w:tcPr>
            <w:tcW w:w="679" w:type="pct"/>
            <w:gridSpan w:val="2"/>
            <w:vAlign w:val="center"/>
          </w:tcPr>
          <w:p w:rsidR="00E51666" w:rsidRPr="00E51666" w:rsidRDefault="00E51666" w:rsidP="00E51666">
            <w:pPr>
              <w:jc w:val="center"/>
            </w:pPr>
            <w:r w:rsidRPr="00E51666">
              <w:t>-</w:t>
            </w:r>
          </w:p>
        </w:tc>
        <w:tc>
          <w:tcPr>
            <w:tcW w:w="536" w:type="pct"/>
            <w:vAlign w:val="center"/>
          </w:tcPr>
          <w:p w:rsidR="00E51666" w:rsidRPr="00E51666" w:rsidRDefault="00E51666" w:rsidP="00E51666">
            <w:pPr>
              <w:jc w:val="center"/>
            </w:pPr>
            <w:r w:rsidRPr="00E51666">
              <w:t>-</w:t>
            </w:r>
          </w:p>
        </w:tc>
        <w:tc>
          <w:tcPr>
            <w:tcW w:w="536" w:type="pct"/>
            <w:vAlign w:val="center"/>
          </w:tcPr>
          <w:p w:rsidR="00E51666" w:rsidRPr="00E51666" w:rsidRDefault="00E51666" w:rsidP="00E51666">
            <w:pPr>
              <w:jc w:val="center"/>
            </w:pPr>
            <w:r w:rsidRPr="00E51666">
              <w:t>-</w:t>
            </w:r>
          </w:p>
        </w:tc>
        <w:tc>
          <w:tcPr>
            <w:tcW w:w="838" w:type="pct"/>
            <w:vAlign w:val="center"/>
          </w:tcPr>
          <w:p w:rsidR="00E51666" w:rsidRPr="00E51666" w:rsidRDefault="00E51666" w:rsidP="00E51666">
            <w:pPr>
              <w:jc w:val="center"/>
            </w:pPr>
          </w:p>
        </w:tc>
        <w:tc>
          <w:tcPr>
            <w:tcW w:w="889" w:type="pct"/>
            <w:vAlign w:val="center"/>
          </w:tcPr>
          <w:p w:rsidR="00E51666" w:rsidRPr="00E51666" w:rsidRDefault="00E51666" w:rsidP="00E51666">
            <w:pPr>
              <w:jc w:val="center"/>
            </w:pPr>
          </w:p>
        </w:tc>
      </w:tr>
      <w:tr w:rsidR="00E51666" w:rsidRPr="00E51666" w:rsidTr="00E51666">
        <w:tc>
          <w:tcPr>
            <w:tcW w:w="992" w:type="pct"/>
          </w:tcPr>
          <w:p w:rsidR="00E51666" w:rsidRPr="00E51666" w:rsidRDefault="00E51666" w:rsidP="00E51666">
            <w:pPr>
              <w:ind w:left="-108"/>
              <w:jc w:val="both"/>
              <w:rPr>
                <w:b/>
              </w:rPr>
            </w:pPr>
            <w:r w:rsidRPr="00E51666">
              <w:rPr>
                <w:b/>
                <w:bCs/>
              </w:rPr>
              <w:t xml:space="preserve">Порядок формирования цены </w:t>
            </w:r>
            <w:r w:rsidRPr="00E51666">
              <w:rPr>
                <w:b/>
              </w:rPr>
              <w:t xml:space="preserve">договора </w:t>
            </w:r>
          </w:p>
        </w:tc>
        <w:tc>
          <w:tcPr>
            <w:tcW w:w="4008" w:type="pct"/>
            <w:gridSpan w:val="7"/>
          </w:tcPr>
          <w:p w:rsidR="00E51666" w:rsidRPr="00E51666" w:rsidRDefault="00E51666" w:rsidP="00E51666">
            <w:pPr>
              <w:jc w:val="both"/>
            </w:pPr>
            <w:proofErr w:type="gramStart"/>
            <w:r w:rsidRPr="00E51666">
              <w:rPr>
                <w:bCs/>
              </w:rPr>
              <w:t>Начальная (максимальная) цена договора включает в себя стоимость товара, все предусмотренные законодательством РФ налоги, сборы и обязательные платежи, расходы по сертификации товара, транспортные расходы, в том числе расходы на упаковку и маркировку товара, на погрузку и разгрузку товара, доставку товара на склад покупателя, а также расходы, связанные с выполнением пусконаладочных работ по вводу товара в эксплуатацию.</w:t>
            </w:r>
            <w:proofErr w:type="gramEnd"/>
          </w:p>
        </w:tc>
      </w:tr>
      <w:tr w:rsidR="00E51666" w:rsidRPr="00E51666" w:rsidTr="00E51666">
        <w:tc>
          <w:tcPr>
            <w:tcW w:w="992" w:type="pct"/>
          </w:tcPr>
          <w:p w:rsidR="00E51666" w:rsidRPr="00E51666" w:rsidRDefault="00E51666" w:rsidP="00E51666">
            <w:pPr>
              <w:ind w:left="-108"/>
              <w:jc w:val="both"/>
              <w:rPr>
                <w:b/>
                <w:bCs/>
              </w:rPr>
            </w:pPr>
            <w:r w:rsidRPr="00E51666">
              <w:rPr>
                <w:b/>
                <w:bCs/>
              </w:rPr>
              <w:t>Применяемая при расчете цены ставка НДС</w:t>
            </w:r>
          </w:p>
        </w:tc>
        <w:tc>
          <w:tcPr>
            <w:tcW w:w="4008" w:type="pct"/>
            <w:gridSpan w:val="7"/>
          </w:tcPr>
          <w:p w:rsidR="00E51666" w:rsidRPr="00E51666" w:rsidRDefault="00E51666" w:rsidP="00E51666">
            <w:pPr>
              <w:jc w:val="both"/>
              <w:rPr>
                <w:bCs/>
              </w:rPr>
            </w:pPr>
            <w:r w:rsidRPr="00E51666">
              <w:rPr>
                <w:bCs/>
              </w:rPr>
              <w:t>20%</w:t>
            </w:r>
          </w:p>
        </w:tc>
      </w:tr>
      <w:tr w:rsidR="00E51666" w:rsidRPr="00E51666" w:rsidTr="00E51666">
        <w:tc>
          <w:tcPr>
            <w:tcW w:w="5000" w:type="pct"/>
            <w:gridSpan w:val="8"/>
          </w:tcPr>
          <w:p w:rsidR="00E51666" w:rsidRPr="00E51666" w:rsidRDefault="00E51666" w:rsidP="00E51666">
            <w:pPr>
              <w:jc w:val="both"/>
              <w:rPr>
                <w:b/>
                <w:bCs/>
                <w:i/>
              </w:rPr>
            </w:pPr>
            <w:r w:rsidRPr="00E51666">
              <w:rPr>
                <w:b/>
                <w:sz w:val="28"/>
                <w:szCs w:val="28"/>
              </w:rPr>
              <w:t>2. Требования к товарам</w:t>
            </w:r>
          </w:p>
        </w:tc>
      </w:tr>
      <w:tr w:rsidR="00E51666" w:rsidRPr="00E51666" w:rsidTr="00E51666">
        <w:tc>
          <w:tcPr>
            <w:tcW w:w="992" w:type="pct"/>
            <w:vMerge w:val="restart"/>
          </w:tcPr>
          <w:p w:rsidR="00E51666" w:rsidRPr="00E51666" w:rsidRDefault="00E51666" w:rsidP="00E51666">
            <w:pPr>
              <w:jc w:val="both"/>
            </w:pPr>
            <w:r w:rsidRPr="00E51666">
              <w:rPr>
                <w:bCs/>
              </w:rPr>
              <w:t xml:space="preserve">Поставка мобильных платежных терминалов  </w:t>
            </w:r>
            <w:r w:rsidRPr="00E51666">
              <w:rPr>
                <w:bCs/>
                <w:i/>
              </w:rPr>
              <w:t>(наименование терминалов)</w:t>
            </w:r>
            <w:r w:rsidRPr="00E51666">
              <w:rPr>
                <w:bCs/>
              </w:rPr>
              <w:t>.</w:t>
            </w:r>
          </w:p>
        </w:tc>
        <w:tc>
          <w:tcPr>
            <w:tcW w:w="1004" w:type="pct"/>
            <w:gridSpan w:val="2"/>
          </w:tcPr>
          <w:p w:rsidR="00E51666" w:rsidRPr="00E51666" w:rsidRDefault="00E51666" w:rsidP="00E51666">
            <w:pPr>
              <w:jc w:val="both"/>
            </w:pPr>
            <w:r w:rsidRPr="00E51666">
              <w:rPr>
                <w:bCs/>
              </w:rPr>
              <w:t>Нормативные документы, согласно которым установлены требования</w:t>
            </w:r>
          </w:p>
        </w:tc>
        <w:tc>
          <w:tcPr>
            <w:tcW w:w="3004" w:type="pct"/>
            <w:gridSpan w:val="5"/>
          </w:tcPr>
          <w:p w:rsidR="00E51666" w:rsidRPr="00E51666" w:rsidRDefault="00E51666" w:rsidP="00E51666">
            <w:pPr>
              <w:jc w:val="both"/>
            </w:pPr>
            <w:r w:rsidRPr="00E51666">
              <w:t>Федеральный закон РФ от 22.05.2003 № 54-ФЗ «О применении контрольно-кассовой техники при осуществлении расчетов в Российской Федерации» в редакции федерального закона, действующего на момент публикации извещения.</w:t>
            </w:r>
          </w:p>
          <w:p w:rsidR="00E51666" w:rsidRPr="00E51666" w:rsidRDefault="00E51666" w:rsidP="00E51666">
            <w:pPr>
              <w:jc w:val="both"/>
            </w:pPr>
            <w:r w:rsidRPr="00E51666">
              <w:t>Технический регламент Таможенного союза «О безопасности машин и оборудования» (</w:t>
            </w:r>
            <w:proofErr w:type="gramStart"/>
            <w:r w:rsidRPr="00E51666">
              <w:t>ТР</w:t>
            </w:r>
            <w:proofErr w:type="gramEnd"/>
            <w:r w:rsidRPr="00E51666">
              <w:t xml:space="preserve"> ТС 010/2011);</w:t>
            </w:r>
          </w:p>
          <w:p w:rsidR="00E51666" w:rsidRPr="00E51666" w:rsidRDefault="00E51666" w:rsidP="00E51666">
            <w:pPr>
              <w:jc w:val="both"/>
            </w:pPr>
            <w:r w:rsidRPr="00E51666">
              <w:t xml:space="preserve">Письмо Минфина России от 30 августа 1993 г. №104 «Типовые правила эксплуатации контрольно-кассовых машин при осуществлении денежных расчетов </w:t>
            </w:r>
            <w:r w:rsidRPr="00E51666">
              <w:lastRenderedPageBreak/>
              <w:t>с населением»;</w:t>
            </w:r>
          </w:p>
          <w:p w:rsidR="00E51666" w:rsidRPr="00E51666" w:rsidRDefault="00E51666" w:rsidP="00E51666">
            <w:pPr>
              <w:jc w:val="both"/>
            </w:pPr>
            <w:r w:rsidRPr="00E51666">
              <w:t xml:space="preserve">ГОСТ </w:t>
            </w:r>
            <w:proofErr w:type="gramStart"/>
            <w:r w:rsidRPr="00E51666">
              <w:t>Р</w:t>
            </w:r>
            <w:proofErr w:type="gramEnd"/>
            <w:r w:rsidRPr="00E51666">
              <w:t xml:space="preserve"> 53940-2010 «Контрольно-кассовая техника. Общие требования к продукции и порядку ее применения».</w:t>
            </w:r>
          </w:p>
        </w:tc>
      </w:tr>
      <w:tr w:rsidR="00E51666" w:rsidRPr="00E51666" w:rsidTr="00E51666">
        <w:tc>
          <w:tcPr>
            <w:tcW w:w="992" w:type="pct"/>
            <w:vMerge/>
          </w:tcPr>
          <w:p w:rsidR="00E51666" w:rsidRPr="00E51666" w:rsidRDefault="00E51666" w:rsidP="00E51666">
            <w:pPr>
              <w:jc w:val="both"/>
              <w:rPr>
                <w:i/>
              </w:rPr>
            </w:pPr>
          </w:p>
        </w:tc>
        <w:tc>
          <w:tcPr>
            <w:tcW w:w="1004" w:type="pct"/>
            <w:gridSpan w:val="2"/>
          </w:tcPr>
          <w:p w:rsidR="00E51666" w:rsidRPr="00E51666" w:rsidRDefault="00E51666" w:rsidP="00E51666">
            <w:pPr>
              <w:jc w:val="both"/>
              <w:rPr>
                <w:i/>
              </w:rPr>
            </w:pPr>
            <w:r w:rsidRPr="00E51666">
              <w:rPr>
                <w:bCs/>
              </w:rPr>
              <w:t>Технические и функциональные характеристики товара</w:t>
            </w:r>
          </w:p>
        </w:tc>
        <w:tc>
          <w:tcPr>
            <w:tcW w:w="3004" w:type="pct"/>
            <w:gridSpan w:val="5"/>
          </w:tcPr>
          <w:p w:rsidR="00E51666" w:rsidRPr="00E51666" w:rsidRDefault="00E51666" w:rsidP="00E51666">
            <w:pPr>
              <w:jc w:val="center"/>
              <w:rPr>
                <w:b/>
              </w:rPr>
            </w:pPr>
            <w:r w:rsidRPr="00E51666">
              <w:rPr>
                <w:b/>
              </w:rPr>
              <w:t>Технические требования к оборудованию</w:t>
            </w:r>
          </w:p>
          <w:p w:rsidR="00E51666" w:rsidRPr="00E51666" w:rsidRDefault="00E51666" w:rsidP="00E51666">
            <w:pPr>
              <w:jc w:val="both"/>
            </w:pPr>
            <w:proofErr w:type="gramStart"/>
            <w:r w:rsidRPr="00E51666">
              <w:t>Мобильный платежный терминал должен удовлетворять требованиям, предъявляемым законодательством Российской Федерации к контрольно-кассовой технике для сферы услуг, и должен быть включен в Государственный реестр контрольно-кассовой техники в качестве фискального накопителя регистратора для осуществления денежных расчетов с населением пригодный для использования на транспорте, в том числе  железнодорожном, с распечаткой и выдачей кассового чека (билета) на кассовой ленте шириной от 40 до 58</w:t>
            </w:r>
            <w:proofErr w:type="gramEnd"/>
            <w:r w:rsidRPr="00E51666">
              <w:t xml:space="preserve"> </w:t>
            </w:r>
            <w:proofErr w:type="gramStart"/>
            <w:r w:rsidRPr="00E51666">
              <w:t>мм</w:t>
            </w:r>
            <w:proofErr w:type="gramEnd"/>
            <w:r w:rsidRPr="00E51666">
              <w:t>.</w:t>
            </w:r>
          </w:p>
          <w:p w:rsidR="00E51666" w:rsidRPr="00E51666" w:rsidRDefault="00E51666" w:rsidP="00E51666">
            <w:pPr>
              <w:rPr>
                <w:b/>
              </w:rPr>
            </w:pPr>
            <w:r w:rsidRPr="00E51666">
              <w:rPr>
                <w:b/>
              </w:rPr>
              <w:t>Системная конфигурация:</w:t>
            </w:r>
          </w:p>
          <w:p w:rsidR="00E51666" w:rsidRPr="00E51666" w:rsidRDefault="00E51666" w:rsidP="00E51666">
            <w:pPr>
              <w:jc w:val="both"/>
            </w:pPr>
            <w:r w:rsidRPr="00E51666">
              <w:t xml:space="preserve">CPU - не менее 1,2 </w:t>
            </w:r>
            <w:proofErr w:type="spellStart"/>
            <w:r w:rsidRPr="00E51666">
              <w:t>Ггц</w:t>
            </w:r>
            <w:proofErr w:type="spellEnd"/>
            <w:r w:rsidRPr="00E51666">
              <w:t>; 4 ядра; с 64 битной архитектурой;</w:t>
            </w:r>
          </w:p>
          <w:p w:rsidR="00E51666" w:rsidRPr="00E51666" w:rsidRDefault="00E51666" w:rsidP="00E51666">
            <w:pPr>
              <w:jc w:val="both"/>
            </w:pPr>
            <w:r w:rsidRPr="00E51666">
              <w:t xml:space="preserve">Операционная система - не ниже </w:t>
            </w:r>
            <w:proofErr w:type="spellStart"/>
            <w:r w:rsidRPr="00E51666">
              <w:t>Android</w:t>
            </w:r>
            <w:proofErr w:type="spellEnd"/>
            <w:r w:rsidRPr="00E51666">
              <w:t xml:space="preserve"> 8.х или эквивалент, операционная система должна быть совместима с программным обеспечением </w:t>
            </w:r>
            <w:proofErr w:type="spellStart"/>
            <w:r w:rsidRPr="00E51666">
              <w:t>VipNet</w:t>
            </w:r>
            <w:proofErr w:type="spellEnd"/>
            <w:r w:rsidRPr="00E51666">
              <w:t xml:space="preserve"> </w:t>
            </w:r>
            <w:proofErr w:type="spellStart"/>
            <w:r w:rsidRPr="00E51666">
              <w:t>Client</w:t>
            </w:r>
            <w:proofErr w:type="spellEnd"/>
            <w:r w:rsidRPr="00E51666">
              <w:t xml:space="preserve"> и </w:t>
            </w:r>
            <w:proofErr w:type="spellStart"/>
            <w:r w:rsidRPr="00E51666">
              <w:t>ViPNet</w:t>
            </w:r>
            <w:proofErr w:type="spellEnd"/>
            <w:r w:rsidRPr="00E51666">
              <w:t xml:space="preserve"> </w:t>
            </w:r>
            <w:proofErr w:type="spellStart"/>
            <w:r w:rsidRPr="00E51666">
              <w:t>SafeTickets</w:t>
            </w:r>
            <w:proofErr w:type="spellEnd"/>
            <w:r w:rsidRPr="00E51666">
              <w:t xml:space="preserve"> SDK;</w:t>
            </w:r>
          </w:p>
          <w:p w:rsidR="00E51666" w:rsidRPr="00E51666" w:rsidRDefault="00E51666" w:rsidP="00E51666">
            <w:pPr>
              <w:jc w:val="both"/>
            </w:pPr>
            <w:r w:rsidRPr="00E51666">
              <w:t xml:space="preserve">Память - </w:t>
            </w:r>
            <w:proofErr w:type="spellStart"/>
            <w:r w:rsidRPr="00E51666">
              <w:t>Flash</w:t>
            </w:r>
            <w:proofErr w:type="spellEnd"/>
            <w:r w:rsidRPr="00E51666">
              <w:t xml:space="preserve"> не менее 16 GB RAM не менее 2 </w:t>
            </w:r>
            <w:proofErr w:type="spellStart"/>
            <w:r w:rsidRPr="00E51666">
              <w:t>Gb</w:t>
            </w:r>
            <w:proofErr w:type="spellEnd"/>
            <w:r w:rsidRPr="00E51666">
              <w:t>;</w:t>
            </w:r>
          </w:p>
          <w:p w:rsidR="00E51666" w:rsidRPr="00E51666" w:rsidRDefault="00E51666" w:rsidP="00E51666">
            <w:pPr>
              <w:jc w:val="both"/>
            </w:pPr>
            <w:r w:rsidRPr="00E51666">
              <w:t xml:space="preserve">Наличие слота с поддержкой - поддержка карт памяти: </w:t>
            </w:r>
            <w:proofErr w:type="spellStart"/>
            <w:r w:rsidRPr="00E51666">
              <w:t>micro</w:t>
            </w:r>
            <w:proofErr w:type="spellEnd"/>
            <w:r w:rsidRPr="00E51666">
              <w:t xml:space="preserve"> SD;</w:t>
            </w:r>
          </w:p>
          <w:p w:rsidR="00E51666" w:rsidRPr="00E51666" w:rsidRDefault="00E51666" w:rsidP="00E51666">
            <w:pPr>
              <w:jc w:val="both"/>
            </w:pPr>
            <w:r w:rsidRPr="00E51666">
              <w:t xml:space="preserve">Сенсорный экран - емкостной, не менее 5,5 дюймов (не менее 1280х720, не менее 16 </w:t>
            </w:r>
            <w:proofErr w:type="spellStart"/>
            <w:r w:rsidRPr="00E51666">
              <w:t>млн</w:t>
            </w:r>
            <w:proofErr w:type="gramStart"/>
            <w:r w:rsidRPr="00E51666">
              <w:t>.ц</w:t>
            </w:r>
            <w:proofErr w:type="gramEnd"/>
            <w:r w:rsidRPr="00E51666">
              <w:t>ветов</w:t>
            </w:r>
            <w:proofErr w:type="spellEnd"/>
            <w:r w:rsidRPr="00E51666">
              <w:t>).</w:t>
            </w:r>
          </w:p>
          <w:p w:rsidR="00E51666" w:rsidRPr="00E51666" w:rsidRDefault="00E51666" w:rsidP="00E51666">
            <w:pPr>
              <w:rPr>
                <w:b/>
              </w:rPr>
            </w:pPr>
            <w:r w:rsidRPr="00E51666">
              <w:rPr>
                <w:b/>
              </w:rPr>
              <w:t>Функциональная конфигурация:</w:t>
            </w:r>
          </w:p>
          <w:p w:rsidR="00E51666" w:rsidRPr="00E51666" w:rsidRDefault="00E51666" w:rsidP="00E51666">
            <w:pPr>
              <w:jc w:val="both"/>
            </w:pPr>
            <w:r w:rsidRPr="00E51666">
              <w:t>Принтер чеков - ширина чековой ленты 58 мм, скорость печати – не менее 75 мм/сек, диаметр рулона – не менее 40 мм.</w:t>
            </w:r>
          </w:p>
          <w:p w:rsidR="00E51666" w:rsidRPr="00E51666" w:rsidRDefault="00E51666" w:rsidP="00E51666">
            <w:pPr>
              <w:jc w:val="both"/>
            </w:pPr>
            <w:r w:rsidRPr="00E51666">
              <w:t xml:space="preserve">Сканер </w:t>
            </w:r>
            <w:proofErr w:type="gramStart"/>
            <w:r w:rsidRPr="00E51666">
              <w:t>штрих-кодов</w:t>
            </w:r>
            <w:proofErr w:type="gramEnd"/>
            <w:r w:rsidRPr="00E51666">
              <w:t xml:space="preserve"> - 2D сканер, встроенный чип, лазерный указатель, 752х480 – </w:t>
            </w:r>
            <w:proofErr w:type="spellStart"/>
            <w:r w:rsidRPr="00E51666">
              <w:t>image</w:t>
            </w:r>
            <w:proofErr w:type="spellEnd"/>
            <w:r w:rsidRPr="00E51666">
              <w:t xml:space="preserve"> </w:t>
            </w:r>
            <w:proofErr w:type="spellStart"/>
            <w:r w:rsidRPr="00E51666">
              <w:t>sensor</w:t>
            </w:r>
            <w:proofErr w:type="spellEnd"/>
            <w:r w:rsidRPr="00E51666">
              <w:t xml:space="preserve">, угол сканирования: ± 55 º, </w:t>
            </w:r>
            <w:proofErr w:type="spellStart"/>
            <w:r w:rsidRPr="00E51666">
              <w:t>Symbol</w:t>
            </w:r>
            <w:proofErr w:type="spellEnd"/>
            <w:r w:rsidRPr="00E51666">
              <w:t xml:space="preserve"> </w:t>
            </w:r>
            <w:proofErr w:type="spellStart"/>
            <w:r w:rsidRPr="00E51666">
              <w:t>contrast</w:t>
            </w:r>
            <w:proofErr w:type="spellEnd"/>
            <w:r w:rsidRPr="00E51666">
              <w:t>: ≥ 20%.</w:t>
            </w:r>
          </w:p>
          <w:p w:rsidR="00E51666" w:rsidRPr="00E51666" w:rsidRDefault="00E51666" w:rsidP="00E51666">
            <w:pPr>
              <w:jc w:val="both"/>
            </w:pPr>
            <w:r w:rsidRPr="00E51666">
              <w:t xml:space="preserve">Сканер отпечатка пальцев - технология </w:t>
            </w:r>
            <w:proofErr w:type="spellStart"/>
            <w:r w:rsidRPr="00E51666">
              <w:t>Active</w:t>
            </w:r>
            <w:proofErr w:type="spellEnd"/>
            <w:r w:rsidRPr="00E51666">
              <w:t xml:space="preserve"> </w:t>
            </w:r>
            <w:proofErr w:type="spellStart"/>
            <w:r w:rsidRPr="00E51666">
              <w:t>Thermal</w:t>
            </w:r>
            <w:proofErr w:type="spellEnd"/>
            <w:r w:rsidRPr="00E51666">
              <w:t xml:space="preserve"> </w:t>
            </w:r>
            <w:proofErr w:type="spellStart"/>
            <w:r w:rsidRPr="00E51666">
              <w:t>sensing</w:t>
            </w:r>
            <w:proofErr w:type="spellEnd"/>
            <w:r w:rsidRPr="00E51666">
              <w:t xml:space="preserve"> (регистрация в одно касание, высокая точность, работа в условиях высокой влажности).</w:t>
            </w:r>
          </w:p>
          <w:p w:rsidR="00E51666" w:rsidRPr="00E51666" w:rsidRDefault="00E51666" w:rsidP="00E51666">
            <w:pPr>
              <w:jc w:val="both"/>
            </w:pPr>
            <w:r w:rsidRPr="00E51666">
              <w:t>Детектор денежных знаков - источник УФ излучения с длиной волны не менее 360-380нм и источник белого цвета.</w:t>
            </w:r>
          </w:p>
          <w:p w:rsidR="00E51666" w:rsidRPr="00E51666" w:rsidRDefault="00E51666" w:rsidP="00E51666">
            <w:pPr>
              <w:jc w:val="both"/>
            </w:pPr>
            <w:r w:rsidRPr="00E51666">
              <w:t xml:space="preserve">Спутниковая навигация - поддержка GPS, </w:t>
            </w:r>
            <w:proofErr w:type="spellStart"/>
            <w:r w:rsidRPr="00E51666">
              <w:t>Beidou</w:t>
            </w:r>
            <w:proofErr w:type="spellEnd"/>
            <w:r w:rsidRPr="00E51666">
              <w:t xml:space="preserve"> и GLONASS, а также – AGPS и ONDOA (LTE-</w:t>
            </w:r>
            <w:proofErr w:type="spellStart"/>
            <w:r w:rsidRPr="00E51666">
              <w:t>based</w:t>
            </w:r>
            <w:proofErr w:type="spellEnd"/>
            <w:r w:rsidRPr="00E51666">
              <w:t xml:space="preserve"> </w:t>
            </w:r>
            <w:proofErr w:type="spellStart"/>
            <w:r w:rsidRPr="00E51666">
              <w:t>positioning</w:t>
            </w:r>
            <w:proofErr w:type="spellEnd"/>
            <w:r w:rsidRPr="00E51666">
              <w:t>).</w:t>
            </w:r>
          </w:p>
          <w:p w:rsidR="00E51666" w:rsidRPr="00E51666" w:rsidRDefault="00E51666" w:rsidP="00E51666">
            <w:pPr>
              <w:jc w:val="both"/>
            </w:pPr>
            <w:r w:rsidRPr="00E51666">
              <w:t xml:space="preserve">Аудио система - встроенный динамик и микрофон, </w:t>
            </w:r>
            <w:proofErr w:type="gramStart"/>
            <w:r w:rsidRPr="00E51666">
              <w:t>возможно</w:t>
            </w:r>
            <w:proofErr w:type="gramEnd"/>
            <w:r w:rsidRPr="00E51666">
              <w:t xml:space="preserve"> подключить ВТ-гарнитуру.</w:t>
            </w:r>
          </w:p>
          <w:p w:rsidR="00E51666" w:rsidRPr="00E51666" w:rsidRDefault="00E51666" w:rsidP="00E51666">
            <w:pPr>
              <w:jc w:val="both"/>
            </w:pPr>
            <w:r w:rsidRPr="00E51666">
              <w:lastRenderedPageBreak/>
              <w:t>Датчик гравитации (акселерометр) - G-сенсор.</w:t>
            </w:r>
          </w:p>
          <w:p w:rsidR="00E51666" w:rsidRPr="00E51666" w:rsidRDefault="00E51666" w:rsidP="00E51666">
            <w:pPr>
              <w:jc w:val="both"/>
            </w:pPr>
            <w:r w:rsidRPr="00E51666">
              <w:t>Фонарь - светодиодный фонарь.</w:t>
            </w:r>
          </w:p>
          <w:p w:rsidR="00E51666" w:rsidRPr="00E51666" w:rsidRDefault="00E51666" w:rsidP="00E51666">
            <w:pPr>
              <w:rPr>
                <w:b/>
                <w:bCs/>
              </w:rPr>
            </w:pPr>
            <w:r w:rsidRPr="00E51666">
              <w:rPr>
                <w:b/>
                <w:bCs/>
              </w:rPr>
              <w:t>POS:</w:t>
            </w:r>
          </w:p>
          <w:p w:rsidR="00E51666" w:rsidRPr="00E51666" w:rsidRDefault="00E51666" w:rsidP="00E51666">
            <w:pPr>
              <w:jc w:val="both"/>
            </w:pPr>
            <w:r w:rsidRPr="00E51666">
              <w:t>Считывать магнитной полосы - три трека, любое направление считывания, поддержка стандарта ISO 7811/78152.</w:t>
            </w:r>
          </w:p>
          <w:p w:rsidR="00E51666" w:rsidRPr="00E51666" w:rsidRDefault="00E51666" w:rsidP="00E51666">
            <w:pPr>
              <w:jc w:val="both"/>
            </w:pPr>
            <w:r w:rsidRPr="00E51666">
              <w:t>Считыватель смарт-карт - поддержка 1.8/3/5В, ISO 7816, PBOC &amp; EMV.</w:t>
            </w:r>
          </w:p>
          <w:p w:rsidR="00E51666" w:rsidRPr="00E51666" w:rsidRDefault="00E51666" w:rsidP="00E51666">
            <w:pPr>
              <w:jc w:val="both"/>
            </w:pPr>
            <w:r w:rsidRPr="00E51666">
              <w:t xml:space="preserve">Бесконтактный считыватель (чтение/запись) - NFC 13.56MHz, ISO/IEC 14443 </w:t>
            </w:r>
            <w:proofErr w:type="spellStart"/>
            <w:r w:rsidRPr="00E51666">
              <w:t>Type</w:t>
            </w:r>
            <w:proofErr w:type="spellEnd"/>
            <w:r w:rsidRPr="00E51666">
              <w:t xml:space="preserve"> A/B, </w:t>
            </w:r>
            <w:proofErr w:type="spellStart"/>
            <w:r w:rsidRPr="00E51666">
              <w:t>MiFare</w:t>
            </w:r>
            <w:proofErr w:type="spellEnd"/>
            <w:r w:rsidRPr="00E51666">
              <w:t xml:space="preserve">, поддержка </w:t>
            </w:r>
            <w:proofErr w:type="spellStart"/>
            <w:r w:rsidRPr="00E51666">
              <w:t>gPBOC</w:t>
            </w:r>
            <w:proofErr w:type="spellEnd"/>
            <w:r w:rsidRPr="00E51666">
              <w:t>.</w:t>
            </w:r>
          </w:p>
          <w:p w:rsidR="00E51666" w:rsidRPr="00E51666" w:rsidRDefault="00E51666" w:rsidP="00E51666">
            <w:pPr>
              <w:jc w:val="both"/>
            </w:pPr>
            <w:r w:rsidRPr="00E51666">
              <w:t>Слоты для карт - SAM:  не менее 2-х слотов (SAM AV2 T1), SIM: не менее 1 слот.</w:t>
            </w:r>
          </w:p>
          <w:p w:rsidR="00E51666" w:rsidRPr="00E51666" w:rsidRDefault="00E51666" w:rsidP="00E51666">
            <w:r w:rsidRPr="00E51666">
              <w:rPr>
                <w:b/>
                <w:bCs/>
              </w:rPr>
              <w:t>Связь:</w:t>
            </w:r>
          </w:p>
          <w:p w:rsidR="00E51666" w:rsidRPr="00E51666" w:rsidRDefault="00E51666" w:rsidP="00E51666">
            <w:pPr>
              <w:jc w:val="both"/>
            </w:pPr>
            <w:proofErr w:type="gramStart"/>
            <w:r w:rsidRPr="00E51666">
              <w:t>Сертифицированное Банком-</w:t>
            </w:r>
            <w:proofErr w:type="spellStart"/>
            <w:r w:rsidRPr="00E51666">
              <w:t>эквайером</w:t>
            </w:r>
            <w:proofErr w:type="spellEnd"/>
            <w:r w:rsidRPr="00E51666">
              <w:t xml:space="preserve"> программное обеспечение - ARIASOFT-POS 1.X  </w:t>
            </w:r>
            <w:proofErr w:type="spellStart"/>
            <w:r w:rsidRPr="00E51666">
              <w:t>МультиКарта</w:t>
            </w:r>
            <w:proofErr w:type="spellEnd"/>
            <w:r w:rsidRPr="00E51666">
              <w:t xml:space="preserve"> - Банк ВТБ и др. (с правом использования данного ПО в других банках) или аналогичное по параметрам.</w:t>
            </w:r>
            <w:proofErr w:type="gramEnd"/>
          </w:p>
          <w:p w:rsidR="00E51666" w:rsidRPr="00E51666" w:rsidRDefault="00E51666" w:rsidP="00E51666">
            <w:pPr>
              <w:jc w:val="both"/>
            </w:pPr>
            <w:r w:rsidRPr="00E51666">
              <w:t xml:space="preserve">Сертификаты аппаратной части - EMV L1, EMV L1 </w:t>
            </w:r>
            <w:proofErr w:type="spellStart"/>
            <w:r w:rsidRPr="00E51666">
              <w:t>Contactless</w:t>
            </w:r>
            <w:proofErr w:type="spellEnd"/>
            <w:r w:rsidRPr="00E51666">
              <w:t>, EMV L2, PCI PTS 5.x (срок действия сертификата не менее 2 лет с момента поставки).</w:t>
            </w:r>
          </w:p>
          <w:p w:rsidR="00E51666" w:rsidRPr="00E51666" w:rsidRDefault="00E51666" w:rsidP="00E51666">
            <w:pPr>
              <w:jc w:val="both"/>
            </w:pPr>
            <w:r w:rsidRPr="00E51666">
              <w:t xml:space="preserve">Сертификаты платежных систем - МИР, VISA </w:t>
            </w:r>
            <w:proofErr w:type="spellStart"/>
            <w:r w:rsidRPr="00E51666">
              <w:t>PayWave</w:t>
            </w:r>
            <w:proofErr w:type="spellEnd"/>
            <w:r w:rsidRPr="00E51666">
              <w:t xml:space="preserve">, </w:t>
            </w:r>
            <w:proofErr w:type="spellStart"/>
            <w:r w:rsidRPr="00E51666">
              <w:t>MasterCard</w:t>
            </w:r>
            <w:proofErr w:type="spellEnd"/>
            <w:r w:rsidRPr="00E51666">
              <w:t xml:space="preserve"> </w:t>
            </w:r>
            <w:proofErr w:type="spellStart"/>
            <w:r w:rsidRPr="00E51666">
              <w:t>PayPass</w:t>
            </w:r>
            <w:proofErr w:type="spellEnd"/>
            <w:r w:rsidRPr="00E51666">
              <w:t xml:space="preserve">, </w:t>
            </w:r>
            <w:proofErr w:type="spellStart"/>
            <w:r w:rsidRPr="00E51666">
              <w:t>China</w:t>
            </w:r>
            <w:proofErr w:type="spellEnd"/>
            <w:r w:rsidRPr="00E51666">
              <w:t xml:space="preserve"> </w:t>
            </w:r>
            <w:proofErr w:type="spellStart"/>
            <w:r w:rsidRPr="00E51666">
              <w:t>UnionPay</w:t>
            </w:r>
            <w:proofErr w:type="spellEnd"/>
            <w:r w:rsidRPr="00E51666">
              <w:t xml:space="preserve">, AMEX </w:t>
            </w:r>
            <w:proofErr w:type="spellStart"/>
            <w:r w:rsidRPr="00E51666">
              <w:t>XpressPay</w:t>
            </w:r>
            <w:proofErr w:type="spellEnd"/>
            <w:r w:rsidRPr="00E51666">
              <w:t xml:space="preserve"> 3.</w:t>
            </w:r>
          </w:p>
          <w:p w:rsidR="00E51666" w:rsidRPr="00E51666" w:rsidRDefault="00E51666" w:rsidP="00E51666">
            <w:pPr>
              <w:jc w:val="both"/>
            </w:pPr>
            <w:r w:rsidRPr="00E51666">
              <w:t xml:space="preserve">Все элементы </w:t>
            </w:r>
            <w:proofErr w:type="spellStart"/>
            <w:r w:rsidRPr="00E51666">
              <w:t>эквайринга</w:t>
            </w:r>
            <w:proofErr w:type="spellEnd"/>
            <w:r w:rsidRPr="00E51666">
              <w:t xml:space="preserve"> (за исключением программного обеспечения  терминала) должны находиться в безопасном контуре Банка (</w:t>
            </w:r>
            <w:proofErr w:type="spellStart"/>
            <w:r w:rsidRPr="00E51666">
              <w:t>in</w:t>
            </w:r>
            <w:proofErr w:type="spellEnd"/>
            <w:r w:rsidRPr="00E51666">
              <w:t xml:space="preserve"> </w:t>
            </w:r>
            <w:proofErr w:type="spellStart"/>
            <w:r w:rsidRPr="00E51666">
              <w:t>house</w:t>
            </w:r>
            <w:proofErr w:type="spellEnd"/>
            <w:r w:rsidRPr="00E51666">
              <w:t>), подтверждаться соответствующим документом от Банка-</w:t>
            </w:r>
            <w:proofErr w:type="spellStart"/>
            <w:r w:rsidRPr="00E51666">
              <w:t>эквайера</w:t>
            </w:r>
            <w:proofErr w:type="spellEnd"/>
            <w:r w:rsidRPr="00E51666">
              <w:t>.</w:t>
            </w:r>
          </w:p>
          <w:p w:rsidR="00E51666" w:rsidRPr="00E51666" w:rsidRDefault="00E51666" w:rsidP="00E51666">
            <w:r w:rsidRPr="00E51666">
              <w:rPr>
                <w:b/>
                <w:bCs/>
              </w:rPr>
              <w:t>Прочее:</w:t>
            </w:r>
          </w:p>
          <w:p w:rsidR="00E51666" w:rsidRPr="00E51666" w:rsidRDefault="00E51666" w:rsidP="00E51666">
            <w:pPr>
              <w:jc w:val="both"/>
            </w:pPr>
            <w:r w:rsidRPr="00E51666">
              <w:t>Терминал должен быть реализован в едином корпусе.</w:t>
            </w:r>
          </w:p>
          <w:p w:rsidR="00E51666" w:rsidRPr="00E51666" w:rsidRDefault="00E51666" w:rsidP="00E51666">
            <w:pPr>
              <w:jc w:val="both"/>
            </w:pPr>
            <w:proofErr w:type="spellStart"/>
            <w:r w:rsidRPr="00E51666">
              <w:t>Ударопрочность</w:t>
            </w:r>
            <w:proofErr w:type="spellEnd"/>
            <w:r w:rsidRPr="00E51666">
              <w:t xml:space="preserve"> - падение с высоты не менее 1 метр.</w:t>
            </w:r>
          </w:p>
          <w:p w:rsidR="00E51666" w:rsidRPr="00E51666" w:rsidRDefault="00E51666" w:rsidP="00E51666">
            <w:pPr>
              <w:jc w:val="both"/>
            </w:pPr>
            <w:r w:rsidRPr="00E51666">
              <w:t>Промышленный класс - не менее IP 54.</w:t>
            </w:r>
          </w:p>
          <w:p w:rsidR="00E51666" w:rsidRPr="00E51666" w:rsidRDefault="00E51666" w:rsidP="00E51666">
            <w:pPr>
              <w:jc w:val="both"/>
            </w:pPr>
            <w:r w:rsidRPr="00E51666">
              <w:t>Рабочая температура - от -20°C до + 60°C.</w:t>
            </w:r>
          </w:p>
          <w:p w:rsidR="00E51666" w:rsidRPr="00E51666" w:rsidRDefault="00E51666" w:rsidP="00E51666">
            <w:pPr>
              <w:jc w:val="both"/>
            </w:pPr>
            <w:r w:rsidRPr="00E51666">
              <w:t>Температура хранения - от -40°C до + 80°C.</w:t>
            </w:r>
          </w:p>
          <w:p w:rsidR="00E51666" w:rsidRPr="00E51666" w:rsidRDefault="00E51666" w:rsidP="00E51666">
            <w:pPr>
              <w:jc w:val="both"/>
            </w:pPr>
            <w:r w:rsidRPr="00E51666">
              <w:t>Чехол - защитный чехол.</w:t>
            </w:r>
          </w:p>
          <w:p w:rsidR="00E51666" w:rsidRPr="00E51666" w:rsidRDefault="00E51666" w:rsidP="00E51666">
            <w:pPr>
              <w:jc w:val="both"/>
            </w:pPr>
            <w:r w:rsidRPr="00E51666">
              <w:t>Документация - полный комплект эксплуатационной документации.</w:t>
            </w:r>
          </w:p>
          <w:p w:rsidR="00E51666" w:rsidRPr="00E51666" w:rsidRDefault="00E51666" w:rsidP="00E51666">
            <w:pPr>
              <w:rPr>
                <w:b/>
              </w:rPr>
            </w:pPr>
            <w:r w:rsidRPr="00E51666">
              <w:rPr>
                <w:b/>
              </w:rPr>
              <w:t>Дополнительные требования к фискальному регистратору в составе терминала:</w:t>
            </w:r>
          </w:p>
          <w:p w:rsidR="00E51666" w:rsidRPr="00E51666" w:rsidRDefault="00E51666" w:rsidP="00E51666">
            <w:pPr>
              <w:jc w:val="both"/>
            </w:pPr>
            <w:r w:rsidRPr="00E51666">
              <w:t>Фискальный регистратор должен быть в составе терминала.</w:t>
            </w:r>
          </w:p>
          <w:p w:rsidR="00E51666" w:rsidRPr="00E51666" w:rsidRDefault="00E51666" w:rsidP="00E51666">
            <w:pPr>
              <w:jc w:val="both"/>
            </w:pPr>
            <w:r w:rsidRPr="00E51666">
              <w:t xml:space="preserve">Осуществлять проверку контрольного числа регистрационного номера терминала, обеспечивающего проверку корректности ввода пользователем регистрационного </w:t>
            </w:r>
            <w:r w:rsidRPr="00E51666">
              <w:lastRenderedPageBreak/>
              <w:t>номера в терминале.</w:t>
            </w:r>
          </w:p>
          <w:p w:rsidR="00E51666" w:rsidRPr="00E51666" w:rsidRDefault="00E51666" w:rsidP="00E51666">
            <w:pPr>
              <w:jc w:val="both"/>
            </w:pPr>
            <w:r w:rsidRPr="00E51666">
              <w:t>Обеспечивать возможность установки фискального накопителя (далее - ФН) внутри корпуса и при применении терминала содержать ФН внутри корпуса, тип интерфейса связи с ФН - I2C.</w:t>
            </w:r>
          </w:p>
          <w:p w:rsidR="00E51666" w:rsidRPr="00E51666" w:rsidRDefault="00E51666" w:rsidP="00E51666">
            <w:pPr>
              <w:jc w:val="both"/>
            </w:pPr>
            <w:r w:rsidRPr="00E51666">
              <w:t xml:space="preserve">Передавать фискальные данные в ФН, </w:t>
            </w:r>
            <w:proofErr w:type="gramStart"/>
            <w:r w:rsidRPr="00E51666">
              <w:t>установленный</w:t>
            </w:r>
            <w:proofErr w:type="gramEnd"/>
            <w:r w:rsidRPr="00E51666">
              <w:t xml:space="preserve"> внутри корпуса.</w:t>
            </w:r>
          </w:p>
          <w:p w:rsidR="00E51666" w:rsidRPr="00E51666" w:rsidRDefault="00E51666" w:rsidP="00E51666">
            <w:pPr>
              <w:jc w:val="both"/>
            </w:pPr>
            <w:r w:rsidRPr="00E51666">
              <w:t>Обеспечивать формирование фискальных документов в электронной форме.</w:t>
            </w:r>
          </w:p>
          <w:p w:rsidR="00E51666" w:rsidRPr="00E51666" w:rsidRDefault="00E51666" w:rsidP="00E51666">
            <w:pPr>
              <w:jc w:val="both"/>
            </w:pPr>
            <w:proofErr w:type="gramStart"/>
            <w:r w:rsidRPr="00E51666">
              <w:t>Обеспечивать возможность передачи фискальных документов, сформированных с использованием любого ФН, включенного в реестр ФН, любому оператору фискальных данных (ОФД) сразу после записи фискальных данных в ФН, в том числе возможность такой передачи в зашифрованном виде, а также возможность повторной передачи не переданных фискальных документов (по которым не было получено подтверждения оператора).</w:t>
            </w:r>
            <w:proofErr w:type="gramEnd"/>
          </w:p>
          <w:p w:rsidR="00E51666" w:rsidRPr="00E51666" w:rsidRDefault="00E51666" w:rsidP="00E51666">
            <w:pPr>
              <w:jc w:val="both"/>
            </w:pPr>
            <w:r w:rsidRPr="00E51666">
              <w:t>Обеспечивать печать фискальных документов.</w:t>
            </w:r>
          </w:p>
          <w:p w:rsidR="00E51666" w:rsidRPr="00E51666" w:rsidRDefault="00E51666" w:rsidP="00E51666">
            <w:pPr>
              <w:jc w:val="both"/>
            </w:pPr>
            <w:proofErr w:type="gramStart"/>
            <w:r w:rsidRPr="00E51666">
              <w:t>Обеспечивать возможность печати на кассовом чеке (бланке строгой отчетности (БСО) двухмерного штрихового кода (QR-код размером не менее 20×20мм), содержащего в кодированном виде реквизиты проверки кассового чека или БСО (дата и время осуществления расчета, порядковый номер фискального документа, признак расчета, сумма расчета, заводской номер ФН, фискальный признак документа) в отдельной выделенной области кассового чека или БСО.</w:t>
            </w:r>
            <w:proofErr w:type="gramEnd"/>
          </w:p>
          <w:p w:rsidR="00E51666" w:rsidRPr="00E51666" w:rsidRDefault="00E51666" w:rsidP="00E51666">
            <w:pPr>
              <w:jc w:val="both"/>
            </w:pPr>
            <w:r w:rsidRPr="00E51666">
              <w:t>Принимать от технических средств ОФД подтверждение оператора, в том числе в зашифрованном виде.</w:t>
            </w:r>
          </w:p>
          <w:p w:rsidR="00E51666" w:rsidRPr="00E51666" w:rsidRDefault="00E51666" w:rsidP="00E51666">
            <w:pPr>
              <w:jc w:val="both"/>
            </w:pPr>
            <w:r w:rsidRPr="00E51666">
              <w:t>Информировать пользователя об отсутствии подтверждения оператора переданного фискального документа в налоговые органы в электронной форме через ОФД, а также о неисправностях в работе терминала.</w:t>
            </w:r>
          </w:p>
          <w:p w:rsidR="00E51666" w:rsidRPr="00E51666" w:rsidRDefault="00E51666" w:rsidP="00E51666">
            <w:pPr>
              <w:jc w:val="both"/>
            </w:pPr>
            <w:r w:rsidRPr="00E51666">
              <w:t>Обеспечивать для проверяющего лица налогового органа возможность печати фискального документа «отчет о текущем состоянии расчетов» в любое время.</w:t>
            </w:r>
          </w:p>
          <w:p w:rsidR="00E51666" w:rsidRPr="00E51666" w:rsidRDefault="00E51666" w:rsidP="00E51666">
            <w:pPr>
              <w:jc w:val="both"/>
            </w:pPr>
            <w:r w:rsidRPr="00E51666">
              <w:t>Обеспечивать возможность поиска любого фискального документа, записанного в ФН, установленный внутри корпуса терминала, по его номеру и его печать на бумажном носителе и (или) передачу в электронной форме.</w:t>
            </w:r>
          </w:p>
          <w:p w:rsidR="00E51666" w:rsidRPr="00E51666" w:rsidRDefault="00E51666" w:rsidP="00E51666">
            <w:pPr>
              <w:jc w:val="both"/>
            </w:pPr>
            <w:r w:rsidRPr="00E51666">
              <w:t xml:space="preserve">Исполнять протоколы информационного обмена между ФН и терминалом, терминалом и техническими средствами ОФД, техническими средствами контроля налоговых органов и ФН, а также терминалов, размещенных федеральным органом исполнительной власти, уполномоченным по контролю и надзору за применением </w:t>
            </w:r>
            <w:r w:rsidRPr="00E51666">
              <w:lastRenderedPageBreak/>
              <w:t>терминалов, на его официальном сайте в сети «Интернет».</w:t>
            </w:r>
          </w:p>
          <w:p w:rsidR="00E51666" w:rsidRPr="00E51666" w:rsidRDefault="00E51666" w:rsidP="00E51666">
            <w:pPr>
              <w:jc w:val="both"/>
            </w:pPr>
            <w:r w:rsidRPr="00E51666">
              <w:t>Выполнять автоматическое тестирование терминала при включении питания.</w:t>
            </w:r>
          </w:p>
          <w:p w:rsidR="00E51666" w:rsidRPr="00E51666" w:rsidRDefault="00E51666" w:rsidP="00E51666">
            <w:pPr>
              <w:jc w:val="both"/>
            </w:pPr>
            <w:r w:rsidRPr="00E51666">
              <w:t>Терминал должен иметь в своем составе устройство передачи данных (далее - УПД).</w:t>
            </w:r>
          </w:p>
          <w:p w:rsidR="00E51666" w:rsidRPr="00E51666" w:rsidRDefault="00E51666" w:rsidP="00E51666">
            <w:pPr>
              <w:jc w:val="both"/>
            </w:pPr>
            <w:r w:rsidRPr="00E51666">
              <w:t>УПД должно обеспечивать передачу данных от терминала на сервер ОФД.</w:t>
            </w:r>
          </w:p>
          <w:p w:rsidR="00E51666" w:rsidRPr="00E51666" w:rsidRDefault="00E51666" w:rsidP="00E51666">
            <w:pPr>
              <w:jc w:val="both"/>
            </w:pPr>
            <w:r w:rsidRPr="00E51666">
              <w:rPr>
                <w:b/>
              </w:rPr>
              <w:t>Функциональные требования к программе терминала:</w:t>
            </w:r>
          </w:p>
          <w:p w:rsidR="00E51666" w:rsidRPr="00E51666" w:rsidRDefault="00E51666" w:rsidP="00E51666">
            <w:pPr>
              <w:jc w:val="both"/>
            </w:pPr>
            <w:r w:rsidRPr="00E51666">
              <w:t xml:space="preserve">Терминал должен быть совместим с </w:t>
            </w:r>
            <w:proofErr w:type="gramStart"/>
            <w:r w:rsidRPr="00E51666">
              <w:t>эксплуатируемом</w:t>
            </w:r>
            <w:proofErr w:type="gramEnd"/>
            <w:r w:rsidRPr="00E51666">
              <w:t xml:space="preserve"> у покупателя программным обеспечением МФС.</w:t>
            </w:r>
          </w:p>
          <w:p w:rsidR="00E51666" w:rsidRPr="00E51666" w:rsidRDefault="00E51666" w:rsidP="00E51666">
            <w:pPr>
              <w:jc w:val="both"/>
            </w:pPr>
            <w:r w:rsidRPr="00E51666">
              <w:t xml:space="preserve">Терминалы предназначены для оформления и </w:t>
            </w:r>
            <w:proofErr w:type="spellStart"/>
            <w:r w:rsidRPr="00E51666">
              <w:t>валидации</w:t>
            </w:r>
            <w:proofErr w:type="spellEnd"/>
            <w:r w:rsidRPr="00E51666">
              <w:t xml:space="preserve"> проездных документов на поезда пригородного назначения на станциях и в электропоездах, в том числе без подключения к внешнему источнику питания.</w:t>
            </w:r>
          </w:p>
          <w:p w:rsidR="00E51666" w:rsidRPr="00E51666" w:rsidRDefault="00E51666" w:rsidP="00E51666">
            <w:pPr>
              <w:jc w:val="both"/>
            </w:pPr>
            <w:r w:rsidRPr="00E51666">
              <w:t>Автоматический расчет стоимости проездного документа (билета).</w:t>
            </w:r>
          </w:p>
          <w:p w:rsidR="00E51666" w:rsidRPr="00E51666" w:rsidRDefault="00E51666" w:rsidP="00E51666">
            <w:pPr>
              <w:jc w:val="both"/>
            </w:pPr>
            <w:r w:rsidRPr="00E51666">
              <w:t xml:space="preserve">Оформление проездных документов на пригородные поезда всем категориям граждан. В том числе возможность оформления разовых проездных документов на бумажном носителе со </w:t>
            </w:r>
            <w:proofErr w:type="gramStart"/>
            <w:r w:rsidRPr="00E51666">
              <w:t>штрих-кодом</w:t>
            </w:r>
            <w:proofErr w:type="gramEnd"/>
            <w:r w:rsidRPr="00E51666">
              <w:t xml:space="preserve"> на пригородные поезда гражданам за наличный расчет, возможность оформления проездных документов (билетов) на пригородные поезда гражданам Российской Федерации, имеющим федеральные или региональные льготы, на основании предъявляемых установленного перечня документов на право предоставления льготы.</w:t>
            </w:r>
          </w:p>
          <w:p w:rsidR="00E51666" w:rsidRPr="00E51666" w:rsidRDefault="00E51666" w:rsidP="00E51666">
            <w:pPr>
              <w:jc w:val="both"/>
            </w:pPr>
            <w:r w:rsidRPr="00E51666">
              <w:t>Предоставление отчетной информации по перевозкам и продажам, включая подробную детализацию.</w:t>
            </w:r>
          </w:p>
          <w:p w:rsidR="00E51666" w:rsidRPr="00E51666" w:rsidRDefault="00E51666" w:rsidP="00E51666">
            <w:pPr>
              <w:jc w:val="both"/>
            </w:pPr>
            <w:r w:rsidRPr="00E51666">
              <w:t xml:space="preserve">Возможность предоставления информации о местонахождении терминала и разъездных кассиров в режиме </w:t>
            </w:r>
            <w:proofErr w:type="spellStart"/>
            <w:r w:rsidRPr="00E51666">
              <w:t>on-line</w:t>
            </w:r>
            <w:proofErr w:type="spellEnd"/>
            <w:r w:rsidRPr="00E51666">
              <w:t>.</w:t>
            </w:r>
          </w:p>
          <w:p w:rsidR="00E51666" w:rsidRPr="00E51666" w:rsidRDefault="00E51666" w:rsidP="00E51666">
            <w:pPr>
              <w:jc w:val="both"/>
            </w:pPr>
            <w:r w:rsidRPr="00E51666">
              <w:t>Возможность загрузки карты местности в терминал для отображения его местонахождения на экране.</w:t>
            </w:r>
          </w:p>
          <w:p w:rsidR="00E51666" w:rsidRPr="00E51666" w:rsidRDefault="00E51666" w:rsidP="00E51666">
            <w:pPr>
              <w:jc w:val="both"/>
            </w:pPr>
            <w:r w:rsidRPr="00E51666">
              <w:t>Оформление проездных документов с указанием станций отправления и назначения.</w:t>
            </w:r>
          </w:p>
          <w:p w:rsidR="00E51666" w:rsidRPr="00E51666" w:rsidRDefault="00E51666" w:rsidP="00E51666">
            <w:pPr>
              <w:jc w:val="both"/>
            </w:pPr>
            <w:r w:rsidRPr="00E51666">
              <w:t>Оформление квитанций на провоз животных и багажа в пригородных поездах.</w:t>
            </w:r>
          </w:p>
          <w:p w:rsidR="00E51666" w:rsidRPr="00E51666" w:rsidRDefault="00E51666" w:rsidP="00E51666">
            <w:pPr>
              <w:jc w:val="both"/>
            </w:pPr>
            <w:r w:rsidRPr="00E51666">
              <w:t xml:space="preserve">Проведение </w:t>
            </w:r>
            <w:proofErr w:type="spellStart"/>
            <w:r w:rsidRPr="00E51666">
              <w:t>валидации</w:t>
            </w:r>
            <w:proofErr w:type="spellEnd"/>
            <w:r w:rsidRPr="00E51666">
              <w:t xml:space="preserve"> (определения подлинности и действительности) проездных документов, оформленных с помощью автоматизированного рабочего места билетного кассира и других программно-технических комплексов, используемых для оформления проездных документов на пригородные поезда.</w:t>
            </w:r>
          </w:p>
          <w:p w:rsidR="00E51666" w:rsidRPr="00E51666" w:rsidRDefault="00E51666" w:rsidP="00E51666">
            <w:pPr>
              <w:jc w:val="both"/>
            </w:pPr>
            <w:r w:rsidRPr="00E51666">
              <w:t xml:space="preserve">Передача информации в систему учета проездных документов, используемую в </w:t>
            </w:r>
            <w:r w:rsidRPr="00E51666">
              <w:lastRenderedPageBreak/>
              <w:t>ОАО «РЖД» для формирования сводной статистической отчетности по пригородным пассажирским перевозкам.</w:t>
            </w:r>
          </w:p>
          <w:p w:rsidR="00E51666" w:rsidRPr="00E51666" w:rsidRDefault="00E51666" w:rsidP="00E51666">
            <w:pPr>
              <w:jc w:val="both"/>
            </w:pPr>
            <w:r w:rsidRPr="00E51666">
              <w:t xml:space="preserve">Достоверный и полный </w:t>
            </w:r>
            <w:proofErr w:type="spellStart"/>
            <w:r w:rsidRPr="00E51666">
              <w:t>on-line</w:t>
            </w:r>
            <w:proofErr w:type="spellEnd"/>
            <w:r w:rsidRPr="00E51666">
              <w:t xml:space="preserve"> учет перевозок (за наличный расчет, бесплатных перевозок с разбивкой по категориям льгот), учет выручки (с разбивкой по станциям, категориям доходов), учет движения денежных средств.</w:t>
            </w:r>
          </w:p>
          <w:p w:rsidR="00E51666" w:rsidRPr="00E51666" w:rsidRDefault="00E51666" w:rsidP="00E51666">
            <w:pPr>
              <w:jc w:val="both"/>
            </w:pPr>
            <w:r w:rsidRPr="00E51666">
              <w:t xml:space="preserve">Возможность централизованного управления, а также автоматического обновления нормативно-справочной информации и программного обеспечения терминала в режиме </w:t>
            </w:r>
            <w:proofErr w:type="spellStart"/>
            <w:r w:rsidRPr="00E51666">
              <w:t>on-line</w:t>
            </w:r>
            <w:proofErr w:type="spellEnd"/>
            <w:r w:rsidRPr="00E51666">
              <w:t>.</w:t>
            </w:r>
          </w:p>
          <w:p w:rsidR="00E51666" w:rsidRPr="00E51666" w:rsidRDefault="00E51666" w:rsidP="00E51666">
            <w:pPr>
              <w:jc w:val="both"/>
            </w:pPr>
            <w:r w:rsidRPr="00E51666">
              <w:t>Возможность привязки проданных билетов, распечатанных отчетов, других значимых действий, производимых с терминала, к географическим координатам места их совершения.</w:t>
            </w:r>
          </w:p>
          <w:p w:rsidR="00E51666" w:rsidRPr="00E51666" w:rsidRDefault="00E51666" w:rsidP="00E51666">
            <w:pPr>
              <w:jc w:val="both"/>
            </w:pPr>
            <w:r w:rsidRPr="00E51666">
              <w:t>Возможность оформления «безденежных» проездных документов (билетов) на пригородные поезда в зоне ответственности покупателя работникам ОАО «Российские железные дороги» (далее ОАО «РЖД») и структурным подразделениям на основе электронных транспортных требований ОАО «РЖД» (далее ЭТТ ОАО «РЖД») и по ручной технологии на основании предъявления соответствующих документов.</w:t>
            </w:r>
          </w:p>
          <w:p w:rsidR="00E51666" w:rsidRPr="00E51666" w:rsidRDefault="00E51666" w:rsidP="00E51666">
            <w:pPr>
              <w:jc w:val="both"/>
            </w:pPr>
            <w:r w:rsidRPr="00E51666">
              <w:t>Формирование кассовых отчетов, в соответствии с действующим законодательством (х-отчет без гашения, z-отчет с гашением и т.п.).</w:t>
            </w:r>
          </w:p>
          <w:p w:rsidR="00E51666" w:rsidRPr="00E51666" w:rsidRDefault="00E51666" w:rsidP="00E51666">
            <w:pPr>
              <w:jc w:val="both"/>
            </w:pPr>
            <w:r w:rsidRPr="00E51666">
              <w:t>Формирование ведомости – контрольной ленты, отражающей данные о количестве оформленных билетов, их порядковых номерах в смене, о дате и времени оформления, коде льготы (для льготных билетов), стоимости, выпадающих доходов (для льготных билетов), виде билета.</w:t>
            </w:r>
          </w:p>
          <w:p w:rsidR="00E51666" w:rsidRPr="00E51666" w:rsidRDefault="00E51666" w:rsidP="00E51666">
            <w:pPr>
              <w:jc w:val="both"/>
            </w:pPr>
            <w:r w:rsidRPr="00E51666">
              <w:t>Формирование требуемой отчетности: сменные, месячные, льготные ведомости по проведенным транзакциям с заданным периодом выборки.</w:t>
            </w:r>
          </w:p>
          <w:p w:rsidR="00E51666" w:rsidRPr="00E51666" w:rsidRDefault="00E51666" w:rsidP="00E51666">
            <w:pPr>
              <w:jc w:val="both"/>
            </w:pPr>
            <w:r w:rsidRPr="00E51666">
              <w:t>Возможность проведения операции аннулирования проездных документов.</w:t>
            </w:r>
          </w:p>
          <w:p w:rsidR="00E51666" w:rsidRPr="00E51666" w:rsidRDefault="00E51666" w:rsidP="00E51666">
            <w:pPr>
              <w:jc w:val="both"/>
            </w:pPr>
            <w:r w:rsidRPr="00E51666">
              <w:t>Возможность обновлений программного обеспечения, изменений базы данных и прочей информации, необходимой для актуализации нормативно-справочной информации и программного обеспечения.</w:t>
            </w:r>
          </w:p>
          <w:p w:rsidR="00E51666" w:rsidRPr="00E51666" w:rsidRDefault="00E51666" w:rsidP="00E51666">
            <w:pPr>
              <w:jc w:val="both"/>
            </w:pPr>
            <w:r w:rsidRPr="00E51666">
              <w:t>Возможность автоматического расчета стоимости товара.</w:t>
            </w:r>
          </w:p>
          <w:p w:rsidR="00E51666" w:rsidRPr="00E51666" w:rsidRDefault="00E51666" w:rsidP="00E51666">
            <w:pPr>
              <w:jc w:val="both"/>
            </w:pPr>
            <w:r w:rsidRPr="00E51666">
              <w:t>Возможность автоматического расчета стоимости проездного документа (билета) с учетом комиссионного сбора или нет, на основе автоматического определения тарифной или не тарифной станции посадки пассажира.</w:t>
            </w:r>
          </w:p>
          <w:p w:rsidR="00E51666" w:rsidRPr="00E51666" w:rsidRDefault="00E51666" w:rsidP="00E51666">
            <w:pPr>
              <w:jc w:val="both"/>
            </w:pPr>
            <w:r w:rsidRPr="00E51666">
              <w:lastRenderedPageBreak/>
              <w:t>Возможность оформление товара по свободной стоимости.</w:t>
            </w:r>
          </w:p>
          <w:p w:rsidR="00E51666" w:rsidRPr="00E51666" w:rsidRDefault="00E51666" w:rsidP="00E51666">
            <w:pPr>
              <w:jc w:val="both"/>
            </w:pPr>
            <w:r w:rsidRPr="00E51666">
              <w:t xml:space="preserve">Должна быть функция </w:t>
            </w:r>
            <w:proofErr w:type="spellStart"/>
            <w:r w:rsidRPr="00E51666">
              <w:t>валидации</w:t>
            </w:r>
            <w:proofErr w:type="spellEnd"/>
            <w:r w:rsidRPr="00E51666">
              <w:t xml:space="preserve"> электронных билетов оформленным через «Мобильное приложение» пригород.</w:t>
            </w:r>
          </w:p>
          <w:p w:rsidR="00E51666" w:rsidRPr="00E51666" w:rsidRDefault="00E51666" w:rsidP="00E51666">
            <w:pPr>
              <w:jc w:val="both"/>
            </w:pPr>
            <w:r w:rsidRPr="00E51666">
              <w:t xml:space="preserve">Должна быть функция </w:t>
            </w:r>
            <w:proofErr w:type="spellStart"/>
            <w:r w:rsidRPr="00E51666">
              <w:t>валидации</w:t>
            </w:r>
            <w:proofErr w:type="spellEnd"/>
            <w:r w:rsidRPr="00E51666">
              <w:t xml:space="preserve"> электронных билетов оформленных через «ЕКМП».</w:t>
            </w:r>
          </w:p>
          <w:p w:rsidR="00E51666" w:rsidRPr="00E51666" w:rsidRDefault="00E51666" w:rsidP="00E51666">
            <w:pPr>
              <w:jc w:val="both"/>
            </w:pPr>
            <w:r w:rsidRPr="00E51666">
              <w:t>Возможность оформления «безденежных» проездных документов (билетов) на пригородные поезда в зоне ответственности заказчика сотрудникам (работникам) заказчика перевозчика и структурным подразделениям на основе железнодорожного транспортного приложения (далее ЖДТП БСК) и по ручной технологии на основании предъявления соответствующих документов.</w:t>
            </w:r>
          </w:p>
          <w:p w:rsidR="00E51666" w:rsidRPr="00E51666" w:rsidRDefault="00E51666" w:rsidP="00E51666">
            <w:pPr>
              <w:jc w:val="both"/>
            </w:pPr>
            <w:r w:rsidRPr="00E51666">
              <w:t>Возможность оформления «безденежных» проездных документов (билетов) на пригородные поезда в зоне ответственности покупателя льготным категориям граждан на основе Единой Карты федерального льготника (далее ЕКФЛ БСК) и по ручной технологии на основании предъявления соответствующих документов.</w:t>
            </w:r>
          </w:p>
          <w:p w:rsidR="00E51666" w:rsidRPr="00E51666" w:rsidRDefault="00E51666" w:rsidP="00E51666">
            <w:pPr>
              <w:jc w:val="both"/>
              <w:rPr>
                <w:b/>
              </w:rPr>
            </w:pPr>
            <w:r w:rsidRPr="00E51666">
              <w:rPr>
                <w:b/>
              </w:rPr>
              <w:t xml:space="preserve">Выполнение пусконаладочных работ по вводу товара в эксплуатацию включает в себя выполнение следующих операций:  </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первичную настройку операционной системы терминала, путем отключения стандартных пользовательских функций операционной системы;</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 xml:space="preserve">установку программного обеспечения </w:t>
            </w:r>
            <w:r w:rsidR="007874AC">
              <w:rPr>
                <w:lang w:eastAsia="en-US"/>
              </w:rPr>
              <w:t>М</w:t>
            </w:r>
            <w:r w:rsidRPr="00E51666">
              <w:rPr>
                <w:lang w:eastAsia="en-US"/>
              </w:rPr>
              <w:t>ФС (</w:t>
            </w:r>
            <w:proofErr w:type="gramStart"/>
            <w:r w:rsidRPr="00E51666">
              <w:rPr>
                <w:lang w:eastAsia="en-US"/>
              </w:rPr>
              <w:t>предоставляемое</w:t>
            </w:r>
            <w:proofErr w:type="gramEnd"/>
            <w:r w:rsidRPr="00E51666">
              <w:rPr>
                <w:lang w:eastAsia="en-US"/>
              </w:rPr>
              <w:t xml:space="preserve"> покупателем) на терминале;</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 xml:space="preserve">настройку включения терминала с запуском </w:t>
            </w:r>
            <w:r w:rsidR="007874AC">
              <w:rPr>
                <w:lang w:eastAsia="en-US"/>
              </w:rPr>
              <w:t>М</w:t>
            </w:r>
            <w:r w:rsidRPr="00E51666">
              <w:rPr>
                <w:lang w:eastAsia="en-US"/>
              </w:rPr>
              <w:t>ФС по умолчанию;</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 xml:space="preserve">загрузку с сервера </w:t>
            </w:r>
            <w:r w:rsidR="007874AC">
              <w:rPr>
                <w:lang w:eastAsia="en-US"/>
              </w:rPr>
              <w:t>М</w:t>
            </w:r>
            <w:r w:rsidRPr="00E51666">
              <w:rPr>
                <w:lang w:eastAsia="en-US"/>
              </w:rPr>
              <w:t xml:space="preserve">ФС </w:t>
            </w:r>
            <w:proofErr w:type="gramStart"/>
            <w:r w:rsidRPr="00E51666">
              <w:rPr>
                <w:lang w:eastAsia="en-US"/>
              </w:rPr>
              <w:t>нормативно-справочной</w:t>
            </w:r>
            <w:proofErr w:type="gramEnd"/>
            <w:r w:rsidRPr="00E51666">
              <w:rPr>
                <w:lang w:eastAsia="en-US"/>
              </w:rPr>
              <w:t xml:space="preserve"> информация (НСИ);</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 xml:space="preserve">загрузку с сервера </w:t>
            </w:r>
            <w:r w:rsidR="007874AC">
              <w:rPr>
                <w:lang w:eastAsia="en-US"/>
              </w:rPr>
              <w:t>М</w:t>
            </w:r>
            <w:r w:rsidRPr="00E51666">
              <w:rPr>
                <w:lang w:eastAsia="en-US"/>
              </w:rPr>
              <w:t>ФС базы данных станций и первичных участков;</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 xml:space="preserve">загрузку с сервера </w:t>
            </w:r>
            <w:r w:rsidR="007874AC">
              <w:rPr>
                <w:lang w:eastAsia="en-US"/>
              </w:rPr>
              <w:t>М</w:t>
            </w:r>
            <w:r w:rsidRPr="00E51666">
              <w:rPr>
                <w:lang w:eastAsia="en-US"/>
              </w:rPr>
              <w:t>ФС базы данных регионов;</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 xml:space="preserve">загрузку с сервера </w:t>
            </w:r>
            <w:r w:rsidR="007874AC">
              <w:rPr>
                <w:lang w:eastAsia="en-US"/>
              </w:rPr>
              <w:t>М</w:t>
            </w:r>
            <w:r w:rsidRPr="00E51666">
              <w:rPr>
                <w:lang w:eastAsia="en-US"/>
              </w:rPr>
              <w:t>ФС базы данных пригородных поездов;</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 xml:space="preserve">загрузку с сервера </w:t>
            </w:r>
            <w:r w:rsidR="007874AC">
              <w:rPr>
                <w:lang w:eastAsia="en-US"/>
              </w:rPr>
              <w:t>М</w:t>
            </w:r>
            <w:r w:rsidRPr="00E51666">
              <w:rPr>
                <w:lang w:eastAsia="en-US"/>
              </w:rPr>
              <w:t>ФС базы данных маршрутов движения поездов;</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 xml:space="preserve">загрузку с сервера </w:t>
            </w:r>
            <w:r w:rsidR="007874AC">
              <w:rPr>
                <w:lang w:eastAsia="en-US"/>
              </w:rPr>
              <w:t>М</w:t>
            </w:r>
            <w:r w:rsidRPr="00E51666">
              <w:rPr>
                <w:lang w:eastAsia="en-US"/>
              </w:rPr>
              <w:t>ФС базы данных региональных, федеральных и прочих льгот;</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 xml:space="preserve">загрузку с сервера </w:t>
            </w:r>
            <w:r w:rsidR="007874AC">
              <w:rPr>
                <w:lang w:eastAsia="en-US"/>
              </w:rPr>
              <w:t>М</w:t>
            </w:r>
            <w:r w:rsidRPr="00E51666">
              <w:rPr>
                <w:lang w:eastAsia="en-US"/>
              </w:rPr>
              <w:t>ФС базы данных уникальными номерами билетных кассиров;</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 xml:space="preserve">загрузку с сервера </w:t>
            </w:r>
            <w:r w:rsidR="007874AC">
              <w:rPr>
                <w:lang w:eastAsia="en-US"/>
              </w:rPr>
              <w:t>М</w:t>
            </w:r>
            <w:r w:rsidRPr="00E51666">
              <w:rPr>
                <w:lang w:eastAsia="en-US"/>
              </w:rPr>
              <w:t>ФС базы данных тарифов;</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 xml:space="preserve">установку сертификатов безопасности на все оконечные устройства </w:t>
            </w:r>
            <w:r w:rsidRPr="00E51666">
              <w:rPr>
                <w:lang w:eastAsia="en-US"/>
              </w:rPr>
              <w:lastRenderedPageBreak/>
              <w:t>терминала;</w:t>
            </w:r>
          </w:p>
          <w:p w:rsidR="00E51666" w:rsidRPr="00E51666" w:rsidRDefault="00E51666" w:rsidP="00E51666">
            <w:pPr>
              <w:numPr>
                <w:ilvl w:val="0"/>
                <w:numId w:val="16"/>
              </w:numPr>
              <w:tabs>
                <w:tab w:val="left" w:pos="618"/>
              </w:tabs>
              <w:spacing w:line="259" w:lineRule="auto"/>
              <w:ind w:left="51" w:firstLine="0"/>
              <w:contextualSpacing/>
              <w:jc w:val="both"/>
              <w:rPr>
                <w:lang w:eastAsia="en-US"/>
              </w:rPr>
            </w:pPr>
            <w:r w:rsidRPr="00E51666">
              <w:rPr>
                <w:lang w:eastAsia="en-US"/>
              </w:rPr>
              <w:t xml:space="preserve">настройку библиотеки программного обеспечения </w:t>
            </w:r>
            <w:r w:rsidR="007874AC">
              <w:rPr>
                <w:lang w:eastAsia="en-US"/>
              </w:rPr>
              <w:t>М</w:t>
            </w:r>
            <w:r w:rsidRPr="00E51666">
              <w:rPr>
                <w:lang w:eastAsia="en-US"/>
              </w:rPr>
              <w:t>ФС для выполнения следующих функций:</w:t>
            </w:r>
          </w:p>
          <w:p w:rsidR="00E51666" w:rsidRPr="00E51666" w:rsidRDefault="00E51666" w:rsidP="00E51666">
            <w:pPr>
              <w:numPr>
                <w:ilvl w:val="0"/>
                <w:numId w:val="15"/>
              </w:numPr>
              <w:tabs>
                <w:tab w:val="left" w:pos="476"/>
                <w:tab w:val="left" w:pos="618"/>
              </w:tabs>
              <w:spacing w:line="259" w:lineRule="auto"/>
              <w:ind w:left="51" w:firstLine="0"/>
              <w:contextualSpacing/>
              <w:jc w:val="both"/>
              <w:rPr>
                <w:lang w:eastAsia="en-US"/>
              </w:rPr>
            </w:pPr>
            <w:r w:rsidRPr="00E51666">
              <w:rPr>
                <w:lang w:eastAsia="en-US"/>
              </w:rPr>
              <w:t>вызов функции проверки сертификата карты и функции проверки сертификата абонемента из библиотеки;</w:t>
            </w:r>
          </w:p>
          <w:p w:rsidR="00E51666" w:rsidRPr="00E51666" w:rsidRDefault="00E51666" w:rsidP="00E51666">
            <w:pPr>
              <w:numPr>
                <w:ilvl w:val="0"/>
                <w:numId w:val="15"/>
              </w:numPr>
              <w:tabs>
                <w:tab w:val="left" w:pos="476"/>
                <w:tab w:val="left" w:pos="618"/>
              </w:tabs>
              <w:spacing w:line="259" w:lineRule="auto"/>
              <w:ind w:left="51" w:firstLine="0"/>
              <w:contextualSpacing/>
              <w:jc w:val="both"/>
              <w:rPr>
                <w:lang w:eastAsia="en-US"/>
              </w:rPr>
            </w:pPr>
            <w:r w:rsidRPr="00E51666">
              <w:rPr>
                <w:lang w:eastAsia="en-US"/>
              </w:rPr>
              <w:t xml:space="preserve">выполнение проверки наличия карты на </w:t>
            </w:r>
            <w:proofErr w:type="spellStart"/>
            <w:r w:rsidRPr="00E51666">
              <w:rPr>
                <w:lang w:eastAsia="en-US"/>
              </w:rPr>
              <w:t>ридере</w:t>
            </w:r>
            <w:proofErr w:type="spellEnd"/>
            <w:r w:rsidRPr="00E51666">
              <w:rPr>
                <w:lang w:eastAsia="en-US"/>
              </w:rPr>
              <w:t xml:space="preserve"> терминала;</w:t>
            </w:r>
          </w:p>
          <w:p w:rsidR="00E51666" w:rsidRPr="00E51666" w:rsidRDefault="00E51666" w:rsidP="00E51666">
            <w:pPr>
              <w:numPr>
                <w:ilvl w:val="0"/>
                <w:numId w:val="15"/>
              </w:numPr>
              <w:tabs>
                <w:tab w:val="left" w:pos="476"/>
                <w:tab w:val="left" w:pos="618"/>
              </w:tabs>
              <w:spacing w:line="259" w:lineRule="auto"/>
              <w:ind w:left="51" w:firstLine="0"/>
              <w:contextualSpacing/>
              <w:jc w:val="both"/>
              <w:rPr>
                <w:lang w:eastAsia="en-US"/>
              </w:rPr>
            </w:pPr>
            <w:r w:rsidRPr="00E51666">
              <w:rPr>
                <w:lang w:eastAsia="en-US"/>
              </w:rPr>
              <w:t>чтение данных с карты: управляющего сектора, секторов с сертификатом абонемента, управляющего блока абонементов, секторов с данными абонементов;</w:t>
            </w:r>
          </w:p>
          <w:p w:rsidR="00E51666" w:rsidRPr="00E51666" w:rsidRDefault="00E51666" w:rsidP="00E51666">
            <w:pPr>
              <w:numPr>
                <w:ilvl w:val="0"/>
                <w:numId w:val="15"/>
              </w:numPr>
              <w:tabs>
                <w:tab w:val="left" w:pos="476"/>
                <w:tab w:val="left" w:pos="618"/>
              </w:tabs>
              <w:spacing w:line="259" w:lineRule="auto"/>
              <w:ind w:left="51" w:firstLine="0"/>
              <w:contextualSpacing/>
              <w:jc w:val="both"/>
              <w:rPr>
                <w:lang w:eastAsia="en-US"/>
              </w:rPr>
            </w:pPr>
            <w:r w:rsidRPr="00E51666">
              <w:rPr>
                <w:lang w:eastAsia="en-US"/>
              </w:rPr>
              <w:t xml:space="preserve">поиск действующего на заданном маршруте абонемента среди не менее 4-х </w:t>
            </w:r>
            <w:proofErr w:type="gramStart"/>
            <w:r w:rsidRPr="00E51666">
              <w:rPr>
                <w:lang w:eastAsia="en-US"/>
              </w:rPr>
              <w:t>возможных</w:t>
            </w:r>
            <w:proofErr w:type="gramEnd"/>
            <w:r w:rsidRPr="00E51666">
              <w:rPr>
                <w:lang w:eastAsia="en-US"/>
              </w:rPr>
              <w:t xml:space="preserve"> на карте;</w:t>
            </w:r>
          </w:p>
          <w:p w:rsidR="00E51666" w:rsidRPr="00E51666" w:rsidRDefault="00E51666" w:rsidP="00E51666">
            <w:pPr>
              <w:numPr>
                <w:ilvl w:val="0"/>
                <w:numId w:val="15"/>
              </w:numPr>
              <w:tabs>
                <w:tab w:val="left" w:pos="476"/>
                <w:tab w:val="left" w:pos="618"/>
              </w:tabs>
              <w:spacing w:line="259" w:lineRule="auto"/>
              <w:ind w:left="51" w:firstLine="0"/>
              <w:contextualSpacing/>
              <w:jc w:val="both"/>
              <w:rPr>
                <w:lang w:eastAsia="en-US"/>
              </w:rPr>
            </w:pPr>
            <w:r w:rsidRPr="00E51666">
              <w:rPr>
                <w:lang w:eastAsia="en-US"/>
              </w:rPr>
              <w:t>проверка на наличие карты в черном списке;</w:t>
            </w:r>
          </w:p>
          <w:p w:rsidR="00E51666" w:rsidRPr="00E51666" w:rsidRDefault="00E51666" w:rsidP="00E51666">
            <w:pPr>
              <w:numPr>
                <w:ilvl w:val="0"/>
                <w:numId w:val="15"/>
              </w:numPr>
              <w:tabs>
                <w:tab w:val="left" w:pos="476"/>
                <w:tab w:val="left" w:pos="618"/>
              </w:tabs>
              <w:spacing w:line="259" w:lineRule="auto"/>
              <w:ind w:left="51" w:firstLine="0"/>
              <w:contextualSpacing/>
              <w:jc w:val="both"/>
              <w:rPr>
                <w:lang w:eastAsia="en-US"/>
              </w:rPr>
            </w:pPr>
            <w:r w:rsidRPr="00E51666">
              <w:rPr>
                <w:lang w:eastAsia="en-US"/>
              </w:rPr>
              <w:t>возврат в вызывающую программу данных действующих на данном маршруте абонементов для вывода их на экран терминала,</w:t>
            </w:r>
          </w:p>
          <w:p w:rsidR="00E51666" w:rsidRPr="00E51666" w:rsidRDefault="00E51666" w:rsidP="00E51666">
            <w:pPr>
              <w:numPr>
                <w:ilvl w:val="0"/>
                <w:numId w:val="16"/>
              </w:numPr>
              <w:tabs>
                <w:tab w:val="left" w:pos="618"/>
              </w:tabs>
              <w:spacing w:line="259" w:lineRule="auto"/>
              <w:ind w:left="51" w:firstLine="0"/>
              <w:contextualSpacing/>
              <w:jc w:val="both"/>
              <w:rPr>
                <w:lang w:eastAsia="en-US"/>
              </w:rPr>
            </w:pPr>
            <w:r w:rsidRPr="00E51666">
              <w:rPr>
                <w:lang w:eastAsia="en-US"/>
              </w:rPr>
              <w:t>запись ключей безопасности на SAM-модули (</w:t>
            </w:r>
            <w:proofErr w:type="spellStart"/>
            <w:r w:rsidRPr="00E51666">
              <w:rPr>
                <w:lang w:eastAsia="en-US"/>
              </w:rPr>
              <w:t>SecureAccessModule</w:t>
            </w:r>
            <w:proofErr w:type="spellEnd"/>
            <w:r w:rsidRPr="00E51666">
              <w:rPr>
                <w:lang w:eastAsia="en-US"/>
              </w:rPr>
              <w:t xml:space="preserve"> NXP AV2 Т</w:t>
            </w:r>
            <w:proofErr w:type="gramStart"/>
            <w:r w:rsidRPr="00E51666">
              <w:rPr>
                <w:lang w:eastAsia="en-US"/>
              </w:rPr>
              <w:t>1</w:t>
            </w:r>
            <w:proofErr w:type="gramEnd"/>
            <w:r w:rsidRPr="00E51666">
              <w:rPr>
                <w:lang w:eastAsia="en-US"/>
              </w:rPr>
              <w:t xml:space="preserve">) для устройств продажи и устройств контроля к работе с бесконтактными смарт картами (SAM-модули </w:t>
            </w:r>
            <w:proofErr w:type="spellStart"/>
            <w:r w:rsidRPr="00E51666">
              <w:rPr>
                <w:lang w:eastAsia="en-US"/>
              </w:rPr>
              <w:t>SecureAccessModule</w:t>
            </w:r>
            <w:proofErr w:type="spellEnd"/>
            <w:r w:rsidRPr="00E51666">
              <w:rPr>
                <w:lang w:eastAsia="en-US"/>
              </w:rPr>
              <w:t xml:space="preserve"> NXP AV2 Т1 поставляются поставщиком);</w:t>
            </w:r>
          </w:p>
          <w:p w:rsidR="00E51666" w:rsidRPr="00E51666" w:rsidRDefault="00E51666" w:rsidP="00E51666">
            <w:pPr>
              <w:numPr>
                <w:ilvl w:val="0"/>
                <w:numId w:val="16"/>
              </w:numPr>
              <w:tabs>
                <w:tab w:val="left" w:pos="618"/>
              </w:tabs>
              <w:spacing w:line="259" w:lineRule="auto"/>
              <w:ind w:left="51" w:firstLine="0"/>
              <w:contextualSpacing/>
              <w:jc w:val="both"/>
              <w:rPr>
                <w:lang w:eastAsia="en-US"/>
              </w:rPr>
            </w:pPr>
            <w:r w:rsidRPr="00E51666">
              <w:rPr>
                <w:lang w:eastAsia="en-US"/>
              </w:rPr>
              <w:t>установку SAM-модулей в корпус терминала;</w:t>
            </w:r>
          </w:p>
          <w:p w:rsidR="00E51666" w:rsidRPr="00E51666" w:rsidRDefault="00E51666" w:rsidP="00E51666">
            <w:pPr>
              <w:numPr>
                <w:ilvl w:val="0"/>
                <w:numId w:val="16"/>
              </w:numPr>
              <w:tabs>
                <w:tab w:val="left" w:pos="618"/>
              </w:tabs>
              <w:spacing w:after="160" w:line="259" w:lineRule="auto"/>
              <w:ind w:left="51" w:firstLine="0"/>
              <w:contextualSpacing/>
              <w:jc w:val="both"/>
              <w:rPr>
                <w:lang w:eastAsia="en-US"/>
              </w:rPr>
            </w:pPr>
            <w:r w:rsidRPr="00E51666">
              <w:rPr>
                <w:lang w:eastAsia="en-US"/>
              </w:rPr>
              <w:t>настройку системы защиты от несанкционированного использования конечных устройств и печати проездных документов;</w:t>
            </w:r>
          </w:p>
          <w:p w:rsidR="00E51666" w:rsidRPr="00E51666" w:rsidRDefault="00E51666" w:rsidP="00E51666">
            <w:pPr>
              <w:numPr>
                <w:ilvl w:val="0"/>
                <w:numId w:val="16"/>
              </w:numPr>
              <w:tabs>
                <w:tab w:val="left" w:pos="618"/>
              </w:tabs>
              <w:ind w:left="51" w:firstLine="0"/>
              <w:jc w:val="both"/>
            </w:pPr>
            <w:r w:rsidRPr="00E51666">
              <w:rPr>
                <w:lang w:eastAsia="en-US"/>
              </w:rPr>
              <w:t>настройку системы формирования защищенных штрих кодов на бумажных проездных документах.</w:t>
            </w:r>
          </w:p>
        </w:tc>
      </w:tr>
      <w:tr w:rsidR="00E51666" w:rsidRPr="00E51666" w:rsidTr="00E51666">
        <w:tc>
          <w:tcPr>
            <w:tcW w:w="992" w:type="pct"/>
            <w:vMerge/>
          </w:tcPr>
          <w:p w:rsidR="00E51666" w:rsidRPr="00E51666" w:rsidRDefault="00E51666" w:rsidP="00E51666">
            <w:pPr>
              <w:jc w:val="both"/>
              <w:rPr>
                <w:i/>
              </w:rPr>
            </w:pPr>
          </w:p>
        </w:tc>
        <w:tc>
          <w:tcPr>
            <w:tcW w:w="1004" w:type="pct"/>
            <w:gridSpan w:val="2"/>
          </w:tcPr>
          <w:p w:rsidR="00E51666" w:rsidRPr="00E51666" w:rsidRDefault="00E51666" w:rsidP="00E51666">
            <w:pPr>
              <w:jc w:val="both"/>
              <w:rPr>
                <w:i/>
              </w:rPr>
            </w:pPr>
            <w:r w:rsidRPr="00E51666">
              <w:rPr>
                <w:bCs/>
              </w:rPr>
              <w:t>Требования к безопасности товара</w:t>
            </w:r>
          </w:p>
        </w:tc>
        <w:tc>
          <w:tcPr>
            <w:tcW w:w="3004" w:type="pct"/>
            <w:gridSpan w:val="5"/>
          </w:tcPr>
          <w:p w:rsidR="00E51666" w:rsidRPr="00E51666" w:rsidRDefault="00E51666" w:rsidP="00E51666">
            <w:pPr>
              <w:jc w:val="both"/>
            </w:pPr>
            <w:r w:rsidRPr="00E51666">
              <w:t>Товар должен соответствовать Техническому регламенту Таможенного союза «О безопасности машин и оборудования» (</w:t>
            </w:r>
            <w:proofErr w:type="gramStart"/>
            <w:r w:rsidRPr="00E51666">
              <w:t>ТР</w:t>
            </w:r>
            <w:proofErr w:type="gramEnd"/>
            <w:r w:rsidRPr="00E51666">
              <w:t xml:space="preserve"> ТС 010/2011) и Письму Минфина России от 30 августа 1993 г. №104 «Типовые правила эксплуатации контрольно-кассовых машин при осуществлении денежных расчетов с населением».</w:t>
            </w:r>
          </w:p>
        </w:tc>
      </w:tr>
      <w:tr w:rsidR="00E51666" w:rsidRPr="00E51666" w:rsidTr="00E51666">
        <w:tc>
          <w:tcPr>
            <w:tcW w:w="992" w:type="pct"/>
            <w:vMerge/>
          </w:tcPr>
          <w:p w:rsidR="00E51666" w:rsidRPr="00E51666" w:rsidRDefault="00E51666" w:rsidP="00E51666">
            <w:pPr>
              <w:jc w:val="both"/>
              <w:rPr>
                <w:i/>
              </w:rPr>
            </w:pPr>
          </w:p>
        </w:tc>
        <w:tc>
          <w:tcPr>
            <w:tcW w:w="1004" w:type="pct"/>
            <w:gridSpan w:val="2"/>
          </w:tcPr>
          <w:p w:rsidR="00E51666" w:rsidRPr="00E51666" w:rsidRDefault="00E51666" w:rsidP="00E51666">
            <w:pPr>
              <w:jc w:val="both"/>
              <w:rPr>
                <w:i/>
              </w:rPr>
            </w:pPr>
            <w:r w:rsidRPr="00E51666">
              <w:rPr>
                <w:bCs/>
              </w:rPr>
              <w:t>Требования к качеству товара</w:t>
            </w:r>
          </w:p>
        </w:tc>
        <w:tc>
          <w:tcPr>
            <w:tcW w:w="3004" w:type="pct"/>
            <w:gridSpan w:val="5"/>
          </w:tcPr>
          <w:p w:rsidR="00E51666" w:rsidRPr="00E51666" w:rsidRDefault="00E51666" w:rsidP="00E51666">
            <w:pPr>
              <w:jc w:val="both"/>
            </w:pPr>
            <w:r w:rsidRPr="00E51666">
              <w:t>Поставляемое оборудование должно быть новым, не бывшим в использовании.</w:t>
            </w:r>
          </w:p>
          <w:p w:rsidR="00E51666" w:rsidRPr="00E51666" w:rsidRDefault="00E51666" w:rsidP="00E51666">
            <w:pPr>
              <w:jc w:val="both"/>
            </w:pPr>
            <w:r w:rsidRPr="00E51666">
              <w:t xml:space="preserve">Качество и комплектность оборудования должны обеспечивать бесперебойную их работу в течение всего заявленного нормативного срока службы, полностью отвечать техническим условиям на соответствующий вид оборудования и соответствовать ГОСТ </w:t>
            </w:r>
            <w:proofErr w:type="gramStart"/>
            <w:r w:rsidRPr="00E51666">
              <w:t>Р</w:t>
            </w:r>
            <w:proofErr w:type="gramEnd"/>
            <w:r w:rsidRPr="00E51666">
              <w:t xml:space="preserve"> 53940-2010 «Контрольно-кассовая техника. Общие </w:t>
            </w:r>
            <w:r w:rsidRPr="00E51666">
              <w:lastRenderedPageBreak/>
              <w:t>требования к продукции и порядку ее применения».</w:t>
            </w:r>
          </w:p>
          <w:p w:rsidR="00E51666" w:rsidRPr="00E51666" w:rsidRDefault="00E51666" w:rsidP="00E51666">
            <w:pPr>
              <w:jc w:val="both"/>
            </w:pPr>
            <w:r w:rsidRPr="00E51666">
              <w:t>Оборудование должно иметь:</w:t>
            </w:r>
          </w:p>
          <w:p w:rsidR="00E51666" w:rsidRPr="00E51666" w:rsidRDefault="00E51666" w:rsidP="00E51666">
            <w:pPr>
              <w:jc w:val="both"/>
            </w:pPr>
            <w:r w:rsidRPr="00E51666">
              <w:t>–</w:t>
            </w:r>
            <w:r w:rsidRPr="00E51666">
              <w:tab/>
              <w:t>сертификат соответствия Госстандарта России (при наличии), выданный аккредитованным органом по сертификации;</w:t>
            </w:r>
          </w:p>
          <w:p w:rsidR="00E51666" w:rsidRPr="00E51666" w:rsidRDefault="00E51666" w:rsidP="00E51666">
            <w:pPr>
              <w:jc w:val="both"/>
            </w:pPr>
            <w:r w:rsidRPr="00E51666">
              <w:t>–</w:t>
            </w:r>
            <w:r w:rsidRPr="00E51666">
              <w:tab/>
              <w:t>паспорт и инструкцию по эксплуатации на русском языке;</w:t>
            </w:r>
          </w:p>
          <w:p w:rsidR="00E51666" w:rsidRPr="00E51666" w:rsidRDefault="00E51666" w:rsidP="00E51666">
            <w:pPr>
              <w:jc w:val="both"/>
            </w:pPr>
            <w:r w:rsidRPr="00E51666">
              <w:t>–</w:t>
            </w:r>
            <w:r w:rsidRPr="00E51666">
              <w:tab/>
              <w:t>гарантийный талон производителя оборудования;</w:t>
            </w:r>
          </w:p>
          <w:p w:rsidR="00E51666" w:rsidRPr="00E51666" w:rsidRDefault="00E51666" w:rsidP="00E51666">
            <w:pPr>
              <w:jc w:val="both"/>
            </w:pPr>
            <w:r w:rsidRPr="00E51666">
              <w:t>–</w:t>
            </w:r>
            <w:r w:rsidRPr="00E51666">
              <w:tab/>
              <w:t>технический паспорт.</w:t>
            </w:r>
          </w:p>
          <w:p w:rsidR="00E51666" w:rsidRPr="00E51666" w:rsidRDefault="00E51666" w:rsidP="00E51666">
            <w:pPr>
              <w:jc w:val="both"/>
            </w:pPr>
            <w:r w:rsidRPr="00E51666">
              <w:t xml:space="preserve">Гарантийный срок должен составлять не менее 12 (двенадцати) месяцев </w:t>
            </w:r>
            <w:proofErr w:type="gramStart"/>
            <w:r w:rsidRPr="00E51666">
              <w:t>с даты подписания</w:t>
            </w:r>
            <w:proofErr w:type="gramEnd"/>
            <w:r w:rsidRPr="00E51666">
              <w:t xml:space="preserve"> сторонами товарной накладной формы ТОРГ-12 и акта о выполнении пусконаладочных работ по вводу товара в эксплуатацию. Если в течение гарантийного срока товар или его отдельные части окажутся ненадлежащего качества или не будут соответствовать техническим характеристикам, либо утратят их, поставщик обязан за свой счет устранить недостатки или заменить товар товаром надлежащего качества, который должен быть поставлен без промедления на условиях, предусмотренных договором.</w:t>
            </w:r>
          </w:p>
        </w:tc>
      </w:tr>
      <w:tr w:rsidR="00E51666" w:rsidRPr="00E51666" w:rsidTr="00E51666">
        <w:tc>
          <w:tcPr>
            <w:tcW w:w="992" w:type="pct"/>
            <w:vMerge/>
          </w:tcPr>
          <w:p w:rsidR="00E51666" w:rsidRPr="00E51666" w:rsidRDefault="00E51666" w:rsidP="00E51666">
            <w:pPr>
              <w:jc w:val="both"/>
              <w:rPr>
                <w:i/>
              </w:rPr>
            </w:pPr>
          </w:p>
        </w:tc>
        <w:tc>
          <w:tcPr>
            <w:tcW w:w="1004" w:type="pct"/>
            <w:gridSpan w:val="2"/>
          </w:tcPr>
          <w:p w:rsidR="00E51666" w:rsidRPr="00E51666" w:rsidRDefault="00E51666" w:rsidP="00E51666">
            <w:pPr>
              <w:jc w:val="both"/>
              <w:rPr>
                <w:i/>
              </w:rPr>
            </w:pPr>
            <w:r w:rsidRPr="00E51666">
              <w:rPr>
                <w:bCs/>
              </w:rPr>
              <w:t>Требования к упаковке, отгрузке, маркировке и хранению товара</w:t>
            </w:r>
          </w:p>
        </w:tc>
        <w:tc>
          <w:tcPr>
            <w:tcW w:w="3004" w:type="pct"/>
            <w:gridSpan w:val="5"/>
          </w:tcPr>
          <w:p w:rsidR="00E51666" w:rsidRPr="00E51666" w:rsidRDefault="00E51666" w:rsidP="00E51666">
            <w:pPr>
              <w:jc w:val="both"/>
            </w:pPr>
            <w:r w:rsidRPr="00E51666">
              <w:t xml:space="preserve">Поставщик обязан поставить товар в упаковке, позволяющей обеспечить сохранность товара от повреждений при его отгрузке, перевозке и хранении. </w:t>
            </w:r>
          </w:p>
          <w:p w:rsidR="00E51666" w:rsidRPr="00E51666" w:rsidRDefault="00E51666" w:rsidP="00E51666">
            <w:pPr>
              <w:jc w:val="both"/>
            </w:pPr>
            <w:r w:rsidRPr="00E51666">
              <w:t>Покупатель вправе отказаться от приёмки товара, поступившего без упаковки либо в ненадлежащей или повреждённой таре.</w:t>
            </w:r>
          </w:p>
        </w:tc>
      </w:tr>
      <w:tr w:rsidR="00E51666" w:rsidRPr="00E51666" w:rsidTr="00E51666">
        <w:trPr>
          <w:trHeight w:val="1380"/>
        </w:trPr>
        <w:tc>
          <w:tcPr>
            <w:tcW w:w="992" w:type="pct"/>
            <w:vMerge/>
          </w:tcPr>
          <w:p w:rsidR="00E51666" w:rsidRPr="00E51666" w:rsidRDefault="00E51666" w:rsidP="00E51666">
            <w:pPr>
              <w:jc w:val="both"/>
              <w:rPr>
                <w:i/>
              </w:rPr>
            </w:pPr>
          </w:p>
        </w:tc>
        <w:tc>
          <w:tcPr>
            <w:tcW w:w="1004" w:type="pct"/>
            <w:gridSpan w:val="2"/>
          </w:tcPr>
          <w:p w:rsidR="00E51666" w:rsidRPr="00E51666" w:rsidRDefault="00E51666" w:rsidP="00E51666">
            <w:pPr>
              <w:jc w:val="both"/>
              <w:rPr>
                <w:i/>
              </w:rPr>
            </w:pPr>
            <w:r w:rsidRPr="00E51666">
              <w:rPr>
                <w:bCs/>
              </w:rPr>
              <w:t>Сведения о возможности предоставить эквивалентные товары. Параметры эквивалентности</w:t>
            </w:r>
          </w:p>
        </w:tc>
        <w:tc>
          <w:tcPr>
            <w:tcW w:w="3004" w:type="pct"/>
            <w:gridSpan w:val="5"/>
          </w:tcPr>
          <w:p w:rsidR="00E51666" w:rsidRPr="00E51666" w:rsidRDefault="00E51666" w:rsidP="00E51666">
            <w:pPr>
              <w:jc w:val="both"/>
            </w:pPr>
            <w:r w:rsidRPr="00E51666">
              <w:t>Эквивалентом признается товар, полностью соответствующий вышеуказанным техническим характеристикам, комплектности, составу и программному обеспечению.</w:t>
            </w:r>
          </w:p>
        </w:tc>
      </w:tr>
      <w:tr w:rsidR="00E51666" w:rsidRPr="00E51666" w:rsidTr="00E51666">
        <w:tc>
          <w:tcPr>
            <w:tcW w:w="5000" w:type="pct"/>
            <w:gridSpan w:val="8"/>
          </w:tcPr>
          <w:p w:rsidR="00E51666" w:rsidRPr="00E51666" w:rsidRDefault="00E51666" w:rsidP="00E51666">
            <w:pPr>
              <w:jc w:val="both"/>
              <w:rPr>
                <w:b/>
                <w:i/>
                <w:sz w:val="28"/>
                <w:szCs w:val="28"/>
              </w:rPr>
            </w:pPr>
            <w:r w:rsidRPr="00E51666">
              <w:rPr>
                <w:b/>
                <w:sz w:val="28"/>
                <w:szCs w:val="28"/>
              </w:rPr>
              <w:t>3. Требования к результатам</w:t>
            </w:r>
          </w:p>
        </w:tc>
      </w:tr>
      <w:tr w:rsidR="00E51666" w:rsidRPr="00E51666" w:rsidTr="00E51666">
        <w:tc>
          <w:tcPr>
            <w:tcW w:w="5000" w:type="pct"/>
            <w:gridSpan w:val="8"/>
          </w:tcPr>
          <w:p w:rsidR="00E51666" w:rsidRPr="00E51666" w:rsidRDefault="00E51666" w:rsidP="00E51666">
            <w:pPr>
              <w:jc w:val="both"/>
              <w:rPr>
                <w:bCs/>
              </w:rPr>
            </w:pPr>
            <w:r w:rsidRPr="00E51666">
              <w:rPr>
                <w:bCs/>
              </w:rPr>
              <w:t>Товар должен быть поставлен в полном объеме, в установленный срок и соответствовать предъявляемым в соответствии с документацией и договором требованиям.</w:t>
            </w:r>
          </w:p>
          <w:p w:rsidR="00E51666" w:rsidRPr="00E51666" w:rsidRDefault="00E51666" w:rsidP="00E51666">
            <w:pPr>
              <w:jc w:val="both"/>
              <w:rPr>
                <w:bCs/>
              </w:rPr>
            </w:pPr>
            <w:r w:rsidRPr="00E51666">
              <w:rPr>
                <w:bCs/>
              </w:rPr>
              <w:t>По результатам поставки и выполнения пусконаладочных работ по вводу товара в эксплуатацию, мобильные платежные терминалы должны быть готовы к постановке на налоговый учет и эксплуатации.</w:t>
            </w:r>
          </w:p>
        </w:tc>
      </w:tr>
      <w:tr w:rsidR="00E51666" w:rsidRPr="00E51666" w:rsidTr="00E51666">
        <w:tc>
          <w:tcPr>
            <w:tcW w:w="5000" w:type="pct"/>
            <w:gridSpan w:val="8"/>
          </w:tcPr>
          <w:p w:rsidR="00E51666" w:rsidRPr="00E51666" w:rsidRDefault="00E51666" w:rsidP="00E51666">
            <w:pPr>
              <w:jc w:val="both"/>
              <w:rPr>
                <w:i/>
                <w:sz w:val="28"/>
                <w:szCs w:val="28"/>
              </w:rPr>
            </w:pPr>
            <w:r w:rsidRPr="00E51666">
              <w:rPr>
                <w:b/>
                <w:sz w:val="28"/>
                <w:szCs w:val="28"/>
              </w:rPr>
              <w:t>4.</w:t>
            </w:r>
            <w:r w:rsidRPr="00E51666">
              <w:rPr>
                <w:i/>
                <w:sz w:val="28"/>
                <w:szCs w:val="28"/>
              </w:rPr>
              <w:t xml:space="preserve"> </w:t>
            </w:r>
            <w:r w:rsidRPr="00E51666">
              <w:rPr>
                <w:b/>
                <w:bCs/>
                <w:sz w:val="28"/>
                <w:szCs w:val="28"/>
              </w:rPr>
              <w:t>Место, условия и порядок поставки товаров</w:t>
            </w:r>
          </w:p>
        </w:tc>
      </w:tr>
      <w:tr w:rsidR="00E51666" w:rsidRPr="00E51666" w:rsidTr="00E51666">
        <w:tc>
          <w:tcPr>
            <w:tcW w:w="992" w:type="pct"/>
          </w:tcPr>
          <w:p w:rsidR="00E51666" w:rsidRPr="00E51666" w:rsidRDefault="00E51666" w:rsidP="00E51666">
            <w:pPr>
              <w:jc w:val="both"/>
            </w:pPr>
            <w:r w:rsidRPr="00E51666">
              <w:t xml:space="preserve">Место </w:t>
            </w:r>
            <w:r w:rsidRPr="00E51666">
              <w:rPr>
                <w:bCs/>
              </w:rPr>
              <w:t>поставки товаров</w:t>
            </w:r>
          </w:p>
        </w:tc>
        <w:tc>
          <w:tcPr>
            <w:tcW w:w="4008" w:type="pct"/>
            <w:gridSpan w:val="7"/>
          </w:tcPr>
          <w:p w:rsidR="00E51666" w:rsidRPr="00E51666" w:rsidRDefault="00E51666" w:rsidP="00E51666">
            <w:pPr>
              <w:jc w:val="both"/>
            </w:pPr>
            <w:r w:rsidRPr="00E51666">
              <w:t>г. Южно-Сахалинск, ул. Вокзальная, д.54А, АО «Пассажирская компания «Сахалин»</w:t>
            </w:r>
          </w:p>
        </w:tc>
      </w:tr>
      <w:tr w:rsidR="00E51666" w:rsidRPr="00E51666" w:rsidTr="00E51666">
        <w:tc>
          <w:tcPr>
            <w:tcW w:w="992" w:type="pct"/>
          </w:tcPr>
          <w:p w:rsidR="00E51666" w:rsidRPr="00E51666" w:rsidRDefault="00E51666" w:rsidP="00E51666">
            <w:pPr>
              <w:jc w:val="both"/>
              <w:rPr>
                <w:i/>
              </w:rPr>
            </w:pPr>
            <w:r w:rsidRPr="00E51666">
              <w:t xml:space="preserve">Условия </w:t>
            </w:r>
            <w:r w:rsidRPr="00E51666">
              <w:rPr>
                <w:bCs/>
              </w:rPr>
              <w:t>поставки товаров</w:t>
            </w:r>
          </w:p>
        </w:tc>
        <w:tc>
          <w:tcPr>
            <w:tcW w:w="4008" w:type="pct"/>
            <w:gridSpan w:val="7"/>
          </w:tcPr>
          <w:p w:rsidR="00E51666" w:rsidRPr="00E51666" w:rsidRDefault="00E51666" w:rsidP="00E51666">
            <w:pPr>
              <w:jc w:val="both"/>
            </w:pPr>
            <w:r w:rsidRPr="00E51666">
              <w:t>Поставка товара осуществляется силами и за счет поставщика в порядке, предусмотренном условиями договора.</w:t>
            </w:r>
          </w:p>
          <w:p w:rsidR="00E51666" w:rsidRPr="00E51666" w:rsidRDefault="00E51666" w:rsidP="00E51666">
            <w:pPr>
              <w:jc w:val="both"/>
              <w:rPr>
                <w:lang w:eastAsia="en-US"/>
              </w:rPr>
            </w:pPr>
            <w:r w:rsidRPr="00E51666">
              <w:rPr>
                <w:lang w:eastAsia="en-US"/>
              </w:rPr>
              <w:lastRenderedPageBreak/>
              <w:t>Поставщик не менее</w:t>
            </w:r>
            <w:proofErr w:type="gramStart"/>
            <w:r w:rsidRPr="00E51666">
              <w:rPr>
                <w:lang w:eastAsia="en-US"/>
              </w:rPr>
              <w:t>,</w:t>
            </w:r>
            <w:proofErr w:type="gramEnd"/>
            <w:r w:rsidRPr="00E51666">
              <w:rPr>
                <w:lang w:eastAsia="en-US"/>
              </w:rPr>
              <w:t xml:space="preserve"> чем за 3 (три) рабочих дня до предполагаемой даты поставки товара, уведомляет покупателя о дате и времени доставки товара. </w:t>
            </w:r>
          </w:p>
          <w:p w:rsidR="00E51666" w:rsidRPr="00E51666" w:rsidRDefault="00E51666" w:rsidP="00E51666">
            <w:pPr>
              <w:jc w:val="both"/>
              <w:rPr>
                <w:lang w:eastAsia="en-US"/>
              </w:rPr>
            </w:pPr>
            <w:r w:rsidRPr="00E51666">
              <w:rPr>
                <w:lang w:eastAsia="en-US"/>
              </w:rPr>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tc>
      </w:tr>
      <w:tr w:rsidR="00E51666" w:rsidRPr="00E51666" w:rsidTr="00E51666">
        <w:tc>
          <w:tcPr>
            <w:tcW w:w="992" w:type="pct"/>
          </w:tcPr>
          <w:p w:rsidR="00E51666" w:rsidRPr="00E51666" w:rsidRDefault="00E51666" w:rsidP="00E51666">
            <w:pPr>
              <w:jc w:val="both"/>
              <w:rPr>
                <w:i/>
              </w:rPr>
            </w:pPr>
            <w:r w:rsidRPr="00E51666">
              <w:lastRenderedPageBreak/>
              <w:t xml:space="preserve">Сроки </w:t>
            </w:r>
            <w:r w:rsidRPr="00E51666">
              <w:rPr>
                <w:bCs/>
              </w:rPr>
              <w:t>поставки товаров</w:t>
            </w:r>
          </w:p>
        </w:tc>
        <w:tc>
          <w:tcPr>
            <w:tcW w:w="4008" w:type="pct"/>
            <w:gridSpan w:val="7"/>
          </w:tcPr>
          <w:p w:rsidR="00E51666" w:rsidRPr="00E51666" w:rsidRDefault="00E51666" w:rsidP="00E51666">
            <w:pPr>
              <w:jc w:val="both"/>
              <w:rPr>
                <w:lang w:eastAsia="en-US"/>
              </w:rPr>
            </w:pPr>
            <w:r w:rsidRPr="00E51666">
              <w:t>Поставка товара осуществляется с момента заключения договора по 31 декабря 2019 года.</w:t>
            </w:r>
          </w:p>
        </w:tc>
      </w:tr>
    </w:tbl>
    <w:p w:rsidR="00E51666" w:rsidRPr="00E51666" w:rsidRDefault="00E51666" w:rsidP="00E51666">
      <w:pPr>
        <w:ind w:firstLine="709"/>
        <w:jc w:val="both"/>
        <w:rPr>
          <w:bCs/>
          <w:i/>
        </w:rPr>
      </w:pPr>
    </w:p>
    <w:p w:rsidR="00E51666" w:rsidRPr="00E51666" w:rsidRDefault="00E51666" w:rsidP="00E51666">
      <w:pPr>
        <w:rPr>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E51666" w:rsidRPr="00E51666" w:rsidTr="00E51666">
        <w:tc>
          <w:tcPr>
            <w:tcW w:w="7393" w:type="dxa"/>
          </w:tcPr>
          <w:p w:rsidR="00E51666" w:rsidRPr="00E51666" w:rsidRDefault="00E51666" w:rsidP="00E51666">
            <w:pPr>
              <w:rPr>
                <w:b/>
              </w:rPr>
            </w:pPr>
            <w:r w:rsidRPr="00E51666">
              <w:rPr>
                <w:b/>
              </w:rPr>
              <w:t>Покупатель:</w:t>
            </w:r>
          </w:p>
          <w:p w:rsidR="00E51666" w:rsidRPr="00E51666" w:rsidRDefault="00E51666" w:rsidP="00E51666">
            <w:r w:rsidRPr="00E51666">
              <w:t xml:space="preserve">Генеральный директор АО «ПКС </w:t>
            </w:r>
          </w:p>
        </w:tc>
        <w:tc>
          <w:tcPr>
            <w:tcW w:w="7393" w:type="dxa"/>
          </w:tcPr>
          <w:p w:rsidR="00E51666" w:rsidRPr="00E51666" w:rsidRDefault="00E51666" w:rsidP="00E51666">
            <w:pPr>
              <w:rPr>
                <w:b/>
              </w:rPr>
            </w:pPr>
            <w:r w:rsidRPr="00E51666">
              <w:rPr>
                <w:b/>
              </w:rPr>
              <w:t>Поставщик:</w:t>
            </w:r>
          </w:p>
          <w:p w:rsidR="00E51666" w:rsidRPr="00E51666" w:rsidRDefault="00E51666" w:rsidP="00E51666"/>
        </w:tc>
      </w:tr>
      <w:tr w:rsidR="00E51666" w:rsidRPr="00E51666" w:rsidTr="00E51666">
        <w:tc>
          <w:tcPr>
            <w:tcW w:w="7393" w:type="dxa"/>
          </w:tcPr>
          <w:p w:rsidR="00E51666" w:rsidRPr="00E51666" w:rsidRDefault="00E51666" w:rsidP="00E51666"/>
          <w:p w:rsidR="00E51666" w:rsidRPr="00E51666" w:rsidRDefault="00E51666" w:rsidP="00E51666">
            <w:r w:rsidRPr="00E51666">
              <w:t>__________________/</w:t>
            </w:r>
            <w:proofErr w:type="spellStart"/>
            <w:r w:rsidRPr="00E51666">
              <w:t>Д.А.Костыренко</w:t>
            </w:r>
            <w:proofErr w:type="spellEnd"/>
            <w:r w:rsidRPr="00E51666">
              <w:t xml:space="preserve"> </w:t>
            </w:r>
          </w:p>
        </w:tc>
        <w:tc>
          <w:tcPr>
            <w:tcW w:w="7393" w:type="dxa"/>
          </w:tcPr>
          <w:p w:rsidR="00E51666" w:rsidRPr="00E51666" w:rsidRDefault="00E51666" w:rsidP="00E51666"/>
        </w:tc>
      </w:tr>
    </w:tbl>
    <w:p w:rsidR="00E51666" w:rsidRPr="00E51666" w:rsidRDefault="00E51666" w:rsidP="00E51666">
      <w:pPr>
        <w:jc w:val="right"/>
      </w:pPr>
    </w:p>
    <w:p w:rsidR="00E51666" w:rsidRPr="00E51666" w:rsidRDefault="00E51666" w:rsidP="00E51666">
      <w:pPr>
        <w:spacing w:after="200" w:line="276" w:lineRule="auto"/>
      </w:pPr>
      <w:r w:rsidRPr="00E51666">
        <w:br w:type="page"/>
      </w:r>
    </w:p>
    <w:p w:rsidR="00E51666" w:rsidRPr="00E51666" w:rsidRDefault="00E51666" w:rsidP="00E51666">
      <w:pPr>
        <w:jc w:val="right"/>
        <w:sectPr w:rsidR="00E51666" w:rsidRPr="00E51666" w:rsidSect="00E51666">
          <w:pgSz w:w="16838" w:h="11906" w:orient="landscape"/>
          <w:pgMar w:top="1701" w:right="1134" w:bottom="851" w:left="1134" w:header="709" w:footer="709" w:gutter="0"/>
          <w:cols w:space="708"/>
          <w:docGrid w:linePitch="360"/>
        </w:sectPr>
      </w:pPr>
    </w:p>
    <w:p w:rsidR="00E51666" w:rsidRPr="00E51666" w:rsidRDefault="00E51666" w:rsidP="00E51666">
      <w:pPr>
        <w:jc w:val="right"/>
      </w:pPr>
      <w:r w:rsidRPr="00E51666">
        <w:lastRenderedPageBreak/>
        <w:t xml:space="preserve">Приложение № 2 к договору поставки </w:t>
      </w:r>
    </w:p>
    <w:p w:rsidR="00E51666" w:rsidRPr="00E51666" w:rsidRDefault="00E51666" w:rsidP="00E51666">
      <w:pPr>
        <w:jc w:val="right"/>
      </w:pPr>
      <w:r w:rsidRPr="00E51666">
        <w:t xml:space="preserve">№ ________ от «___» _________ 2019 г. </w:t>
      </w:r>
    </w:p>
    <w:p w:rsidR="00E51666" w:rsidRPr="00E51666" w:rsidRDefault="00E51666" w:rsidP="00E51666">
      <w:pPr>
        <w:autoSpaceDE w:val="0"/>
        <w:autoSpaceDN w:val="0"/>
        <w:adjustRightInd w:val="0"/>
        <w:ind w:firstLine="540"/>
        <w:jc w:val="both"/>
      </w:pPr>
    </w:p>
    <w:p w:rsidR="00E51666" w:rsidRPr="00E51666" w:rsidRDefault="00E51666" w:rsidP="00E51666">
      <w:pPr>
        <w:autoSpaceDE w:val="0"/>
        <w:autoSpaceDN w:val="0"/>
        <w:adjustRightInd w:val="0"/>
        <w:jc w:val="center"/>
      </w:pPr>
      <w:r w:rsidRPr="00E51666">
        <w:t>Расчет договорной цены</w:t>
      </w:r>
    </w:p>
    <w:p w:rsidR="00E51666" w:rsidRPr="00E51666" w:rsidRDefault="00E51666" w:rsidP="00E51666">
      <w:pPr>
        <w:widowControl w:val="0"/>
        <w:suppressAutoHyphens/>
        <w:ind w:firstLine="708"/>
        <w:jc w:val="both"/>
        <w:rPr>
          <w:b/>
          <w:bCs/>
        </w:rPr>
      </w:pPr>
    </w:p>
    <w:p w:rsidR="00E51666" w:rsidRPr="00E51666" w:rsidRDefault="00E51666" w:rsidP="00E51666">
      <w:pPr>
        <w:numPr>
          <w:ilvl w:val="0"/>
          <w:numId w:val="18"/>
        </w:numPr>
        <w:tabs>
          <w:tab w:val="left" w:pos="993"/>
        </w:tabs>
        <w:spacing w:line="360" w:lineRule="exact"/>
        <w:ind w:left="1211" w:firstLine="709"/>
        <w:jc w:val="both"/>
        <w:rPr>
          <w:bCs/>
        </w:rPr>
      </w:pPr>
      <w:r w:rsidRPr="00E51666">
        <w:t xml:space="preserve">Цена Договора составляет: </w:t>
      </w:r>
    </w:p>
    <w:p w:rsidR="00E51666" w:rsidRPr="00E51666" w:rsidRDefault="00E51666" w:rsidP="00E51666">
      <w:pPr>
        <w:tabs>
          <w:tab w:val="left" w:pos="993"/>
        </w:tabs>
        <w:spacing w:line="360" w:lineRule="exact"/>
        <w:ind w:left="709"/>
        <w:jc w:val="both"/>
        <w:rPr>
          <w:bCs/>
        </w:rPr>
      </w:pPr>
      <w:r w:rsidRPr="00E51666">
        <w:rPr>
          <w:bCs/>
        </w:rPr>
        <w:t xml:space="preserve">___________(_________________ </w:t>
      </w:r>
      <w:r w:rsidRPr="00E51666">
        <w:rPr>
          <w:bCs/>
          <w:i/>
        </w:rPr>
        <w:t>сумма прописью</w:t>
      </w:r>
      <w:r w:rsidRPr="00E51666">
        <w:rPr>
          <w:bCs/>
        </w:rPr>
        <w:t>) рублей без учета НДС,</w:t>
      </w:r>
    </w:p>
    <w:p w:rsidR="00E51666" w:rsidRPr="00E51666" w:rsidRDefault="00E51666" w:rsidP="00E51666">
      <w:pPr>
        <w:spacing w:line="360" w:lineRule="exact"/>
        <w:ind w:firstLine="709"/>
        <w:jc w:val="both"/>
        <w:rPr>
          <w:bCs/>
        </w:rPr>
      </w:pPr>
      <w:r w:rsidRPr="00E51666">
        <w:rPr>
          <w:bCs/>
        </w:rPr>
        <w:t xml:space="preserve">___________(_________________ </w:t>
      </w:r>
      <w:r w:rsidRPr="00E51666">
        <w:rPr>
          <w:bCs/>
          <w:i/>
        </w:rPr>
        <w:t>сумма прописью</w:t>
      </w:r>
      <w:r w:rsidRPr="00E51666">
        <w:rPr>
          <w:bCs/>
        </w:rPr>
        <w:t>) рублей с учетом НДС.</w:t>
      </w:r>
    </w:p>
    <w:p w:rsidR="00E51666" w:rsidRPr="00E51666" w:rsidRDefault="00E51666" w:rsidP="00E51666">
      <w:pPr>
        <w:shd w:val="clear" w:color="auto" w:fill="FFFFFF"/>
        <w:tabs>
          <w:tab w:val="left" w:pos="0"/>
          <w:tab w:val="left" w:pos="1085"/>
        </w:tabs>
        <w:ind w:firstLine="709"/>
        <w:jc w:val="both"/>
        <w:rPr>
          <w:bCs/>
        </w:rPr>
      </w:pPr>
    </w:p>
    <w:p w:rsidR="00E51666" w:rsidRPr="00E51666" w:rsidRDefault="00E51666" w:rsidP="00E51666">
      <w:pPr>
        <w:shd w:val="clear" w:color="auto" w:fill="FFFFFF"/>
        <w:tabs>
          <w:tab w:val="left" w:pos="0"/>
          <w:tab w:val="left" w:pos="1085"/>
        </w:tabs>
        <w:ind w:firstLine="709"/>
        <w:jc w:val="both"/>
        <w:rPr>
          <w:color w:val="000000"/>
          <w:spacing w:val="1"/>
        </w:rPr>
      </w:pPr>
      <w:proofErr w:type="gramStart"/>
      <w:r w:rsidRPr="00E51666">
        <w:rPr>
          <w:color w:val="000000"/>
          <w:spacing w:val="7"/>
        </w:rPr>
        <w:t xml:space="preserve">Цена </w:t>
      </w:r>
      <w:r w:rsidRPr="00E51666">
        <w:rPr>
          <w:color w:val="000000"/>
          <w:spacing w:val="3"/>
        </w:rPr>
        <w:t>Договора включает в себя стоимость Товара, все предусмотренные законодательством РФ налоги, сборы и обязательные платежи, расходы по сертификации товара, транспортные расходы, в том числе расходы на упаковку и маркировку товара, на погрузку и разгрузку товара, доставку товара на склад покупателя, а также расходы, связанные с выполнением пусконаладочных работ по вводу товара в эксплуатацию.</w:t>
      </w:r>
      <w:proofErr w:type="gramEnd"/>
    </w:p>
    <w:p w:rsidR="00E51666" w:rsidRPr="00E51666" w:rsidRDefault="00E51666" w:rsidP="00E51666">
      <w:pPr>
        <w:autoSpaceDE w:val="0"/>
        <w:autoSpaceDN w:val="0"/>
        <w:adjustRightInd w:val="0"/>
        <w:ind w:firstLine="709"/>
        <w:jc w:val="both"/>
        <w:rPr>
          <w:color w:val="000000"/>
        </w:rPr>
      </w:pPr>
    </w:p>
    <w:tbl>
      <w:tblPr>
        <w:tblW w:w="9356" w:type="dxa"/>
        <w:tblInd w:w="108" w:type="dxa"/>
        <w:tblLayout w:type="fixed"/>
        <w:tblLook w:val="04A0" w:firstRow="1" w:lastRow="0" w:firstColumn="1" w:lastColumn="0" w:noHBand="0" w:noVBand="1"/>
      </w:tblPr>
      <w:tblGrid>
        <w:gridCol w:w="567"/>
        <w:gridCol w:w="2977"/>
        <w:gridCol w:w="992"/>
        <w:gridCol w:w="1134"/>
        <w:gridCol w:w="1843"/>
        <w:gridCol w:w="1843"/>
      </w:tblGrid>
      <w:tr w:rsidR="00E51666" w:rsidRPr="00E51666" w:rsidTr="00E51666">
        <w:trPr>
          <w:trHeight w:val="65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E51666" w:rsidRPr="00E51666" w:rsidRDefault="00E51666" w:rsidP="00E51666">
            <w:pPr>
              <w:tabs>
                <w:tab w:val="left" w:pos="0"/>
              </w:tabs>
              <w:jc w:val="center"/>
            </w:pPr>
            <w:r w:rsidRPr="00E51666">
              <w:t xml:space="preserve">№ </w:t>
            </w:r>
            <w:proofErr w:type="gramStart"/>
            <w:r w:rsidRPr="00E51666">
              <w:t>п</w:t>
            </w:r>
            <w:proofErr w:type="gramEnd"/>
            <w:r w:rsidRPr="00E51666">
              <w:t>/п</w:t>
            </w:r>
          </w:p>
        </w:tc>
        <w:tc>
          <w:tcPr>
            <w:tcW w:w="2977" w:type="dxa"/>
            <w:tcBorders>
              <w:top w:val="single" w:sz="4" w:space="0" w:color="auto"/>
              <w:left w:val="nil"/>
              <w:bottom w:val="single" w:sz="4" w:space="0" w:color="auto"/>
              <w:right w:val="single" w:sz="4" w:space="0" w:color="auto"/>
            </w:tcBorders>
            <w:shd w:val="clear" w:color="auto" w:fill="auto"/>
            <w:hideMark/>
          </w:tcPr>
          <w:p w:rsidR="00E51666" w:rsidRPr="00E51666" w:rsidRDefault="00E51666" w:rsidP="00E51666">
            <w:pPr>
              <w:tabs>
                <w:tab w:val="left" w:pos="0"/>
              </w:tabs>
              <w:jc w:val="center"/>
            </w:pPr>
            <w:r w:rsidRPr="00E51666">
              <w:t xml:space="preserve">Наименование товара </w:t>
            </w:r>
          </w:p>
        </w:tc>
        <w:tc>
          <w:tcPr>
            <w:tcW w:w="992" w:type="dxa"/>
            <w:tcBorders>
              <w:top w:val="single" w:sz="4" w:space="0" w:color="auto"/>
              <w:left w:val="nil"/>
              <w:bottom w:val="single" w:sz="4" w:space="0" w:color="auto"/>
              <w:right w:val="single" w:sz="4" w:space="0" w:color="auto"/>
            </w:tcBorders>
            <w:shd w:val="clear" w:color="auto" w:fill="auto"/>
            <w:hideMark/>
          </w:tcPr>
          <w:p w:rsidR="00E51666" w:rsidRPr="00E51666" w:rsidRDefault="00E51666" w:rsidP="00E51666">
            <w:pPr>
              <w:tabs>
                <w:tab w:val="left" w:pos="0"/>
              </w:tabs>
              <w:jc w:val="center"/>
            </w:pPr>
            <w:r w:rsidRPr="00E51666">
              <w:t>Ед. изм.</w:t>
            </w:r>
          </w:p>
        </w:tc>
        <w:tc>
          <w:tcPr>
            <w:tcW w:w="1134" w:type="dxa"/>
            <w:tcBorders>
              <w:top w:val="single" w:sz="4" w:space="0" w:color="auto"/>
              <w:left w:val="nil"/>
              <w:bottom w:val="single" w:sz="4" w:space="0" w:color="auto"/>
              <w:right w:val="single" w:sz="4" w:space="0" w:color="auto"/>
            </w:tcBorders>
            <w:shd w:val="clear" w:color="auto" w:fill="auto"/>
            <w:hideMark/>
          </w:tcPr>
          <w:p w:rsidR="00E51666" w:rsidRPr="00E51666" w:rsidRDefault="00E51666" w:rsidP="00E51666">
            <w:pPr>
              <w:tabs>
                <w:tab w:val="left" w:pos="0"/>
              </w:tabs>
              <w:jc w:val="center"/>
            </w:pPr>
            <w:r w:rsidRPr="00E51666">
              <w:t>Кол-во (объем)</w:t>
            </w:r>
          </w:p>
        </w:tc>
        <w:tc>
          <w:tcPr>
            <w:tcW w:w="1843" w:type="dxa"/>
            <w:tcBorders>
              <w:top w:val="single" w:sz="4" w:space="0" w:color="auto"/>
              <w:left w:val="nil"/>
              <w:bottom w:val="single" w:sz="4" w:space="0" w:color="auto"/>
              <w:right w:val="single" w:sz="4" w:space="0" w:color="auto"/>
            </w:tcBorders>
            <w:shd w:val="clear" w:color="auto" w:fill="auto"/>
            <w:hideMark/>
          </w:tcPr>
          <w:p w:rsidR="00E51666" w:rsidRPr="00E51666" w:rsidRDefault="00E51666" w:rsidP="00E51666">
            <w:pPr>
              <w:jc w:val="both"/>
            </w:pPr>
            <w:r w:rsidRPr="00E51666">
              <w:t>Цена за ед., руб. без НДС</w:t>
            </w:r>
          </w:p>
        </w:tc>
        <w:tc>
          <w:tcPr>
            <w:tcW w:w="1843" w:type="dxa"/>
            <w:tcBorders>
              <w:top w:val="single" w:sz="4" w:space="0" w:color="auto"/>
              <w:left w:val="nil"/>
              <w:bottom w:val="single" w:sz="4" w:space="0" w:color="auto"/>
              <w:right w:val="single" w:sz="4" w:space="0" w:color="auto"/>
            </w:tcBorders>
            <w:shd w:val="clear" w:color="auto" w:fill="auto"/>
            <w:hideMark/>
          </w:tcPr>
          <w:p w:rsidR="00E51666" w:rsidRPr="00E51666" w:rsidRDefault="00E51666" w:rsidP="00E51666">
            <w:pPr>
              <w:jc w:val="both"/>
            </w:pPr>
            <w:r w:rsidRPr="00E51666">
              <w:t>Стоимость  (руб.) без НДС</w:t>
            </w:r>
          </w:p>
        </w:tc>
      </w:tr>
      <w:tr w:rsidR="00E51666" w:rsidRPr="00E51666" w:rsidTr="00E5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E51666" w:rsidRPr="00E51666" w:rsidRDefault="00E51666" w:rsidP="00E51666">
            <w:pPr>
              <w:ind w:left="-142" w:right="-108"/>
              <w:jc w:val="center"/>
              <w:rPr>
                <w:bCs/>
              </w:rPr>
            </w:pPr>
            <w:r w:rsidRPr="00E51666">
              <w:rPr>
                <w:bCs/>
              </w:rPr>
              <w:t>1.</w:t>
            </w:r>
          </w:p>
        </w:tc>
        <w:tc>
          <w:tcPr>
            <w:tcW w:w="2977" w:type="dxa"/>
            <w:tcBorders>
              <w:top w:val="single" w:sz="4" w:space="0" w:color="auto"/>
              <w:left w:val="nil"/>
              <w:bottom w:val="single" w:sz="4" w:space="0" w:color="auto"/>
              <w:right w:val="single" w:sz="4" w:space="0" w:color="auto"/>
            </w:tcBorders>
            <w:shd w:val="clear" w:color="auto" w:fill="auto"/>
            <w:hideMark/>
          </w:tcPr>
          <w:p w:rsidR="00E51666" w:rsidRPr="00E51666" w:rsidRDefault="00E51666" w:rsidP="00E51666">
            <w:pPr>
              <w:jc w:val="center"/>
            </w:pPr>
            <w:r w:rsidRPr="00E51666">
              <w:t xml:space="preserve">Поставка мобильных платежных терминалов </w:t>
            </w:r>
          </w:p>
        </w:tc>
        <w:tc>
          <w:tcPr>
            <w:tcW w:w="992" w:type="dxa"/>
            <w:tcBorders>
              <w:top w:val="single" w:sz="4" w:space="0" w:color="auto"/>
              <w:left w:val="nil"/>
              <w:bottom w:val="single" w:sz="4" w:space="0" w:color="auto"/>
              <w:right w:val="single" w:sz="4" w:space="0" w:color="auto"/>
            </w:tcBorders>
            <w:shd w:val="clear" w:color="auto" w:fill="auto"/>
            <w:hideMark/>
          </w:tcPr>
          <w:p w:rsidR="00E51666" w:rsidRPr="00E51666" w:rsidRDefault="00E51666" w:rsidP="00E51666">
            <w:pPr>
              <w:ind w:left="-108" w:right="-108"/>
              <w:jc w:val="center"/>
            </w:pPr>
            <w:r w:rsidRPr="00E51666">
              <w:t>шт.</w:t>
            </w:r>
          </w:p>
        </w:tc>
        <w:tc>
          <w:tcPr>
            <w:tcW w:w="1134" w:type="dxa"/>
            <w:tcBorders>
              <w:top w:val="single" w:sz="4" w:space="0" w:color="auto"/>
              <w:left w:val="nil"/>
              <w:bottom w:val="single" w:sz="4" w:space="0" w:color="auto"/>
              <w:right w:val="single" w:sz="4" w:space="0" w:color="auto"/>
            </w:tcBorders>
            <w:shd w:val="clear" w:color="auto" w:fill="auto"/>
            <w:hideMark/>
          </w:tcPr>
          <w:p w:rsidR="00E51666" w:rsidRPr="00E51666" w:rsidRDefault="00E51666" w:rsidP="00E51666">
            <w:pPr>
              <w:jc w:val="center"/>
            </w:pPr>
            <w:r w:rsidRPr="00E51666">
              <w:t>8</w:t>
            </w:r>
          </w:p>
        </w:tc>
        <w:tc>
          <w:tcPr>
            <w:tcW w:w="1843" w:type="dxa"/>
            <w:tcBorders>
              <w:top w:val="single" w:sz="4" w:space="0" w:color="auto"/>
              <w:left w:val="nil"/>
              <w:bottom w:val="single" w:sz="4" w:space="0" w:color="auto"/>
              <w:right w:val="single" w:sz="4" w:space="0" w:color="auto"/>
            </w:tcBorders>
            <w:shd w:val="clear" w:color="auto" w:fill="auto"/>
          </w:tcPr>
          <w:p w:rsidR="00E51666" w:rsidRPr="00E51666" w:rsidRDefault="00E51666" w:rsidP="00E51666">
            <w:pPr>
              <w:jc w:val="center"/>
            </w:pPr>
            <w:r w:rsidRPr="00E51666">
              <w:t>-</w:t>
            </w:r>
          </w:p>
        </w:tc>
        <w:tc>
          <w:tcPr>
            <w:tcW w:w="1843" w:type="dxa"/>
            <w:tcBorders>
              <w:top w:val="single" w:sz="4" w:space="0" w:color="auto"/>
              <w:left w:val="nil"/>
              <w:bottom w:val="single" w:sz="4" w:space="0" w:color="auto"/>
              <w:right w:val="single" w:sz="4" w:space="0" w:color="auto"/>
            </w:tcBorders>
            <w:shd w:val="clear" w:color="auto" w:fill="auto"/>
          </w:tcPr>
          <w:p w:rsidR="00E51666" w:rsidRPr="00E51666" w:rsidRDefault="00E51666" w:rsidP="00E51666">
            <w:pPr>
              <w:jc w:val="center"/>
              <w:rPr>
                <w:bCs/>
              </w:rPr>
            </w:pPr>
            <w:r w:rsidRPr="00E51666">
              <w:rPr>
                <w:bCs/>
              </w:rPr>
              <w:t>-</w:t>
            </w:r>
          </w:p>
        </w:tc>
      </w:tr>
      <w:tr w:rsidR="00E51666" w:rsidRPr="00E51666" w:rsidTr="00E51666">
        <w:trPr>
          <w:trHeight w:val="223"/>
        </w:trPr>
        <w:tc>
          <w:tcPr>
            <w:tcW w:w="7513" w:type="dxa"/>
            <w:gridSpan w:val="5"/>
            <w:tcBorders>
              <w:top w:val="single" w:sz="4" w:space="0" w:color="auto"/>
              <w:left w:val="single" w:sz="4" w:space="0" w:color="auto"/>
              <w:bottom w:val="single" w:sz="4" w:space="0" w:color="auto"/>
              <w:right w:val="single" w:sz="4" w:space="0" w:color="auto"/>
            </w:tcBorders>
            <w:shd w:val="clear" w:color="auto" w:fill="auto"/>
          </w:tcPr>
          <w:p w:rsidR="00E51666" w:rsidRPr="00E51666" w:rsidRDefault="00E51666" w:rsidP="00E51666">
            <w:pPr>
              <w:rPr>
                <w:b/>
              </w:rPr>
            </w:pPr>
            <w:r w:rsidRPr="00E51666">
              <w:rPr>
                <w:b/>
              </w:rPr>
              <w:t>Итого без НДС:</w:t>
            </w:r>
          </w:p>
        </w:tc>
        <w:tc>
          <w:tcPr>
            <w:tcW w:w="1843" w:type="dxa"/>
            <w:tcBorders>
              <w:top w:val="single" w:sz="4" w:space="0" w:color="auto"/>
              <w:left w:val="nil"/>
              <w:bottom w:val="single" w:sz="4" w:space="0" w:color="auto"/>
              <w:right w:val="single" w:sz="4" w:space="0" w:color="auto"/>
            </w:tcBorders>
            <w:shd w:val="clear" w:color="auto" w:fill="auto"/>
          </w:tcPr>
          <w:p w:rsidR="00E51666" w:rsidRPr="00E51666" w:rsidRDefault="00E51666" w:rsidP="00E51666">
            <w:pPr>
              <w:jc w:val="center"/>
              <w:rPr>
                <w:b/>
                <w:bCs/>
              </w:rPr>
            </w:pPr>
          </w:p>
        </w:tc>
      </w:tr>
      <w:tr w:rsidR="00E51666" w:rsidRPr="00E51666" w:rsidTr="00E51666">
        <w:trPr>
          <w:trHeight w:val="223"/>
        </w:trPr>
        <w:tc>
          <w:tcPr>
            <w:tcW w:w="7513" w:type="dxa"/>
            <w:gridSpan w:val="5"/>
            <w:tcBorders>
              <w:top w:val="single" w:sz="4" w:space="0" w:color="auto"/>
              <w:left w:val="single" w:sz="4" w:space="0" w:color="auto"/>
              <w:bottom w:val="single" w:sz="4" w:space="0" w:color="auto"/>
              <w:right w:val="single" w:sz="4" w:space="0" w:color="auto"/>
            </w:tcBorders>
            <w:shd w:val="clear" w:color="auto" w:fill="auto"/>
          </w:tcPr>
          <w:p w:rsidR="00E51666" w:rsidRPr="00E51666" w:rsidRDefault="00E51666" w:rsidP="00E51666">
            <w:pPr>
              <w:rPr>
                <w:b/>
              </w:rPr>
            </w:pPr>
            <w:r w:rsidRPr="00E51666">
              <w:rPr>
                <w:b/>
              </w:rPr>
              <w:t>НДС:</w:t>
            </w:r>
          </w:p>
        </w:tc>
        <w:tc>
          <w:tcPr>
            <w:tcW w:w="1843" w:type="dxa"/>
            <w:tcBorders>
              <w:top w:val="single" w:sz="4" w:space="0" w:color="auto"/>
              <w:left w:val="nil"/>
              <w:bottom w:val="single" w:sz="4" w:space="0" w:color="auto"/>
              <w:right w:val="single" w:sz="4" w:space="0" w:color="auto"/>
            </w:tcBorders>
            <w:shd w:val="clear" w:color="auto" w:fill="auto"/>
          </w:tcPr>
          <w:p w:rsidR="00E51666" w:rsidRPr="00E51666" w:rsidRDefault="00E51666" w:rsidP="00E51666">
            <w:pPr>
              <w:jc w:val="center"/>
              <w:rPr>
                <w:b/>
                <w:bCs/>
              </w:rPr>
            </w:pPr>
          </w:p>
        </w:tc>
      </w:tr>
      <w:tr w:rsidR="00E51666" w:rsidRPr="00E51666" w:rsidTr="00E51666">
        <w:trPr>
          <w:trHeight w:val="223"/>
        </w:trPr>
        <w:tc>
          <w:tcPr>
            <w:tcW w:w="7513" w:type="dxa"/>
            <w:gridSpan w:val="5"/>
            <w:tcBorders>
              <w:top w:val="single" w:sz="4" w:space="0" w:color="auto"/>
              <w:left w:val="single" w:sz="4" w:space="0" w:color="auto"/>
              <w:bottom w:val="single" w:sz="4" w:space="0" w:color="auto"/>
              <w:right w:val="single" w:sz="4" w:space="0" w:color="auto"/>
            </w:tcBorders>
            <w:shd w:val="clear" w:color="auto" w:fill="auto"/>
          </w:tcPr>
          <w:p w:rsidR="00E51666" w:rsidRPr="00E51666" w:rsidRDefault="00E51666" w:rsidP="00E51666">
            <w:pPr>
              <w:rPr>
                <w:b/>
              </w:rPr>
            </w:pPr>
            <w:r w:rsidRPr="00E51666">
              <w:rPr>
                <w:b/>
              </w:rPr>
              <w:t>Итого с НДС:</w:t>
            </w:r>
          </w:p>
        </w:tc>
        <w:tc>
          <w:tcPr>
            <w:tcW w:w="1843" w:type="dxa"/>
            <w:tcBorders>
              <w:top w:val="single" w:sz="4" w:space="0" w:color="auto"/>
              <w:left w:val="nil"/>
              <w:bottom w:val="single" w:sz="4" w:space="0" w:color="auto"/>
              <w:right w:val="single" w:sz="4" w:space="0" w:color="auto"/>
            </w:tcBorders>
            <w:shd w:val="clear" w:color="auto" w:fill="auto"/>
          </w:tcPr>
          <w:p w:rsidR="00E51666" w:rsidRPr="00E51666" w:rsidRDefault="00E51666" w:rsidP="00E51666">
            <w:pPr>
              <w:jc w:val="center"/>
              <w:rPr>
                <w:b/>
                <w:bCs/>
              </w:rPr>
            </w:pPr>
          </w:p>
        </w:tc>
      </w:tr>
    </w:tbl>
    <w:p w:rsidR="00E51666" w:rsidRPr="00E51666" w:rsidRDefault="00E51666" w:rsidP="00E51666">
      <w:pPr>
        <w:ind w:firstLine="709"/>
        <w:jc w:val="both"/>
        <w:rPr>
          <w:bCs/>
        </w:rPr>
      </w:pPr>
    </w:p>
    <w:tbl>
      <w:tblPr>
        <w:tblStyle w:val="12"/>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E51666" w:rsidRPr="00E51666" w:rsidTr="00E51666">
        <w:tc>
          <w:tcPr>
            <w:tcW w:w="4219" w:type="dxa"/>
          </w:tcPr>
          <w:p w:rsidR="00E51666" w:rsidRPr="00E51666" w:rsidRDefault="00E51666" w:rsidP="00E51666">
            <w:pPr>
              <w:rPr>
                <w:b/>
              </w:rPr>
            </w:pPr>
            <w:r w:rsidRPr="00E51666">
              <w:rPr>
                <w:b/>
              </w:rPr>
              <w:t>Покупатель:</w:t>
            </w:r>
          </w:p>
          <w:p w:rsidR="00E51666" w:rsidRPr="00E51666" w:rsidRDefault="00E51666" w:rsidP="00E51666">
            <w:r w:rsidRPr="00E51666">
              <w:t xml:space="preserve">Генеральный директор АО «ПКС </w:t>
            </w:r>
          </w:p>
        </w:tc>
        <w:tc>
          <w:tcPr>
            <w:tcW w:w="5387" w:type="dxa"/>
          </w:tcPr>
          <w:p w:rsidR="00E51666" w:rsidRPr="00E51666" w:rsidRDefault="00E51666" w:rsidP="00E51666">
            <w:pPr>
              <w:rPr>
                <w:b/>
              </w:rPr>
            </w:pPr>
            <w:r w:rsidRPr="00E51666">
              <w:rPr>
                <w:b/>
              </w:rPr>
              <w:t>Поставщик:</w:t>
            </w:r>
          </w:p>
          <w:p w:rsidR="00E51666" w:rsidRPr="00E51666" w:rsidRDefault="00E51666" w:rsidP="00E51666"/>
        </w:tc>
      </w:tr>
      <w:tr w:rsidR="00E51666" w:rsidRPr="00E51666" w:rsidTr="00E51666">
        <w:tc>
          <w:tcPr>
            <w:tcW w:w="4219" w:type="dxa"/>
          </w:tcPr>
          <w:p w:rsidR="00E51666" w:rsidRPr="00E51666" w:rsidRDefault="00E51666" w:rsidP="00E51666"/>
          <w:p w:rsidR="00E51666" w:rsidRPr="00E51666" w:rsidRDefault="00E51666" w:rsidP="00E51666">
            <w:r w:rsidRPr="00E51666">
              <w:t>__________________/</w:t>
            </w:r>
            <w:proofErr w:type="spellStart"/>
            <w:r w:rsidRPr="00E51666">
              <w:t>Д.А.Костыренко</w:t>
            </w:r>
            <w:proofErr w:type="spellEnd"/>
            <w:r w:rsidRPr="00E51666">
              <w:t xml:space="preserve"> </w:t>
            </w:r>
          </w:p>
        </w:tc>
        <w:tc>
          <w:tcPr>
            <w:tcW w:w="5387" w:type="dxa"/>
          </w:tcPr>
          <w:p w:rsidR="00E51666" w:rsidRPr="00E51666" w:rsidRDefault="00E51666" w:rsidP="00E51666"/>
        </w:tc>
      </w:tr>
    </w:tbl>
    <w:p w:rsidR="00E51666" w:rsidRPr="00E51666" w:rsidRDefault="00E51666" w:rsidP="00E51666">
      <w:pPr>
        <w:jc w:val="both"/>
      </w:pPr>
    </w:p>
    <w:p w:rsidR="00E51666" w:rsidRPr="00E51666" w:rsidRDefault="00E51666" w:rsidP="00E51666">
      <w:pPr>
        <w:spacing w:after="200" w:line="276" w:lineRule="auto"/>
      </w:pPr>
      <w:r w:rsidRPr="00E51666">
        <w:br w:type="page"/>
      </w:r>
    </w:p>
    <w:p w:rsidR="00E51666" w:rsidRPr="00E51666" w:rsidRDefault="00E51666" w:rsidP="00E51666">
      <w:pPr>
        <w:jc w:val="right"/>
      </w:pPr>
      <w:r w:rsidRPr="00E51666">
        <w:lastRenderedPageBreak/>
        <w:t xml:space="preserve">Приложение № 3 к договору поставки </w:t>
      </w:r>
    </w:p>
    <w:p w:rsidR="00E51666" w:rsidRPr="00E51666" w:rsidRDefault="00E51666" w:rsidP="00E51666">
      <w:pPr>
        <w:jc w:val="right"/>
      </w:pPr>
      <w:r w:rsidRPr="00E51666">
        <w:t>№ _______ от «___» _________ 2019 г.</w:t>
      </w:r>
    </w:p>
    <w:p w:rsidR="00E51666" w:rsidRPr="00E51666" w:rsidRDefault="00E51666" w:rsidP="00E51666"/>
    <w:p w:rsidR="00E51666" w:rsidRPr="00E51666" w:rsidRDefault="00E51666" w:rsidP="00E51666"/>
    <w:p w:rsidR="00E51666" w:rsidRPr="00E51666" w:rsidRDefault="00E51666" w:rsidP="00E51666">
      <w:pPr>
        <w:jc w:val="right"/>
        <w:rPr>
          <w:b/>
        </w:rPr>
      </w:pPr>
      <w:r w:rsidRPr="00E51666">
        <w:rPr>
          <w:b/>
        </w:rPr>
        <w:t>ФОРМА</w:t>
      </w:r>
    </w:p>
    <w:p w:rsidR="00E51666" w:rsidRPr="00E51666" w:rsidRDefault="00E51666" w:rsidP="00E51666"/>
    <w:p w:rsidR="00E51666" w:rsidRPr="00E51666" w:rsidRDefault="00E51666" w:rsidP="00E51666"/>
    <w:p w:rsidR="00E51666" w:rsidRPr="00E51666" w:rsidRDefault="00E51666" w:rsidP="00E51666">
      <w:pPr>
        <w:ind w:right="-6"/>
        <w:jc w:val="center"/>
        <w:rPr>
          <w:color w:val="000000"/>
        </w:rPr>
      </w:pPr>
      <w:r w:rsidRPr="00E51666">
        <w:rPr>
          <w:color w:val="000000"/>
        </w:rPr>
        <w:t xml:space="preserve">АКТ </w:t>
      </w:r>
    </w:p>
    <w:p w:rsidR="00E51666" w:rsidRPr="00E51666" w:rsidRDefault="00E51666" w:rsidP="00E51666">
      <w:pPr>
        <w:ind w:right="-6"/>
        <w:jc w:val="center"/>
        <w:rPr>
          <w:color w:val="000000"/>
        </w:rPr>
      </w:pPr>
      <w:r w:rsidRPr="00E51666">
        <w:rPr>
          <w:color w:val="000000"/>
        </w:rPr>
        <w:t xml:space="preserve">о выполнении пусконаладочных работ </w:t>
      </w:r>
    </w:p>
    <w:p w:rsidR="00E51666" w:rsidRPr="00E51666" w:rsidRDefault="00E51666" w:rsidP="00E51666">
      <w:pPr>
        <w:ind w:right="-6" w:firstLine="709"/>
        <w:jc w:val="both"/>
        <w:rPr>
          <w:color w:val="000000"/>
        </w:rPr>
      </w:pPr>
    </w:p>
    <w:p w:rsidR="00E51666" w:rsidRPr="00E51666" w:rsidRDefault="00E51666" w:rsidP="00E51666">
      <w:pPr>
        <w:ind w:right="-6"/>
        <w:jc w:val="both"/>
        <w:rPr>
          <w:color w:val="000000"/>
        </w:rPr>
      </w:pPr>
      <w:r w:rsidRPr="00E51666">
        <w:rPr>
          <w:color w:val="000000"/>
        </w:rPr>
        <w:t xml:space="preserve">г. Южно-Сахалинск </w:t>
      </w:r>
      <w:r w:rsidRPr="00E51666">
        <w:rPr>
          <w:color w:val="000000"/>
        </w:rPr>
        <w:tab/>
      </w:r>
      <w:r w:rsidRPr="00E51666">
        <w:rPr>
          <w:color w:val="000000"/>
        </w:rPr>
        <w:tab/>
      </w:r>
      <w:r w:rsidRPr="00E51666">
        <w:rPr>
          <w:color w:val="000000"/>
        </w:rPr>
        <w:tab/>
      </w:r>
      <w:r w:rsidRPr="00E51666">
        <w:rPr>
          <w:color w:val="000000"/>
        </w:rPr>
        <w:tab/>
      </w:r>
      <w:r w:rsidRPr="00E51666">
        <w:rPr>
          <w:color w:val="000000"/>
        </w:rPr>
        <w:tab/>
      </w:r>
      <w:r w:rsidRPr="00E51666">
        <w:rPr>
          <w:color w:val="000000"/>
        </w:rPr>
        <w:tab/>
      </w:r>
      <w:r w:rsidRPr="00E51666">
        <w:rPr>
          <w:color w:val="000000"/>
        </w:rPr>
        <w:tab/>
        <w:t>«____»_________ 2019 г.</w:t>
      </w:r>
    </w:p>
    <w:p w:rsidR="00E51666" w:rsidRPr="00E51666" w:rsidRDefault="00E51666" w:rsidP="00E51666">
      <w:pPr>
        <w:ind w:right="-6" w:firstLine="709"/>
        <w:jc w:val="both"/>
        <w:rPr>
          <w:color w:val="000000"/>
        </w:rPr>
      </w:pPr>
    </w:p>
    <w:p w:rsidR="00E51666" w:rsidRPr="00E51666" w:rsidRDefault="00E51666" w:rsidP="00E51666">
      <w:pPr>
        <w:ind w:right="-6" w:firstLine="709"/>
        <w:jc w:val="both"/>
        <w:rPr>
          <w:color w:val="000000"/>
        </w:rPr>
      </w:pPr>
      <w:r w:rsidRPr="00E51666">
        <w:rPr>
          <w:color w:val="000000"/>
        </w:rPr>
        <w:t xml:space="preserve">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E51666" w:rsidRPr="00E51666" w:rsidRDefault="00E51666" w:rsidP="00E51666">
      <w:pPr>
        <w:ind w:right="-6" w:firstLine="709"/>
        <w:jc w:val="both"/>
        <w:rPr>
          <w:color w:val="000000"/>
        </w:rPr>
      </w:pPr>
      <w:proofErr w:type="gramStart"/>
      <w:r w:rsidRPr="00E51666">
        <w:rPr>
          <w:color w:val="000000"/>
        </w:rPr>
        <w:t xml:space="preserve">_________________________________________________________,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w:t>
      </w:r>
      <w:proofErr w:type="gramEnd"/>
    </w:p>
    <w:p w:rsidR="00E51666" w:rsidRPr="00E51666" w:rsidRDefault="00E51666" w:rsidP="00E51666">
      <w:pPr>
        <w:ind w:right="-6" w:firstLine="709"/>
        <w:jc w:val="both"/>
        <w:rPr>
          <w:color w:val="000000"/>
        </w:rPr>
      </w:pPr>
    </w:p>
    <w:p w:rsidR="00E51666" w:rsidRPr="00E51666" w:rsidRDefault="00E51666" w:rsidP="00E51666">
      <w:pPr>
        <w:ind w:right="-6" w:firstLine="709"/>
        <w:jc w:val="both"/>
        <w:rPr>
          <w:color w:val="000000"/>
        </w:rPr>
      </w:pPr>
      <w:r w:rsidRPr="00E51666">
        <w:rPr>
          <w:color w:val="000000"/>
        </w:rPr>
        <w:t xml:space="preserve">составили настоящий акт о том, что Поставщик выполнил пусконаладочные работы по вводу мобильных платежных терминалов </w:t>
      </w:r>
      <w:r w:rsidRPr="00E51666">
        <w:rPr>
          <w:i/>
          <w:color w:val="000000"/>
        </w:rPr>
        <w:t>(наименование Товара)</w:t>
      </w:r>
      <w:r w:rsidRPr="00E51666">
        <w:rPr>
          <w:color w:val="000000"/>
        </w:rPr>
        <w:t xml:space="preserve"> в количестве 8 (восьми) штук по условиям договора поставки от «___» ______ 2019 г. № ____________.</w:t>
      </w:r>
    </w:p>
    <w:p w:rsidR="00E51666" w:rsidRPr="00E51666" w:rsidRDefault="00E51666" w:rsidP="00E51666">
      <w:pPr>
        <w:tabs>
          <w:tab w:val="left" w:pos="1134"/>
        </w:tabs>
        <w:ind w:right="-6" w:firstLine="709"/>
        <w:contextualSpacing/>
        <w:jc w:val="both"/>
        <w:rPr>
          <w:color w:val="000000"/>
        </w:rPr>
      </w:pPr>
      <w:r w:rsidRPr="00E51666">
        <w:rPr>
          <w:color w:val="000000"/>
        </w:rPr>
        <w:t xml:space="preserve">Покупатель подтверждает, что поставленные по договору поставки от «___» ______ 2019 г. № ____________ мобильные платежные терминалы введены в эксплуатацию и работают исправно. </w:t>
      </w:r>
    </w:p>
    <w:p w:rsidR="00E51666" w:rsidRPr="00E51666" w:rsidRDefault="00E51666" w:rsidP="00E51666">
      <w:pPr>
        <w:tabs>
          <w:tab w:val="left" w:pos="1134"/>
        </w:tabs>
        <w:ind w:right="-6" w:firstLine="709"/>
        <w:contextualSpacing/>
        <w:jc w:val="both"/>
        <w:rPr>
          <w:color w:val="000000"/>
        </w:rPr>
      </w:pPr>
      <w:r w:rsidRPr="00E51666">
        <w:rPr>
          <w:color w:val="000000"/>
        </w:rPr>
        <w:t>Настоящий акт составлен и подписан в двух экземплярах, имеющих одинаковую юридическую силу, по одному для каждой из сторон.</w:t>
      </w:r>
    </w:p>
    <w:p w:rsidR="00E51666" w:rsidRPr="00E51666" w:rsidRDefault="00E51666" w:rsidP="00E51666">
      <w:pPr>
        <w:ind w:right="-6"/>
        <w:jc w:val="both"/>
        <w:rPr>
          <w:color w:val="000000"/>
        </w:rPr>
      </w:pPr>
    </w:p>
    <w:p w:rsidR="00E51666" w:rsidRPr="00E51666" w:rsidRDefault="00E51666" w:rsidP="00E51666">
      <w:pPr>
        <w:ind w:right="-6"/>
        <w:jc w:val="both"/>
        <w:rPr>
          <w:color w:val="000000"/>
        </w:rPr>
      </w:pPr>
    </w:p>
    <w:tbl>
      <w:tblPr>
        <w:tblW w:w="9935" w:type="dxa"/>
        <w:tblInd w:w="-252" w:type="dxa"/>
        <w:tblLayout w:type="fixed"/>
        <w:tblLook w:val="04A0" w:firstRow="1" w:lastRow="0" w:firstColumn="1" w:lastColumn="0" w:noHBand="0" w:noVBand="1"/>
      </w:tblPr>
      <w:tblGrid>
        <w:gridCol w:w="4967"/>
        <w:gridCol w:w="4968"/>
      </w:tblGrid>
      <w:tr w:rsidR="00E51666" w:rsidRPr="00E51666" w:rsidTr="00E51666">
        <w:trPr>
          <w:trHeight w:val="1333"/>
        </w:trPr>
        <w:tc>
          <w:tcPr>
            <w:tcW w:w="4967" w:type="dxa"/>
          </w:tcPr>
          <w:p w:rsidR="00E51666" w:rsidRPr="00E51666" w:rsidRDefault="00E51666" w:rsidP="00E51666">
            <w:pPr>
              <w:rPr>
                <w:bCs/>
              </w:rPr>
            </w:pPr>
            <w:r w:rsidRPr="00E51666">
              <w:rPr>
                <w:bCs/>
              </w:rPr>
              <w:t>От «Покупателя»:</w:t>
            </w:r>
          </w:p>
          <w:p w:rsidR="00E51666" w:rsidRPr="00E51666" w:rsidRDefault="00E51666" w:rsidP="00E51666">
            <w:pPr>
              <w:snapToGrid w:val="0"/>
              <w:rPr>
                <w:rFonts w:eastAsia="Calibri"/>
              </w:rPr>
            </w:pPr>
            <w:r w:rsidRPr="00E51666">
              <w:rPr>
                <w:rFonts w:eastAsia="Calibri"/>
              </w:rPr>
              <w:t>Генеральный директор АО «ПКС»</w:t>
            </w:r>
          </w:p>
          <w:p w:rsidR="00E51666" w:rsidRPr="00E51666" w:rsidRDefault="00E51666" w:rsidP="00E51666">
            <w:pPr>
              <w:tabs>
                <w:tab w:val="left" w:pos="1418"/>
              </w:tabs>
              <w:spacing w:line="240" w:lineRule="atLeast"/>
              <w:rPr>
                <w:rFonts w:eastAsia="Calibri"/>
                <w:u w:val="single"/>
              </w:rPr>
            </w:pPr>
          </w:p>
          <w:p w:rsidR="00E51666" w:rsidRPr="00E51666" w:rsidRDefault="00E51666" w:rsidP="00E51666">
            <w:pPr>
              <w:spacing w:line="240" w:lineRule="atLeast"/>
            </w:pPr>
            <w:r w:rsidRPr="00E51666">
              <w:t xml:space="preserve">_________________/Д.А. Костыренко/ </w:t>
            </w:r>
          </w:p>
        </w:tc>
        <w:tc>
          <w:tcPr>
            <w:tcW w:w="4968" w:type="dxa"/>
          </w:tcPr>
          <w:p w:rsidR="00E51666" w:rsidRPr="00E51666" w:rsidRDefault="00E51666" w:rsidP="00E51666">
            <w:pPr>
              <w:spacing w:line="240" w:lineRule="atLeast"/>
              <w:rPr>
                <w:bCs/>
              </w:rPr>
            </w:pPr>
            <w:r w:rsidRPr="00E51666">
              <w:rPr>
                <w:bCs/>
              </w:rPr>
              <w:t>От «Поставщика»:</w:t>
            </w:r>
          </w:p>
          <w:p w:rsidR="00E51666" w:rsidRPr="00E51666" w:rsidRDefault="00E51666" w:rsidP="00E51666">
            <w:pPr>
              <w:spacing w:line="240" w:lineRule="atLeast"/>
              <w:rPr>
                <w:bCs/>
              </w:rPr>
            </w:pPr>
          </w:p>
          <w:p w:rsidR="00E51666" w:rsidRPr="00E51666" w:rsidRDefault="00E51666" w:rsidP="00E51666">
            <w:pPr>
              <w:spacing w:line="240" w:lineRule="atLeast"/>
              <w:rPr>
                <w:bCs/>
              </w:rPr>
            </w:pPr>
          </w:p>
          <w:p w:rsidR="00E51666" w:rsidRPr="00E51666" w:rsidRDefault="00E51666" w:rsidP="00E51666">
            <w:pPr>
              <w:tabs>
                <w:tab w:val="left" w:pos="1418"/>
              </w:tabs>
              <w:spacing w:line="240" w:lineRule="atLeast"/>
              <w:rPr>
                <w:rFonts w:eastAsia="MS Mincho"/>
              </w:rPr>
            </w:pPr>
            <w:r w:rsidRPr="00E51666">
              <w:rPr>
                <w:rFonts w:eastAsia="MS Mincho"/>
              </w:rPr>
              <w:t>_________________/__________________/</w:t>
            </w:r>
          </w:p>
        </w:tc>
      </w:tr>
    </w:tbl>
    <w:p w:rsidR="00E51666" w:rsidRPr="00E51666" w:rsidRDefault="00E51666" w:rsidP="00E51666">
      <w:pPr>
        <w:ind w:right="-6"/>
        <w:jc w:val="both"/>
        <w:rPr>
          <w:color w:val="000000"/>
          <w:sz w:val="16"/>
          <w:szCs w:val="16"/>
        </w:rPr>
      </w:pPr>
    </w:p>
    <w:p w:rsidR="005D408B" w:rsidRPr="00F030F0" w:rsidRDefault="005D408B" w:rsidP="00E51666">
      <w:pPr>
        <w:pStyle w:val="a6"/>
        <w:suppressAutoHyphens/>
        <w:ind w:left="851" w:right="306" w:firstLine="0"/>
        <w:rPr>
          <w:i/>
          <w:color w:val="000000"/>
          <w:sz w:val="28"/>
          <w:szCs w:val="28"/>
        </w:rPr>
      </w:pPr>
    </w:p>
    <w:p w:rsidR="005D408B" w:rsidRPr="000D6C12" w:rsidRDefault="005D408B" w:rsidP="005D408B">
      <w:pPr>
        <w:pStyle w:val="a6"/>
        <w:suppressAutoHyphens/>
        <w:ind w:left="851" w:right="306" w:firstLine="0"/>
        <w:rPr>
          <w:color w:val="000000"/>
          <w:sz w:val="28"/>
          <w:szCs w:val="28"/>
        </w:rPr>
      </w:pPr>
    </w:p>
    <w:p w:rsidR="005D408B" w:rsidRPr="000D6C12" w:rsidRDefault="005D408B" w:rsidP="005D408B">
      <w:pPr>
        <w:jc w:val="both"/>
        <w:sectPr w:rsidR="005D408B" w:rsidRPr="000D6C12" w:rsidSect="008C7356">
          <w:pgSz w:w="11906" w:h="16838"/>
          <w:pgMar w:top="1134" w:right="851" w:bottom="1134" w:left="1701" w:header="708" w:footer="708"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141342" w:rsidRPr="00141342">
        <w:rPr>
          <w:bCs/>
          <w:i/>
          <w:lang w:val="en-US"/>
        </w:rPr>
        <w:t>MS</w:t>
      </w:r>
      <w:r w:rsidR="00141342" w:rsidRPr="00405076">
        <w:rPr>
          <w:bCs/>
        </w:rPr>
        <w:t xml:space="preserve"> </w:t>
      </w:r>
      <w:r w:rsidR="00A50A20" w:rsidRPr="00E95D6F">
        <w:rPr>
          <w:i/>
          <w:lang w:val="en-US"/>
        </w:rPr>
        <w:t>Word</w:t>
      </w:r>
    </w:p>
    <w:p w:rsidR="003C4E6C" w:rsidRPr="00154BE1" w:rsidRDefault="003C4E6C" w:rsidP="003C4E6C">
      <w:pPr>
        <w:rPr>
          <w:i/>
        </w:rPr>
      </w:pPr>
    </w:p>
    <w:p w:rsidR="00141342" w:rsidRPr="00E95D6F" w:rsidRDefault="00141342" w:rsidP="00141342">
      <w:pPr>
        <w:pBdr>
          <w:bottom w:val="single" w:sz="12" w:space="1" w:color="auto"/>
        </w:pBdr>
        <w:rPr>
          <w:i/>
        </w:rPr>
      </w:pPr>
    </w:p>
    <w:p w:rsidR="00141342" w:rsidRPr="00141342" w:rsidRDefault="003C4E6C" w:rsidP="00141342">
      <w:pPr>
        <w:pStyle w:val="11"/>
        <w:jc w:val="center"/>
        <w:rPr>
          <w:sz w:val="24"/>
          <w:szCs w:val="24"/>
        </w:rPr>
      </w:pPr>
      <w:r w:rsidRPr="00141342">
        <w:rPr>
          <w:i/>
          <w:sz w:val="24"/>
          <w:szCs w:val="24"/>
        </w:rPr>
        <w:t>указать наименование участника,</w:t>
      </w:r>
      <w:r w:rsidR="00141342" w:rsidRPr="00141342">
        <w:rPr>
          <w:i/>
          <w:sz w:val="24"/>
          <w:szCs w:val="24"/>
        </w:rPr>
        <w:t xml:space="preserve"> а</w:t>
      </w:r>
      <w:r w:rsidRPr="00141342">
        <w:rPr>
          <w:i/>
          <w:sz w:val="24"/>
          <w:szCs w:val="24"/>
        </w:rPr>
        <w:t xml:space="preserve"> в случае участия нескольких лиц на стороне одного участника, </w:t>
      </w:r>
      <w:r w:rsidR="00141342" w:rsidRPr="00141342">
        <w:rPr>
          <w:i/>
          <w:sz w:val="24"/>
          <w:szCs w:val="24"/>
        </w:rPr>
        <w:t>наименование каждого лица, выступающего на стороне участника)</w:t>
      </w:r>
    </w:p>
    <w:p w:rsidR="000659C8" w:rsidRDefault="00141342" w:rsidP="00141342">
      <w:pPr>
        <w:pStyle w:val="11"/>
        <w:ind w:firstLine="0"/>
        <w:rPr>
          <w:szCs w:val="28"/>
        </w:rPr>
      </w:pPr>
      <w:r>
        <w:rPr>
          <w:szCs w:val="28"/>
        </w:rPr>
        <w:t xml:space="preserve">(далее – участник) </w:t>
      </w:r>
      <w:r w:rsidR="003C4E6C" w:rsidRPr="00154BE1">
        <w:rPr>
          <w:szCs w:val="28"/>
        </w:rPr>
        <w:t xml:space="preserve">полностью изучив всю аукционную </w:t>
      </w:r>
      <w:proofErr w:type="gramStart"/>
      <w:r w:rsidR="003C4E6C" w:rsidRPr="00154BE1">
        <w:rPr>
          <w:szCs w:val="28"/>
        </w:rPr>
        <w:t>документацию</w:t>
      </w:r>
      <w:proofErr w:type="gramEnd"/>
      <w:r>
        <w:rPr>
          <w:szCs w:val="28"/>
        </w:rPr>
        <w:t xml:space="preserve"> </w:t>
      </w:r>
      <w:r w:rsidR="003C4E6C" w:rsidRPr="00154BE1">
        <w:rPr>
          <w:szCs w:val="28"/>
        </w:rPr>
        <w:t>пода</w:t>
      </w:r>
      <w:r>
        <w:rPr>
          <w:szCs w:val="28"/>
        </w:rPr>
        <w:t>ет</w:t>
      </w:r>
      <w:r w:rsidR="003C4E6C" w:rsidRPr="00154BE1">
        <w:rPr>
          <w:szCs w:val="28"/>
        </w:rPr>
        <w:t xml:space="preserve"> заявку на участие в аукционе №</w:t>
      </w:r>
      <w:r>
        <w:rPr>
          <w:szCs w:val="28"/>
        </w:rPr>
        <w:t> </w:t>
      </w:r>
      <w:r w:rsidR="003C4E6C" w:rsidRPr="00154BE1">
        <w:rPr>
          <w:szCs w:val="28"/>
        </w:rPr>
        <w:t>____</w:t>
      </w:r>
      <w:r w:rsidR="000659C8">
        <w:rPr>
          <w:szCs w:val="28"/>
        </w:rPr>
        <w:t>______________________</w:t>
      </w:r>
      <w:r w:rsidR="003C4E6C" w:rsidRPr="00154BE1">
        <w:rPr>
          <w:szCs w:val="28"/>
        </w:rPr>
        <w:t>___</w:t>
      </w:r>
      <w:r>
        <w:rPr>
          <w:szCs w:val="28"/>
        </w:rPr>
        <w:t>____</w:t>
      </w:r>
      <w:r w:rsidR="003C4E6C" w:rsidRPr="00154BE1">
        <w:rPr>
          <w:szCs w:val="28"/>
        </w:rPr>
        <w:t xml:space="preserve">_____ по лоту </w:t>
      </w:r>
      <w:r w:rsidRPr="00154BE1">
        <w:rPr>
          <w:szCs w:val="28"/>
        </w:rPr>
        <w:t>№</w:t>
      </w:r>
      <w:r>
        <w:rPr>
          <w:szCs w:val="28"/>
        </w:rPr>
        <w:t> </w:t>
      </w:r>
      <w:r w:rsidR="003C4E6C" w:rsidRPr="00154BE1">
        <w:rPr>
          <w:szCs w:val="28"/>
        </w:rPr>
        <w:t>____________</w:t>
      </w:r>
      <w:r w:rsidR="000659C8">
        <w:rPr>
          <w:szCs w:val="28"/>
        </w:rPr>
        <w:t>___________________________________________</w:t>
      </w:r>
      <w:r w:rsidR="003C4E6C" w:rsidRPr="00154BE1">
        <w:rPr>
          <w:szCs w:val="28"/>
        </w:rPr>
        <w:t>__</w:t>
      </w:r>
    </w:p>
    <w:p w:rsidR="000659C8" w:rsidRPr="00F5020D" w:rsidRDefault="000659C8" w:rsidP="000659C8">
      <w:pPr>
        <w:pStyle w:val="11"/>
        <w:spacing w:line="240" w:lineRule="atLeast"/>
        <w:jc w:val="center"/>
        <w:rPr>
          <w:szCs w:val="28"/>
        </w:rPr>
      </w:pPr>
      <w:r w:rsidRPr="00F5020D">
        <w:rPr>
          <w:sz w:val="20"/>
        </w:rPr>
        <w:t>(</w:t>
      </w:r>
      <w:r w:rsidRPr="00F5020D">
        <w:rPr>
          <w:i/>
          <w:sz w:val="20"/>
        </w:rPr>
        <w:t>указать номер аукциона согласно аукционной документации и номер лота)</w:t>
      </w:r>
    </w:p>
    <w:p w:rsidR="003C4E6C" w:rsidRDefault="003C4E6C" w:rsidP="00141342">
      <w:pPr>
        <w:pStyle w:val="11"/>
        <w:ind w:firstLine="0"/>
      </w:pPr>
      <w:r w:rsidRPr="00154BE1">
        <w:rPr>
          <w:szCs w:val="28"/>
        </w:rPr>
        <w:t xml:space="preserve">(далее – аукцион) на право заключения договора </w:t>
      </w:r>
      <w:r w:rsidR="000659C8">
        <w:rPr>
          <w:i/>
          <w:szCs w:val="28"/>
          <w:u w:val="single"/>
        </w:rPr>
        <w:t>__________________________________________________________________</w:t>
      </w:r>
    </w:p>
    <w:p w:rsidR="0039179A" w:rsidRDefault="000659C8">
      <w:pPr>
        <w:pStyle w:val="11"/>
        <w:ind w:firstLine="0"/>
        <w:jc w:val="center"/>
        <w:rPr>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 xml:space="preserve">Настоящим подтверждается, что </w:t>
      </w:r>
      <w:r w:rsidR="000659C8">
        <w:rPr>
          <w:szCs w:val="28"/>
        </w:rPr>
        <w:t xml:space="preserve">участник </w:t>
      </w:r>
      <w:r w:rsidRPr="00154BE1">
        <w:rPr>
          <w:szCs w:val="28"/>
        </w:rPr>
        <w:t>ознакомился с условиями аукционной документации, с ними соглас</w:t>
      </w:r>
      <w:r w:rsidR="000659C8">
        <w:rPr>
          <w:szCs w:val="28"/>
        </w:rPr>
        <w:t>е</w:t>
      </w:r>
      <w:r w:rsidRPr="00154BE1">
        <w:rPr>
          <w:szCs w:val="28"/>
        </w:rPr>
        <w:t>н и возражений не имеет.</w:t>
      </w:r>
    </w:p>
    <w:p w:rsidR="003C4E6C" w:rsidRPr="00154BE1" w:rsidRDefault="003C4E6C" w:rsidP="003C4E6C">
      <w:pPr>
        <w:pStyle w:val="11"/>
        <w:ind w:firstLine="709"/>
        <w:rPr>
          <w:szCs w:val="28"/>
        </w:rPr>
      </w:pPr>
      <w:r w:rsidRPr="00154BE1">
        <w:rPr>
          <w:szCs w:val="28"/>
        </w:rPr>
        <w:t xml:space="preserve">В частности, </w:t>
      </w:r>
      <w:r w:rsidR="000659C8">
        <w:rPr>
          <w:szCs w:val="28"/>
        </w:rPr>
        <w:t>участник</w:t>
      </w:r>
      <w:r w:rsidRPr="00154BE1">
        <w:rPr>
          <w:szCs w:val="28"/>
        </w:rPr>
        <w:t>, подавая настоящую заявку, соглас</w:t>
      </w:r>
      <w:r w:rsidR="000659C8">
        <w:rPr>
          <w:szCs w:val="28"/>
        </w:rPr>
        <w:t>е</w:t>
      </w:r>
      <w:r w:rsidRPr="00154BE1">
        <w:rPr>
          <w:szCs w:val="28"/>
        </w:rPr>
        <w:t>н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000659C8" w:rsidRPr="000659C8">
        <w:rPr>
          <w:sz w:val="28"/>
          <w:szCs w:val="28"/>
        </w:rPr>
        <w:t>участник</w:t>
      </w:r>
      <w:r w:rsidR="000659C8">
        <w:rPr>
          <w:sz w:val="28"/>
          <w:szCs w:val="28"/>
        </w:rPr>
        <w:t>ом</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000659C8" w:rsidRPr="000659C8">
        <w:rPr>
          <w:sz w:val="28"/>
          <w:szCs w:val="28"/>
        </w:rPr>
        <w:t>участник</w:t>
      </w:r>
      <w:r w:rsidR="000659C8">
        <w:rPr>
          <w:sz w:val="28"/>
          <w:szCs w:val="28"/>
        </w:rPr>
        <w:t>ом</w:t>
      </w:r>
      <w:r w:rsidR="000659C8" w:rsidRPr="000659C8">
        <w:rPr>
          <w:i/>
          <w:sz w:val="28"/>
          <w:szCs w:val="28"/>
        </w:rPr>
        <w:t xml:space="preserve"> </w:t>
      </w:r>
      <w:r w:rsidRPr="00154BE1">
        <w:rPr>
          <w:sz w:val="28"/>
          <w:szCs w:val="28"/>
        </w:rPr>
        <w:t xml:space="preserve">заявке ответственность целиком и полностью будет лежать на </w:t>
      </w:r>
      <w:r w:rsidR="000B145E" w:rsidRPr="000B145E">
        <w:rPr>
          <w:sz w:val="28"/>
          <w:szCs w:val="28"/>
        </w:rPr>
        <w:t>участник</w:t>
      </w:r>
      <w:r w:rsidR="000659C8">
        <w:rPr>
          <w:sz w:val="28"/>
          <w:szCs w:val="28"/>
        </w:rPr>
        <w:t>е</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lastRenderedPageBreak/>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w:t>
      </w:r>
      <w:r w:rsidR="000659C8">
        <w:rPr>
          <w:sz w:val="28"/>
          <w:szCs w:val="20"/>
        </w:rPr>
        <w:t>участника</w:t>
      </w:r>
      <w:r w:rsidRPr="00154BE1">
        <w:rPr>
          <w:sz w:val="28"/>
          <w:szCs w:val="20"/>
        </w:rPr>
        <w:t xml:space="preserve"> победителем </w:t>
      </w:r>
      <w:r w:rsidR="000659C8">
        <w:rPr>
          <w:sz w:val="28"/>
          <w:szCs w:val="20"/>
        </w:rPr>
        <w:t>(в случае принятия решения о заключении договора с участником)</w:t>
      </w:r>
      <w:r w:rsidR="000659C8" w:rsidRPr="00E95D6F">
        <w:rPr>
          <w:sz w:val="28"/>
          <w:szCs w:val="20"/>
        </w:rPr>
        <w:t xml:space="preserve"> </w:t>
      </w:r>
      <w:r w:rsidR="000659C8">
        <w:rPr>
          <w:sz w:val="28"/>
          <w:szCs w:val="20"/>
        </w:rPr>
        <w:t>участник обязуется</w:t>
      </w:r>
      <w:r w:rsidRPr="00154BE1">
        <w:rPr>
          <w:sz w:val="28"/>
          <w:szCs w:val="20"/>
        </w:rPr>
        <w:t>:</w:t>
      </w:r>
    </w:p>
    <w:p w:rsidR="003C4E6C" w:rsidRDefault="003C4E6C" w:rsidP="003C4E6C">
      <w:pPr>
        <w:numPr>
          <w:ilvl w:val="0"/>
          <w:numId w:val="13"/>
        </w:numPr>
        <w:ind w:left="0" w:firstLine="714"/>
        <w:jc w:val="both"/>
        <w:rPr>
          <w:sz w:val="28"/>
          <w:szCs w:val="20"/>
        </w:rPr>
      </w:pPr>
      <w:r w:rsidRPr="00154BE1">
        <w:rPr>
          <w:sz w:val="28"/>
          <w:szCs w:val="20"/>
        </w:rPr>
        <w:t xml:space="preserve">Придерживаться положений нашей заявки в течение </w:t>
      </w:r>
      <w:r w:rsidRPr="000659C8">
        <w:rPr>
          <w:sz w:val="28"/>
          <w:szCs w:val="20"/>
          <w:u w:val="single"/>
        </w:rPr>
        <w:t>120 календарных</w:t>
      </w:r>
      <w:r w:rsidRPr="00154BE1">
        <w:rPr>
          <w:sz w:val="28"/>
          <w:szCs w:val="20"/>
        </w:rPr>
        <w:t xml:space="preserve"> дней </w:t>
      </w:r>
      <w:r w:rsidR="000659C8" w:rsidRPr="0093535E">
        <w:rPr>
          <w:sz w:val="28"/>
          <w:szCs w:val="20"/>
        </w:rPr>
        <w:t>(</w:t>
      </w:r>
      <w:r w:rsidR="000659C8" w:rsidRPr="0093535E">
        <w:rPr>
          <w:i/>
          <w:sz w:val="28"/>
          <w:szCs w:val="20"/>
        </w:rPr>
        <w:t>участник вправе указать более длительный срок действия заявки</w:t>
      </w:r>
      <w:r w:rsidR="000659C8" w:rsidRPr="0093535E">
        <w:rPr>
          <w:sz w:val="28"/>
          <w:szCs w:val="20"/>
        </w:rPr>
        <w:t>)</w:t>
      </w:r>
      <w:r w:rsidR="000659C8">
        <w:rPr>
          <w:sz w:val="28"/>
          <w:szCs w:val="20"/>
        </w:rPr>
        <w:t xml:space="preserve"> </w:t>
      </w:r>
      <w:r w:rsidRPr="00154BE1">
        <w:rPr>
          <w:sz w:val="28"/>
          <w:szCs w:val="20"/>
        </w:rPr>
        <w:t xml:space="preserve">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C4E6C">
      <w:pPr>
        <w:numPr>
          <w:ilvl w:val="0"/>
          <w:numId w:val="13"/>
        </w:numPr>
        <w:ind w:left="0" w:firstLine="714"/>
        <w:jc w:val="both"/>
        <w:rPr>
          <w:sz w:val="28"/>
          <w:szCs w:val="20"/>
        </w:rPr>
      </w:pPr>
      <w:r w:rsidRPr="00E96248">
        <w:rPr>
          <w:sz w:val="28"/>
          <w:szCs w:val="20"/>
        </w:rPr>
        <w:t>Подписать догово</w:t>
      </w:r>
      <w:proofErr w:type="gramStart"/>
      <w:r w:rsidRPr="00E96248">
        <w:rPr>
          <w:sz w:val="28"/>
          <w:szCs w:val="20"/>
        </w:rPr>
        <w:t>р(</w:t>
      </w:r>
      <w:proofErr w:type="gramEnd"/>
      <w:r w:rsidRPr="00E96248">
        <w:rPr>
          <w:sz w:val="28"/>
          <w:szCs w:val="20"/>
        </w:rPr>
        <w:t>ы) на условиях настоящей аукционной заявки и на условиях, объявленных в аукционной документации.</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0659C8" w:rsidP="003C4E6C">
      <w:pPr>
        <w:pStyle w:val="a6"/>
        <w:ind w:firstLine="714"/>
        <w:rPr>
          <w:rFonts w:eastAsia="Times New Roman"/>
          <w:sz w:val="28"/>
          <w:szCs w:val="20"/>
        </w:rPr>
      </w:pPr>
      <w:r>
        <w:rPr>
          <w:rFonts w:eastAsia="Times New Roman"/>
          <w:sz w:val="28"/>
          <w:szCs w:val="20"/>
        </w:rPr>
        <w:t>Участник подтверждает</w:t>
      </w:r>
      <w:r w:rsidR="003C4E6C" w:rsidRPr="00154BE1">
        <w:rPr>
          <w:rFonts w:eastAsia="Times New Roman"/>
          <w:sz w:val="28"/>
          <w:szCs w:val="20"/>
        </w:rPr>
        <w:t>,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w:t>
      </w:r>
      <w:r w:rsidR="000659C8">
        <w:rPr>
          <w:rFonts w:eastAsia="Times New Roman"/>
          <w:sz w:val="28"/>
          <w:szCs w:val="20"/>
        </w:rPr>
        <w:t>участником</w:t>
      </w:r>
      <w:r w:rsidRPr="00154BE1">
        <w:rPr>
          <w:rFonts w:eastAsia="Times New Roman"/>
          <w:sz w:val="28"/>
          <w:szCs w:val="20"/>
        </w:rPr>
        <w:t xml:space="preserve">, свободны от любых прав со стороны третьих лиц, </w:t>
      </w:r>
      <w:r w:rsidR="000659C8">
        <w:rPr>
          <w:rFonts w:eastAsia="Times New Roman"/>
          <w:sz w:val="28"/>
          <w:szCs w:val="20"/>
        </w:rPr>
        <w:t xml:space="preserve">участник </w:t>
      </w:r>
      <w:r w:rsidRPr="00154BE1">
        <w:rPr>
          <w:rFonts w:eastAsia="Times New Roman"/>
          <w:sz w:val="28"/>
          <w:szCs w:val="20"/>
        </w:rPr>
        <w:t>соглас</w:t>
      </w:r>
      <w:r w:rsidR="000659C8">
        <w:rPr>
          <w:rFonts w:eastAsia="Times New Roman"/>
          <w:sz w:val="28"/>
          <w:szCs w:val="20"/>
        </w:rPr>
        <w:t>е</w:t>
      </w:r>
      <w:r w:rsidRPr="00154BE1">
        <w:rPr>
          <w:rFonts w:eastAsia="Times New Roman"/>
          <w:sz w:val="28"/>
          <w:szCs w:val="20"/>
        </w:rPr>
        <w:t>н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w:t>
      </w:r>
      <w:proofErr w:type="gramStart"/>
      <w:r w:rsidRPr="00154BE1">
        <w:rPr>
          <w:sz w:val="28"/>
          <w:szCs w:val="28"/>
        </w:rPr>
        <w:t>применимо</w:t>
      </w:r>
      <w:proofErr w:type="gramEnd"/>
      <w:r w:rsidRPr="00154BE1">
        <w:rPr>
          <w:sz w:val="28"/>
          <w:szCs w:val="28"/>
        </w:rPr>
        <w:t xml:space="preserve">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xml:space="preserve">- поставляемый товар является новым (не был в употреблении, в ремонте, в том </w:t>
      </w:r>
      <w:proofErr w:type="gramStart"/>
      <w:r w:rsidRPr="00154BE1">
        <w:rPr>
          <w:rFonts w:eastAsia="Times New Roman"/>
          <w:color w:val="000000"/>
          <w:sz w:val="28"/>
          <w:szCs w:val="20"/>
        </w:rPr>
        <w:t>числе</w:t>
      </w:r>
      <w:proofErr w:type="gramEnd"/>
      <w:r w:rsidRPr="00154BE1">
        <w:rPr>
          <w:rFonts w:eastAsia="Times New Roman"/>
          <w:color w:val="000000"/>
          <w:sz w:val="28"/>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w:t>
      </w:r>
      <w:r w:rsidR="000659C8">
        <w:rPr>
          <w:rFonts w:eastAsia="Times New Roman"/>
          <w:sz w:val="28"/>
          <w:szCs w:val="20"/>
        </w:rPr>
        <w:t xml:space="preserve">участник </w:t>
      </w:r>
      <w:r w:rsidRPr="00154BE1">
        <w:rPr>
          <w:rFonts w:eastAsia="Times New Roman"/>
          <w:sz w:val="28"/>
          <w:szCs w:val="20"/>
        </w:rPr>
        <w:t>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w:t>
      </w:r>
      <w:r w:rsidR="000659C8">
        <w:rPr>
          <w:rFonts w:eastAsia="Times New Roman"/>
          <w:sz w:val="28"/>
          <w:szCs w:val="20"/>
        </w:rPr>
        <w:t>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w:t>
      </w:r>
      <w:r w:rsidR="000659C8">
        <w:rPr>
          <w:rFonts w:eastAsia="Times New Roman"/>
          <w:sz w:val="28"/>
          <w:szCs w:val="20"/>
        </w:rPr>
        <w:t>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proofErr w:type="gramStart"/>
      <w:r w:rsidRPr="00154BE1">
        <w:rPr>
          <w:rFonts w:eastAsia="Times New Roman"/>
          <w:sz w:val="28"/>
          <w:szCs w:val="20"/>
        </w:rPr>
        <w:t xml:space="preserve">- у руководителей, членов коллегиального исполнительного органа и главного бухгалтера </w:t>
      </w:r>
      <w:r w:rsidR="000659C8">
        <w:rPr>
          <w:rFonts w:eastAsia="Times New Roman"/>
          <w:sz w:val="28"/>
          <w:szCs w:val="20"/>
        </w:rPr>
        <w:t>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3C4E6C" w:rsidRPr="00154BE1" w:rsidRDefault="003C4E6C" w:rsidP="003C4E6C">
      <w:pPr>
        <w:pStyle w:val="a6"/>
        <w:rPr>
          <w:sz w:val="28"/>
          <w:szCs w:val="20"/>
        </w:rPr>
      </w:pPr>
      <w:r w:rsidRPr="00154BE1">
        <w:rPr>
          <w:sz w:val="28"/>
          <w:szCs w:val="20"/>
        </w:rPr>
        <w:t xml:space="preserve">- </w:t>
      </w:r>
      <w:r w:rsidR="000659C8" w:rsidRPr="000659C8">
        <w:rPr>
          <w:sz w:val="28"/>
          <w:szCs w:val="20"/>
        </w:rPr>
        <w:t>св</w:t>
      </w:r>
      <w:r w:rsidR="000659C8">
        <w:rPr>
          <w:sz w:val="28"/>
          <w:szCs w:val="20"/>
        </w:rPr>
        <w:t xml:space="preserve">едения об участнике </w:t>
      </w:r>
      <w:r w:rsidRPr="00154BE1">
        <w:rPr>
          <w:sz w:val="28"/>
          <w:szCs w:val="20"/>
        </w:rPr>
        <w:t xml:space="preserve">отсутствуют в реестрах недобросовестных поставщиков, предусмотренных частью 7 статьи 3 Федерального закона от 18 </w:t>
      </w:r>
      <w:r w:rsidRPr="00154BE1">
        <w:rPr>
          <w:sz w:val="28"/>
          <w:szCs w:val="20"/>
        </w:rPr>
        <w:lastRenderedPageBreak/>
        <w:t>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000659C8" w:rsidRPr="000659C8">
        <w:t>участник</w:t>
      </w:r>
      <w:r w:rsidR="000659C8">
        <w:rPr>
          <w:i/>
        </w:rPr>
        <w:t xml:space="preserve"> </w:t>
      </w:r>
      <w:r w:rsidRPr="00154BE1">
        <w:rPr>
          <w:i/>
        </w:rPr>
        <w:t xml:space="preserve"> </w:t>
      </w:r>
      <w:r w:rsidRPr="00154BE1">
        <w:t xml:space="preserve">извещен </w:t>
      </w:r>
      <w:proofErr w:type="gramStart"/>
      <w:r w:rsidRPr="00154BE1">
        <w:t>о включении сведений о</w:t>
      </w:r>
      <w:r w:rsidR="000659C8">
        <w:t>б</w:t>
      </w:r>
      <w:r w:rsidRPr="00154BE1">
        <w:t xml:space="preserve"> </w:t>
      </w:r>
      <w:r w:rsidR="000659C8" w:rsidRPr="000659C8">
        <w:t>участнике</w:t>
      </w:r>
      <w:r w:rsidR="000659C8">
        <w:rPr>
          <w:i/>
        </w:rPr>
        <w:t xml:space="preserve"> </w:t>
      </w:r>
      <w:r w:rsidRPr="00154BE1">
        <w:t xml:space="preserve">в Реестр недобросовестных поставщиков в случае уклонения </w:t>
      </w:r>
      <w:r w:rsidR="000659C8" w:rsidRPr="000659C8">
        <w:t>участника</w:t>
      </w:r>
      <w:r w:rsidR="000659C8">
        <w:rPr>
          <w:i/>
        </w:rPr>
        <w:t xml:space="preserve"> </w:t>
      </w:r>
      <w:r w:rsidRPr="00154BE1">
        <w:t>от заключения</w:t>
      </w:r>
      <w:proofErr w:type="gramEnd"/>
      <w:r w:rsidRPr="00154BE1">
        <w:t xml:space="preserve"> договора</w:t>
      </w:r>
      <w:r>
        <w:t>;</w:t>
      </w:r>
    </w:p>
    <w:p w:rsidR="003C4E6C" w:rsidRDefault="000659C8" w:rsidP="003C4E6C">
      <w:pPr>
        <w:pStyle w:val="11"/>
        <w:rPr>
          <w:szCs w:val="28"/>
        </w:rPr>
      </w:pPr>
      <w:proofErr w:type="gramStart"/>
      <w:r>
        <w:t xml:space="preserve">Участник </w:t>
      </w:r>
      <w:r w:rsidR="003C4E6C" w:rsidRPr="0065535E">
        <w:t>подтвержда</w:t>
      </w:r>
      <w:r>
        <w:t>ет</w:t>
      </w:r>
      <w:r w:rsidR="003C4E6C" w:rsidRPr="0065535E">
        <w:t>,</w:t>
      </w:r>
      <w:r w:rsidR="003C4E6C">
        <w:t xml:space="preserve"> что на момент подачи заявки </w:t>
      </w:r>
      <w:r w:rsidR="003C4E6C">
        <w:rPr>
          <w:szCs w:val="28"/>
        </w:rPr>
        <w:t xml:space="preserve">совокупный размер неисполненных обязательств, принятых на себя </w:t>
      </w:r>
      <w:r w:rsidR="00A80587" w:rsidRPr="00A80587">
        <w:t>участником</w:t>
      </w:r>
      <w:r w:rsidR="003C4E6C" w:rsidRPr="0065535E">
        <w:rPr>
          <w:i/>
        </w:rPr>
        <w:t xml:space="preserve"> </w:t>
      </w:r>
      <w:r w:rsidR="003C4E6C">
        <w:rPr>
          <w:szCs w:val="28"/>
        </w:rPr>
        <w:t xml:space="preserve">по </w:t>
      </w:r>
      <w:r w:rsidR="003C4E6C"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003C4E6C">
        <w:rPr>
          <w:szCs w:val="28"/>
        </w:rPr>
        <w:t xml:space="preserve">, </w:t>
      </w:r>
      <w:r w:rsidR="003C4E6C" w:rsidRPr="00A413A7">
        <w:rPr>
          <w:szCs w:val="28"/>
        </w:rPr>
        <w:t>заключаемым</w:t>
      </w:r>
      <w:r w:rsidR="003C4E6C">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00A80587" w:rsidRPr="00A80587">
        <w:t>участником</w:t>
      </w:r>
      <w:r w:rsidR="00A80587">
        <w:rPr>
          <w:i/>
        </w:rPr>
        <w:t xml:space="preserve"> </w:t>
      </w:r>
      <w:r w:rsidR="003C4E6C">
        <w:rPr>
          <w:szCs w:val="28"/>
        </w:rPr>
        <w:t>был внесен взнос в компенсационный фонд обеспечения договорных обязательств</w:t>
      </w:r>
      <w:proofErr w:type="gramEnd"/>
      <w:r w:rsidR="003C4E6C">
        <w:rPr>
          <w:szCs w:val="28"/>
        </w:rPr>
        <w:t xml:space="preserve"> в соответствии </w:t>
      </w:r>
      <w:r w:rsidR="003C4E6C" w:rsidRPr="007D6655">
        <w:rPr>
          <w:i/>
          <w:szCs w:val="28"/>
        </w:rPr>
        <w:t>с частью 11 (указывается</w:t>
      </w:r>
      <w:r w:rsidR="003C4E6C">
        <w:rPr>
          <w:i/>
          <w:szCs w:val="28"/>
        </w:rPr>
        <w:t>,</w:t>
      </w:r>
      <w:r w:rsidR="003C4E6C"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sidR="003C4E6C">
        <w:rPr>
          <w:i/>
          <w:szCs w:val="28"/>
        </w:rPr>
        <w:t>,</w:t>
      </w:r>
      <w:r w:rsidR="003C4E6C" w:rsidRPr="007D6655">
        <w:rPr>
          <w:i/>
          <w:szCs w:val="28"/>
        </w:rPr>
        <w:t xml:space="preserve"> если предметом договора является </w:t>
      </w:r>
      <w:r w:rsidR="003C4E6C" w:rsidRPr="00620B3D">
        <w:rPr>
          <w:i/>
          <w:szCs w:val="28"/>
        </w:rPr>
        <w:t>строительств</w:t>
      </w:r>
      <w:r w:rsidR="003C4E6C">
        <w:rPr>
          <w:i/>
          <w:szCs w:val="28"/>
        </w:rPr>
        <w:t>о</w:t>
      </w:r>
      <w:r w:rsidR="003C4E6C" w:rsidRPr="00620B3D">
        <w:rPr>
          <w:i/>
          <w:szCs w:val="28"/>
        </w:rPr>
        <w:t>, реконструкци</w:t>
      </w:r>
      <w:r w:rsidR="003C4E6C">
        <w:rPr>
          <w:i/>
          <w:szCs w:val="28"/>
        </w:rPr>
        <w:t>я</w:t>
      </w:r>
      <w:r w:rsidR="003C4E6C" w:rsidRPr="00620B3D">
        <w:rPr>
          <w:i/>
          <w:szCs w:val="28"/>
        </w:rPr>
        <w:t xml:space="preserve">, </w:t>
      </w:r>
      <w:r w:rsidR="003C4E6C">
        <w:rPr>
          <w:i/>
          <w:szCs w:val="28"/>
        </w:rPr>
        <w:t>капитальный</w:t>
      </w:r>
      <w:r w:rsidR="003C4E6C" w:rsidRPr="00620B3D">
        <w:rPr>
          <w:i/>
          <w:szCs w:val="28"/>
        </w:rPr>
        <w:t xml:space="preserve"> ремонт объектов капитального строительства</w:t>
      </w:r>
      <w:r w:rsidR="003C4E6C" w:rsidRPr="007D6655">
        <w:rPr>
          <w:i/>
          <w:szCs w:val="28"/>
        </w:rPr>
        <w:t>)</w:t>
      </w:r>
      <w:r w:rsidR="003C4E6C">
        <w:rPr>
          <w:i/>
          <w:szCs w:val="28"/>
        </w:rPr>
        <w:t xml:space="preserve"> </w:t>
      </w:r>
      <w:r w:rsidR="003C4E6C" w:rsidRPr="00A1260E">
        <w:rPr>
          <w:szCs w:val="28"/>
        </w:rPr>
        <w:t>статьи</w:t>
      </w:r>
      <w:r w:rsidR="003C4E6C">
        <w:rPr>
          <w:szCs w:val="28"/>
        </w:rPr>
        <w:t xml:space="preserve"> 55.16 Градостроительного кодекса Российской Федерации </w:t>
      </w:r>
      <w:r w:rsidR="003C4E6C" w:rsidRPr="000A5C83">
        <w:rPr>
          <w:szCs w:val="28"/>
        </w:rPr>
        <w:t>(</w:t>
      </w:r>
      <w:proofErr w:type="gramStart"/>
      <w:r w:rsidR="003C4E6C" w:rsidRPr="000A5C83">
        <w:rPr>
          <w:szCs w:val="28"/>
        </w:rPr>
        <w:t>применимо</w:t>
      </w:r>
      <w:proofErr w:type="gramEnd"/>
      <w:r w:rsidR="003C4E6C"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003C4E6C">
        <w:rPr>
          <w:szCs w:val="28"/>
        </w:rPr>
        <w:t>.</w:t>
      </w:r>
    </w:p>
    <w:p w:rsidR="00A80587" w:rsidRDefault="00A80587" w:rsidP="00A80587">
      <w:pPr>
        <w:pStyle w:val="a6"/>
        <w:spacing w:line="360" w:lineRule="exact"/>
        <w:contextualSpacing/>
        <w:rPr>
          <w:rFonts w:eastAsia="Times New Roman"/>
          <w:sz w:val="28"/>
          <w:szCs w:val="20"/>
        </w:rPr>
      </w:pPr>
      <w:r w:rsidRPr="00EF1B82">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w:t>
      </w:r>
      <w:r>
        <w:rPr>
          <w:rFonts w:eastAsia="Times New Roman"/>
          <w:sz w:val="28"/>
          <w:szCs w:val="20"/>
        </w:rPr>
        <w:t>_________________________________________________</w:t>
      </w:r>
    </w:p>
    <w:p w:rsidR="00A80587" w:rsidRDefault="00A80587" w:rsidP="00A80587">
      <w:pPr>
        <w:pStyle w:val="a6"/>
        <w:spacing w:line="240" w:lineRule="atLeast"/>
        <w:contextualSpacing/>
        <w:jc w:val="center"/>
        <w:rPr>
          <w:rFonts w:eastAsia="Times New Roman"/>
          <w:sz w:val="28"/>
          <w:szCs w:val="20"/>
        </w:rPr>
      </w:pPr>
      <w:r w:rsidRPr="00F5020D">
        <w:rPr>
          <w:rFonts w:eastAsia="Times New Roman"/>
          <w:i/>
          <w:sz w:val="20"/>
          <w:szCs w:val="20"/>
        </w:rPr>
        <w:t>(указать наименование участника, ли</w:t>
      </w:r>
      <w:proofErr w:type="gramStart"/>
      <w:r w:rsidRPr="00F5020D">
        <w:rPr>
          <w:rFonts w:eastAsia="Times New Roman"/>
          <w:i/>
          <w:sz w:val="20"/>
          <w:szCs w:val="20"/>
        </w:rPr>
        <w:t>ц(</w:t>
      </w:r>
      <w:proofErr w:type="gramEnd"/>
      <w:r w:rsidRPr="00F5020D">
        <w:rPr>
          <w:rFonts w:eastAsia="Times New Roman"/>
          <w:i/>
          <w:sz w:val="20"/>
          <w:szCs w:val="20"/>
        </w:rPr>
        <w:t>а), выступающих(его) на стороне участника)</w:t>
      </w:r>
    </w:p>
    <w:p w:rsidR="00A80587" w:rsidRDefault="00A80587" w:rsidP="00A80587">
      <w:pPr>
        <w:pStyle w:val="a6"/>
        <w:spacing w:line="360" w:lineRule="exact"/>
        <w:ind w:firstLine="0"/>
        <w:contextualSpacing/>
        <w:rPr>
          <w:rFonts w:eastAsia="Times New Roman"/>
          <w:sz w:val="28"/>
          <w:szCs w:val="20"/>
        </w:rPr>
      </w:pPr>
      <w:r w:rsidRPr="00EF1B82">
        <w:rPr>
          <w:rFonts w:eastAsia="Times New Roman"/>
          <w:sz w:val="28"/>
          <w:szCs w:val="20"/>
        </w:rPr>
        <w:t>включены сведения в Реестр членов саморегулируемой организации __________</w:t>
      </w:r>
      <w:r>
        <w:rPr>
          <w:rFonts w:eastAsia="Times New Roman"/>
          <w:sz w:val="28"/>
          <w:szCs w:val="20"/>
        </w:rPr>
        <w:t>________________________________________________________,</w:t>
      </w:r>
    </w:p>
    <w:p w:rsidR="00A80587" w:rsidRPr="00F5020D" w:rsidRDefault="00A80587" w:rsidP="00A80587">
      <w:pPr>
        <w:pStyle w:val="a6"/>
        <w:spacing w:line="240" w:lineRule="atLeast"/>
        <w:ind w:firstLine="0"/>
        <w:contextualSpacing/>
        <w:jc w:val="center"/>
        <w:rPr>
          <w:rFonts w:eastAsia="Times New Roman"/>
          <w:sz w:val="20"/>
          <w:szCs w:val="20"/>
        </w:rPr>
      </w:pPr>
      <w:r w:rsidRPr="00F5020D">
        <w:rPr>
          <w:rFonts w:eastAsia="Times New Roman"/>
          <w:i/>
          <w:sz w:val="20"/>
          <w:szCs w:val="20"/>
        </w:rPr>
        <w:t>(указать наименование</w:t>
      </w:r>
      <w:r>
        <w:rPr>
          <w:rFonts w:eastAsia="Times New Roman"/>
          <w:i/>
          <w:sz w:val="20"/>
          <w:szCs w:val="20"/>
        </w:rPr>
        <w:t xml:space="preserve"> и ИНН</w:t>
      </w:r>
      <w:r w:rsidRPr="00F5020D">
        <w:rPr>
          <w:rFonts w:eastAsia="Times New Roman"/>
          <w:i/>
          <w:sz w:val="20"/>
          <w:szCs w:val="20"/>
        </w:rPr>
        <w:t xml:space="preserve"> саморегулируемой организации)</w:t>
      </w:r>
    </w:p>
    <w:p w:rsidR="00A80587" w:rsidRPr="007C5A9C" w:rsidRDefault="00A80587" w:rsidP="00A80587">
      <w:pPr>
        <w:pStyle w:val="11"/>
        <w:rPr>
          <w:szCs w:val="28"/>
        </w:rPr>
      </w:pPr>
      <w:r w:rsidRPr="00EF1B82">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F1B82">
        <w:rPr>
          <w:szCs w:val="28"/>
        </w:rPr>
        <w:t>.</w:t>
      </w:r>
    </w:p>
    <w:p w:rsidR="003C4E6C" w:rsidRPr="00154BE1" w:rsidRDefault="00A80587" w:rsidP="003C4E6C">
      <w:pPr>
        <w:pStyle w:val="11"/>
      </w:pPr>
      <w:proofErr w:type="gramStart"/>
      <w:r>
        <w:t>Участник</w:t>
      </w:r>
      <w:r w:rsidR="003C4E6C" w:rsidRPr="00154BE1">
        <w:rPr>
          <w:i/>
        </w:rPr>
        <w:t xml:space="preserve"> </w:t>
      </w:r>
      <w:r w:rsidR="003C4E6C" w:rsidRPr="00154BE1">
        <w:t>подтверждае</w:t>
      </w:r>
      <w:r>
        <w:t>т</w:t>
      </w:r>
      <w:r w:rsidR="003C4E6C" w:rsidRPr="00154BE1">
        <w:t>, что при подготовке заявки на участие в аукционе обеспеч</w:t>
      </w:r>
      <w:r>
        <w:t>ено</w:t>
      </w:r>
      <w:r w:rsidR="003C4E6C" w:rsidRPr="00154BE1">
        <w:t xml:space="preserve">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w:t>
      </w:r>
      <w:r w:rsidR="003C4E6C" w:rsidRPr="00154BE1">
        <w:lastRenderedPageBreak/>
        <w:t>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3C4E6C" w:rsidRDefault="00A80587" w:rsidP="003C4E6C">
      <w:pPr>
        <w:pStyle w:val="a6"/>
        <w:rPr>
          <w:sz w:val="28"/>
          <w:szCs w:val="20"/>
        </w:rPr>
      </w:pPr>
      <w:r>
        <w:rPr>
          <w:sz w:val="28"/>
          <w:szCs w:val="20"/>
        </w:rPr>
        <w:t xml:space="preserve">Участник </w:t>
      </w:r>
      <w:r w:rsidR="003C4E6C" w:rsidRPr="00154BE1">
        <w:rPr>
          <w:sz w:val="28"/>
          <w:szCs w:val="20"/>
        </w:rPr>
        <w:t>подтверждает и гарантирует подлинность всех документов, представленных в составе аукционной заявки.</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 xml:space="preserve">В подтверждение этого </w:t>
      </w:r>
      <w:r w:rsidR="00A80587">
        <w:t xml:space="preserve">участник предоставляет </w:t>
      </w:r>
      <w:r w:rsidRPr="00154BE1">
        <w:t>необходимые</w:t>
      </w:r>
      <w:r w:rsidR="00A80587">
        <w:t xml:space="preserve"> сведения и</w:t>
      </w:r>
      <w:r w:rsidRPr="00154BE1">
        <w:t xml:space="preserve"> документы.</w:t>
      </w:r>
    </w:p>
    <w:p w:rsidR="003C4E6C" w:rsidRDefault="003C4E6C" w:rsidP="0058722B">
      <w:pPr>
        <w:pStyle w:val="2"/>
        <w:spacing w:before="0" w:after="0"/>
        <w:ind w:left="709"/>
        <w:jc w:val="center"/>
        <w:rPr>
          <w:rFonts w:ascii="Times New Roman" w:hAnsi="Times New Roman" w:cs="Times New Roman"/>
          <w:i w:val="0"/>
        </w:rPr>
      </w:pPr>
    </w:p>
    <w:p w:rsidR="00A80587" w:rsidRDefault="00A80587" w:rsidP="00A80587"/>
    <w:p w:rsidR="00A80587" w:rsidRDefault="00A80587" w:rsidP="00A80587"/>
    <w:p w:rsidR="004D3E57" w:rsidRPr="006A31E7" w:rsidRDefault="004D3E57" w:rsidP="004D3E57">
      <w:pPr>
        <w:pStyle w:val="11"/>
        <w:rPr>
          <w:i/>
        </w:rPr>
      </w:pPr>
      <w:r w:rsidRPr="00C46566">
        <w:t>Сведения об участнике:</w:t>
      </w:r>
      <w:r>
        <w:rPr>
          <w:i/>
        </w:rPr>
        <w:t xml:space="preserve"> </w:t>
      </w:r>
    </w:p>
    <w:tbl>
      <w:tblPr>
        <w:tblW w:w="95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31"/>
        <w:gridCol w:w="426"/>
        <w:gridCol w:w="5816"/>
      </w:tblGrid>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 xml:space="preserve">№ </w:t>
            </w:r>
            <w:proofErr w:type="gramStart"/>
            <w:r w:rsidRPr="00654CEB">
              <w:rPr>
                <w:sz w:val="28"/>
                <w:szCs w:val="20"/>
              </w:rPr>
              <w:t>п</w:t>
            </w:r>
            <w:proofErr w:type="gramEnd"/>
            <w:r w:rsidRPr="00654CEB">
              <w:rPr>
                <w:sz w:val="28"/>
                <w:szCs w:val="20"/>
              </w:rPr>
              <w:t>/п</w:t>
            </w:r>
          </w:p>
        </w:tc>
        <w:tc>
          <w:tcPr>
            <w:tcW w:w="2970" w:type="dxa"/>
          </w:tcPr>
          <w:p w:rsidR="004D3E57" w:rsidRPr="00654CEB" w:rsidRDefault="004D3E57" w:rsidP="00A132F4">
            <w:pPr>
              <w:pStyle w:val="a6"/>
              <w:ind w:firstLine="0"/>
              <w:rPr>
                <w:sz w:val="28"/>
                <w:szCs w:val="20"/>
              </w:rPr>
            </w:pPr>
            <w:r w:rsidRPr="00654CEB">
              <w:rPr>
                <w:sz w:val="28"/>
                <w:szCs w:val="20"/>
              </w:rPr>
              <w:t>Требуемая информация</w:t>
            </w:r>
          </w:p>
        </w:tc>
        <w:tc>
          <w:tcPr>
            <w:tcW w:w="5816" w:type="dxa"/>
            <w:gridSpan w:val="2"/>
          </w:tcPr>
          <w:p w:rsidR="004D3E57" w:rsidRPr="00654CEB" w:rsidRDefault="004D3E57" w:rsidP="00A132F4">
            <w:pPr>
              <w:pStyle w:val="a6"/>
              <w:ind w:firstLine="0"/>
              <w:rPr>
                <w:sz w:val="28"/>
                <w:szCs w:val="20"/>
              </w:rPr>
            </w:pPr>
            <w:r w:rsidRPr="00654CEB">
              <w:rPr>
                <w:sz w:val="28"/>
                <w:szCs w:val="20"/>
              </w:rPr>
              <w:t>Сведения об участнике</w:t>
            </w:r>
          </w:p>
        </w:tc>
      </w:tr>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1</w:t>
            </w:r>
          </w:p>
        </w:tc>
        <w:tc>
          <w:tcPr>
            <w:tcW w:w="2970" w:type="dxa"/>
          </w:tcPr>
          <w:p w:rsidR="004D3E57" w:rsidRPr="00654CEB" w:rsidRDefault="004D3E57" w:rsidP="00A132F4">
            <w:pPr>
              <w:pStyle w:val="a6"/>
              <w:ind w:firstLine="0"/>
              <w:rPr>
                <w:sz w:val="28"/>
                <w:szCs w:val="20"/>
              </w:rPr>
            </w:pPr>
            <w:r w:rsidRPr="00654CEB">
              <w:rPr>
                <w:sz w:val="28"/>
                <w:szCs w:val="20"/>
              </w:rPr>
              <w:t>Является ли участник производителем (лицом, изготавливающим товары, продукции, выполняющим работы, оказывающим услуги</w:t>
            </w:r>
            <w:r>
              <w:rPr>
                <w:sz w:val="28"/>
                <w:szCs w:val="20"/>
              </w:rPr>
              <w:t>)</w:t>
            </w:r>
          </w:p>
        </w:tc>
        <w:tc>
          <w:tcPr>
            <w:tcW w:w="5816" w:type="dxa"/>
            <w:gridSpan w:val="2"/>
          </w:tcPr>
          <w:p w:rsidR="004D3E57" w:rsidRPr="00472810" w:rsidRDefault="004D3E57" w:rsidP="00A132F4">
            <w:pPr>
              <w:pStyle w:val="a6"/>
              <w:ind w:firstLine="0"/>
              <w:rPr>
                <w:sz w:val="28"/>
                <w:szCs w:val="20"/>
              </w:rPr>
            </w:pPr>
          </w:p>
          <w:p w:rsidR="004D3E57" w:rsidRPr="007D5571" w:rsidRDefault="000B145E" w:rsidP="00A132F4">
            <w:pPr>
              <w:pStyle w:val="a6"/>
              <w:ind w:firstLine="0"/>
              <w:rPr>
                <w:sz w:val="28"/>
                <w:szCs w:val="20"/>
              </w:rPr>
            </w:pPr>
            <w:r>
              <w:rPr>
                <w:sz w:val="28"/>
                <w:szCs w:val="20"/>
              </w:rPr>
              <w:fldChar w:fldCharType="begin">
                <w:ffData>
                  <w:name w:val="Флажок5"/>
                  <w:enabled/>
                  <w:calcOnExit w:val="0"/>
                  <w:checkBox>
                    <w:sizeAuto/>
                    <w:default w:val="0"/>
                  </w:checkBox>
                </w:ffData>
              </w:fldChar>
            </w:r>
            <w:bookmarkStart w:id="1" w:name="Флажок5"/>
            <w:r w:rsidR="004D3E57">
              <w:rPr>
                <w:sz w:val="28"/>
                <w:szCs w:val="20"/>
              </w:rPr>
              <w:instrText xml:space="preserve"> FORMCHECKBOX </w:instrText>
            </w:r>
            <w:r w:rsidR="0015298F">
              <w:rPr>
                <w:sz w:val="28"/>
                <w:szCs w:val="20"/>
              </w:rPr>
            </w:r>
            <w:r w:rsidR="0015298F">
              <w:rPr>
                <w:sz w:val="28"/>
                <w:szCs w:val="20"/>
              </w:rPr>
              <w:fldChar w:fldCharType="separate"/>
            </w:r>
            <w:r>
              <w:rPr>
                <w:sz w:val="28"/>
                <w:szCs w:val="20"/>
              </w:rPr>
              <w:fldChar w:fldCharType="end"/>
            </w:r>
            <w:bookmarkEnd w:id="1"/>
            <w:r w:rsidR="004D3E57">
              <w:rPr>
                <w:sz w:val="28"/>
                <w:szCs w:val="20"/>
              </w:rPr>
              <w:t xml:space="preserve"> Да</w:t>
            </w:r>
            <w:proofErr w:type="gramStart"/>
            <w:r w:rsidR="004D3E57">
              <w:rPr>
                <w:sz w:val="28"/>
                <w:szCs w:val="20"/>
              </w:rPr>
              <w:t xml:space="preserve">                  </w:t>
            </w:r>
            <w:r>
              <w:rPr>
                <w:sz w:val="28"/>
                <w:szCs w:val="20"/>
              </w:rPr>
              <w:fldChar w:fldCharType="begin">
                <w:ffData>
                  <w:name w:val="Флажок6"/>
                  <w:enabled/>
                  <w:calcOnExit w:val="0"/>
                  <w:checkBox>
                    <w:sizeAuto/>
                    <w:default w:val="0"/>
                  </w:checkBox>
                </w:ffData>
              </w:fldChar>
            </w:r>
            <w:bookmarkStart w:id="2" w:name="Флажок6"/>
            <w:r w:rsidR="004D3E57">
              <w:rPr>
                <w:sz w:val="28"/>
                <w:szCs w:val="20"/>
              </w:rPr>
              <w:instrText xml:space="preserve"> FORMCHECKBOX </w:instrText>
            </w:r>
            <w:r w:rsidR="0015298F">
              <w:rPr>
                <w:sz w:val="28"/>
                <w:szCs w:val="20"/>
              </w:rPr>
            </w:r>
            <w:r w:rsidR="0015298F">
              <w:rPr>
                <w:sz w:val="28"/>
                <w:szCs w:val="20"/>
              </w:rPr>
              <w:fldChar w:fldCharType="separate"/>
            </w:r>
            <w:r>
              <w:rPr>
                <w:sz w:val="28"/>
                <w:szCs w:val="20"/>
              </w:rPr>
              <w:fldChar w:fldCharType="end"/>
            </w:r>
            <w:bookmarkEnd w:id="2"/>
            <w:r w:rsidR="004D3E57">
              <w:rPr>
                <w:sz w:val="28"/>
                <w:szCs w:val="20"/>
              </w:rPr>
              <w:t xml:space="preserve"> Н</w:t>
            </w:r>
            <w:proofErr w:type="gramEnd"/>
            <w:r w:rsidR="004D3E57">
              <w:rPr>
                <w:sz w:val="28"/>
                <w:szCs w:val="20"/>
              </w:rPr>
              <w:t>ет</w:t>
            </w:r>
          </w:p>
        </w:tc>
      </w:tr>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2</w:t>
            </w:r>
          </w:p>
        </w:tc>
        <w:tc>
          <w:tcPr>
            <w:tcW w:w="2970" w:type="dxa"/>
          </w:tcPr>
          <w:p w:rsidR="004D3E57" w:rsidRPr="00654CEB" w:rsidRDefault="004D3E57" w:rsidP="00A132F4">
            <w:pPr>
              <w:pStyle w:val="a6"/>
              <w:ind w:firstLine="0"/>
              <w:rPr>
                <w:sz w:val="28"/>
                <w:szCs w:val="20"/>
              </w:rPr>
            </w:pPr>
            <w:r w:rsidRPr="00654CEB">
              <w:rPr>
                <w:sz w:val="28"/>
                <w:szCs w:val="20"/>
              </w:rPr>
              <w:t>Контактные данные лица, с которым может связаться заказчик для получения дополнительной информации об участнике</w:t>
            </w:r>
          </w:p>
        </w:tc>
        <w:tc>
          <w:tcPr>
            <w:tcW w:w="5816" w:type="dxa"/>
            <w:gridSpan w:val="2"/>
          </w:tcPr>
          <w:p w:rsidR="004D3E57" w:rsidRDefault="004D3E57" w:rsidP="00A132F4">
            <w:pPr>
              <w:pStyle w:val="a6"/>
              <w:ind w:firstLine="0"/>
              <w:rPr>
                <w:sz w:val="28"/>
                <w:szCs w:val="20"/>
              </w:rPr>
            </w:pPr>
            <w:r>
              <w:rPr>
                <w:sz w:val="28"/>
                <w:szCs w:val="20"/>
              </w:rPr>
              <w:t>ФИО: _______________________________</w:t>
            </w:r>
          </w:p>
          <w:p w:rsidR="004D3E57" w:rsidRDefault="004D3E57" w:rsidP="00A132F4">
            <w:pPr>
              <w:pStyle w:val="a6"/>
              <w:ind w:firstLine="0"/>
              <w:rPr>
                <w:sz w:val="28"/>
                <w:szCs w:val="20"/>
              </w:rPr>
            </w:pPr>
            <w:r>
              <w:rPr>
                <w:sz w:val="28"/>
                <w:szCs w:val="20"/>
              </w:rPr>
              <w:t>Должность: __________________________</w:t>
            </w:r>
          </w:p>
          <w:p w:rsidR="004D3E57" w:rsidRPr="00654CEB" w:rsidRDefault="004D3E57" w:rsidP="00A132F4">
            <w:pPr>
              <w:pStyle w:val="a6"/>
              <w:ind w:firstLine="0"/>
              <w:rPr>
                <w:sz w:val="28"/>
                <w:szCs w:val="20"/>
              </w:rPr>
            </w:pPr>
            <w:r>
              <w:rPr>
                <w:sz w:val="28"/>
                <w:szCs w:val="20"/>
              </w:rPr>
              <w:t>Телефон: _____________________________</w:t>
            </w:r>
          </w:p>
        </w:tc>
      </w:tr>
      <w:tr w:rsidR="004D3E57" w:rsidRPr="00654CEB" w:rsidTr="004D3E57">
        <w:tc>
          <w:tcPr>
            <w:tcW w:w="779" w:type="dxa"/>
          </w:tcPr>
          <w:p w:rsidR="004D3E57" w:rsidRPr="00472810" w:rsidRDefault="004D3E57" w:rsidP="00A132F4">
            <w:pPr>
              <w:pStyle w:val="a6"/>
              <w:ind w:firstLine="0"/>
              <w:rPr>
                <w:sz w:val="28"/>
                <w:szCs w:val="20"/>
              </w:rPr>
            </w:pPr>
            <w:r w:rsidRPr="00472810">
              <w:rPr>
                <w:sz w:val="28"/>
                <w:szCs w:val="20"/>
              </w:rPr>
              <w:t>3</w:t>
            </w:r>
          </w:p>
        </w:tc>
        <w:tc>
          <w:tcPr>
            <w:tcW w:w="2970" w:type="dxa"/>
          </w:tcPr>
          <w:p w:rsidR="004D3E57" w:rsidRPr="00472810" w:rsidRDefault="004D3E57" w:rsidP="00A132F4">
            <w:pPr>
              <w:pStyle w:val="a6"/>
              <w:ind w:firstLine="0"/>
              <w:rPr>
                <w:sz w:val="28"/>
                <w:szCs w:val="20"/>
              </w:rPr>
            </w:pPr>
            <w:r w:rsidRPr="00472810">
              <w:rPr>
                <w:sz w:val="28"/>
                <w:szCs w:val="20"/>
              </w:rPr>
              <w:t xml:space="preserve">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участник </w:t>
            </w:r>
            <w:r w:rsidRPr="00472810">
              <w:rPr>
                <w:sz w:val="28"/>
                <w:szCs w:val="20"/>
              </w:rPr>
              <w:lastRenderedPageBreak/>
              <w:t>предоставляет обеспечение в форме банковской гарантии)</w:t>
            </w:r>
          </w:p>
        </w:tc>
        <w:tc>
          <w:tcPr>
            <w:tcW w:w="5816" w:type="dxa"/>
            <w:gridSpan w:val="2"/>
          </w:tcPr>
          <w:p w:rsidR="004D3E57" w:rsidRDefault="004D3E57" w:rsidP="00A132F4">
            <w:pPr>
              <w:pStyle w:val="a6"/>
              <w:ind w:firstLine="0"/>
              <w:rPr>
                <w:sz w:val="28"/>
                <w:szCs w:val="20"/>
              </w:rPr>
            </w:pPr>
            <w:r>
              <w:rPr>
                <w:sz w:val="28"/>
                <w:szCs w:val="20"/>
              </w:rPr>
              <w:lastRenderedPageBreak/>
              <w:t>ФИО: _______________________________</w:t>
            </w:r>
          </w:p>
          <w:p w:rsidR="004D3E57" w:rsidRDefault="004D3E57" w:rsidP="00A132F4">
            <w:pPr>
              <w:pStyle w:val="a6"/>
              <w:ind w:firstLine="0"/>
              <w:rPr>
                <w:sz w:val="28"/>
                <w:szCs w:val="20"/>
              </w:rPr>
            </w:pPr>
            <w:r>
              <w:rPr>
                <w:sz w:val="28"/>
                <w:szCs w:val="20"/>
              </w:rPr>
              <w:t>Должность: __________________________</w:t>
            </w:r>
          </w:p>
          <w:p w:rsidR="004D3E57" w:rsidRDefault="004D3E57" w:rsidP="00A132F4">
            <w:pPr>
              <w:pStyle w:val="11"/>
              <w:ind w:firstLine="0"/>
            </w:pPr>
            <w:r>
              <w:t>Телефон: ____________________________</w:t>
            </w:r>
          </w:p>
          <w:p w:rsidR="004D3E57" w:rsidRPr="008B48EF" w:rsidRDefault="004D3E57" w:rsidP="00A132F4">
            <w:pPr>
              <w:pStyle w:val="11"/>
              <w:ind w:firstLine="0"/>
              <w:rPr>
                <w:i/>
              </w:rPr>
            </w:pPr>
            <w:r>
              <w:t>Адрес электронной почты: _______________</w:t>
            </w:r>
          </w:p>
        </w:tc>
      </w:tr>
      <w:tr w:rsidR="004D3E57" w:rsidRPr="00654CEB" w:rsidTr="004D3E57">
        <w:trPr>
          <w:trHeight w:val="760"/>
        </w:trPr>
        <w:tc>
          <w:tcPr>
            <w:tcW w:w="779" w:type="dxa"/>
            <w:vMerge w:val="restart"/>
          </w:tcPr>
          <w:p w:rsidR="004D3E57" w:rsidRPr="00654CEB" w:rsidRDefault="004D3E57" w:rsidP="00A132F4">
            <w:pPr>
              <w:pStyle w:val="a6"/>
              <w:ind w:firstLine="0"/>
              <w:rPr>
                <w:sz w:val="28"/>
                <w:szCs w:val="20"/>
              </w:rPr>
            </w:pPr>
            <w:r>
              <w:rPr>
                <w:sz w:val="28"/>
                <w:szCs w:val="20"/>
              </w:rPr>
              <w:lastRenderedPageBreak/>
              <w:t>4</w:t>
            </w:r>
          </w:p>
        </w:tc>
        <w:tc>
          <w:tcPr>
            <w:tcW w:w="2970" w:type="dxa"/>
            <w:vMerge w:val="restart"/>
          </w:tcPr>
          <w:p w:rsidR="004D3E57" w:rsidRPr="00654CEB" w:rsidRDefault="004D3E57" w:rsidP="00A132F4">
            <w:pPr>
              <w:pStyle w:val="a6"/>
              <w:ind w:firstLine="0"/>
              <w:rPr>
                <w:sz w:val="28"/>
                <w:szCs w:val="20"/>
              </w:rPr>
            </w:pPr>
            <w:r w:rsidRPr="00654CEB">
              <w:rPr>
                <w:sz w:val="28"/>
                <w:szCs w:val="20"/>
              </w:rPr>
              <w:t>Категория субъекта малого и среднего предпринимательства</w:t>
            </w:r>
            <w:r>
              <w:rPr>
                <w:sz w:val="28"/>
                <w:szCs w:val="20"/>
              </w:rPr>
              <w:t xml:space="preserve"> (выбрать один из предложенных вариантов)</w:t>
            </w:r>
          </w:p>
        </w:tc>
        <w:tc>
          <w:tcPr>
            <w:tcW w:w="5816" w:type="dxa"/>
            <w:gridSpan w:val="2"/>
          </w:tcPr>
          <w:p w:rsidR="004D3E57" w:rsidRPr="00405076" w:rsidRDefault="004D3E57" w:rsidP="00A132F4">
            <w:pPr>
              <w:pStyle w:val="a6"/>
              <w:ind w:firstLine="0"/>
              <w:rPr>
                <w:sz w:val="24"/>
              </w:rPr>
            </w:pPr>
          </w:p>
          <w:p w:rsidR="004D3E57" w:rsidRDefault="000B145E" w:rsidP="00A132F4">
            <w:pPr>
              <w:pStyle w:val="a6"/>
              <w:ind w:firstLine="0"/>
            </w:pPr>
            <w:r>
              <w:fldChar w:fldCharType="begin">
                <w:ffData>
                  <w:name w:val="Флажок1"/>
                  <w:enabled/>
                  <w:calcOnExit w:val="0"/>
                  <w:checkBox>
                    <w:sizeAuto/>
                    <w:default w:val="0"/>
                  </w:checkBox>
                </w:ffData>
              </w:fldChar>
            </w:r>
            <w:bookmarkStart w:id="3" w:name="Флажок1"/>
            <w:r w:rsidR="004D3E57">
              <w:instrText xml:space="preserve"> FORMCHECKBOX </w:instrText>
            </w:r>
            <w:r w:rsidR="0015298F">
              <w:fldChar w:fldCharType="separate"/>
            </w:r>
            <w:r>
              <w:fldChar w:fldCharType="end"/>
            </w:r>
            <w:bookmarkEnd w:id="3"/>
            <w:r w:rsidR="004D3E57">
              <w:t xml:space="preserve"> </w:t>
            </w:r>
            <w:proofErr w:type="spellStart"/>
            <w:r w:rsidR="004D3E57">
              <w:t>Микропредприятие</w:t>
            </w:r>
            <w:proofErr w:type="spellEnd"/>
          </w:p>
          <w:p w:rsidR="004D3E57" w:rsidRDefault="004D3E57" w:rsidP="00A132F4">
            <w:pPr>
              <w:pStyle w:val="a6"/>
              <w:ind w:firstLine="0"/>
            </w:pPr>
          </w:p>
          <w:p w:rsidR="004D3E57" w:rsidRDefault="004D3E57" w:rsidP="00A132F4">
            <w:pPr>
              <w:pStyle w:val="a6"/>
              <w:ind w:firstLine="0"/>
            </w:pPr>
            <w:r>
              <w:t>___________________________________________</w:t>
            </w:r>
          </w:p>
          <w:p w:rsidR="004D3E57" w:rsidRPr="00227C69"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4D3E57" w:rsidRPr="00654CEB" w:rsidTr="004D3E57">
        <w:trPr>
          <w:trHeight w:val="2096"/>
        </w:trPr>
        <w:tc>
          <w:tcPr>
            <w:tcW w:w="779" w:type="dxa"/>
            <w:vMerge/>
          </w:tcPr>
          <w:p w:rsidR="004D3E57" w:rsidRDefault="004D3E57" w:rsidP="00A132F4">
            <w:pPr>
              <w:pStyle w:val="a6"/>
              <w:ind w:firstLine="0"/>
              <w:rPr>
                <w:sz w:val="28"/>
                <w:szCs w:val="20"/>
              </w:rPr>
            </w:pPr>
          </w:p>
        </w:tc>
        <w:tc>
          <w:tcPr>
            <w:tcW w:w="2970" w:type="dxa"/>
            <w:vMerge/>
          </w:tcPr>
          <w:p w:rsidR="004D3E57" w:rsidRPr="00654CEB" w:rsidRDefault="004D3E57" w:rsidP="00A132F4">
            <w:pPr>
              <w:pStyle w:val="a6"/>
              <w:ind w:firstLine="0"/>
              <w:rPr>
                <w:sz w:val="28"/>
                <w:szCs w:val="20"/>
              </w:rPr>
            </w:pPr>
          </w:p>
        </w:tc>
        <w:tc>
          <w:tcPr>
            <w:tcW w:w="5816" w:type="dxa"/>
            <w:gridSpan w:val="2"/>
          </w:tcPr>
          <w:p w:rsidR="004D3E57" w:rsidRDefault="004D3E57" w:rsidP="00A132F4">
            <w:pPr>
              <w:pStyle w:val="a6"/>
              <w:ind w:firstLine="0"/>
            </w:pPr>
          </w:p>
          <w:p w:rsidR="004D3E57" w:rsidRDefault="000B145E" w:rsidP="00A132F4">
            <w:pPr>
              <w:pStyle w:val="a6"/>
              <w:ind w:firstLine="0"/>
            </w:pPr>
            <w:r>
              <w:fldChar w:fldCharType="begin">
                <w:ffData>
                  <w:name w:val="Флажок2"/>
                  <w:enabled/>
                  <w:calcOnExit w:val="0"/>
                  <w:checkBox>
                    <w:sizeAuto/>
                    <w:default w:val="0"/>
                  </w:checkBox>
                </w:ffData>
              </w:fldChar>
            </w:r>
            <w:bookmarkStart w:id="4" w:name="Флажок2"/>
            <w:r w:rsidR="004D3E57">
              <w:instrText xml:space="preserve"> FORMCHECKBOX </w:instrText>
            </w:r>
            <w:r w:rsidR="0015298F">
              <w:fldChar w:fldCharType="separate"/>
            </w:r>
            <w:r>
              <w:fldChar w:fldCharType="end"/>
            </w:r>
            <w:bookmarkEnd w:id="4"/>
            <w:r w:rsidR="004D3E57">
              <w:t xml:space="preserve"> Малое предприятие</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D3E57" w:rsidRPr="00405076" w:rsidRDefault="004D3E57" w:rsidP="00A132F4">
            <w:pPr>
              <w:pStyle w:val="a6"/>
              <w:rPr>
                <w:sz w:val="24"/>
              </w:rPr>
            </w:pPr>
          </w:p>
        </w:tc>
      </w:tr>
      <w:tr w:rsidR="004D3E57" w:rsidRPr="00654CEB" w:rsidTr="004D3E57">
        <w:trPr>
          <w:trHeight w:val="2299"/>
        </w:trPr>
        <w:tc>
          <w:tcPr>
            <w:tcW w:w="779" w:type="dxa"/>
            <w:vMerge/>
          </w:tcPr>
          <w:p w:rsidR="004D3E57" w:rsidRDefault="004D3E57" w:rsidP="00A132F4">
            <w:pPr>
              <w:pStyle w:val="a6"/>
              <w:ind w:firstLine="0"/>
              <w:rPr>
                <w:sz w:val="28"/>
                <w:szCs w:val="20"/>
              </w:rPr>
            </w:pPr>
          </w:p>
        </w:tc>
        <w:tc>
          <w:tcPr>
            <w:tcW w:w="2970" w:type="dxa"/>
            <w:vMerge/>
          </w:tcPr>
          <w:p w:rsidR="004D3E57" w:rsidRPr="00654CEB" w:rsidRDefault="004D3E57" w:rsidP="00A132F4">
            <w:pPr>
              <w:pStyle w:val="a6"/>
              <w:ind w:firstLine="0"/>
              <w:rPr>
                <w:sz w:val="28"/>
                <w:szCs w:val="20"/>
              </w:rPr>
            </w:pPr>
          </w:p>
        </w:tc>
        <w:tc>
          <w:tcPr>
            <w:tcW w:w="5816" w:type="dxa"/>
            <w:gridSpan w:val="2"/>
          </w:tcPr>
          <w:p w:rsidR="004D3E57" w:rsidRPr="008B48EF" w:rsidRDefault="004D3E57" w:rsidP="00A132F4">
            <w:pPr>
              <w:pStyle w:val="a6"/>
              <w:ind w:firstLine="0"/>
            </w:pPr>
          </w:p>
          <w:p w:rsidR="004D3E57" w:rsidRDefault="000B145E" w:rsidP="00A132F4">
            <w:pPr>
              <w:pStyle w:val="a6"/>
              <w:ind w:firstLine="0"/>
            </w:pPr>
            <w:r>
              <w:fldChar w:fldCharType="begin">
                <w:ffData>
                  <w:name w:val="Флажок3"/>
                  <w:enabled/>
                  <w:calcOnExit w:val="0"/>
                  <w:checkBox>
                    <w:sizeAuto/>
                    <w:default w:val="0"/>
                  </w:checkBox>
                </w:ffData>
              </w:fldChar>
            </w:r>
            <w:bookmarkStart w:id="5" w:name="Флажок3"/>
            <w:r w:rsidR="004D3E57">
              <w:instrText xml:space="preserve"> FORMCHECKBOX </w:instrText>
            </w:r>
            <w:r w:rsidR="0015298F">
              <w:fldChar w:fldCharType="separate"/>
            </w:r>
            <w:r>
              <w:fldChar w:fldCharType="end"/>
            </w:r>
            <w:bookmarkEnd w:id="5"/>
            <w:r w:rsidR="004D3E57">
              <w:t xml:space="preserve"> Среднее предприятие</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D3E57" w:rsidRDefault="004D3E57" w:rsidP="00A132F4">
            <w:pPr>
              <w:pStyle w:val="a6"/>
              <w:ind w:firstLine="0"/>
            </w:pPr>
          </w:p>
        </w:tc>
      </w:tr>
      <w:tr w:rsidR="004D3E57" w:rsidRPr="00654CEB" w:rsidTr="004D3E57">
        <w:trPr>
          <w:trHeight w:val="2926"/>
        </w:trPr>
        <w:tc>
          <w:tcPr>
            <w:tcW w:w="779" w:type="dxa"/>
            <w:vMerge/>
            <w:tcBorders>
              <w:bottom w:val="single" w:sz="4" w:space="0" w:color="auto"/>
            </w:tcBorders>
          </w:tcPr>
          <w:p w:rsidR="004D3E57" w:rsidRDefault="004D3E57" w:rsidP="00A132F4">
            <w:pPr>
              <w:pStyle w:val="a6"/>
              <w:ind w:firstLine="0"/>
              <w:rPr>
                <w:sz w:val="28"/>
                <w:szCs w:val="20"/>
              </w:rPr>
            </w:pPr>
          </w:p>
        </w:tc>
        <w:tc>
          <w:tcPr>
            <w:tcW w:w="2970" w:type="dxa"/>
            <w:vMerge/>
            <w:tcBorders>
              <w:bottom w:val="single" w:sz="4" w:space="0" w:color="auto"/>
            </w:tcBorders>
          </w:tcPr>
          <w:p w:rsidR="004D3E57" w:rsidRPr="00654CEB" w:rsidRDefault="004D3E57" w:rsidP="00A132F4">
            <w:pPr>
              <w:pStyle w:val="a6"/>
              <w:ind w:firstLine="0"/>
              <w:rPr>
                <w:sz w:val="28"/>
                <w:szCs w:val="20"/>
              </w:rPr>
            </w:pPr>
          </w:p>
        </w:tc>
        <w:tc>
          <w:tcPr>
            <w:tcW w:w="5816" w:type="dxa"/>
            <w:gridSpan w:val="2"/>
          </w:tcPr>
          <w:p w:rsidR="004D3E57" w:rsidRDefault="004D3E57" w:rsidP="00A132F4">
            <w:pPr>
              <w:pStyle w:val="a6"/>
              <w:ind w:firstLine="0"/>
            </w:pPr>
          </w:p>
          <w:p w:rsidR="004D3E57" w:rsidRDefault="000B145E" w:rsidP="00A132F4">
            <w:pPr>
              <w:pStyle w:val="a6"/>
              <w:ind w:firstLine="0"/>
            </w:pPr>
            <w:r>
              <w:fldChar w:fldCharType="begin">
                <w:ffData>
                  <w:name w:val="Флажок4"/>
                  <w:enabled/>
                  <w:calcOnExit w:val="0"/>
                  <w:checkBox>
                    <w:sizeAuto/>
                    <w:default w:val="0"/>
                  </w:checkBox>
                </w:ffData>
              </w:fldChar>
            </w:r>
            <w:bookmarkStart w:id="6" w:name="Флажок4"/>
            <w:r w:rsidR="004D3E57">
              <w:instrText xml:space="preserve"> FORMCHECKBOX </w:instrText>
            </w:r>
            <w:r w:rsidR="0015298F">
              <w:fldChar w:fldCharType="separate"/>
            </w:r>
            <w:r>
              <w:fldChar w:fldCharType="end"/>
            </w:r>
            <w:bookmarkEnd w:id="6"/>
            <w:r w:rsidR="004D3E57">
              <w:t xml:space="preserve"> Не является субъектом малого и среднего предпринимательства</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 xml:space="preserve">указать наименование каждого юридического лица, выступающего на стороне участника, </w:t>
            </w:r>
            <w:r>
              <w:rPr>
                <w:sz w:val="20"/>
              </w:rPr>
              <w:t xml:space="preserve">не </w:t>
            </w:r>
            <w:proofErr w:type="gramStart"/>
            <w:r>
              <w:rPr>
                <w:sz w:val="20"/>
              </w:rPr>
              <w:t>являющихся</w:t>
            </w:r>
            <w:proofErr w:type="gramEnd"/>
            <w:r w:rsidRPr="00227C69">
              <w:rPr>
                <w:sz w:val="20"/>
              </w:rPr>
              <w:t xml:space="preserve"> субъекта</w:t>
            </w:r>
            <w:r>
              <w:rPr>
                <w:sz w:val="20"/>
              </w:rPr>
              <w:t>ми</w:t>
            </w:r>
            <w:r w:rsidRPr="00227C69">
              <w:rPr>
                <w:sz w:val="20"/>
              </w:rPr>
              <w:t xml:space="preserve"> малого и среднего предпринимательства</w:t>
            </w:r>
          </w:p>
          <w:p w:rsidR="004D3E57" w:rsidRPr="008B48EF" w:rsidRDefault="004D3E57" w:rsidP="00A132F4">
            <w:pPr>
              <w:pStyle w:val="a6"/>
              <w:ind w:firstLine="0"/>
            </w:pPr>
          </w:p>
          <w:p w:rsidR="004D3E57" w:rsidRPr="008B48EF" w:rsidRDefault="004D3E57" w:rsidP="00A132F4">
            <w:pPr>
              <w:pStyle w:val="a6"/>
              <w:ind w:firstLine="0"/>
            </w:pPr>
            <w:r>
              <w:rPr>
                <w:i/>
                <w:u w:val="single"/>
              </w:rPr>
              <w:t>П</w:t>
            </w:r>
            <w:r w:rsidRPr="00654CEB">
              <w:rPr>
                <w:i/>
                <w:u w:val="single"/>
              </w:rPr>
              <w:t>ри участии нескольких лиц на стороне участника сведения указываются в отношении каждого лица, вы</w:t>
            </w:r>
            <w:r>
              <w:rPr>
                <w:i/>
                <w:u w:val="single"/>
              </w:rPr>
              <w:t>ступающего на стороне участника</w:t>
            </w:r>
          </w:p>
        </w:tc>
      </w:tr>
      <w:tr w:rsidR="004D3E57" w:rsidRPr="00654CEB" w:rsidTr="004D3E57">
        <w:trPr>
          <w:trHeight w:val="2350"/>
        </w:trPr>
        <w:tc>
          <w:tcPr>
            <w:tcW w:w="779" w:type="dxa"/>
            <w:tcBorders>
              <w:bottom w:val="nil"/>
            </w:tcBorders>
          </w:tcPr>
          <w:p w:rsidR="004D3E57" w:rsidRPr="00654CEB" w:rsidRDefault="004D3E57" w:rsidP="00A132F4">
            <w:pPr>
              <w:pStyle w:val="a6"/>
              <w:ind w:firstLine="0"/>
              <w:rPr>
                <w:sz w:val="28"/>
                <w:szCs w:val="20"/>
              </w:rPr>
            </w:pPr>
            <w:r>
              <w:rPr>
                <w:sz w:val="28"/>
                <w:szCs w:val="20"/>
              </w:rPr>
              <w:t>5.</w:t>
            </w:r>
          </w:p>
        </w:tc>
        <w:tc>
          <w:tcPr>
            <w:tcW w:w="2970" w:type="dxa"/>
            <w:tcBorders>
              <w:bottom w:val="nil"/>
            </w:tcBorders>
          </w:tcPr>
          <w:p w:rsidR="004D3E57" w:rsidRPr="00654CEB" w:rsidRDefault="004D3E57" w:rsidP="00A132F4">
            <w:pPr>
              <w:pStyle w:val="a6"/>
              <w:ind w:firstLine="0"/>
              <w:rPr>
                <w:sz w:val="28"/>
                <w:szCs w:val="20"/>
              </w:rPr>
            </w:pPr>
            <w:r>
              <w:t>Сведения о лицах, выступающих на стороне участника (указать сведения в отношении каждого лица, выступающего на стороне участника):</w:t>
            </w:r>
          </w:p>
        </w:tc>
        <w:tc>
          <w:tcPr>
            <w:tcW w:w="426" w:type="dxa"/>
          </w:tcPr>
          <w:p w:rsidR="004D3E57" w:rsidRDefault="004D3E57" w:rsidP="00A132F4">
            <w:pPr>
              <w:pStyle w:val="11"/>
              <w:ind w:firstLine="0"/>
            </w:pPr>
            <w:r>
              <w:t>1.</w:t>
            </w:r>
          </w:p>
        </w:tc>
        <w:tc>
          <w:tcPr>
            <w:tcW w:w="5390" w:type="dxa"/>
          </w:tcPr>
          <w:p w:rsidR="004D3E57" w:rsidRPr="00654CEB" w:rsidRDefault="004D3E57" w:rsidP="00A132F4">
            <w:pPr>
              <w:pStyle w:val="11"/>
              <w:ind w:firstLine="0"/>
              <w:rPr>
                <w:i/>
              </w:rPr>
            </w:pPr>
            <w:proofErr w:type="gramStart"/>
            <w:r>
              <w:t>Наименование лица: ______________________ (</w:t>
            </w:r>
            <w:r w:rsidRPr="00654CEB">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roofErr w:type="gramEnd"/>
          </w:p>
          <w:p w:rsidR="004D3E57" w:rsidRPr="00654CEB" w:rsidRDefault="004D3E57" w:rsidP="00A132F4">
            <w:pPr>
              <w:pStyle w:val="11"/>
              <w:ind w:firstLine="0"/>
              <w:rPr>
                <w:i/>
              </w:rPr>
            </w:pPr>
            <w:r>
              <w:t>Адрес: _______________________________ (</w:t>
            </w:r>
            <w:r w:rsidRPr="00654CEB">
              <w:rPr>
                <w:i/>
              </w:rPr>
              <w:t>указать адрес каждого лица, выступающего на стороне участника</w:t>
            </w:r>
            <w:r>
              <w:rPr>
                <w:i/>
              </w:rPr>
              <w:t>)</w:t>
            </w:r>
          </w:p>
          <w:p w:rsidR="004D3E57" w:rsidRDefault="004D3E57" w:rsidP="00A132F4">
            <w:pPr>
              <w:pStyle w:val="11"/>
              <w:ind w:firstLine="0"/>
            </w:pPr>
            <w:r>
              <w:lastRenderedPageBreak/>
              <w:t>Фактическое местонахождение: ________________________________________ (</w:t>
            </w:r>
            <w:r w:rsidRPr="00654CEB">
              <w:rPr>
                <w:i/>
              </w:rPr>
              <w:t>указать местонахождения каждого лица, выступающего на стороне участника</w:t>
            </w:r>
            <w:r>
              <w:rPr>
                <w:i/>
              </w:rPr>
              <w:t>)</w:t>
            </w:r>
          </w:p>
          <w:p w:rsidR="004D3E57" w:rsidRPr="00654CEB" w:rsidRDefault="004D3E57" w:rsidP="00A132F4">
            <w:pPr>
              <w:pStyle w:val="11"/>
              <w:ind w:firstLine="0"/>
              <w:rPr>
                <w:i/>
              </w:rPr>
            </w:pPr>
            <w:r>
              <w:t>Телефон: _______________________ (</w:t>
            </w:r>
            <w:r w:rsidRPr="00654CEB">
              <w:rPr>
                <w:i/>
              </w:rPr>
              <w:t>указать телефон каждого лица, выступающего на стороне участника</w:t>
            </w:r>
            <w:r>
              <w:rPr>
                <w:i/>
              </w:rPr>
              <w:t>)</w:t>
            </w:r>
          </w:p>
          <w:p w:rsidR="004D3E57" w:rsidRDefault="004D3E57" w:rsidP="00A132F4">
            <w:pPr>
              <w:pStyle w:val="11"/>
              <w:ind w:firstLine="0"/>
            </w:pPr>
            <w:r>
              <w:t>Факс: __________________________ (</w:t>
            </w:r>
            <w:r w:rsidRPr="00654CEB">
              <w:rPr>
                <w:i/>
              </w:rPr>
              <w:t>указать факс каждого лица, выступающего на стороне участника</w:t>
            </w:r>
            <w:r>
              <w:rPr>
                <w:i/>
              </w:rPr>
              <w:t>)</w:t>
            </w:r>
          </w:p>
          <w:p w:rsidR="004D3E57" w:rsidRDefault="004D3E57" w:rsidP="00A132F4">
            <w:pPr>
              <w:pStyle w:val="11"/>
              <w:ind w:firstLine="0"/>
            </w:pPr>
            <w:r>
              <w:t xml:space="preserve">Адрес электронной почты: ________________ </w:t>
            </w:r>
            <w:r w:rsidRPr="00654CEB">
              <w:rPr>
                <w:i/>
              </w:rPr>
              <w:t>указать адрес электронной почты каждого лица, выступающего на стороне участника</w:t>
            </w:r>
          </w:p>
          <w:p w:rsidR="004D3E57" w:rsidRDefault="004D3E57" w:rsidP="00A132F4">
            <w:pPr>
              <w:pStyle w:val="11"/>
              <w:ind w:firstLine="0"/>
            </w:pPr>
            <w:r>
              <w:t xml:space="preserve">ИНН: ________________________________ </w:t>
            </w:r>
            <w:r w:rsidRPr="00654CEB">
              <w:rPr>
                <w:i/>
              </w:rPr>
              <w:t>указать ИНН каждого лица, выступающего на стороне участника</w:t>
            </w:r>
            <w:r>
              <w:t>.</w:t>
            </w:r>
          </w:p>
        </w:tc>
      </w:tr>
      <w:tr w:rsidR="004D3E57" w:rsidRPr="00654CEB" w:rsidTr="004D3E57">
        <w:trPr>
          <w:trHeight w:val="150"/>
        </w:trPr>
        <w:tc>
          <w:tcPr>
            <w:tcW w:w="779" w:type="dxa"/>
            <w:vMerge w:val="restart"/>
            <w:tcBorders>
              <w:top w:val="nil"/>
            </w:tcBorders>
          </w:tcPr>
          <w:p w:rsidR="004D3E57" w:rsidRDefault="004D3E57" w:rsidP="00A132F4">
            <w:pPr>
              <w:pStyle w:val="a6"/>
              <w:ind w:firstLine="0"/>
              <w:rPr>
                <w:sz w:val="28"/>
                <w:szCs w:val="20"/>
              </w:rPr>
            </w:pPr>
          </w:p>
        </w:tc>
        <w:tc>
          <w:tcPr>
            <w:tcW w:w="2970" w:type="dxa"/>
            <w:vMerge w:val="restart"/>
            <w:tcBorders>
              <w:top w:val="nil"/>
            </w:tcBorders>
          </w:tcPr>
          <w:p w:rsidR="004D3E57" w:rsidRDefault="004D3E57" w:rsidP="00A132F4">
            <w:pPr>
              <w:pStyle w:val="a6"/>
              <w:ind w:firstLine="0"/>
            </w:pPr>
          </w:p>
        </w:tc>
        <w:tc>
          <w:tcPr>
            <w:tcW w:w="426" w:type="dxa"/>
          </w:tcPr>
          <w:p w:rsidR="004D3E57" w:rsidRDefault="004D3E57" w:rsidP="00A132F4">
            <w:pPr>
              <w:pStyle w:val="11"/>
              <w:ind w:firstLine="0"/>
            </w:pPr>
            <w:r>
              <w:t>2.</w:t>
            </w:r>
          </w:p>
        </w:tc>
        <w:tc>
          <w:tcPr>
            <w:tcW w:w="5390" w:type="dxa"/>
          </w:tcPr>
          <w:p w:rsidR="004D3E57" w:rsidRDefault="004D3E57" w:rsidP="00A132F4">
            <w:pPr>
              <w:pStyle w:val="11"/>
              <w:ind w:firstLine="0"/>
            </w:pPr>
            <w:r>
              <w:t>……</w:t>
            </w:r>
          </w:p>
        </w:tc>
      </w:tr>
      <w:tr w:rsidR="004D3E57" w:rsidRPr="00654CEB" w:rsidTr="004D3E57">
        <w:trPr>
          <w:trHeight w:val="150"/>
        </w:trPr>
        <w:tc>
          <w:tcPr>
            <w:tcW w:w="779" w:type="dxa"/>
            <w:vMerge/>
          </w:tcPr>
          <w:p w:rsidR="004D3E57" w:rsidRDefault="004D3E57" w:rsidP="00A132F4">
            <w:pPr>
              <w:pStyle w:val="a6"/>
              <w:ind w:firstLine="0"/>
              <w:rPr>
                <w:sz w:val="28"/>
                <w:szCs w:val="20"/>
              </w:rPr>
            </w:pPr>
          </w:p>
        </w:tc>
        <w:tc>
          <w:tcPr>
            <w:tcW w:w="2970" w:type="dxa"/>
            <w:vMerge/>
          </w:tcPr>
          <w:p w:rsidR="004D3E57" w:rsidRDefault="004D3E57" w:rsidP="00A132F4">
            <w:pPr>
              <w:pStyle w:val="a6"/>
              <w:ind w:firstLine="0"/>
            </w:pPr>
          </w:p>
        </w:tc>
        <w:tc>
          <w:tcPr>
            <w:tcW w:w="426" w:type="dxa"/>
          </w:tcPr>
          <w:p w:rsidR="004D3E57" w:rsidRDefault="004D3E57" w:rsidP="00A132F4">
            <w:pPr>
              <w:pStyle w:val="11"/>
              <w:ind w:firstLine="0"/>
            </w:pPr>
            <w:r>
              <w:t>3.</w:t>
            </w:r>
          </w:p>
        </w:tc>
        <w:tc>
          <w:tcPr>
            <w:tcW w:w="5390" w:type="dxa"/>
          </w:tcPr>
          <w:p w:rsidR="004D3E57" w:rsidRDefault="004D3E57" w:rsidP="00A132F4">
            <w:pPr>
              <w:pStyle w:val="11"/>
              <w:ind w:firstLine="0"/>
            </w:pPr>
            <w:r>
              <w:t>……</w:t>
            </w:r>
          </w:p>
        </w:tc>
      </w:tr>
      <w:tr w:rsidR="004D3E57" w:rsidRPr="00654CEB" w:rsidTr="004D3E57">
        <w:trPr>
          <w:trHeight w:val="150"/>
        </w:trPr>
        <w:tc>
          <w:tcPr>
            <w:tcW w:w="779" w:type="dxa"/>
            <w:vMerge/>
          </w:tcPr>
          <w:p w:rsidR="004D3E57" w:rsidRDefault="004D3E57" w:rsidP="00A132F4">
            <w:pPr>
              <w:pStyle w:val="a6"/>
              <w:ind w:firstLine="0"/>
              <w:rPr>
                <w:sz w:val="28"/>
                <w:szCs w:val="20"/>
              </w:rPr>
            </w:pPr>
          </w:p>
        </w:tc>
        <w:tc>
          <w:tcPr>
            <w:tcW w:w="2970" w:type="dxa"/>
            <w:vMerge/>
          </w:tcPr>
          <w:p w:rsidR="004D3E57" w:rsidRDefault="004D3E57" w:rsidP="00A132F4">
            <w:pPr>
              <w:pStyle w:val="a6"/>
              <w:ind w:firstLine="0"/>
            </w:pPr>
          </w:p>
        </w:tc>
        <w:tc>
          <w:tcPr>
            <w:tcW w:w="426" w:type="dxa"/>
          </w:tcPr>
          <w:p w:rsidR="004D3E57" w:rsidRDefault="004D3E57" w:rsidP="00A132F4">
            <w:pPr>
              <w:pStyle w:val="11"/>
              <w:ind w:firstLine="0"/>
            </w:pPr>
            <w:r>
              <w:t>4.</w:t>
            </w:r>
          </w:p>
        </w:tc>
        <w:tc>
          <w:tcPr>
            <w:tcW w:w="5390" w:type="dxa"/>
          </w:tcPr>
          <w:p w:rsidR="004D3E57" w:rsidRDefault="004D3E57" w:rsidP="00A132F4">
            <w:pPr>
              <w:pStyle w:val="11"/>
              <w:ind w:firstLine="0"/>
            </w:pPr>
            <w:r>
              <w:t>……</w:t>
            </w:r>
          </w:p>
        </w:tc>
      </w:tr>
    </w:tbl>
    <w:p w:rsidR="004D3E57" w:rsidRDefault="004D3E57" w:rsidP="004D3E57">
      <w:pPr>
        <w:pStyle w:val="11"/>
        <w:ind w:firstLine="709"/>
        <w:rPr>
          <w:bCs/>
          <w:szCs w:val="28"/>
        </w:rPr>
      </w:pPr>
    </w:p>
    <w:p w:rsidR="004D3E57" w:rsidRPr="00E95D6F" w:rsidRDefault="004D3E57" w:rsidP="004D3E57">
      <w:pPr>
        <w:pStyle w:val="11"/>
        <w:ind w:firstLine="709"/>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1524"/>
        <w:gridCol w:w="1809"/>
        <w:gridCol w:w="1809"/>
        <w:gridCol w:w="1645"/>
      </w:tblGrid>
      <w:tr w:rsidR="004D3E57" w:rsidRPr="00750B3C" w:rsidTr="00A132F4">
        <w:tc>
          <w:tcPr>
            <w:tcW w:w="1571" w:type="pct"/>
            <w:vMerge w:val="restart"/>
          </w:tcPr>
          <w:p w:rsidR="004D3E57" w:rsidRPr="00750B3C" w:rsidRDefault="004D3E57" w:rsidP="00A132F4">
            <w:pPr>
              <w:jc w:val="both"/>
              <w:rPr>
                <w:sz w:val="28"/>
                <w:szCs w:val="28"/>
                <w:highlight w:val="yellow"/>
              </w:rPr>
            </w:pPr>
            <w:r w:rsidRPr="00F3735F">
              <w:rPr>
                <w:b/>
                <w:sz w:val="22"/>
                <w:szCs w:val="22"/>
              </w:rPr>
              <w:t>Наименование показателя</w:t>
            </w:r>
          </w:p>
        </w:tc>
        <w:tc>
          <w:tcPr>
            <w:tcW w:w="770" w:type="pct"/>
            <w:vMerge w:val="restart"/>
          </w:tcPr>
          <w:p w:rsidR="004D3E57" w:rsidRPr="00750B3C" w:rsidRDefault="004D3E57" w:rsidP="00A132F4">
            <w:pPr>
              <w:jc w:val="both"/>
              <w:rPr>
                <w:sz w:val="28"/>
                <w:szCs w:val="28"/>
                <w:highlight w:val="yellow"/>
              </w:rPr>
            </w:pPr>
            <w:r w:rsidRPr="00F3735F">
              <w:rPr>
                <w:b/>
                <w:sz w:val="22"/>
                <w:szCs w:val="22"/>
              </w:rPr>
              <w:t>Общая доля</w:t>
            </w:r>
          </w:p>
        </w:tc>
        <w:tc>
          <w:tcPr>
            <w:tcW w:w="2658" w:type="pct"/>
            <w:gridSpan w:val="3"/>
          </w:tcPr>
          <w:p w:rsidR="004D3E57" w:rsidRPr="00750B3C" w:rsidRDefault="004D3E57" w:rsidP="00F51D9F">
            <w:pPr>
              <w:jc w:val="both"/>
              <w:rPr>
                <w:sz w:val="28"/>
                <w:szCs w:val="28"/>
                <w:highlight w:val="yellow"/>
              </w:rPr>
            </w:pPr>
            <w:r w:rsidRPr="00F3735F">
              <w:rPr>
                <w:b/>
                <w:sz w:val="22"/>
                <w:szCs w:val="22"/>
              </w:rPr>
              <w:t>в том числе</w:t>
            </w:r>
            <w:r w:rsidRPr="00F3735F">
              <w:rPr>
                <w:rStyle w:val="a8"/>
                <w:b/>
                <w:sz w:val="22"/>
                <w:szCs w:val="22"/>
              </w:rPr>
              <w:footnoteReference w:id="1"/>
            </w:r>
            <w:r w:rsidRPr="00F3735F">
              <w:rPr>
                <w:b/>
                <w:sz w:val="22"/>
                <w:szCs w:val="22"/>
              </w:rPr>
              <w:t xml:space="preserve">: </w:t>
            </w:r>
            <w:r w:rsidRPr="00F3735F">
              <w:rPr>
                <w:b/>
                <w:i/>
                <w:sz w:val="22"/>
                <w:szCs w:val="22"/>
              </w:rPr>
              <w:t>(указать сведения о доле на каждый год, в котором поставляются товары</w:t>
            </w:r>
            <w:r w:rsidRPr="00F3735F">
              <w:rPr>
                <w:b/>
                <w:sz w:val="22"/>
                <w:szCs w:val="22"/>
              </w:rPr>
              <w:t>)</w:t>
            </w:r>
          </w:p>
        </w:tc>
      </w:tr>
      <w:tr w:rsidR="004D3E57" w:rsidRPr="00750B3C" w:rsidTr="00A132F4">
        <w:tc>
          <w:tcPr>
            <w:tcW w:w="1571" w:type="pct"/>
            <w:vMerge/>
          </w:tcPr>
          <w:p w:rsidR="004D3E57" w:rsidRPr="00750B3C" w:rsidRDefault="004D3E57" w:rsidP="00A132F4">
            <w:pPr>
              <w:jc w:val="both"/>
              <w:rPr>
                <w:sz w:val="28"/>
                <w:szCs w:val="28"/>
                <w:highlight w:val="yellow"/>
              </w:rPr>
            </w:pPr>
          </w:p>
        </w:tc>
        <w:tc>
          <w:tcPr>
            <w:tcW w:w="770" w:type="pct"/>
            <w:vMerge/>
          </w:tcPr>
          <w:p w:rsidR="004D3E57" w:rsidRPr="00750B3C" w:rsidRDefault="004D3E57" w:rsidP="00A132F4">
            <w:pPr>
              <w:jc w:val="both"/>
              <w:rPr>
                <w:sz w:val="28"/>
                <w:szCs w:val="28"/>
                <w:highlight w:val="yellow"/>
              </w:rPr>
            </w:pPr>
          </w:p>
        </w:tc>
        <w:tc>
          <w:tcPr>
            <w:tcW w:w="914" w:type="pct"/>
          </w:tcPr>
          <w:p w:rsidR="004D3E57" w:rsidRPr="00750B3C" w:rsidRDefault="004D3E57" w:rsidP="00A132F4">
            <w:pPr>
              <w:jc w:val="both"/>
              <w:rPr>
                <w:sz w:val="28"/>
                <w:szCs w:val="28"/>
                <w:highlight w:val="yellow"/>
              </w:rPr>
            </w:pPr>
            <w:r w:rsidRPr="00F3735F">
              <w:rPr>
                <w:sz w:val="22"/>
                <w:szCs w:val="22"/>
              </w:rPr>
              <w:t>на 20___ г.</w:t>
            </w:r>
          </w:p>
        </w:tc>
        <w:tc>
          <w:tcPr>
            <w:tcW w:w="914" w:type="pct"/>
          </w:tcPr>
          <w:p w:rsidR="004D3E57" w:rsidRPr="00750B3C" w:rsidRDefault="004D3E57" w:rsidP="00A132F4">
            <w:pPr>
              <w:jc w:val="both"/>
              <w:rPr>
                <w:sz w:val="28"/>
                <w:szCs w:val="28"/>
                <w:highlight w:val="yellow"/>
              </w:rPr>
            </w:pPr>
            <w:r w:rsidRPr="00F3735F">
              <w:rPr>
                <w:sz w:val="22"/>
                <w:szCs w:val="22"/>
              </w:rPr>
              <w:t>на 20___ г.</w:t>
            </w:r>
          </w:p>
        </w:tc>
        <w:tc>
          <w:tcPr>
            <w:tcW w:w="831" w:type="pct"/>
          </w:tcPr>
          <w:p w:rsidR="004D3E57" w:rsidRPr="00750B3C" w:rsidRDefault="004D3E57" w:rsidP="00A132F4">
            <w:pPr>
              <w:jc w:val="both"/>
              <w:rPr>
                <w:sz w:val="28"/>
                <w:szCs w:val="28"/>
                <w:highlight w:val="yellow"/>
              </w:rPr>
            </w:pPr>
            <w:r w:rsidRPr="00F3735F">
              <w:rPr>
                <w:sz w:val="22"/>
                <w:szCs w:val="22"/>
              </w:rPr>
              <w:t>и т.д.</w:t>
            </w:r>
          </w:p>
        </w:tc>
      </w:tr>
      <w:tr w:rsidR="004D3E57" w:rsidRPr="00750B3C" w:rsidTr="00A132F4">
        <w:tc>
          <w:tcPr>
            <w:tcW w:w="1571" w:type="pct"/>
          </w:tcPr>
          <w:p w:rsidR="004D3E57" w:rsidRPr="00750B3C" w:rsidRDefault="004D3E57" w:rsidP="00E51666">
            <w:pPr>
              <w:jc w:val="both"/>
              <w:rPr>
                <w:sz w:val="28"/>
                <w:szCs w:val="28"/>
                <w:highlight w:val="yellow"/>
              </w:rPr>
            </w:pPr>
            <w:r w:rsidRPr="00F3735F">
              <w:rPr>
                <w:sz w:val="22"/>
                <w:szCs w:val="22"/>
              </w:rPr>
              <w:t>Доля товаров, являющихся инновационными и (или) высокотехнологичными из общ</w:t>
            </w:r>
            <w:r w:rsidR="00E51666">
              <w:rPr>
                <w:sz w:val="22"/>
                <w:szCs w:val="22"/>
              </w:rPr>
              <w:t>его объема предлагаемых товаров</w:t>
            </w:r>
            <w:r w:rsidRPr="00F3735F">
              <w:rPr>
                <w:sz w:val="22"/>
                <w:szCs w:val="22"/>
              </w:rPr>
              <w:t xml:space="preserve"> </w:t>
            </w:r>
            <w:proofErr w:type="gramStart"/>
            <w:r w:rsidRPr="00F3735F">
              <w:rPr>
                <w:sz w:val="22"/>
                <w:szCs w:val="22"/>
              </w:rPr>
              <w:t>в</w:t>
            </w:r>
            <w:proofErr w:type="gramEnd"/>
            <w:r w:rsidRPr="00F3735F">
              <w:rPr>
                <w:sz w:val="22"/>
                <w:szCs w:val="22"/>
              </w:rPr>
              <w:t xml:space="preserve"> %</w:t>
            </w:r>
            <w:r w:rsidRPr="00F3735F">
              <w:rPr>
                <w:rStyle w:val="a8"/>
                <w:sz w:val="22"/>
                <w:szCs w:val="22"/>
              </w:rPr>
              <w:footnoteReference w:id="2"/>
            </w:r>
          </w:p>
        </w:tc>
        <w:tc>
          <w:tcPr>
            <w:tcW w:w="770" w:type="pct"/>
          </w:tcPr>
          <w:p w:rsidR="004D3E57" w:rsidRPr="00750B3C" w:rsidRDefault="004D3E57"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914" w:type="pct"/>
          </w:tcPr>
          <w:p w:rsidR="004D3E57" w:rsidRPr="00750B3C" w:rsidRDefault="004D3E57"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914" w:type="pct"/>
          </w:tcPr>
          <w:p w:rsidR="004D3E57" w:rsidRPr="00750B3C" w:rsidRDefault="004D3E57"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831" w:type="pct"/>
          </w:tcPr>
          <w:p w:rsidR="004D3E57" w:rsidRPr="00750B3C" w:rsidRDefault="004D3E57"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r w:rsidR="004D3E57" w:rsidRPr="00750B3C" w:rsidTr="00A132F4">
        <w:tc>
          <w:tcPr>
            <w:tcW w:w="1571" w:type="pct"/>
          </w:tcPr>
          <w:p w:rsidR="004D3E57" w:rsidRPr="00750B3C" w:rsidRDefault="004D3E57" w:rsidP="00A132F4">
            <w:pPr>
              <w:jc w:val="both"/>
              <w:rPr>
                <w:sz w:val="28"/>
                <w:szCs w:val="28"/>
                <w:highlight w:val="yellow"/>
              </w:rPr>
            </w:pPr>
            <w:r w:rsidRPr="00F3735F">
              <w:rPr>
                <w:sz w:val="22"/>
                <w:szCs w:val="22"/>
              </w:rPr>
              <w:t xml:space="preserve">Доля товаров, произведенных в Российской Федерации, из общего объема закупки </w:t>
            </w:r>
            <w:proofErr w:type="gramStart"/>
            <w:r w:rsidRPr="00F3735F">
              <w:rPr>
                <w:sz w:val="22"/>
                <w:szCs w:val="22"/>
              </w:rPr>
              <w:t>в</w:t>
            </w:r>
            <w:proofErr w:type="gramEnd"/>
            <w:r w:rsidRPr="00F3735F">
              <w:rPr>
                <w:sz w:val="22"/>
                <w:szCs w:val="22"/>
              </w:rPr>
              <w:t xml:space="preserve"> %</w:t>
            </w:r>
          </w:p>
        </w:tc>
        <w:tc>
          <w:tcPr>
            <w:tcW w:w="770" w:type="pct"/>
          </w:tcPr>
          <w:p w:rsidR="004D3E57" w:rsidRPr="00750B3C" w:rsidRDefault="004D3E57"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914" w:type="pct"/>
          </w:tcPr>
          <w:p w:rsidR="004D3E57" w:rsidRPr="00750B3C" w:rsidRDefault="004D3E57"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914" w:type="pct"/>
          </w:tcPr>
          <w:p w:rsidR="004D3E57" w:rsidRPr="00750B3C" w:rsidRDefault="004D3E57"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831" w:type="pct"/>
          </w:tcPr>
          <w:p w:rsidR="004D3E57" w:rsidRPr="00750B3C" w:rsidRDefault="004D3E57"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r w:rsidR="004D3E57" w:rsidRPr="00750B3C" w:rsidTr="00A132F4">
        <w:tc>
          <w:tcPr>
            <w:tcW w:w="1571" w:type="pct"/>
          </w:tcPr>
          <w:p w:rsidR="004D3E57" w:rsidRPr="00750B3C" w:rsidRDefault="004D3E57" w:rsidP="00A132F4">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закупки </w:t>
            </w:r>
            <w:proofErr w:type="gramStart"/>
            <w:r w:rsidRPr="00F3735F">
              <w:rPr>
                <w:sz w:val="22"/>
                <w:szCs w:val="22"/>
              </w:rPr>
              <w:t>в</w:t>
            </w:r>
            <w:proofErr w:type="gramEnd"/>
            <w:r w:rsidRPr="00F3735F">
              <w:rPr>
                <w:sz w:val="22"/>
                <w:szCs w:val="22"/>
              </w:rPr>
              <w:t xml:space="preserve"> %</w:t>
            </w:r>
          </w:p>
        </w:tc>
        <w:tc>
          <w:tcPr>
            <w:tcW w:w="770" w:type="pct"/>
          </w:tcPr>
          <w:p w:rsidR="004D3E57" w:rsidRPr="00750B3C" w:rsidRDefault="004D3E57"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914" w:type="pct"/>
          </w:tcPr>
          <w:p w:rsidR="004D3E57" w:rsidRPr="00750B3C" w:rsidRDefault="004D3E57"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914" w:type="pct"/>
          </w:tcPr>
          <w:p w:rsidR="004D3E57" w:rsidRPr="00750B3C" w:rsidRDefault="004D3E57"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831" w:type="pct"/>
          </w:tcPr>
          <w:p w:rsidR="004D3E57" w:rsidRPr="00750B3C" w:rsidRDefault="004D3E57"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bl>
    <w:p w:rsidR="004D3E57" w:rsidRDefault="004D3E57" w:rsidP="004D3E57">
      <w:pPr>
        <w:jc w:val="center"/>
        <w:rPr>
          <w:b/>
          <w:color w:val="000000"/>
          <w:sz w:val="28"/>
          <w:szCs w:val="28"/>
        </w:rPr>
      </w:pPr>
    </w:p>
    <w:p w:rsidR="00A80587" w:rsidRPr="00A80587" w:rsidRDefault="00A80587" w:rsidP="00A80587">
      <w:pPr>
        <w:sectPr w:rsidR="00A80587" w:rsidRPr="00A80587" w:rsidSect="003C4E6C">
          <w:pgSz w:w="11906" w:h="16838"/>
          <w:pgMar w:top="1134" w:right="851" w:bottom="1134" w:left="1701" w:header="709" w:footer="709" w:gutter="0"/>
          <w:cols w:space="708"/>
          <w:docGrid w:linePitch="360"/>
        </w:sectPr>
      </w:pPr>
    </w:p>
    <w:p w:rsidR="00046B14" w:rsidRPr="00154BE1" w:rsidRDefault="00046B14" w:rsidP="00046B14">
      <w:pPr>
        <w:pStyle w:val="11"/>
        <w:ind w:left="10632" w:firstLine="0"/>
        <w:rPr>
          <w:rFonts w:eastAsia="MS Mincho"/>
          <w:szCs w:val="28"/>
        </w:rPr>
      </w:pPr>
      <w:r w:rsidRPr="00154BE1">
        <w:rPr>
          <w:rFonts w:eastAsia="MS Mincho"/>
          <w:szCs w:val="28"/>
        </w:rPr>
        <w:lastRenderedPageBreak/>
        <w:t xml:space="preserve">Приложение № </w:t>
      </w:r>
      <w:r>
        <w:rPr>
          <w:rFonts w:eastAsia="MS Mincho"/>
          <w:szCs w:val="28"/>
        </w:rPr>
        <w:t>1.3</w:t>
      </w:r>
    </w:p>
    <w:p w:rsidR="00046B14" w:rsidRPr="00154BE1" w:rsidRDefault="00046B14" w:rsidP="00046B14">
      <w:pPr>
        <w:ind w:left="10632"/>
        <w:rPr>
          <w:sz w:val="28"/>
          <w:szCs w:val="28"/>
        </w:rPr>
      </w:pPr>
      <w:r w:rsidRPr="00154BE1">
        <w:rPr>
          <w:sz w:val="28"/>
          <w:szCs w:val="28"/>
        </w:rPr>
        <w:t>к аукционной документации</w:t>
      </w:r>
    </w:p>
    <w:p w:rsidR="00046B14" w:rsidRDefault="00046B14" w:rsidP="003C4E6C">
      <w:pPr>
        <w:jc w:val="center"/>
        <w:rPr>
          <w:b/>
          <w:sz w:val="28"/>
          <w:szCs w:val="28"/>
        </w:rPr>
      </w:pPr>
    </w:p>
    <w:p w:rsidR="003C4E6C" w:rsidRDefault="003C4E6C" w:rsidP="003C4E6C">
      <w:pPr>
        <w:jc w:val="center"/>
        <w:rPr>
          <w:b/>
          <w:sz w:val="28"/>
          <w:szCs w:val="28"/>
        </w:rPr>
      </w:pPr>
      <w:r w:rsidRPr="00242A9D">
        <w:rPr>
          <w:b/>
          <w:sz w:val="28"/>
          <w:szCs w:val="28"/>
        </w:rPr>
        <w:t>Форма технического предложения участника</w:t>
      </w:r>
    </w:p>
    <w:p w:rsidR="003C4E6C" w:rsidRDefault="003C4E6C" w:rsidP="003C4E6C">
      <w:pPr>
        <w:jc w:val="center"/>
        <w:rPr>
          <w:bCs/>
          <w:sz w:val="28"/>
          <w:szCs w:val="28"/>
        </w:rPr>
      </w:pPr>
    </w:p>
    <w:p w:rsidR="004D3E57" w:rsidRPr="0068324C" w:rsidRDefault="004D3E57" w:rsidP="004D3E57">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4D3E57" w:rsidRPr="00C50398" w:rsidRDefault="004D3E57" w:rsidP="004D3E57">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4D3E57" w:rsidRPr="00C50398" w:rsidRDefault="004D3E57" w:rsidP="004D3E57">
      <w:pPr>
        <w:jc w:val="both"/>
        <w:rPr>
          <w:bCs/>
          <w:i/>
          <w:sz w:val="28"/>
          <w:szCs w:val="28"/>
        </w:rPr>
      </w:pPr>
      <w:r w:rsidRPr="00C50398">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марки, модели, наименования предлагаемого товара по каждой номенклатурной позиции.</w:t>
      </w:r>
    </w:p>
    <w:p w:rsidR="004D3E57" w:rsidRDefault="004D3E57" w:rsidP="004D3E57">
      <w:pPr>
        <w:jc w:val="center"/>
        <w:rPr>
          <w:bCs/>
          <w:i/>
          <w:sz w:val="28"/>
          <w:szCs w:val="28"/>
        </w:rPr>
      </w:pPr>
      <w:r w:rsidRPr="00C50398">
        <w:rPr>
          <w:i/>
          <w:sz w:val="28"/>
          <w:szCs w:val="28"/>
        </w:rPr>
        <w:t>В техническом предложении не допускается указание наименования участника, а также ценового предложения. Т</w:t>
      </w:r>
      <w:r w:rsidRPr="00C50398">
        <w:rPr>
          <w:bCs/>
          <w:i/>
          <w:sz w:val="28"/>
          <w:szCs w:val="28"/>
        </w:rPr>
        <w:t>ехническое предложение предоставляется в составе первой части заявки на участие в закупке</w:t>
      </w:r>
      <w:r>
        <w:rPr>
          <w:bCs/>
          <w:i/>
          <w:sz w:val="28"/>
          <w:szCs w:val="28"/>
        </w:rPr>
        <w:t>.</w:t>
      </w:r>
    </w:p>
    <w:p w:rsidR="004D3E57" w:rsidRDefault="004D3E57" w:rsidP="004D3E57">
      <w:pPr>
        <w:jc w:val="center"/>
        <w:rPr>
          <w:bCs/>
          <w:sz w:val="28"/>
          <w:szCs w:val="28"/>
        </w:rPr>
      </w:pPr>
    </w:p>
    <w:p w:rsidR="003C4E6C"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F51D9F" w:rsidRPr="00057E68" w:rsidRDefault="00F51D9F" w:rsidP="003C4E6C">
      <w:pPr>
        <w:jc w:val="center"/>
        <w:rPr>
          <w:bCs/>
          <w:sz w:val="28"/>
          <w:szCs w:val="28"/>
        </w:rPr>
      </w:pPr>
    </w:p>
    <w:p w:rsidR="003C4E6C" w:rsidRDefault="003C4E6C" w:rsidP="003C4E6C">
      <w:pPr>
        <w:ind w:firstLine="709"/>
        <w:jc w:val="both"/>
        <w:rPr>
          <w:i/>
        </w:rPr>
      </w:pPr>
      <w:r w:rsidRPr="00E4514C">
        <w:rPr>
          <w:b/>
        </w:rPr>
        <w:t xml:space="preserve">Номер </w:t>
      </w:r>
      <w:r w:rsidRPr="00E84D31">
        <w:rPr>
          <w:b/>
        </w:rPr>
        <w:t>закупки</w:t>
      </w:r>
      <w:r>
        <w:rPr>
          <w:b/>
        </w:rPr>
        <w:t>, номер и предмет лота</w:t>
      </w:r>
      <w:r w:rsidR="004D3E57">
        <w:rPr>
          <w:b/>
        </w:rPr>
        <w:t xml:space="preserve"> ________________</w:t>
      </w:r>
      <w:r w:rsidR="004D3E57">
        <w:rPr>
          <w:i/>
        </w:rPr>
        <w:t>(</w:t>
      </w: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w:t>
      </w:r>
      <w:proofErr w:type="gramStart"/>
      <w:r w:rsidRPr="009D54E7">
        <w:rPr>
          <w:i/>
        </w:rPr>
        <w:t>указанн</w:t>
      </w:r>
      <w:r>
        <w:rPr>
          <w:i/>
        </w:rPr>
        <w:t>ым</w:t>
      </w:r>
      <w:proofErr w:type="gramEnd"/>
      <w:r>
        <w:rPr>
          <w:i/>
        </w:rPr>
        <w:t xml:space="preserve"> </w:t>
      </w:r>
      <w:r w:rsidRPr="009D54E7">
        <w:rPr>
          <w:i/>
        </w:rPr>
        <w:t xml:space="preserve">в </w:t>
      </w:r>
      <w:r>
        <w:rPr>
          <w:i/>
        </w:rPr>
        <w:t>документации</w:t>
      </w:r>
      <w:r w:rsidR="004D3E57">
        <w:rPr>
          <w:i/>
        </w:rPr>
        <w:t>)</w:t>
      </w:r>
    </w:p>
    <w:p w:rsidR="004D3E57" w:rsidRDefault="004D3E57" w:rsidP="003C4E6C">
      <w:pPr>
        <w:ind w:firstLine="709"/>
        <w:jc w:val="both"/>
        <w:rPr>
          <w:i/>
        </w:rPr>
      </w:pPr>
    </w:p>
    <w:p w:rsidR="004D3E57" w:rsidRPr="00957991" w:rsidRDefault="004D3E57" w:rsidP="004D3E57">
      <w:pPr>
        <w:ind w:firstLine="709"/>
      </w:pPr>
      <w:r w:rsidRPr="00957991">
        <w:t>1. Подавая настоящее техническое предложение, обязуюсь:</w:t>
      </w:r>
    </w:p>
    <w:p w:rsidR="004D3E57" w:rsidRPr="00957991" w:rsidRDefault="004D3E57" w:rsidP="004D3E57">
      <w:pPr>
        <w:ind w:firstLine="709"/>
        <w:jc w:val="both"/>
      </w:pPr>
      <w:r w:rsidRPr="00957991">
        <w:t xml:space="preserve">а) поставить товары, выполнить работы, оказать услуги, предусмотренные настоящим техническим предложением, в полном соответствии </w:t>
      </w:r>
      <w:proofErr w:type="gramStart"/>
      <w:r w:rsidRPr="00957991">
        <w:t>с</w:t>
      </w:r>
      <w:proofErr w:type="gramEnd"/>
      <w:r w:rsidRPr="00957991">
        <w:t>:</w:t>
      </w:r>
    </w:p>
    <w:p w:rsidR="004D3E57" w:rsidRPr="00957991" w:rsidRDefault="004D3E57" w:rsidP="004D3E57">
      <w:pPr>
        <w:pStyle w:val="a3"/>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pPr>
      <w:r w:rsidRPr="00957991">
        <w:t>-требованиями к безопасности поставляемых товаров, выполненных работ,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pPr>
      <w:r w:rsidRPr="00957991">
        <w:t>-требованиями к качеству поставляемых товаров, выполненных работ,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pPr>
      <w:r w:rsidRPr="00957991">
        <w:t>-требованиями к результату поставки товаров, выполнения работ, оказания услуг,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rPr>
          <w:bCs/>
        </w:rPr>
      </w:pPr>
      <w:r w:rsidRPr="00957991">
        <w:lastRenderedPageBreak/>
        <w:t xml:space="preserve">б)  поставить товар,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4D3E57" w:rsidRPr="00957991" w:rsidRDefault="004D3E57" w:rsidP="004D3E57">
      <w:pPr>
        <w:pStyle w:val="a3"/>
        <w:ind w:left="0" w:firstLine="709"/>
        <w:jc w:val="both"/>
        <w:rPr>
          <w:bCs/>
        </w:rPr>
      </w:pPr>
      <w:r w:rsidRPr="00957991">
        <w:rPr>
          <w:bCs/>
        </w:rPr>
        <w:t>в) поставить товары, выполнить работы, оказать услуги в мест</w:t>
      </w:r>
      <w:proofErr w:type="gramStart"/>
      <w:r w:rsidRPr="00957991">
        <w:rPr>
          <w:bCs/>
        </w:rPr>
        <w:t>е(</w:t>
      </w:r>
      <w:proofErr w:type="gramEnd"/>
      <w:r w:rsidRPr="00957991">
        <w:rPr>
          <w:bCs/>
        </w:rPr>
        <w:t>ах) поставки, выполнения работ, оказания услуг, предусмотренном(</w:t>
      </w:r>
      <w:proofErr w:type="spellStart"/>
      <w:r w:rsidRPr="00957991">
        <w:rPr>
          <w:bCs/>
        </w:rPr>
        <w:t>ых</w:t>
      </w:r>
      <w:proofErr w:type="spellEnd"/>
      <w:r w:rsidRPr="00957991">
        <w:rPr>
          <w:bCs/>
        </w:rPr>
        <w:t>) в техническом задании</w:t>
      </w:r>
      <w:r>
        <w:rPr>
          <w:bCs/>
        </w:rPr>
        <w:t xml:space="preserve"> документации о закупке</w:t>
      </w:r>
      <w:r w:rsidRPr="00957991">
        <w:rPr>
          <w:bCs/>
        </w:rPr>
        <w:t>;</w:t>
      </w:r>
    </w:p>
    <w:p w:rsidR="004D3E57" w:rsidRPr="00957991" w:rsidRDefault="004D3E57" w:rsidP="004D3E57">
      <w:pPr>
        <w:pStyle w:val="a3"/>
        <w:ind w:left="0" w:firstLine="709"/>
        <w:rPr>
          <w:bCs/>
        </w:rPr>
      </w:pPr>
      <w:r w:rsidRPr="00957991">
        <w:rPr>
          <w:bCs/>
        </w:rPr>
        <w:t xml:space="preserve">г) поставить товар, выполнить работы, оказать услуги в соответствии с условиями </w:t>
      </w:r>
      <w:r>
        <w:rPr>
          <w:bCs/>
        </w:rPr>
        <w:t xml:space="preserve"> и порядком </w:t>
      </w:r>
      <w:r w:rsidRPr="00957991">
        <w:rPr>
          <w:bCs/>
        </w:rPr>
        <w:t>поставки товаров, выполнения работ, оказания услуг,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4D3E57" w:rsidRPr="00957991" w:rsidRDefault="004D3E57" w:rsidP="004D3E57">
      <w:pPr>
        <w:pStyle w:val="a3"/>
        <w:ind w:left="0" w:firstLine="709"/>
        <w:rPr>
          <w:bCs/>
        </w:rPr>
      </w:pPr>
    </w:p>
    <w:p w:rsidR="004D3E57" w:rsidRPr="00957991" w:rsidRDefault="004D3E57" w:rsidP="004D3E57">
      <w:pPr>
        <w:pStyle w:val="a3"/>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w:t>
      </w:r>
      <w:r>
        <w:rPr>
          <w:bCs/>
        </w:rPr>
        <w:t xml:space="preserve"> </w:t>
      </w:r>
      <w:r w:rsidRPr="00F91B36">
        <w:rPr>
          <w:bCs/>
        </w:rPr>
        <w:t>условиями</w:t>
      </w:r>
      <w:r>
        <w:rPr>
          <w:bCs/>
        </w:rPr>
        <w:t xml:space="preserve"> и поряд</w:t>
      </w:r>
      <w:r w:rsidRPr="00F91B36">
        <w:rPr>
          <w:bCs/>
        </w:rPr>
        <w:t>ком поставки товаров, выполнения работ, оказания услуг</w:t>
      </w:r>
      <w:r>
        <w:rPr>
          <w:bCs/>
        </w:rPr>
        <w:t>,</w:t>
      </w:r>
      <w:r w:rsidRPr="00957991">
        <w:rPr>
          <w:bCs/>
        </w:rPr>
        <w:t xml:space="preserve"> указанными в техническом задании</w:t>
      </w:r>
      <w:r>
        <w:rPr>
          <w:bCs/>
        </w:rPr>
        <w:t xml:space="preserve"> документации о закупке</w:t>
      </w:r>
      <w:r w:rsidRPr="00957991">
        <w:rPr>
          <w:bCs/>
        </w:rPr>
        <w:t>.</w:t>
      </w:r>
    </w:p>
    <w:p w:rsidR="004D3E57" w:rsidRPr="00957991" w:rsidRDefault="004D3E57" w:rsidP="004D3E57">
      <w:pPr>
        <w:pStyle w:val="a3"/>
        <w:ind w:left="0" w:firstLine="709"/>
        <w:rPr>
          <w:bCs/>
        </w:rPr>
      </w:pPr>
    </w:p>
    <w:p w:rsidR="004D3E57" w:rsidRPr="00957991" w:rsidRDefault="004D3E57" w:rsidP="004D3E57">
      <w:pPr>
        <w:pStyle w:val="a3"/>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051"/>
        <w:gridCol w:w="2010"/>
        <w:gridCol w:w="6357"/>
      </w:tblGrid>
      <w:tr w:rsidR="003C4E6C" w:rsidRPr="00E84D31" w:rsidTr="00A50A20">
        <w:tc>
          <w:tcPr>
            <w:tcW w:w="5000" w:type="pct"/>
            <w:gridSpan w:val="4"/>
          </w:tcPr>
          <w:p w:rsidR="003C4E6C" w:rsidRPr="00A132F4" w:rsidRDefault="00113AB2" w:rsidP="00F51D9F">
            <w:pPr>
              <w:jc w:val="both"/>
              <w:rPr>
                <w:b/>
              </w:rPr>
            </w:pPr>
            <w:r w:rsidRPr="00A132F4">
              <w:rPr>
                <w:b/>
                <w:sz w:val="28"/>
                <w:szCs w:val="28"/>
              </w:rPr>
              <w:t>Наименование</w:t>
            </w:r>
            <w:r w:rsidRPr="00A132F4">
              <w:rPr>
                <w:rStyle w:val="a8"/>
                <w:b/>
                <w:sz w:val="28"/>
                <w:szCs w:val="28"/>
              </w:rPr>
              <w:footnoteReference w:id="3"/>
            </w:r>
            <w:r w:rsidR="00F51D9F">
              <w:rPr>
                <w:b/>
                <w:sz w:val="28"/>
                <w:szCs w:val="28"/>
              </w:rPr>
              <w:t xml:space="preserve"> предложенных товаров, </w:t>
            </w:r>
            <w:r w:rsidRPr="00A132F4">
              <w:rPr>
                <w:b/>
                <w:sz w:val="28"/>
                <w:szCs w:val="28"/>
              </w:rPr>
              <w:t>их количество (объем)</w:t>
            </w:r>
            <w:r w:rsidRPr="00A132F4">
              <w:rPr>
                <w:rStyle w:val="a8"/>
                <w:b/>
                <w:sz w:val="28"/>
                <w:szCs w:val="28"/>
              </w:rPr>
              <w:footnoteReference w:id="4"/>
            </w:r>
          </w:p>
        </w:tc>
      </w:tr>
      <w:tr w:rsidR="003C4E6C" w:rsidRPr="00E84D31" w:rsidTr="00A50A20">
        <w:tc>
          <w:tcPr>
            <w:tcW w:w="1142" w:type="pct"/>
          </w:tcPr>
          <w:p w:rsidR="003C4E6C" w:rsidRPr="00C34721" w:rsidRDefault="003C4E6C" w:rsidP="00A50A20">
            <w:pPr>
              <w:jc w:val="both"/>
              <w:rPr>
                <w:b/>
              </w:rPr>
            </w:pPr>
            <w:r w:rsidRPr="00C34721">
              <w:rPr>
                <w:b/>
              </w:rPr>
              <w:t>Наименование товара, работы, услуги</w:t>
            </w:r>
          </w:p>
        </w:tc>
        <w:tc>
          <w:tcPr>
            <w:tcW w:w="1710" w:type="pct"/>
            <w:gridSpan w:val="2"/>
          </w:tcPr>
          <w:p w:rsidR="003C4E6C" w:rsidRPr="00C34721" w:rsidRDefault="003C4E6C" w:rsidP="00A50A20">
            <w:pPr>
              <w:jc w:val="both"/>
              <w:rPr>
                <w:b/>
              </w:rPr>
            </w:pPr>
            <w:proofErr w:type="spellStart"/>
            <w:r w:rsidRPr="00C34721">
              <w:rPr>
                <w:b/>
              </w:rPr>
              <w:t>Ед</w:t>
            </w:r>
            <w:proofErr w:type="gramStart"/>
            <w:r w:rsidRPr="00C34721">
              <w:rPr>
                <w:b/>
              </w:rPr>
              <w:t>.и</w:t>
            </w:r>
            <w:proofErr w:type="gramEnd"/>
            <w:r w:rsidRPr="00C34721">
              <w:rPr>
                <w:b/>
              </w:rPr>
              <w:t>зм</w:t>
            </w:r>
            <w:proofErr w:type="spellEnd"/>
            <w:r w:rsidRPr="00C34721">
              <w:rPr>
                <w:b/>
              </w:rPr>
              <w:t>.</w:t>
            </w:r>
          </w:p>
        </w:tc>
        <w:tc>
          <w:tcPr>
            <w:tcW w:w="2148" w:type="pct"/>
          </w:tcPr>
          <w:p w:rsidR="003C4E6C" w:rsidRPr="00C34721" w:rsidRDefault="003C4E6C" w:rsidP="00A50A20">
            <w:pPr>
              <w:jc w:val="both"/>
              <w:rPr>
                <w:b/>
              </w:rPr>
            </w:pPr>
            <w:r w:rsidRPr="00C34721">
              <w:rPr>
                <w:b/>
              </w:rPr>
              <w:t>Количество (объем)</w:t>
            </w:r>
          </w:p>
        </w:tc>
      </w:tr>
      <w:tr w:rsidR="003C4E6C" w:rsidRPr="00E84D31" w:rsidTr="00A50A20">
        <w:tc>
          <w:tcPr>
            <w:tcW w:w="1142" w:type="pct"/>
          </w:tcPr>
          <w:p w:rsidR="003C4E6C" w:rsidRPr="00C34721" w:rsidRDefault="003C4E6C" w:rsidP="00F51D9F">
            <w:pPr>
              <w:ind w:left="-108"/>
              <w:jc w:val="both"/>
              <w:rPr>
                <w:i/>
              </w:rPr>
            </w:pPr>
            <w:r w:rsidRPr="00C34721">
              <w:rPr>
                <w:i/>
              </w:rPr>
              <w:t>Указать наименование товара с указанием марки, модели, названия</w:t>
            </w:r>
          </w:p>
        </w:tc>
        <w:tc>
          <w:tcPr>
            <w:tcW w:w="1710" w:type="pct"/>
            <w:gridSpan w:val="2"/>
          </w:tcPr>
          <w:p w:rsidR="003C4E6C" w:rsidRPr="00C34721" w:rsidRDefault="003C4E6C" w:rsidP="00A50A20">
            <w:pPr>
              <w:jc w:val="both"/>
              <w:rPr>
                <w:i/>
              </w:rPr>
            </w:pPr>
            <w:r w:rsidRPr="00C34721">
              <w:rPr>
                <w:i/>
              </w:rPr>
              <w:t>Указать ед. изм. согласно ОКЕИ</w:t>
            </w:r>
          </w:p>
        </w:tc>
        <w:tc>
          <w:tcPr>
            <w:tcW w:w="2148" w:type="pct"/>
          </w:tcPr>
          <w:p w:rsidR="003C4E6C" w:rsidRPr="00C34721" w:rsidRDefault="003C4E6C" w:rsidP="00A50A20">
            <w:pPr>
              <w:jc w:val="both"/>
              <w:rPr>
                <w:i/>
              </w:rPr>
            </w:pPr>
            <w:r w:rsidRPr="00C34721">
              <w:rPr>
                <w:i/>
              </w:rPr>
              <w:t>Указать количество (объем) согласно единицам измерения</w:t>
            </w:r>
          </w:p>
        </w:tc>
      </w:tr>
      <w:tr w:rsidR="00A132F4" w:rsidTr="00A50A20">
        <w:tc>
          <w:tcPr>
            <w:tcW w:w="1142" w:type="pct"/>
          </w:tcPr>
          <w:p w:rsidR="00A132F4" w:rsidRPr="00C34721" w:rsidRDefault="00A132F4" w:rsidP="00A50A20">
            <w:pPr>
              <w:ind w:left="-108"/>
              <w:jc w:val="both"/>
              <w:rPr>
                <w:b/>
              </w:rPr>
            </w:pPr>
            <w:r w:rsidRPr="00957991">
              <w:rPr>
                <w:b/>
                <w:bCs/>
              </w:rPr>
              <w:t xml:space="preserve">Применяемая </w:t>
            </w:r>
            <w:r>
              <w:rPr>
                <w:b/>
                <w:bCs/>
              </w:rPr>
              <w:t xml:space="preserve">участником </w:t>
            </w:r>
            <w:r w:rsidRPr="00957991">
              <w:rPr>
                <w:b/>
                <w:bCs/>
              </w:rPr>
              <w:t>ставка НДС</w:t>
            </w:r>
          </w:p>
        </w:tc>
        <w:tc>
          <w:tcPr>
            <w:tcW w:w="3858" w:type="pct"/>
            <w:gridSpan w:val="3"/>
          </w:tcPr>
          <w:p w:rsidR="00A132F4" w:rsidRPr="00C34721" w:rsidRDefault="00A132F4" w:rsidP="00A50A20">
            <w:pPr>
              <w:jc w:val="both"/>
              <w:rPr>
                <w:i/>
              </w:rPr>
            </w:pPr>
            <w:r w:rsidRPr="00957991">
              <w:rPr>
                <w:bCs/>
              </w:rPr>
              <w:t>Указать применяемую</w:t>
            </w:r>
            <w:r>
              <w:rPr>
                <w:bCs/>
              </w:rPr>
              <w:t xml:space="preserve"> участником </w:t>
            </w:r>
            <w:r w:rsidRPr="00957991">
              <w:rPr>
                <w:bCs/>
              </w:rPr>
              <w:t xml:space="preserve"> ставку Н</w:t>
            </w:r>
            <w:proofErr w:type="gramStart"/>
            <w:r w:rsidRPr="00957991">
              <w:rPr>
                <w:bCs/>
              </w:rPr>
              <w:t>ДС в пр</w:t>
            </w:r>
            <w:proofErr w:type="gramEnd"/>
            <w:r w:rsidRPr="00957991">
              <w:rPr>
                <w:bCs/>
              </w:rPr>
              <w:t>оцентах</w:t>
            </w:r>
          </w:p>
        </w:tc>
      </w:tr>
      <w:tr w:rsidR="00A132F4" w:rsidTr="00A50A20">
        <w:tc>
          <w:tcPr>
            <w:tcW w:w="5000" w:type="pct"/>
            <w:gridSpan w:val="4"/>
          </w:tcPr>
          <w:p w:rsidR="00A132F4" w:rsidRPr="00C34721" w:rsidRDefault="00A132F4" w:rsidP="00F51D9F">
            <w:pPr>
              <w:jc w:val="both"/>
              <w:rPr>
                <w:b/>
                <w:bCs/>
                <w:i/>
              </w:rPr>
            </w:pPr>
            <w:r w:rsidRPr="00C34721">
              <w:rPr>
                <w:b/>
                <w:bCs/>
                <w:sz w:val="28"/>
                <w:szCs w:val="28"/>
              </w:rPr>
              <w:t>Харак</w:t>
            </w:r>
            <w:r w:rsidR="00F51D9F">
              <w:rPr>
                <w:b/>
                <w:bCs/>
                <w:sz w:val="28"/>
                <w:szCs w:val="28"/>
              </w:rPr>
              <w:t>теристики предлагаемых товаров</w:t>
            </w:r>
            <w:r>
              <w:rPr>
                <w:rStyle w:val="a8"/>
                <w:b/>
                <w:bCs/>
                <w:sz w:val="28"/>
                <w:szCs w:val="28"/>
              </w:rPr>
              <w:footnoteReference w:id="5"/>
            </w:r>
            <w:r w:rsidRPr="00C34721">
              <w:rPr>
                <w:rStyle w:val="aa"/>
                <w:b/>
                <w:sz w:val="28"/>
                <w:szCs w:val="28"/>
              </w:rPr>
              <w:t xml:space="preserve"> </w:t>
            </w:r>
          </w:p>
        </w:tc>
      </w:tr>
      <w:tr w:rsidR="00F51D9F" w:rsidRPr="00C34721" w:rsidTr="00AE3E7F">
        <w:trPr>
          <w:trHeight w:val="4140"/>
        </w:trPr>
        <w:tc>
          <w:tcPr>
            <w:tcW w:w="1142" w:type="pct"/>
          </w:tcPr>
          <w:p w:rsidR="00F51D9F" w:rsidRDefault="00F51D9F" w:rsidP="00A50A20">
            <w:pPr>
              <w:jc w:val="both"/>
              <w:rPr>
                <w:i/>
              </w:rPr>
            </w:pPr>
            <w:r>
              <w:rPr>
                <w:i/>
              </w:rPr>
              <w:lastRenderedPageBreak/>
              <w:t xml:space="preserve">Указать наименование товара </w:t>
            </w:r>
            <w:r w:rsidRPr="00C34721">
              <w:rPr>
                <w:i/>
              </w:rPr>
              <w:t>с указанием марки, модели, названия</w:t>
            </w:r>
            <w:r>
              <w:rPr>
                <w:i/>
              </w:rPr>
              <w:t>.</w:t>
            </w:r>
          </w:p>
          <w:p w:rsidR="00F51D9F" w:rsidRPr="00C34721" w:rsidRDefault="00F51D9F" w:rsidP="00F51D9F">
            <w:pPr>
              <w:jc w:val="both"/>
              <w:rPr>
                <w:i/>
              </w:rPr>
            </w:pPr>
            <w:r>
              <w:rPr>
                <w:i/>
              </w:rPr>
              <w:t xml:space="preserve">В случае если товар являются эквивалентными указать слово «эквивалент», </w:t>
            </w:r>
            <w:r w:rsidRPr="002531C1">
              <w:rPr>
                <w:i/>
              </w:rPr>
              <w:t>указать марку, модель, название,</w:t>
            </w:r>
            <w:r>
              <w:rPr>
                <w:i/>
              </w:rPr>
              <w:t xml:space="preserve">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w:t>
            </w:r>
          </w:p>
        </w:tc>
        <w:tc>
          <w:tcPr>
            <w:tcW w:w="1031" w:type="pct"/>
          </w:tcPr>
          <w:p w:rsidR="00F51D9F" w:rsidRPr="00127743" w:rsidRDefault="00F51D9F" w:rsidP="00F51D9F">
            <w:pPr>
              <w:jc w:val="both"/>
            </w:pPr>
            <w:r w:rsidRPr="00C34721">
              <w:rPr>
                <w:bCs/>
              </w:rPr>
              <w:t>Технические и функциональ</w:t>
            </w:r>
            <w:r>
              <w:rPr>
                <w:bCs/>
              </w:rPr>
              <w:t>ные характеристики товара</w:t>
            </w:r>
          </w:p>
        </w:tc>
        <w:tc>
          <w:tcPr>
            <w:tcW w:w="2827" w:type="pct"/>
            <w:gridSpan w:val="2"/>
          </w:tcPr>
          <w:p w:rsidR="00F51D9F" w:rsidRPr="00F51D9F" w:rsidRDefault="00F51D9F" w:rsidP="00A50A20">
            <w:pPr>
              <w:jc w:val="both"/>
              <w:rPr>
                <w:bCs/>
              </w:rPr>
            </w:pPr>
            <w:r w:rsidRPr="00A132F4">
              <w:rPr>
                <w:bCs/>
              </w:rPr>
              <w:t xml:space="preserve">Участник должен перечислить характеристики товаров в соответствии с требованиями технического задания документации и  </w:t>
            </w:r>
            <w:r>
              <w:rPr>
                <w:bCs/>
              </w:rPr>
              <w:t>указать их конкретные значения.</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046B14" w:rsidRDefault="00046B14" w:rsidP="00331EB1">
      <w:pPr>
        <w:pStyle w:val="a6"/>
        <w:ind w:firstLine="0"/>
        <w:jc w:val="center"/>
        <w:rPr>
          <w:b/>
          <w:sz w:val="28"/>
          <w:szCs w:val="28"/>
        </w:rPr>
      </w:pPr>
    </w:p>
    <w:p w:rsidR="00046B14" w:rsidRPr="00154BE1" w:rsidRDefault="00046B14" w:rsidP="00046B14">
      <w:pPr>
        <w:pStyle w:val="11"/>
        <w:ind w:left="5812" w:firstLine="0"/>
        <w:rPr>
          <w:rFonts w:eastAsia="MS Mincho"/>
          <w:szCs w:val="28"/>
        </w:rPr>
      </w:pPr>
      <w:r w:rsidRPr="00154BE1">
        <w:rPr>
          <w:rFonts w:eastAsia="MS Mincho"/>
          <w:szCs w:val="28"/>
        </w:rPr>
        <w:t xml:space="preserve">Приложение № </w:t>
      </w:r>
      <w:r>
        <w:rPr>
          <w:rFonts w:eastAsia="MS Mincho"/>
          <w:szCs w:val="28"/>
        </w:rPr>
        <w:t>1.3</w:t>
      </w:r>
    </w:p>
    <w:p w:rsidR="00046B14" w:rsidRPr="00154BE1" w:rsidRDefault="00046B14" w:rsidP="00046B14">
      <w:pPr>
        <w:ind w:left="5812"/>
        <w:rPr>
          <w:sz w:val="28"/>
          <w:szCs w:val="28"/>
        </w:rPr>
      </w:pPr>
      <w:r w:rsidRPr="00154BE1">
        <w:rPr>
          <w:sz w:val="28"/>
          <w:szCs w:val="28"/>
        </w:rPr>
        <w:t>к аукционной документации</w:t>
      </w:r>
    </w:p>
    <w:p w:rsidR="00046B14" w:rsidRDefault="00046B14" w:rsidP="00331EB1">
      <w:pPr>
        <w:pStyle w:val="a6"/>
        <w:ind w:firstLine="0"/>
        <w:jc w:val="center"/>
        <w:rPr>
          <w:b/>
          <w:sz w:val="28"/>
          <w:szCs w:val="28"/>
        </w:rPr>
      </w:pPr>
    </w:p>
    <w:p w:rsidR="00331EB1" w:rsidRDefault="007B2F64" w:rsidP="00331EB1">
      <w:pPr>
        <w:pStyle w:val="a6"/>
        <w:ind w:firstLine="0"/>
        <w:jc w:val="center"/>
        <w:rPr>
          <w:b/>
          <w:sz w:val="28"/>
          <w:szCs w:val="28"/>
        </w:rPr>
      </w:pPr>
      <w:r w:rsidRPr="00432E98">
        <w:rPr>
          <w:b/>
          <w:sz w:val="28"/>
          <w:szCs w:val="28"/>
        </w:rPr>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046B14" w:rsidRDefault="00046B14" w:rsidP="001F2E0C">
      <w:pPr>
        <w:pStyle w:val="a6"/>
        <w:jc w:val="center"/>
        <w:rPr>
          <w:color w:val="000000"/>
          <w:sz w:val="28"/>
          <w:szCs w:val="28"/>
        </w:rPr>
      </w:pPr>
      <w:r w:rsidRPr="00342795">
        <w:rPr>
          <w:color w:val="000000"/>
          <w:sz w:val="28"/>
          <w:szCs w:val="28"/>
        </w:rPr>
        <w:t>Заполнение и предоставление настоящей декларации осуществляется только вновь зарегистрированными субъектами малого и среднего предпринимательства согласно пункту 3.1.1 аукционной документаци</w:t>
      </w:r>
      <w:r>
        <w:rPr>
          <w:color w:val="000000"/>
          <w:sz w:val="28"/>
          <w:szCs w:val="28"/>
        </w:rPr>
        <w:t>и</w:t>
      </w:r>
    </w:p>
    <w:p w:rsidR="00046B14" w:rsidRDefault="00046B14" w:rsidP="001F2E0C">
      <w:pPr>
        <w:pStyle w:val="a6"/>
        <w:jc w:val="center"/>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2. ИНН/КПП</w:t>
      </w:r>
      <w:proofErr w:type="gramStart"/>
      <w:r w:rsidRPr="00154BE1">
        <w:rPr>
          <w:sz w:val="28"/>
          <w:szCs w:val="28"/>
        </w:rPr>
        <w:t xml:space="preserve">: ______________________________ </w:t>
      </w:r>
      <w:r w:rsidRPr="00154BE1">
        <w:rPr>
          <w:i/>
          <w:sz w:val="28"/>
          <w:szCs w:val="28"/>
        </w:rPr>
        <w:t xml:space="preserve">(№, </w:t>
      </w:r>
      <w:proofErr w:type="gramEnd"/>
      <w:r w:rsidRPr="00154BE1">
        <w:rPr>
          <w:i/>
          <w:sz w:val="28"/>
          <w:szCs w:val="28"/>
        </w:rPr>
        <w:t>сведения о дате выдачи документа и выдавшем  его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6"/>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N </w:t>
            </w:r>
            <w:proofErr w:type="gramStart"/>
            <w:r w:rsidRPr="00154BE1">
              <w:rPr>
                <w:color w:val="000000"/>
                <w:sz w:val="24"/>
              </w:rPr>
              <w:t>п</w:t>
            </w:r>
            <w:proofErr w:type="gramEnd"/>
            <w:r w:rsidRPr="00154BE1">
              <w:rPr>
                <w:color w:val="000000"/>
                <w:sz w:val="24"/>
              </w:rPr>
              <w:t>/п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7"/>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w:t>
            </w:r>
            <w:r w:rsidRPr="00154BE1">
              <w:rPr>
                <w:color w:val="000000"/>
                <w:sz w:val="24"/>
              </w:rPr>
              <w:lastRenderedPageBreak/>
              <w:t>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8"/>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rsidRPr="00154BE1">
              <w:rPr>
                <w:color w:val="000000"/>
                <w:sz w:val="24"/>
              </w:rPr>
              <w:lastRenderedPageBreak/>
              <w:t>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3" w:history="1">
              <w:r w:rsidRPr="00154BE1">
                <w:rPr>
                  <w:color w:val="0000FF"/>
                </w:rPr>
                <w:t>законом</w:t>
              </w:r>
            </w:hyperlink>
            <w:r w:rsidRPr="00154BE1">
              <w:t xml:space="preserve"> «Об инновационном центре «</w:t>
            </w:r>
            <w:proofErr w:type="spellStart"/>
            <w:r w:rsidRPr="00154BE1">
              <w:t>Сколково</w:t>
            </w:r>
            <w:proofErr w:type="spellEnd"/>
            <w:r w:rsidRPr="00154BE1">
              <w:t>»</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4"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 xml:space="preserve">до 15 - </w:t>
            </w:r>
            <w:proofErr w:type="spellStart"/>
            <w:r w:rsidRPr="00154BE1">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 xml:space="preserve">120 в год - </w:t>
            </w:r>
            <w:proofErr w:type="spellStart"/>
            <w:r w:rsidRPr="00154BE1">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154BE1">
              <w:rPr>
                <w:color w:val="000000"/>
                <w:sz w:val="24"/>
              </w:rPr>
              <w:t>2</w:t>
            </w:r>
            <w:proofErr w:type="gramEnd"/>
            <w:r w:rsidRPr="00154BE1">
              <w:rPr>
                <w:color w:val="000000"/>
                <w:sz w:val="24"/>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5" w:history="1">
              <w:r w:rsidRPr="00154BE1">
                <w:rPr>
                  <w:rStyle w:val="a5"/>
                  <w:sz w:val="24"/>
                </w:rPr>
                <w:t>ОКВЭД</w:t>
              </w:r>
              <w:proofErr w:type="gramStart"/>
              <w:r w:rsidRPr="00154BE1">
                <w:rPr>
                  <w:rStyle w:val="a5"/>
                  <w:sz w:val="24"/>
                </w:rPr>
                <w:t>2</w:t>
              </w:r>
              <w:proofErr w:type="gramEnd"/>
            </w:hyperlink>
            <w:r w:rsidRPr="00154BE1">
              <w:rPr>
                <w:sz w:val="24"/>
              </w:rPr>
              <w:t xml:space="preserve"> и </w:t>
            </w:r>
            <w:hyperlink r:id="rId16"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7"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8" w:history="1">
              <w:r w:rsidRPr="00154BE1">
                <w:rPr>
                  <w:rStyle w:val="a5"/>
                  <w:sz w:val="24"/>
                </w:rPr>
                <w:t>законом</w:t>
              </w:r>
            </w:hyperlink>
            <w:r w:rsidRPr="00154BE1">
              <w:rPr>
                <w:color w:val="000000"/>
                <w:sz w:val="24"/>
              </w:rPr>
              <w:t xml:space="preserve"> «О закупках </w:t>
            </w:r>
            <w:r w:rsidRPr="00154BE1">
              <w:rPr>
                <w:color w:val="000000"/>
                <w:sz w:val="24"/>
              </w:rPr>
              <w:lastRenderedPageBreak/>
              <w:t>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154BE1">
              <w:rPr>
                <w:color w:val="000000"/>
                <w:sz w:val="24"/>
              </w:rPr>
              <w:t xml:space="preserve"> </w:t>
            </w:r>
            <w:proofErr w:type="gramStart"/>
            <w:r w:rsidRPr="00154BE1">
              <w:rPr>
                <w:color w:val="000000"/>
                <w:sz w:val="24"/>
              </w:rPr>
              <w:t>виде</w:t>
            </w:r>
            <w:proofErr w:type="gramEnd"/>
            <w:r w:rsidRPr="00154BE1">
              <w:rPr>
                <w:color w:val="000000"/>
                <w:sz w:val="24"/>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41"/>
        <w:gridCol w:w="10028"/>
      </w:tblGrid>
      <w:tr w:rsidR="0058722B" w:rsidTr="00A76F24">
        <w:tc>
          <w:tcPr>
            <w:tcW w:w="817" w:type="dxa"/>
          </w:tcPr>
          <w:p w:rsidR="0058722B" w:rsidRPr="00015229" w:rsidRDefault="0058722B" w:rsidP="00A76F24">
            <w:pPr>
              <w:rPr>
                <w:b/>
              </w:rPr>
            </w:pPr>
            <w:r w:rsidRPr="00015229">
              <w:rPr>
                <w:b/>
              </w:rPr>
              <w:t>№</w:t>
            </w:r>
            <w:proofErr w:type="gramStart"/>
            <w:r w:rsidRPr="00015229">
              <w:rPr>
                <w:b/>
              </w:rPr>
              <w:t>п</w:t>
            </w:r>
            <w:proofErr w:type="gramEnd"/>
            <w:r w:rsidRPr="00015229">
              <w:rPr>
                <w:b/>
              </w:rPr>
              <w:t>/п</w:t>
            </w:r>
          </w:p>
        </w:tc>
        <w:tc>
          <w:tcPr>
            <w:tcW w:w="3969" w:type="dxa"/>
          </w:tcPr>
          <w:p w:rsidR="0058722B" w:rsidRPr="00015229" w:rsidRDefault="0058722B" w:rsidP="00A76F24">
            <w:pPr>
              <w:rPr>
                <w:b/>
              </w:rPr>
            </w:pPr>
            <w:r w:rsidRPr="00015229">
              <w:rPr>
                <w:b/>
              </w:rPr>
              <w:t>Параметры закупки</w:t>
            </w:r>
          </w:p>
        </w:tc>
        <w:tc>
          <w:tcPr>
            <w:tcW w:w="10142" w:type="dxa"/>
          </w:tcPr>
          <w:p w:rsidR="0058722B" w:rsidRPr="00015229" w:rsidRDefault="0058722B" w:rsidP="00A76F24">
            <w:pPr>
              <w:rPr>
                <w:b/>
              </w:rPr>
            </w:pPr>
            <w:r w:rsidRPr="00015229">
              <w:rPr>
                <w:b/>
              </w:rPr>
              <w:t>Сведения о закупке</w:t>
            </w:r>
          </w:p>
        </w:tc>
      </w:tr>
      <w:tr w:rsidR="0058722B" w:rsidTr="00A76F24">
        <w:tc>
          <w:tcPr>
            <w:tcW w:w="817" w:type="dxa"/>
          </w:tcPr>
          <w:p w:rsidR="0058722B" w:rsidRDefault="0058722B" w:rsidP="00A76F24">
            <w:r>
              <w:t>2.1</w:t>
            </w:r>
          </w:p>
        </w:tc>
        <w:tc>
          <w:tcPr>
            <w:tcW w:w="3969" w:type="dxa"/>
          </w:tcPr>
          <w:p w:rsidR="0058722B" w:rsidRPr="00C82F24" w:rsidRDefault="0058722B" w:rsidP="00A76F24">
            <w:pPr>
              <w:rPr>
                <w:sz w:val="28"/>
                <w:szCs w:val="28"/>
              </w:rPr>
            </w:pPr>
            <w:r w:rsidRPr="00C82F24">
              <w:rPr>
                <w:sz w:val="28"/>
                <w:szCs w:val="28"/>
              </w:rPr>
              <w:t>Сведения о заказчике</w:t>
            </w:r>
          </w:p>
        </w:tc>
        <w:tc>
          <w:tcPr>
            <w:tcW w:w="10142" w:type="dxa"/>
          </w:tcPr>
          <w:p w:rsidR="00CA08A5" w:rsidRPr="00181FEC" w:rsidRDefault="0058722B" w:rsidP="00CA08A5">
            <w:pPr>
              <w:jc w:val="both"/>
              <w:rPr>
                <w:bCs/>
                <w:sz w:val="28"/>
                <w:szCs w:val="28"/>
              </w:rPr>
            </w:pPr>
            <w:r w:rsidRPr="003274A8">
              <w:rPr>
                <w:bCs/>
                <w:sz w:val="28"/>
                <w:szCs w:val="28"/>
              </w:rPr>
              <w:t xml:space="preserve">Заказчик – </w:t>
            </w:r>
            <w:r w:rsidR="00CA08A5" w:rsidRPr="00181FEC">
              <w:rPr>
                <w:bCs/>
                <w:sz w:val="28"/>
                <w:szCs w:val="28"/>
              </w:rPr>
              <w:t>АО «Пассажирская компания «Сахалин».</w:t>
            </w:r>
          </w:p>
          <w:p w:rsidR="00CA08A5" w:rsidRPr="00181FEC" w:rsidRDefault="00CA08A5" w:rsidP="00CA08A5">
            <w:pPr>
              <w:jc w:val="both"/>
              <w:rPr>
                <w:bCs/>
                <w:sz w:val="28"/>
                <w:szCs w:val="28"/>
              </w:rPr>
            </w:pPr>
            <w:proofErr w:type="gramStart"/>
            <w:r w:rsidRPr="00181FEC">
              <w:rPr>
                <w:bCs/>
                <w:sz w:val="28"/>
                <w:szCs w:val="28"/>
              </w:rPr>
              <w:t>Место нахождения: 693000, Россия, Сахалинская область, г. Южно-Сахалинск, ул. Вокзальная, 54-А.</w:t>
            </w:r>
            <w:proofErr w:type="gramEnd"/>
          </w:p>
          <w:p w:rsidR="00CA08A5" w:rsidRPr="00181FEC" w:rsidRDefault="00CA08A5" w:rsidP="00CA08A5">
            <w:pPr>
              <w:jc w:val="both"/>
              <w:rPr>
                <w:bCs/>
                <w:sz w:val="28"/>
                <w:szCs w:val="28"/>
              </w:rPr>
            </w:pPr>
            <w:proofErr w:type="gramStart"/>
            <w:r w:rsidRPr="00181FEC">
              <w:rPr>
                <w:bCs/>
                <w:sz w:val="28"/>
                <w:szCs w:val="28"/>
              </w:rPr>
              <w:t>Почтовый адрес: 693000, Россия, Сахалинская область, г. Южно-Сахалинск, ул. Вокзальная, 54-А.</w:t>
            </w:r>
            <w:proofErr w:type="gramEnd"/>
          </w:p>
          <w:p w:rsidR="00CA08A5" w:rsidRPr="00181FEC" w:rsidRDefault="00CA08A5" w:rsidP="00CA08A5">
            <w:pPr>
              <w:jc w:val="both"/>
              <w:rPr>
                <w:bCs/>
                <w:sz w:val="28"/>
                <w:szCs w:val="28"/>
              </w:rPr>
            </w:pPr>
            <w:r w:rsidRPr="00181FEC">
              <w:rPr>
                <w:bCs/>
                <w:sz w:val="28"/>
                <w:szCs w:val="28"/>
              </w:rPr>
              <w:t>Адрес электронной почты: oao@pk-sakhalin.ru.</w:t>
            </w:r>
          </w:p>
          <w:p w:rsidR="00CA08A5" w:rsidRPr="00181FEC" w:rsidRDefault="00CA08A5" w:rsidP="00CA08A5">
            <w:pPr>
              <w:jc w:val="both"/>
              <w:rPr>
                <w:bCs/>
                <w:sz w:val="28"/>
                <w:szCs w:val="28"/>
              </w:rPr>
            </w:pPr>
            <w:r w:rsidRPr="00181FEC">
              <w:rPr>
                <w:bCs/>
                <w:sz w:val="28"/>
                <w:szCs w:val="28"/>
              </w:rPr>
              <w:t>Номер телефона</w:t>
            </w:r>
            <w:r>
              <w:rPr>
                <w:bCs/>
                <w:sz w:val="28"/>
                <w:szCs w:val="28"/>
              </w:rPr>
              <w:t>/факса</w:t>
            </w:r>
            <w:r w:rsidRPr="00181FEC">
              <w:rPr>
                <w:bCs/>
                <w:sz w:val="28"/>
                <w:szCs w:val="28"/>
              </w:rPr>
              <w:t>: 8 (4242) 71-3</w:t>
            </w:r>
            <w:r w:rsidRPr="007874AC">
              <w:rPr>
                <w:bCs/>
                <w:sz w:val="28"/>
                <w:szCs w:val="28"/>
              </w:rPr>
              <w:t>1</w:t>
            </w:r>
            <w:r w:rsidRPr="00181FEC">
              <w:rPr>
                <w:bCs/>
                <w:sz w:val="28"/>
                <w:szCs w:val="28"/>
              </w:rPr>
              <w:t>-</w:t>
            </w:r>
            <w:r w:rsidRPr="007874AC">
              <w:rPr>
                <w:bCs/>
                <w:sz w:val="28"/>
                <w:szCs w:val="28"/>
              </w:rPr>
              <w:t>99</w:t>
            </w:r>
            <w:r>
              <w:rPr>
                <w:bCs/>
                <w:sz w:val="28"/>
                <w:szCs w:val="28"/>
              </w:rPr>
              <w:t>/</w:t>
            </w:r>
            <w:r w:rsidRPr="00181FEC">
              <w:rPr>
                <w:bCs/>
                <w:sz w:val="28"/>
                <w:szCs w:val="28"/>
              </w:rPr>
              <w:t>71-</w:t>
            </w:r>
            <w:r w:rsidRPr="007874AC">
              <w:rPr>
                <w:bCs/>
                <w:sz w:val="28"/>
                <w:szCs w:val="28"/>
              </w:rPr>
              <w:t>30</w:t>
            </w:r>
            <w:r w:rsidRPr="00181FEC">
              <w:rPr>
                <w:bCs/>
                <w:sz w:val="28"/>
                <w:szCs w:val="28"/>
              </w:rPr>
              <w:t>-</w:t>
            </w:r>
            <w:r w:rsidRPr="007874AC">
              <w:rPr>
                <w:bCs/>
                <w:sz w:val="28"/>
                <w:szCs w:val="28"/>
              </w:rPr>
              <w:t>89</w:t>
            </w:r>
            <w:r w:rsidRPr="00181FEC">
              <w:rPr>
                <w:bCs/>
                <w:sz w:val="28"/>
                <w:szCs w:val="28"/>
              </w:rPr>
              <w:t>.</w:t>
            </w:r>
          </w:p>
          <w:p w:rsidR="0058722B" w:rsidRPr="003274A8" w:rsidRDefault="0058722B" w:rsidP="00A76F24">
            <w:pPr>
              <w:jc w:val="both"/>
              <w:rPr>
                <w:bCs/>
                <w:sz w:val="28"/>
                <w:szCs w:val="28"/>
              </w:rPr>
            </w:pPr>
            <w:r w:rsidRPr="003274A8">
              <w:rPr>
                <w:bCs/>
                <w:sz w:val="28"/>
                <w:szCs w:val="28"/>
              </w:rPr>
              <w:t>Контактные данные:</w:t>
            </w:r>
          </w:p>
          <w:p w:rsidR="0058722B" w:rsidRPr="003274A8" w:rsidRDefault="0058722B" w:rsidP="00A76F24">
            <w:pPr>
              <w:jc w:val="both"/>
              <w:rPr>
                <w:bCs/>
                <w:i/>
                <w:sz w:val="28"/>
                <w:szCs w:val="28"/>
              </w:rPr>
            </w:pPr>
            <w:r w:rsidRPr="003274A8">
              <w:rPr>
                <w:bCs/>
                <w:sz w:val="28"/>
                <w:szCs w:val="28"/>
              </w:rPr>
              <w:t>Контактное лицо:</w:t>
            </w:r>
            <w:r w:rsidR="00CA08A5">
              <w:rPr>
                <w:bCs/>
                <w:sz w:val="28"/>
                <w:szCs w:val="28"/>
              </w:rPr>
              <w:t xml:space="preserve"> Яцкова Александра Сергеевна</w:t>
            </w:r>
            <w:r w:rsidRPr="003274A8">
              <w:rPr>
                <w:bCs/>
                <w:i/>
                <w:sz w:val="28"/>
                <w:szCs w:val="28"/>
              </w:rPr>
              <w:t>.</w:t>
            </w:r>
          </w:p>
          <w:p w:rsidR="0058722B" w:rsidRPr="003274A8" w:rsidRDefault="0058722B" w:rsidP="00A76F24">
            <w:pPr>
              <w:jc w:val="both"/>
              <w:rPr>
                <w:bCs/>
                <w:sz w:val="28"/>
                <w:szCs w:val="28"/>
              </w:rPr>
            </w:pPr>
            <w:r w:rsidRPr="003274A8">
              <w:rPr>
                <w:bCs/>
                <w:sz w:val="28"/>
                <w:szCs w:val="28"/>
              </w:rPr>
              <w:t>Адрес электронной почты:</w:t>
            </w:r>
            <w:r w:rsidR="00CA08A5" w:rsidRPr="00CA08A5">
              <w:rPr>
                <w:bCs/>
                <w:sz w:val="28"/>
                <w:szCs w:val="28"/>
              </w:rPr>
              <w:t xml:space="preserve"> </w:t>
            </w:r>
            <w:proofErr w:type="spellStart"/>
            <w:r w:rsidR="00CA08A5">
              <w:rPr>
                <w:bCs/>
                <w:sz w:val="28"/>
                <w:szCs w:val="28"/>
                <w:lang w:val="en-US"/>
              </w:rPr>
              <w:t>yatskovaas</w:t>
            </w:r>
            <w:proofErr w:type="spellEnd"/>
            <w:r w:rsidR="00CA08A5" w:rsidRPr="00CA08A5">
              <w:rPr>
                <w:bCs/>
                <w:sz w:val="28"/>
                <w:szCs w:val="28"/>
              </w:rPr>
              <w:t>@</w:t>
            </w:r>
            <w:proofErr w:type="spellStart"/>
            <w:r w:rsidR="00CA08A5">
              <w:rPr>
                <w:bCs/>
                <w:sz w:val="28"/>
                <w:szCs w:val="28"/>
                <w:lang w:val="en-US"/>
              </w:rPr>
              <w:t>pk</w:t>
            </w:r>
            <w:proofErr w:type="spellEnd"/>
            <w:r w:rsidR="00CA08A5" w:rsidRPr="00CA08A5">
              <w:rPr>
                <w:bCs/>
                <w:sz w:val="28"/>
                <w:szCs w:val="28"/>
              </w:rPr>
              <w:t>-</w:t>
            </w:r>
            <w:proofErr w:type="spellStart"/>
            <w:r w:rsidR="00CA08A5">
              <w:rPr>
                <w:bCs/>
                <w:sz w:val="28"/>
                <w:szCs w:val="28"/>
                <w:lang w:val="en-US"/>
              </w:rPr>
              <w:t>sakhalin</w:t>
            </w:r>
            <w:proofErr w:type="spellEnd"/>
            <w:r w:rsidR="00CA08A5" w:rsidRPr="00CA08A5">
              <w:rPr>
                <w:bCs/>
                <w:sz w:val="28"/>
                <w:szCs w:val="28"/>
              </w:rPr>
              <w:t>.</w:t>
            </w:r>
            <w:proofErr w:type="spellStart"/>
            <w:r w:rsidR="00CA08A5">
              <w:rPr>
                <w:bCs/>
                <w:sz w:val="28"/>
                <w:szCs w:val="28"/>
                <w:lang w:val="en-US"/>
              </w:rPr>
              <w:t>ru</w:t>
            </w:r>
            <w:proofErr w:type="spellEnd"/>
            <w:r w:rsidRPr="003274A8">
              <w:rPr>
                <w:bCs/>
                <w:i/>
                <w:sz w:val="28"/>
                <w:szCs w:val="28"/>
              </w:rPr>
              <w:t>.</w:t>
            </w:r>
          </w:p>
          <w:p w:rsidR="0058722B" w:rsidRPr="00CA08A5" w:rsidRDefault="0058722B" w:rsidP="00A76F24">
            <w:pPr>
              <w:jc w:val="both"/>
              <w:rPr>
                <w:bCs/>
                <w:sz w:val="28"/>
                <w:szCs w:val="28"/>
                <w:lang w:val="en-US"/>
              </w:rPr>
            </w:pPr>
            <w:r w:rsidRPr="003274A8">
              <w:rPr>
                <w:bCs/>
                <w:sz w:val="28"/>
                <w:szCs w:val="28"/>
              </w:rPr>
              <w:t>Номер телефона:</w:t>
            </w:r>
            <w:r w:rsidR="00CA08A5">
              <w:t xml:space="preserve"> </w:t>
            </w:r>
            <w:r w:rsidR="00CA08A5" w:rsidRPr="00CA08A5">
              <w:rPr>
                <w:bCs/>
                <w:sz w:val="28"/>
                <w:szCs w:val="28"/>
              </w:rPr>
              <w:t>8 (4242) 71-32-52 (доб.129)</w:t>
            </w:r>
            <w:r w:rsidRPr="003274A8">
              <w:rPr>
                <w:bCs/>
                <w:i/>
                <w:sz w:val="28"/>
                <w:szCs w:val="28"/>
              </w:rPr>
              <w:t>.</w:t>
            </w:r>
          </w:p>
        </w:tc>
      </w:tr>
      <w:tr w:rsidR="0058722B" w:rsidTr="00A76F24">
        <w:tc>
          <w:tcPr>
            <w:tcW w:w="817" w:type="dxa"/>
          </w:tcPr>
          <w:p w:rsidR="0058722B" w:rsidRDefault="0058722B" w:rsidP="00A76F24">
            <w:r>
              <w:t>2.2</w:t>
            </w:r>
          </w:p>
        </w:tc>
        <w:tc>
          <w:tcPr>
            <w:tcW w:w="3969" w:type="dxa"/>
          </w:tcPr>
          <w:p w:rsidR="0058722B" w:rsidRDefault="0058722B" w:rsidP="00717E38">
            <w:r w:rsidRPr="003274A8">
              <w:rPr>
                <w:sz w:val="28"/>
                <w:szCs w:val="28"/>
              </w:rPr>
              <w:t>Порядок, место, дата начала и окончания срока подачи заявок</w:t>
            </w:r>
          </w:p>
        </w:tc>
        <w:tc>
          <w:tcPr>
            <w:tcW w:w="10142" w:type="dxa"/>
          </w:tcPr>
          <w:p w:rsidR="0058722B" w:rsidRPr="003274A8" w:rsidRDefault="0058722B" w:rsidP="00A76F24">
            <w:pPr>
              <w:ind w:firstLine="709"/>
              <w:jc w:val="both"/>
              <w:rPr>
                <w:bCs/>
                <w:i/>
                <w:sz w:val="28"/>
                <w:szCs w:val="28"/>
              </w:rPr>
            </w:pPr>
            <w:r w:rsidRPr="003274A8">
              <w:rPr>
                <w:bCs/>
                <w:sz w:val="28"/>
                <w:szCs w:val="28"/>
              </w:rPr>
              <w:t xml:space="preserve">Заявки </w:t>
            </w:r>
            <w:r w:rsidRPr="00CA08A5">
              <w:rPr>
                <w:bCs/>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00CA08A5">
              <w:rPr>
                <w:bCs/>
                <w:sz w:val="28"/>
                <w:szCs w:val="28"/>
              </w:rPr>
              <w:t xml:space="preserve"> </w:t>
            </w:r>
            <w:r w:rsidR="00CA08A5" w:rsidRPr="00CA08A5">
              <w:rPr>
                <w:bCs/>
                <w:sz w:val="28"/>
                <w:szCs w:val="28"/>
              </w:rPr>
              <w:t xml:space="preserve">электронной площадке «РТС-тендер» (на странице данного аукциона на сайте </w:t>
            </w:r>
            <w:r w:rsidR="00CA08A5" w:rsidRPr="00CA08A5">
              <w:rPr>
                <w:sz w:val="28"/>
                <w:szCs w:val="28"/>
              </w:rPr>
              <w:t xml:space="preserve"> </w:t>
            </w:r>
            <w:r w:rsidR="00CA08A5" w:rsidRPr="00CA08A5">
              <w:rPr>
                <w:bCs/>
                <w:sz w:val="28"/>
                <w:szCs w:val="28"/>
              </w:rPr>
              <w:t xml:space="preserve">https://www.rts-tender.ru) </w:t>
            </w:r>
            <w:r w:rsidRPr="003274A8">
              <w:rPr>
                <w:bCs/>
                <w:sz w:val="28"/>
                <w:szCs w:val="28"/>
              </w:rPr>
              <w:t>(далее – электронная площадка, ЭТЗП, сайт ЭТЗП).</w:t>
            </w:r>
            <w:r w:rsidR="009C5446">
              <w:rPr>
                <w:bCs/>
                <w:sz w:val="28"/>
                <w:szCs w:val="28"/>
              </w:rPr>
              <w:t xml:space="preserve"> </w:t>
            </w:r>
          </w:p>
          <w:p w:rsidR="0058722B" w:rsidRPr="003274A8" w:rsidRDefault="0058722B" w:rsidP="00A76F24">
            <w:pPr>
              <w:ind w:firstLine="709"/>
              <w:jc w:val="both"/>
              <w:rPr>
                <w:bCs/>
                <w:i/>
                <w:sz w:val="28"/>
                <w:szCs w:val="28"/>
              </w:rPr>
            </w:pPr>
            <w:r w:rsidRPr="003274A8">
              <w:rPr>
                <w:bCs/>
                <w:sz w:val="28"/>
                <w:szCs w:val="28"/>
              </w:rPr>
              <w:t>Дата начала подачи заявок</w:t>
            </w:r>
            <w:r>
              <w:rPr>
                <w:bCs/>
                <w:sz w:val="28"/>
                <w:szCs w:val="28"/>
              </w:rPr>
              <w:t> </w:t>
            </w:r>
            <w:r w:rsidRPr="003274A8">
              <w:rPr>
                <w:bCs/>
                <w:sz w:val="28"/>
                <w:szCs w:val="28"/>
              </w:rPr>
              <w:t>–</w:t>
            </w:r>
            <w:r>
              <w:rPr>
                <w:bCs/>
                <w:sz w:val="28"/>
                <w:szCs w:val="28"/>
              </w:rPr>
              <w:t> </w:t>
            </w:r>
            <w:r w:rsidRPr="003274A8">
              <w:rPr>
                <w:bCs/>
                <w:sz w:val="28"/>
                <w:szCs w:val="28"/>
              </w:rPr>
              <w:t xml:space="preserve">с момента опубликования извещения и </w:t>
            </w:r>
            <w:r>
              <w:rPr>
                <w:bCs/>
                <w:sz w:val="28"/>
                <w:szCs w:val="28"/>
              </w:rPr>
              <w:t>аукционной</w:t>
            </w:r>
            <w:r w:rsidRPr="003274A8">
              <w:rPr>
                <w:bCs/>
                <w:sz w:val="28"/>
                <w:szCs w:val="28"/>
              </w:rPr>
              <w:t xml:space="preserve"> документации в </w:t>
            </w:r>
            <w:r w:rsidR="00774835">
              <w:rPr>
                <w:bCs/>
                <w:sz w:val="28"/>
                <w:szCs w:val="28"/>
              </w:rPr>
              <w:t>Е</w:t>
            </w:r>
            <w:r w:rsidRPr="003274A8">
              <w:rPr>
                <w:bCs/>
                <w:sz w:val="28"/>
                <w:szCs w:val="28"/>
              </w:rPr>
              <w:t>диной информационной системе</w:t>
            </w:r>
            <w:r w:rsidR="009C5446">
              <w:rPr>
                <w:bCs/>
                <w:sz w:val="28"/>
                <w:szCs w:val="28"/>
              </w:rPr>
              <w:t xml:space="preserve"> в сфере закупок</w:t>
            </w:r>
            <w:r w:rsidR="00774835">
              <w:rPr>
                <w:bCs/>
                <w:sz w:val="28"/>
                <w:szCs w:val="28"/>
              </w:rPr>
              <w:t xml:space="preserve"> (</w:t>
            </w:r>
            <w:r w:rsidR="00774835">
              <w:rPr>
                <w:sz w:val="28"/>
                <w:szCs w:val="28"/>
              </w:rPr>
              <w:t>далее – единая информационная система, ЕИС</w:t>
            </w:r>
            <w:r w:rsidR="00774835">
              <w:rPr>
                <w:bCs/>
                <w:sz w:val="28"/>
                <w:szCs w:val="28"/>
              </w:rPr>
              <w:t>)</w:t>
            </w:r>
            <w:r w:rsidRPr="003274A8">
              <w:rPr>
                <w:bCs/>
                <w:sz w:val="28"/>
                <w:szCs w:val="28"/>
              </w:rPr>
              <w:t xml:space="preserve">, </w:t>
            </w:r>
            <w:r w:rsidR="00CA08A5" w:rsidRPr="00CA08A5">
              <w:rPr>
                <w:bCs/>
                <w:sz w:val="28"/>
                <w:szCs w:val="28"/>
              </w:rPr>
              <w:t>на сайте</w:t>
            </w:r>
            <w:r w:rsidR="00CA08A5" w:rsidRPr="00CA08A5">
              <w:rPr>
                <w:sz w:val="28"/>
                <w:szCs w:val="28"/>
              </w:rPr>
              <w:t xml:space="preserve"> </w:t>
            </w:r>
            <w:r w:rsidR="00CA08A5" w:rsidRPr="00CA08A5">
              <w:rPr>
                <w:bCs/>
                <w:sz w:val="28"/>
                <w:szCs w:val="28"/>
              </w:rPr>
              <w:t>Заказчика</w:t>
            </w:r>
            <w:r w:rsidR="00CA08A5" w:rsidRPr="00CA08A5">
              <w:rPr>
                <w:bCs/>
                <w:i/>
                <w:sz w:val="28"/>
                <w:szCs w:val="28"/>
              </w:rPr>
              <w:t xml:space="preserve"> </w:t>
            </w:r>
            <w:hyperlink r:id="rId19" w:history="1">
              <w:r w:rsidR="00CA08A5" w:rsidRPr="00CA08A5">
                <w:rPr>
                  <w:bCs/>
                  <w:color w:val="0000FF"/>
                  <w:sz w:val="28"/>
                  <w:szCs w:val="28"/>
                  <w:u w:val="single"/>
                  <w:lang w:val="en-US"/>
                </w:rPr>
                <w:t>www</w:t>
              </w:r>
              <w:r w:rsidR="00CA08A5" w:rsidRPr="00CA08A5">
                <w:rPr>
                  <w:bCs/>
                  <w:color w:val="0000FF"/>
                  <w:sz w:val="28"/>
                  <w:szCs w:val="28"/>
                  <w:u w:val="single"/>
                </w:rPr>
                <w:t>.</w:t>
              </w:r>
              <w:proofErr w:type="spellStart"/>
              <w:r w:rsidR="00CA08A5" w:rsidRPr="00CA08A5">
                <w:rPr>
                  <w:bCs/>
                  <w:color w:val="0000FF"/>
                  <w:sz w:val="28"/>
                  <w:szCs w:val="28"/>
                  <w:u w:val="single"/>
                  <w:lang w:val="en-US"/>
                </w:rPr>
                <w:t>pk</w:t>
              </w:r>
              <w:proofErr w:type="spellEnd"/>
              <w:r w:rsidR="00CA08A5" w:rsidRPr="00CA08A5">
                <w:rPr>
                  <w:bCs/>
                  <w:color w:val="0000FF"/>
                  <w:sz w:val="28"/>
                  <w:szCs w:val="28"/>
                  <w:u w:val="single"/>
                </w:rPr>
                <w:t>-</w:t>
              </w:r>
              <w:proofErr w:type="spellStart"/>
              <w:r w:rsidR="00CA08A5" w:rsidRPr="00CA08A5">
                <w:rPr>
                  <w:bCs/>
                  <w:color w:val="0000FF"/>
                  <w:sz w:val="28"/>
                  <w:szCs w:val="28"/>
                  <w:u w:val="single"/>
                  <w:lang w:val="en-US"/>
                </w:rPr>
                <w:t>sakhalin</w:t>
              </w:r>
              <w:proofErr w:type="spellEnd"/>
              <w:r w:rsidR="00CA08A5" w:rsidRPr="00CA08A5">
                <w:rPr>
                  <w:bCs/>
                  <w:color w:val="0000FF"/>
                  <w:sz w:val="28"/>
                  <w:szCs w:val="28"/>
                  <w:u w:val="single"/>
                </w:rPr>
                <w:t>.</w:t>
              </w:r>
              <w:proofErr w:type="spellStart"/>
              <w:r w:rsidR="00CA08A5" w:rsidRPr="00CA08A5">
                <w:rPr>
                  <w:bCs/>
                  <w:color w:val="0000FF"/>
                  <w:sz w:val="28"/>
                  <w:szCs w:val="28"/>
                  <w:u w:val="single"/>
                  <w:lang w:val="en-US"/>
                </w:rPr>
                <w:t>ru</w:t>
              </w:r>
              <w:proofErr w:type="spellEnd"/>
            </w:hyperlink>
            <w:r w:rsidR="00CA08A5" w:rsidRPr="00CA08A5">
              <w:rPr>
                <w:bCs/>
                <w:sz w:val="28"/>
                <w:szCs w:val="28"/>
              </w:rPr>
              <w:t xml:space="preserve"> (раздел «Сотрудничество»), (далее – сайты)</w:t>
            </w:r>
            <w:r w:rsidR="00CA08A5" w:rsidRPr="00CA08A5">
              <w:rPr>
                <w:bCs/>
                <w:i/>
                <w:sz w:val="28"/>
                <w:szCs w:val="28"/>
              </w:rPr>
              <w:t xml:space="preserve"> </w:t>
            </w:r>
            <w:r w:rsidR="004A0930">
              <w:rPr>
                <w:bCs/>
                <w:i/>
                <w:sz w:val="28"/>
                <w:szCs w:val="28"/>
              </w:rPr>
              <w:t>«</w:t>
            </w:r>
            <w:r w:rsidR="00CA08A5" w:rsidRPr="00CA08A5">
              <w:rPr>
                <w:b/>
                <w:bCs/>
                <w:sz w:val="28"/>
                <w:szCs w:val="28"/>
              </w:rPr>
              <w:t>29</w:t>
            </w:r>
            <w:r w:rsidR="004A0930">
              <w:rPr>
                <w:b/>
                <w:bCs/>
                <w:sz w:val="28"/>
                <w:szCs w:val="28"/>
              </w:rPr>
              <w:t>»</w:t>
            </w:r>
            <w:r w:rsidR="00CA08A5" w:rsidRPr="00CA08A5">
              <w:rPr>
                <w:b/>
                <w:bCs/>
                <w:sz w:val="28"/>
                <w:szCs w:val="28"/>
              </w:rPr>
              <w:t xml:space="preserve"> октября 2019 года</w:t>
            </w:r>
            <w:r w:rsidRPr="003274A8">
              <w:rPr>
                <w:bCs/>
                <w:i/>
                <w:sz w:val="28"/>
                <w:szCs w:val="28"/>
              </w:rPr>
              <w:t>.</w:t>
            </w:r>
          </w:p>
          <w:p w:rsidR="0058722B" w:rsidRPr="00D3579C" w:rsidRDefault="0058722B" w:rsidP="004A0930">
            <w:pPr>
              <w:ind w:firstLine="709"/>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 </w:t>
            </w:r>
            <w:r w:rsidR="004A0930" w:rsidRPr="004A0930">
              <w:rPr>
                <w:b/>
                <w:sz w:val="28"/>
                <w:szCs w:val="28"/>
              </w:rPr>
              <w:t>02:00</w:t>
            </w:r>
            <w:r w:rsidR="004A0930" w:rsidRPr="004A0930">
              <w:rPr>
                <w:sz w:val="28"/>
                <w:szCs w:val="28"/>
              </w:rPr>
              <w:t xml:space="preserve"> часов московского времени  </w:t>
            </w:r>
            <w:r w:rsidR="004A0930" w:rsidRPr="004A0930">
              <w:rPr>
                <w:b/>
                <w:bCs/>
                <w:sz w:val="28"/>
                <w:szCs w:val="28"/>
              </w:rPr>
              <w:t xml:space="preserve">«13» </w:t>
            </w:r>
            <w:r w:rsidR="004A0930">
              <w:rPr>
                <w:b/>
                <w:bCs/>
                <w:sz w:val="28"/>
                <w:szCs w:val="28"/>
              </w:rPr>
              <w:t xml:space="preserve">ноября </w:t>
            </w:r>
            <w:r w:rsidR="004A0930" w:rsidRPr="004A0930">
              <w:rPr>
                <w:b/>
                <w:bCs/>
                <w:sz w:val="28"/>
                <w:szCs w:val="28"/>
              </w:rPr>
              <w:t xml:space="preserve">2019 </w:t>
            </w:r>
            <w:r w:rsidR="004A0930">
              <w:rPr>
                <w:b/>
                <w:bCs/>
                <w:sz w:val="28"/>
                <w:szCs w:val="28"/>
              </w:rPr>
              <w:t>года.</w:t>
            </w:r>
          </w:p>
        </w:tc>
      </w:tr>
      <w:tr w:rsidR="0058722B" w:rsidTr="00A76F24">
        <w:tc>
          <w:tcPr>
            <w:tcW w:w="817" w:type="dxa"/>
          </w:tcPr>
          <w:p w:rsidR="0058722B" w:rsidRDefault="0058722B" w:rsidP="00A76F24">
            <w:r w:rsidRPr="005174B2">
              <w:rPr>
                <w:sz w:val="28"/>
              </w:rPr>
              <w:t>2.3</w:t>
            </w:r>
          </w:p>
        </w:tc>
        <w:tc>
          <w:tcPr>
            <w:tcW w:w="3969"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142" w:type="dxa"/>
          </w:tcPr>
          <w:p w:rsidR="0058722B" w:rsidRPr="003274A8" w:rsidRDefault="0058722B" w:rsidP="00A76F24">
            <w:pPr>
              <w:ind w:firstLine="709"/>
              <w:jc w:val="both"/>
              <w:rPr>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4A0930" w:rsidRPr="004A0930">
              <w:rPr>
                <w:b/>
                <w:bCs/>
                <w:sz w:val="28"/>
                <w:szCs w:val="28"/>
              </w:rPr>
              <w:t xml:space="preserve">«15» </w:t>
            </w:r>
            <w:r w:rsidR="004A0930">
              <w:rPr>
                <w:b/>
                <w:bCs/>
                <w:sz w:val="28"/>
                <w:szCs w:val="28"/>
              </w:rPr>
              <w:t xml:space="preserve">ноября </w:t>
            </w:r>
            <w:r w:rsidR="004A0930" w:rsidRPr="004A0930">
              <w:rPr>
                <w:b/>
                <w:bCs/>
                <w:sz w:val="28"/>
                <w:szCs w:val="28"/>
              </w:rPr>
              <w:t>2019 года.</w:t>
            </w:r>
          </w:p>
          <w:p w:rsidR="0058722B" w:rsidRDefault="00717E38" w:rsidP="00A76F24">
            <w:pPr>
              <w:ind w:firstLine="709"/>
              <w:jc w:val="both"/>
              <w:rPr>
                <w:bCs/>
                <w:sz w:val="28"/>
                <w:szCs w:val="28"/>
              </w:rPr>
            </w:pPr>
            <w:r w:rsidRPr="00E95D6F">
              <w:rPr>
                <w:bCs/>
                <w:sz w:val="28"/>
                <w:szCs w:val="28"/>
              </w:rPr>
              <w:t xml:space="preserve">Дата и время начала аукциона (дата сопоставления ценовых предложений) </w:t>
            </w:r>
            <w:r w:rsidR="004A0930" w:rsidRPr="004A0930">
              <w:rPr>
                <w:b/>
                <w:sz w:val="28"/>
                <w:szCs w:val="28"/>
              </w:rPr>
              <w:t>09:00</w:t>
            </w:r>
            <w:r w:rsidR="004A0930" w:rsidRPr="004A0930">
              <w:rPr>
                <w:sz w:val="28"/>
                <w:szCs w:val="28"/>
              </w:rPr>
              <w:t xml:space="preserve"> часов московского времени </w:t>
            </w:r>
            <w:r w:rsidR="004A0930" w:rsidRPr="004A0930">
              <w:rPr>
                <w:b/>
                <w:bCs/>
                <w:sz w:val="28"/>
                <w:szCs w:val="28"/>
              </w:rPr>
              <w:t xml:space="preserve">«19» </w:t>
            </w:r>
            <w:r w:rsidR="004A0930">
              <w:rPr>
                <w:b/>
                <w:bCs/>
                <w:sz w:val="28"/>
                <w:szCs w:val="28"/>
              </w:rPr>
              <w:t xml:space="preserve">ноября </w:t>
            </w:r>
            <w:r w:rsidR="004A0930" w:rsidRPr="004A0930">
              <w:rPr>
                <w:b/>
                <w:bCs/>
                <w:sz w:val="28"/>
                <w:szCs w:val="28"/>
              </w:rPr>
              <w:t>2019 года</w:t>
            </w:r>
            <w:r w:rsidR="004A0930">
              <w:rPr>
                <w:b/>
                <w:bCs/>
                <w:sz w:val="28"/>
                <w:szCs w:val="28"/>
              </w:rPr>
              <w:t>.</w:t>
            </w:r>
          </w:p>
          <w:p w:rsidR="00717E38" w:rsidRDefault="00046B14" w:rsidP="007E536D">
            <w:pPr>
              <w:ind w:firstLine="709"/>
              <w:jc w:val="both"/>
              <w:rPr>
                <w:bCs/>
                <w:i/>
                <w:sz w:val="28"/>
                <w:szCs w:val="28"/>
              </w:rPr>
            </w:pPr>
            <w:r>
              <w:rPr>
                <w:bCs/>
                <w:sz w:val="28"/>
                <w:szCs w:val="28"/>
              </w:rPr>
              <w:lastRenderedPageBreak/>
              <w:t>Дата начала р</w:t>
            </w:r>
            <w:r w:rsidR="007E536D" w:rsidRPr="00B31B70">
              <w:rPr>
                <w:bCs/>
                <w:sz w:val="28"/>
                <w:szCs w:val="28"/>
              </w:rPr>
              <w:t>ассмотрени</w:t>
            </w:r>
            <w:r>
              <w:rPr>
                <w:bCs/>
                <w:sz w:val="28"/>
                <w:szCs w:val="28"/>
              </w:rPr>
              <w:t>я</w:t>
            </w:r>
            <w:r w:rsidR="007E536D" w:rsidRPr="00B31B70">
              <w:rPr>
                <w:bCs/>
                <w:sz w:val="28"/>
                <w:szCs w:val="28"/>
              </w:rPr>
              <w:t xml:space="preserve"> вторых частей заявок</w:t>
            </w:r>
            <w:r w:rsidR="004A0930">
              <w:rPr>
                <w:bCs/>
                <w:sz w:val="28"/>
                <w:szCs w:val="28"/>
              </w:rPr>
              <w:t xml:space="preserve"> </w:t>
            </w:r>
            <w:r w:rsidR="004A0930" w:rsidRPr="004A0930">
              <w:rPr>
                <w:b/>
                <w:bCs/>
                <w:sz w:val="28"/>
                <w:szCs w:val="28"/>
              </w:rPr>
              <w:t xml:space="preserve">«21» </w:t>
            </w:r>
            <w:r w:rsidR="004A0930">
              <w:rPr>
                <w:b/>
                <w:bCs/>
                <w:sz w:val="28"/>
                <w:szCs w:val="28"/>
              </w:rPr>
              <w:t xml:space="preserve">ноября </w:t>
            </w:r>
            <w:r w:rsidR="004A0930" w:rsidRPr="004A0930">
              <w:rPr>
                <w:b/>
                <w:bCs/>
                <w:sz w:val="28"/>
                <w:szCs w:val="28"/>
              </w:rPr>
              <w:t xml:space="preserve"> 2019 года.</w:t>
            </w:r>
          </w:p>
          <w:p w:rsidR="004A0930" w:rsidRPr="00515C92" w:rsidRDefault="00717E38" w:rsidP="004A0930">
            <w:pPr>
              <w:ind w:firstLine="709"/>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4A0930" w:rsidRPr="004A0930">
              <w:rPr>
                <w:b/>
                <w:bCs/>
                <w:sz w:val="28"/>
                <w:szCs w:val="28"/>
              </w:rPr>
              <w:t xml:space="preserve">«21» </w:t>
            </w:r>
            <w:r w:rsidR="004A0930">
              <w:rPr>
                <w:b/>
                <w:bCs/>
                <w:sz w:val="28"/>
                <w:szCs w:val="28"/>
              </w:rPr>
              <w:t xml:space="preserve">ноября </w:t>
            </w:r>
            <w:r w:rsidR="004A0930" w:rsidRPr="004A0930">
              <w:rPr>
                <w:b/>
                <w:bCs/>
                <w:sz w:val="28"/>
                <w:szCs w:val="28"/>
              </w:rPr>
              <w:t>2019 года.</w:t>
            </w:r>
          </w:p>
        </w:tc>
      </w:tr>
      <w:tr w:rsidR="0058722B" w:rsidTr="00A76F24">
        <w:tc>
          <w:tcPr>
            <w:tcW w:w="817" w:type="dxa"/>
          </w:tcPr>
          <w:p w:rsidR="0058722B" w:rsidRDefault="0058722B" w:rsidP="00A76F24">
            <w:r w:rsidRPr="005174B2">
              <w:rPr>
                <w:sz w:val="28"/>
              </w:rPr>
              <w:lastRenderedPageBreak/>
              <w:t>2.4</w:t>
            </w:r>
          </w:p>
        </w:tc>
        <w:tc>
          <w:tcPr>
            <w:tcW w:w="3969" w:type="dxa"/>
          </w:tcPr>
          <w:p w:rsidR="0058722B" w:rsidRPr="003274A8" w:rsidRDefault="0058722B"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58722B" w:rsidRDefault="0058722B" w:rsidP="00A76F24"/>
        </w:tc>
        <w:tc>
          <w:tcPr>
            <w:tcW w:w="10142" w:type="dxa"/>
          </w:tcPr>
          <w:p w:rsidR="0058722B" w:rsidRPr="003274A8" w:rsidRDefault="0058722B" w:rsidP="00A76F24">
            <w:pPr>
              <w:ind w:firstLine="709"/>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008B3F16" w:rsidRPr="00CB1DFD">
              <w:rPr>
                <w:bCs/>
                <w:sz w:val="28"/>
                <w:szCs w:val="28"/>
              </w:rPr>
              <w:t>3.5</w:t>
            </w:r>
            <w:r>
              <w:rPr>
                <w:bCs/>
                <w:sz w:val="28"/>
                <w:szCs w:val="28"/>
              </w:rPr>
              <w:t xml:space="preserve"> аукционной документации.</w:t>
            </w:r>
          </w:p>
          <w:p w:rsidR="0058722B" w:rsidRPr="003274A8" w:rsidRDefault="0058722B" w:rsidP="00A76F24">
            <w:pPr>
              <w:ind w:firstLine="709"/>
              <w:jc w:val="both"/>
              <w:rPr>
                <w:bCs/>
                <w:sz w:val="28"/>
                <w:szCs w:val="28"/>
              </w:rPr>
            </w:pPr>
            <w:r w:rsidRPr="003274A8">
              <w:rPr>
                <w:bCs/>
                <w:sz w:val="28"/>
                <w:szCs w:val="28"/>
              </w:rPr>
              <w:t xml:space="preserve">Срок направления участниками запросов на разъяснение положений </w:t>
            </w:r>
            <w:r>
              <w:rPr>
                <w:bCs/>
                <w:sz w:val="28"/>
                <w:szCs w:val="28"/>
              </w:rPr>
              <w:t>аукционной</w:t>
            </w:r>
            <w:r w:rsidRPr="003274A8">
              <w:rPr>
                <w:bCs/>
                <w:sz w:val="28"/>
                <w:szCs w:val="28"/>
              </w:rPr>
              <w:t xml:space="preserve"> документации: с «</w:t>
            </w:r>
            <w:r w:rsidR="004A0930">
              <w:rPr>
                <w:bCs/>
                <w:sz w:val="28"/>
                <w:szCs w:val="28"/>
              </w:rPr>
              <w:t>29</w:t>
            </w:r>
            <w:r w:rsidRPr="003274A8">
              <w:rPr>
                <w:bCs/>
                <w:sz w:val="28"/>
                <w:szCs w:val="28"/>
              </w:rPr>
              <w:t xml:space="preserve">» </w:t>
            </w:r>
            <w:r w:rsidR="004A0930">
              <w:rPr>
                <w:bCs/>
                <w:sz w:val="28"/>
                <w:szCs w:val="28"/>
              </w:rPr>
              <w:t xml:space="preserve">октября </w:t>
            </w:r>
            <w:r w:rsidRPr="003274A8">
              <w:rPr>
                <w:bCs/>
                <w:sz w:val="28"/>
                <w:szCs w:val="28"/>
              </w:rPr>
              <w:t>201</w:t>
            </w:r>
            <w:r w:rsidR="004A0930">
              <w:rPr>
                <w:bCs/>
                <w:sz w:val="28"/>
                <w:szCs w:val="28"/>
              </w:rPr>
              <w:t>9</w:t>
            </w:r>
            <w:r w:rsidRPr="003274A8">
              <w:rPr>
                <w:bCs/>
                <w:sz w:val="28"/>
                <w:szCs w:val="28"/>
              </w:rPr>
              <w:t xml:space="preserve">г. по </w:t>
            </w:r>
            <w:r w:rsidR="004A0930">
              <w:rPr>
                <w:bCs/>
                <w:sz w:val="28"/>
                <w:szCs w:val="28"/>
              </w:rPr>
              <w:t>9</w:t>
            </w:r>
            <w:r w:rsidR="004A0930" w:rsidRPr="004A0930">
              <w:rPr>
                <w:bCs/>
                <w:sz w:val="28"/>
                <w:szCs w:val="28"/>
              </w:rPr>
              <w:t>:</w:t>
            </w:r>
            <w:r w:rsidR="004A0930">
              <w:rPr>
                <w:bCs/>
                <w:sz w:val="28"/>
                <w:szCs w:val="28"/>
              </w:rPr>
              <w:t>0</w:t>
            </w:r>
            <w:r w:rsidR="004A0930" w:rsidRPr="004A0930">
              <w:rPr>
                <w:bCs/>
                <w:sz w:val="28"/>
                <w:szCs w:val="28"/>
              </w:rPr>
              <w:t xml:space="preserve">0 часов московского времени  «07» </w:t>
            </w:r>
            <w:r w:rsidR="004A0930">
              <w:rPr>
                <w:bCs/>
                <w:sz w:val="28"/>
                <w:szCs w:val="28"/>
              </w:rPr>
              <w:t xml:space="preserve">ноября </w:t>
            </w:r>
            <w:r w:rsidR="004A0930" w:rsidRPr="004A0930">
              <w:rPr>
                <w:bCs/>
                <w:sz w:val="28"/>
                <w:szCs w:val="28"/>
              </w:rPr>
              <w:t xml:space="preserve">2019г. </w:t>
            </w:r>
            <w:r w:rsidRPr="003274A8">
              <w:rPr>
                <w:bCs/>
                <w:sz w:val="28"/>
                <w:szCs w:val="28"/>
              </w:rPr>
              <w:t>(включительно).</w:t>
            </w:r>
          </w:p>
          <w:p w:rsidR="0058722B" w:rsidRPr="003274A8" w:rsidRDefault="0058722B" w:rsidP="00A76F24">
            <w:pPr>
              <w:ind w:firstLine="709"/>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4A0930">
              <w:rPr>
                <w:bCs/>
                <w:sz w:val="28"/>
                <w:szCs w:val="28"/>
              </w:rPr>
              <w:t>29</w:t>
            </w:r>
            <w:r w:rsidRPr="003274A8">
              <w:rPr>
                <w:bCs/>
                <w:sz w:val="28"/>
                <w:szCs w:val="28"/>
              </w:rPr>
              <w:t xml:space="preserve">» </w:t>
            </w:r>
            <w:r w:rsidR="004A0930">
              <w:rPr>
                <w:bCs/>
                <w:sz w:val="28"/>
                <w:szCs w:val="28"/>
              </w:rPr>
              <w:t xml:space="preserve">октября </w:t>
            </w:r>
            <w:r w:rsidRPr="003274A8">
              <w:rPr>
                <w:bCs/>
                <w:sz w:val="28"/>
                <w:szCs w:val="28"/>
              </w:rPr>
              <w:t>201</w:t>
            </w:r>
            <w:r w:rsidR="004A0930">
              <w:rPr>
                <w:bCs/>
                <w:sz w:val="28"/>
                <w:szCs w:val="28"/>
              </w:rPr>
              <w:t xml:space="preserve">9 </w:t>
            </w:r>
            <w:r w:rsidRPr="003274A8">
              <w:rPr>
                <w:bCs/>
                <w:sz w:val="28"/>
                <w:szCs w:val="28"/>
              </w:rPr>
              <w:t>г.</w:t>
            </w:r>
          </w:p>
          <w:p w:rsidR="0058722B" w:rsidRDefault="0058722B" w:rsidP="004A0930">
            <w:pPr>
              <w:ind w:firstLine="709"/>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4A0930">
              <w:rPr>
                <w:bCs/>
                <w:sz w:val="28"/>
                <w:szCs w:val="28"/>
              </w:rPr>
              <w:t>9</w:t>
            </w:r>
            <w:r w:rsidR="004A0930" w:rsidRPr="004A0930">
              <w:rPr>
                <w:bCs/>
                <w:sz w:val="28"/>
                <w:szCs w:val="28"/>
              </w:rPr>
              <w:t>:</w:t>
            </w:r>
            <w:r w:rsidR="004A0930">
              <w:rPr>
                <w:bCs/>
                <w:sz w:val="28"/>
                <w:szCs w:val="28"/>
              </w:rPr>
              <w:t>00</w:t>
            </w:r>
            <w:r w:rsidR="004A0930" w:rsidRPr="004A0930">
              <w:rPr>
                <w:bCs/>
                <w:sz w:val="28"/>
                <w:szCs w:val="28"/>
              </w:rPr>
              <w:t xml:space="preserve"> часов московского времени «</w:t>
            </w:r>
            <w:r w:rsidR="004A0930">
              <w:rPr>
                <w:bCs/>
                <w:sz w:val="28"/>
                <w:szCs w:val="28"/>
              </w:rPr>
              <w:t>12</w:t>
            </w:r>
            <w:r w:rsidR="004A0930" w:rsidRPr="004A0930">
              <w:rPr>
                <w:bCs/>
                <w:sz w:val="28"/>
                <w:szCs w:val="28"/>
              </w:rPr>
              <w:t>»</w:t>
            </w:r>
            <w:r w:rsidR="004A0930">
              <w:rPr>
                <w:bCs/>
                <w:sz w:val="28"/>
                <w:szCs w:val="28"/>
              </w:rPr>
              <w:t xml:space="preserve"> ноября </w:t>
            </w:r>
            <w:r w:rsidR="004A0930" w:rsidRPr="004A0930">
              <w:rPr>
                <w:bCs/>
                <w:sz w:val="28"/>
                <w:szCs w:val="28"/>
              </w:rPr>
              <w:t>2019г.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98F" w:rsidRDefault="0015298F" w:rsidP="00256D66">
      <w:r>
        <w:separator/>
      </w:r>
    </w:p>
  </w:endnote>
  <w:endnote w:type="continuationSeparator" w:id="0">
    <w:p w:rsidR="0015298F" w:rsidRDefault="0015298F"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66" w:rsidRDefault="00E5166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98F" w:rsidRDefault="0015298F" w:rsidP="00256D66">
      <w:r>
        <w:separator/>
      </w:r>
    </w:p>
  </w:footnote>
  <w:footnote w:type="continuationSeparator" w:id="0">
    <w:p w:rsidR="0015298F" w:rsidRDefault="0015298F" w:rsidP="00256D66">
      <w:r>
        <w:continuationSeparator/>
      </w:r>
    </w:p>
  </w:footnote>
  <w:footnote w:id="1">
    <w:p w:rsidR="00E51666" w:rsidRPr="004A0906" w:rsidRDefault="00E51666" w:rsidP="004D3E57">
      <w:pPr>
        <w:pStyle w:val="a9"/>
        <w:spacing w:line="200" w:lineRule="exact"/>
        <w:ind w:left="-426"/>
        <w:jc w:val="both"/>
      </w:pPr>
      <w:r w:rsidRPr="004A0906">
        <w:rPr>
          <w:rStyle w:val="a8"/>
          <w:i/>
        </w:rPr>
        <w:footnoteRef/>
      </w:r>
      <w:r w:rsidRPr="004A0906">
        <w:rPr>
          <w:i/>
        </w:rPr>
        <w:t xml:space="preserve"> </w:t>
      </w:r>
      <w:r w:rsidRPr="004A0906">
        <w:rPr>
          <w:color w:val="000000"/>
        </w:rPr>
        <w:t>Разбивка по годам указывается в том случае, если по итогам процедуры заключается многолетний договор или договор, срок действия которого начинается в текущем году и заканчивается в следующем.</w:t>
      </w:r>
    </w:p>
  </w:footnote>
  <w:footnote w:id="2">
    <w:p w:rsidR="00E51666" w:rsidRPr="004A0906" w:rsidRDefault="00E51666" w:rsidP="004D3E57">
      <w:pPr>
        <w:pStyle w:val="a9"/>
        <w:spacing w:line="200" w:lineRule="exact"/>
        <w:ind w:left="-426"/>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3">
    <w:p w:rsidR="00E51666" w:rsidRPr="009823DC" w:rsidRDefault="00E51666" w:rsidP="003C4E6C">
      <w:pPr>
        <w:pStyle w:val="a9"/>
        <w:jc w:val="both"/>
      </w:pPr>
      <w:r>
        <w:rPr>
          <w:rStyle w:val="a8"/>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4C7F6C">
        <w:rPr>
          <w:i/>
        </w:rPr>
        <w:t>при условии указания в данном разделе технического предложения следующей формулировки: «наименование, количе</w:t>
      </w:r>
      <w:r>
        <w:rPr>
          <w:i/>
        </w:rPr>
        <w:t xml:space="preserve">ство (объем) товаров </w:t>
      </w:r>
      <w:r w:rsidRPr="004C7F6C">
        <w:rPr>
          <w:i/>
        </w:rPr>
        <w:t>указаны в приложении № __ к техническому предложению</w:t>
      </w:r>
      <w:proofErr w:type="gramStart"/>
      <w:r w:rsidRPr="004C7F6C">
        <w:rPr>
          <w:i/>
        </w:rPr>
        <w:t>.».</w:t>
      </w:r>
      <w:proofErr w:type="gramEnd"/>
    </w:p>
  </w:footnote>
  <w:footnote w:id="4">
    <w:p w:rsidR="00E51666" w:rsidRDefault="00E51666" w:rsidP="003C4E6C">
      <w:pPr>
        <w:pStyle w:val="a9"/>
        <w:jc w:val="both"/>
        <w:rPr>
          <w:i/>
        </w:rPr>
      </w:pPr>
      <w:r>
        <w:rPr>
          <w:rStyle w:val="a8"/>
        </w:rPr>
        <w:footnoteRef/>
      </w:r>
      <w:r>
        <w:t xml:space="preserve"> </w:t>
      </w:r>
      <w:r w:rsidRPr="00FD51CD">
        <w:rPr>
          <w:i/>
        </w:rPr>
        <w:t xml:space="preserve">Таблица </w:t>
      </w:r>
      <w:r>
        <w:rPr>
          <w:i/>
        </w:rPr>
        <w:t>может быть дополнена колонками «производитель, страна производитель товара», «гарантийный срок эксплуатации».</w:t>
      </w:r>
    </w:p>
    <w:p w:rsidR="00E51666" w:rsidRDefault="00E51666" w:rsidP="003C4E6C">
      <w:pPr>
        <w:pStyle w:val="a9"/>
        <w:jc w:val="both"/>
      </w:pPr>
      <w:r w:rsidRPr="0073770C">
        <w:rPr>
          <w:bCs/>
          <w:i/>
        </w:rPr>
        <w:t>При установлении приоритета т</w:t>
      </w:r>
      <w:r>
        <w:rPr>
          <w:bCs/>
          <w:i/>
        </w:rPr>
        <w:t xml:space="preserve">оваров российского происхождения </w:t>
      </w:r>
      <w:r w:rsidRPr="0073770C">
        <w:rPr>
          <w:bCs/>
          <w:i/>
        </w:rPr>
        <w:t xml:space="preserve"> по отношению к товарам, происходящим из иностранного государства, </w:t>
      </w:r>
      <w:r>
        <w:rPr>
          <w:bCs/>
          <w:i/>
        </w:rPr>
        <w:t xml:space="preserve">сведения о стране происхождения поставляемых товаров </w:t>
      </w:r>
      <w:r w:rsidRPr="0073770C">
        <w:rPr>
          <w:bCs/>
          <w:i/>
        </w:rPr>
        <w:t>в обязательном порядке запрашиваются в состав</w:t>
      </w:r>
      <w:r>
        <w:rPr>
          <w:bCs/>
          <w:i/>
        </w:rPr>
        <w:t>е технического предложения.</w:t>
      </w:r>
    </w:p>
  </w:footnote>
  <w:footnote w:id="5">
    <w:p w:rsidR="00E51666" w:rsidRDefault="00E51666" w:rsidP="003C4E6C">
      <w:pPr>
        <w:pStyle w:val="a9"/>
        <w:jc w:val="both"/>
      </w:pPr>
      <w:r>
        <w:rPr>
          <w:rStyle w:val="a8"/>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4C7F6C">
        <w:rPr>
          <w:i/>
        </w:rPr>
        <w:t>при условии указания в данном разделе технического предложения следующей формулировки: «</w:t>
      </w:r>
      <w:r w:rsidRPr="004C7F6C">
        <w:t>характеристики к товарам</w:t>
      </w:r>
      <w:r w:rsidRPr="004C7F6C">
        <w:rPr>
          <w:i/>
        </w:rPr>
        <w:t xml:space="preserve"> указаны в приложении № __ к техническому предложению</w:t>
      </w:r>
      <w:proofErr w:type="gramStart"/>
      <w:r w:rsidRPr="004C7F6C">
        <w:rPr>
          <w:i/>
        </w:rPr>
        <w:t xml:space="preserve">.». </w:t>
      </w:r>
      <w:proofErr w:type="gramEnd"/>
    </w:p>
  </w:footnote>
  <w:footnote w:id="6">
    <w:p w:rsidR="00E51666" w:rsidRDefault="00E51666"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7">
    <w:p w:rsidR="00E51666" w:rsidRPr="004320AB" w:rsidRDefault="00E51666"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E51666" w:rsidRDefault="00E51666" w:rsidP="007B2F64">
      <w:pPr>
        <w:pStyle w:val="a9"/>
      </w:pPr>
    </w:p>
  </w:footnote>
  <w:footnote w:id="8">
    <w:p w:rsidR="00E51666" w:rsidRPr="002001EA" w:rsidRDefault="00E51666" w:rsidP="007B2F64">
      <w:pPr>
        <w:pStyle w:val="a9"/>
        <w:jc w:val="both"/>
      </w:pPr>
      <w:r>
        <w:rPr>
          <w:rStyle w:val="a8"/>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E51666" w:rsidRDefault="00E51666" w:rsidP="007B2F64">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66" w:rsidRDefault="00E51666" w:rsidP="008C7356">
    <w:pPr>
      <w:pStyle w:val="af0"/>
      <w:jc w:val="center"/>
    </w:pPr>
    <w:r>
      <w:fldChar w:fldCharType="begin"/>
    </w:r>
    <w:r>
      <w:instrText xml:space="preserve"> PAGE   \* MERGEFORMAT </w:instrText>
    </w:r>
    <w:r>
      <w:fldChar w:fldCharType="separate"/>
    </w:r>
    <w:r w:rsidR="007874AC">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43D1"/>
    <w:multiLevelType w:val="hybridMultilevel"/>
    <w:tmpl w:val="73E6C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631247F"/>
    <w:multiLevelType w:val="hybridMultilevel"/>
    <w:tmpl w:val="DE46B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3C9C7F6C"/>
    <w:multiLevelType w:val="hybridMultilevel"/>
    <w:tmpl w:val="70F62DE8"/>
    <w:lvl w:ilvl="0" w:tplc="5F2CAA0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4C0D39"/>
    <w:multiLevelType w:val="hybridMultilevel"/>
    <w:tmpl w:val="F7F61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2">
    <w:nsid w:val="65332070"/>
    <w:multiLevelType w:val="hybridMultilevel"/>
    <w:tmpl w:val="DCAA1FA6"/>
    <w:lvl w:ilvl="0" w:tplc="974CD6F2">
      <w:start w:val="1"/>
      <w:numFmt w:val="decimal"/>
      <w:lvlText w:val="%1."/>
      <w:lvlJc w:val="left"/>
      <w:pPr>
        <w:ind w:left="1212" w:hanging="360"/>
      </w:pPr>
      <w:rPr>
        <w:rFonts w:hint="default"/>
        <w:i w:val="0"/>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
  </w:num>
  <w:num w:numId="3">
    <w:abstractNumId w:val="13"/>
  </w:num>
  <w:num w:numId="4">
    <w:abstractNumId w:val="15"/>
  </w:num>
  <w:num w:numId="5">
    <w:abstractNumId w:val="10"/>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3"/>
  </w:num>
  <w:num w:numId="11">
    <w:abstractNumId w:val="4"/>
  </w:num>
  <w:num w:numId="12">
    <w:abstractNumId w:val="16"/>
  </w:num>
  <w:num w:numId="13">
    <w:abstractNumId w:val="11"/>
  </w:num>
  <w:num w:numId="14">
    <w:abstractNumId w:val="0"/>
  </w:num>
  <w:num w:numId="15">
    <w:abstractNumId w:val="8"/>
  </w:num>
  <w:num w:numId="16">
    <w:abstractNumId w:val="5"/>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66"/>
    <w:rsid w:val="00002525"/>
    <w:rsid w:val="00003D3B"/>
    <w:rsid w:val="0000778E"/>
    <w:rsid w:val="0001226B"/>
    <w:rsid w:val="000130DB"/>
    <w:rsid w:val="00013347"/>
    <w:rsid w:val="00021D4E"/>
    <w:rsid w:val="00022FE8"/>
    <w:rsid w:val="0002480F"/>
    <w:rsid w:val="00026DEC"/>
    <w:rsid w:val="00042618"/>
    <w:rsid w:val="00046B14"/>
    <w:rsid w:val="00046ECC"/>
    <w:rsid w:val="00064F28"/>
    <w:rsid w:val="000659C8"/>
    <w:rsid w:val="00071B22"/>
    <w:rsid w:val="0007367C"/>
    <w:rsid w:val="00075829"/>
    <w:rsid w:val="00087A18"/>
    <w:rsid w:val="00090130"/>
    <w:rsid w:val="000B145E"/>
    <w:rsid w:val="000B1628"/>
    <w:rsid w:val="000B786E"/>
    <w:rsid w:val="000C16EE"/>
    <w:rsid w:val="000C41F4"/>
    <w:rsid w:val="000C713F"/>
    <w:rsid w:val="000D11C4"/>
    <w:rsid w:val="000D5F8B"/>
    <w:rsid w:val="000D6C12"/>
    <w:rsid w:val="000E2E93"/>
    <w:rsid w:val="000E43BB"/>
    <w:rsid w:val="000F6ECD"/>
    <w:rsid w:val="000F752B"/>
    <w:rsid w:val="00100AEA"/>
    <w:rsid w:val="00102B7C"/>
    <w:rsid w:val="00103502"/>
    <w:rsid w:val="001123A9"/>
    <w:rsid w:val="00113AB2"/>
    <w:rsid w:val="0012474B"/>
    <w:rsid w:val="00125669"/>
    <w:rsid w:val="0013085E"/>
    <w:rsid w:val="00130AEE"/>
    <w:rsid w:val="00141342"/>
    <w:rsid w:val="0015298F"/>
    <w:rsid w:val="001529FD"/>
    <w:rsid w:val="00173D0B"/>
    <w:rsid w:val="00191460"/>
    <w:rsid w:val="001A2192"/>
    <w:rsid w:val="001A4F1B"/>
    <w:rsid w:val="001C23B0"/>
    <w:rsid w:val="001C5BE9"/>
    <w:rsid w:val="001D5E98"/>
    <w:rsid w:val="001D6F12"/>
    <w:rsid w:val="001D7EBA"/>
    <w:rsid w:val="001E3B8F"/>
    <w:rsid w:val="001F2E0C"/>
    <w:rsid w:val="001F5600"/>
    <w:rsid w:val="001F6964"/>
    <w:rsid w:val="00202AD3"/>
    <w:rsid w:val="00211C93"/>
    <w:rsid w:val="00217C3F"/>
    <w:rsid w:val="00222C97"/>
    <w:rsid w:val="00224A65"/>
    <w:rsid w:val="00240BC3"/>
    <w:rsid w:val="00251526"/>
    <w:rsid w:val="00256D66"/>
    <w:rsid w:val="002669F7"/>
    <w:rsid w:val="0026731F"/>
    <w:rsid w:val="00276069"/>
    <w:rsid w:val="00283881"/>
    <w:rsid w:val="00293969"/>
    <w:rsid w:val="00293AAE"/>
    <w:rsid w:val="00297B63"/>
    <w:rsid w:val="002B23C6"/>
    <w:rsid w:val="002B70BF"/>
    <w:rsid w:val="002C5594"/>
    <w:rsid w:val="002E0559"/>
    <w:rsid w:val="002F1A76"/>
    <w:rsid w:val="002F4525"/>
    <w:rsid w:val="00302998"/>
    <w:rsid w:val="0030675B"/>
    <w:rsid w:val="0030697E"/>
    <w:rsid w:val="00313124"/>
    <w:rsid w:val="00313523"/>
    <w:rsid w:val="00314FAF"/>
    <w:rsid w:val="00322DBE"/>
    <w:rsid w:val="00327786"/>
    <w:rsid w:val="00331EB1"/>
    <w:rsid w:val="00334A74"/>
    <w:rsid w:val="0033503C"/>
    <w:rsid w:val="0034213B"/>
    <w:rsid w:val="00346B56"/>
    <w:rsid w:val="00361E06"/>
    <w:rsid w:val="00362696"/>
    <w:rsid w:val="00363797"/>
    <w:rsid w:val="00365F2C"/>
    <w:rsid w:val="00370CBD"/>
    <w:rsid w:val="00375E7A"/>
    <w:rsid w:val="00377E4D"/>
    <w:rsid w:val="00385BCA"/>
    <w:rsid w:val="0039179A"/>
    <w:rsid w:val="003A072D"/>
    <w:rsid w:val="003A3308"/>
    <w:rsid w:val="003A6AAC"/>
    <w:rsid w:val="003B0F24"/>
    <w:rsid w:val="003B3953"/>
    <w:rsid w:val="003B43EB"/>
    <w:rsid w:val="003B652B"/>
    <w:rsid w:val="003C0DA1"/>
    <w:rsid w:val="003C4464"/>
    <w:rsid w:val="003C4E6C"/>
    <w:rsid w:val="003D05D4"/>
    <w:rsid w:val="003D091F"/>
    <w:rsid w:val="003E3F66"/>
    <w:rsid w:val="003E6720"/>
    <w:rsid w:val="003F235B"/>
    <w:rsid w:val="003F255A"/>
    <w:rsid w:val="003F3CCA"/>
    <w:rsid w:val="003F4DB8"/>
    <w:rsid w:val="003F7464"/>
    <w:rsid w:val="00401B09"/>
    <w:rsid w:val="004021F4"/>
    <w:rsid w:val="004041BD"/>
    <w:rsid w:val="004116A2"/>
    <w:rsid w:val="0042183E"/>
    <w:rsid w:val="00430BD2"/>
    <w:rsid w:val="00432D09"/>
    <w:rsid w:val="00432DAA"/>
    <w:rsid w:val="00442B11"/>
    <w:rsid w:val="004469BA"/>
    <w:rsid w:val="00451160"/>
    <w:rsid w:val="004514EF"/>
    <w:rsid w:val="00455F76"/>
    <w:rsid w:val="00456DBA"/>
    <w:rsid w:val="00457406"/>
    <w:rsid w:val="004613F1"/>
    <w:rsid w:val="00462F2C"/>
    <w:rsid w:val="0047585B"/>
    <w:rsid w:val="0048134D"/>
    <w:rsid w:val="00485AF0"/>
    <w:rsid w:val="00493AE3"/>
    <w:rsid w:val="004A0930"/>
    <w:rsid w:val="004A4E24"/>
    <w:rsid w:val="004A5834"/>
    <w:rsid w:val="004A7C00"/>
    <w:rsid w:val="004B0B17"/>
    <w:rsid w:val="004B15D4"/>
    <w:rsid w:val="004B4050"/>
    <w:rsid w:val="004B7651"/>
    <w:rsid w:val="004C21D0"/>
    <w:rsid w:val="004D3E57"/>
    <w:rsid w:val="004D516E"/>
    <w:rsid w:val="004D55C8"/>
    <w:rsid w:val="004D5796"/>
    <w:rsid w:val="004E09D7"/>
    <w:rsid w:val="004F1463"/>
    <w:rsid w:val="00501743"/>
    <w:rsid w:val="0050502D"/>
    <w:rsid w:val="00506315"/>
    <w:rsid w:val="00515E26"/>
    <w:rsid w:val="005170C8"/>
    <w:rsid w:val="00517106"/>
    <w:rsid w:val="00517AEC"/>
    <w:rsid w:val="00520831"/>
    <w:rsid w:val="00523287"/>
    <w:rsid w:val="00523C21"/>
    <w:rsid w:val="00524C2B"/>
    <w:rsid w:val="005251E4"/>
    <w:rsid w:val="00531517"/>
    <w:rsid w:val="0053220B"/>
    <w:rsid w:val="0054299B"/>
    <w:rsid w:val="00544D7B"/>
    <w:rsid w:val="0055532B"/>
    <w:rsid w:val="00560CFB"/>
    <w:rsid w:val="00560CFE"/>
    <w:rsid w:val="00562FE6"/>
    <w:rsid w:val="0057614A"/>
    <w:rsid w:val="005816FE"/>
    <w:rsid w:val="00586FD9"/>
    <w:rsid w:val="0058722B"/>
    <w:rsid w:val="00587811"/>
    <w:rsid w:val="005A304E"/>
    <w:rsid w:val="005A34D0"/>
    <w:rsid w:val="005A5E8C"/>
    <w:rsid w:val="005B1E1B"/>
    <w:rsid w:val="005B381F"/>
    <w:rsid w:val="005C7909"/>
    <w:rsid w:val="005C7FF3"/>
    <w:rsid w:val="005D0ECA"/>
    <w:rsid w:val="005D408B"/>
    <w:rsid w:val="005E5448"/>
    <w:rsid w:val="005F344D"/>
    <w:rsid w:val="005F7DF6"/>
    <w:rsid w:val="005F7E1A"/>
    <w:rsid w:val="00600C26"/>
    <w:rsid w:val="006027F6"/>
    <w:rsid w:val="006249E0"/>
    <w:rsid w:val="00627129"/>
    <w:rsid w:val="00630A74"/>
    <w:rsid w:val="00630F3E"/>
    <w:rsid w:val="00632744"/>
    <w:rsid w:val="006365DA"/>
    <w:rsid w:val="00646857"/>
    <w:rsid w:val="0065099C"/>
    <w:rsid w:val="006553C6"/>
    <w:rsid w:val="00672A47"/>
    <w:rsid w:val="006766F4"/>
    <w:rsid w:val="00682C38"/>
    <w:rsid w:val="0068668F"/>
    <w:rsid w:val="0069159C"/>
    <w:rsid w:val="006A20C1"/>
    <w:rsid w:val="006B0D56"/>
    <w:rsid w:val="006B1D54"/>
    <w:rsid w:val="006C057C"/>
    <w:rsid w:val="006C28A5"/>
    <w:rsid w:val="006C6E88"/>
    <w:rsid w:val="006D25DB"/>
    <w:rsid w:val="006D29E1"/>
    <w:rsid w:val="006D2EAC"/>
    <w:rsid w:val="006D546C"/>
    <w:rsid w:val="006E03A5"/>
    <w:rsid w:val="006E2574"/>
    <w:rsid w:val="006E5CF8"/>
    <w:rsid w:val="006E7775"/>
    <w:rsid w:val="006F296D"/>
    <w:rsid w:val="006F69BE"/>
    <w:rsid w:val="00700D9F"/>
    <w:rsid w:val="00710A18"/>
    <w:rsid w:val="00712E8A"/>
    <w:rsid w:val="00717E38"/>
    <w:rsid w:val="007528D8"/>
    <w:rsid w:val="007625D5"/>
    <w:rsid w:val="0076472E"/>
    <w:rsid w:val="00767A63"/>
    <w:rsid w:val="007717CF"/>
    <w:rsid w:val="00774835"/>
    <w:rsid w:val="00783612"/>
    <w:rsid w:val="007848AE"/>
    <w:rsid w:val="007874AC"/>
    <w:rsid w:val="00794CB5"/>
    <w:rsid w:val="007A3B0F"/>
    <w:rsid w:val="007A589D"/>
    <w:rsid w:val="007B1079"/>
    <w:rsid w:val="007B2F64"/>
    <w:rsid w:val="007C1623"/>
    <w:rsid w:val="007C1D95"/>
    <w:rsid w:val="007D392D"/>
    <w:rsid w:val="007E536D"/>
    <w:rsid w:val="007E5684"/>
    <w:rsid w:val="007F2885"/>
    <w:rsid w:val="007F2BDC"/>
    <w:rsid w:val="007F4629"/>
    <w:rsid w:val="00816395"/>
    <w:rsid w:val="00821971"/>
    <w:rsid w:val="00822375"/>
    <w:rsid w:val="00825758"/>
    <w:rsid w:val="00841A64"/>
    <w:rsid w:val="00842E0E"/>
    <w:rsid w:val="00844FF3"/>
    <w:rsid w:val="00853BC4"/>
    <w:rsid w:val="008637AC"/>
    <w:rsid w:val="0086677B"/>
    <w:rsid w:val="00874980"/>
    <w:rsid w:val="00875826"/>
    <w:rsid w:val="00876AEA"/>
    <w:rsid w:val="00892A6B"/>
    <w:rsid w:val="00892DB7"/>
    <w:rsid w:val="00894479"/>
    <w:rsid w:val="008A11B1"/>
    <w:rsid w:val="008A5087"/>
    <w:rsid w:val="008A7A45"/>
    <w:rsid w:val="008B3F16"/>
    <w:rsid w:val="008B7BDA"/>
    <w:rsid w:val="008C21FA"/>
    <w:rsid w:val="008C5335"/>
    <w:rsid w:val="008C7356"/>
    <w:rsid w:val="008D5ABD"/>
    <w:rsid w:val="008E7B95"/>
    <w:rsid w:val="008F259E"/>
    <w:rsid w:val="008F4A41"/>
    <w:rsid w:val="008F645A"/>
    <w:rsid w:val="009004F2"/>
    <w:rsid w:val="00901D84"/>
    <w:rsid w:val="0091332D"/>
    <w:rsid w:val="00914073"/>
    <w:rsid w:val="00916649"/>
    <w:rsid w:val="00925475"/>
    <w:rsid w:val="00934C9F"/>
    <w:rsid w:val="0093595D"/>
    <w:rsid w:val="009419F1"/>
    <w:rsid w:val="009529B7"/>
    <w:rsid w:val="00955D0B"/>
    <w:rsid w:val="009570B9"/>
    <w:rsid w:val="00962DC0"/>
    <w:rsid w:val="00963F36"/>
    <w:rsid w:val="009641E7"/>
    <w:rsid w:val="009651A1"/>
    <w:rsid w:val="00975A9D"/>
    <w:rsid w:val="00975B87"/>
    <w:rsid w:val="00982D62"/>
    <w:rsid w:val="009A6FE6"/>
    <w:rsid w:val="009B74DD"/>
    <w:rsid w:val="009C3B11"/>
    <w:rsid w:val="009C3FCA"/>
    <w:rsid w:val="009C5446"/>
    <w:rsid w:val="009D426D"/>
    <w:rsid w:val="009D58CF"/>
    <w:rsid w:val="009E6173"/>
    <w:rsid w:val="009F0D04"/>
    <w:rsid w:val="009F15B0"/>
    <w:rsid w:val="009F73FF"/>
    <w:rsid w:val="00A075AE"/>
    <w:rsid w:val="00A114F4"/>
    <w:rsid w:val="00A132F4"/>
    <w:rsid w:val="00A151FF"/>
    <w:rsid w:val="00A26BB4"/>
    <w:rsid w:val="00A323F1"/>
    <w:rsid w:val="00A50A20"/>
    <w:rsid w:val="00A56108"/>
    <w:rsid w:val="00A725B6"/>
    <w:rsid w:val="00A73431"/>
    <w:rsid w:val="00A7466F"/>
    <w:rsid w:val="00A76ED6"/>
    <w:rsid w:val="00A76F24"/>
    <w:rsid w:val="00A80587"/>
    <w:rsid w:val="00A80692"/>
    <w:rsid w:val="00A825A7"/>
    <w:rsid w:val="00A93854"/>
    <w:rsid w:val="00A95DF7"/>
    <w:rsid w:val="00A95F5B"/>
    <w:rsid w:val="00AA08E5"/>
    <w:rsid w:val="00AA3B20"/>
    <w:rsid w:val="00AB32B2"/>
    <w:rsid w:val="00AC16D6"/>
    <w:rsid w:val="00AC4BFE"/>
    <w:rsid w:val="00AC555C"/>
    <w:rsid w:val="00AD228E"/>
    <w:rsid w:val="00AD57A0"/>
    <w:rsid w:val="00AE7D2C"/>
    <w:rsid w:val="00AF5D2C"/>
    <w:rsid w:val="00B00347"/>
    <w:rsid w:val="00B158E0"/>
    <w:rsid w:val="00B20D8E"/>
    <w:rsid w:val="00B262A4"/>
    <w:rsid w:val="00B26F04"/>
    <w:rsid w:val="00B32847"/>
    <w:rsid w:val="00B35E38"/>
    <w:rsid w:val="00B4028E"/>
    <w:rsid w:val="00B43C0A"/>
    <w:rsid w:val="00B52DBF"/>
    <w:rsid w:val="00B55328"/>
    <w:rsid w:val="00B6184D"/>
    <w:rsid w:val="00B6214B"/>
    <w:rsid w:val="00B730F4"/>
    <w:rsid w:val="00B76557"/>
    <w:rsid w:val="00B81338"/>
    <w:rsid w:val="00B87826"/>
    <w:rsid w:val="00BA293F"/>
    <w:rsid w:val="00BA424B"/>
    <w:rsid w:val="00BC3B21"/>
    <w:rsid w:val="00BD6DB9"/>
    <w:rsid w:val="00BD73E4"/>
    <w:rsid w:val="00BE7024"/>
    <w:rsid w:val="00BF1F29"/>
    <w:rsid w:val="00C01AC8"/>
    <w:rsid w:val="00C04227"/>
    <w:rsid w:val="00C07B16"/>
    <w:rsid w:val="00C07F7C"/>
    <w:rsid w:val="00C15B00"/>
    <w:rsid w:val="00C20DAC"/>
    <w:rsid w:val="00C24EE7"/>
    <w:rsid w:val="00C30620"/>
    <w:rsid w:val="00C31477"/>
    <w:rsid w:val="00C363E3"/>
    <w:rsid w:val="00C434DF"/>
    <w:rsid w:val="00C438A4"/>
    <w:rsid w:val="00C4457A"/>
    <w:rsid w:val="00C61BFA"/>
    <w:rsid w:val="00C64126"/>
    <w:rsid w:val="00C647E8"/>
    <w:rsid w:val="00C661B1"/>
    <w:rsid w:val="00C73D76"/>
    <w:rsid w:val="00C81293"/>
    <w:rsid w:val="00C821DF"/>
    <w:rsid w:val="00C87436"/>
    <w:rsid w:val="00C876C8"/>
    <w:rsid w:val="00C93976"/>
    <w:rsid w:val="00C93D56"/>
    <w:rsid w:val="00C94FBE"/>
    <w:rsid w:val="00C959F4"/>
    <w:rsid w:val="00CA03C8"/>
    <w:rsid w:val="00CA0468"/>
    <w:rsid w:val="00CA08A5"/>
    <w:rsid w:val="00CA7B6B"/>
    <w:rsid w:val="00CB0714"/>
    <w:rsid w:val="00CB0ECF"/>
    <w:rsid w:val="00CB1DFD"/>
    <w:rsid w:val="00CB1FED"/>
    <w:rsid w:val="00CF1569"/>
    <w:rsid w:val="00CF310D"/>
    <w:rsid w:val="00CF40AC"/>
    <w:rsid w:val="00CF47A9"/>
    <w:rsid w:val="00D004C2"/>
    <w:rsid w:val="00D125E3"/>
    <w:rsid w:val="00D14E03"/>
    <w:rsid w:val="00D151C4"/>
    <w:rsid w:val="00D16EE0"/>
    <w:rsid w:val="00D22983"/>
    <w:rsid w:val="00D34012"/>
    <w:rsid w:val="00D35870"/>
    <w:rsid w:val="00D40E02"/>
    <w:rsid w:val="00D43CE9"/>
    <w:rsid w:val="00D5446F"/>
    <w:rsid w:val="00D60B5E"/>
    <w:rsid w:val="00D66CAF"/>
    <w:rsid w:val="00D90D6F"/>
    <w:rsid w:val="00D92D3A"/>
    <w:rsid w:val="00D93670"/>
    <w:rsid w:val="00D964EA"/>
    <w:rsid w:val="00D97F91"/>
    <w:rsid w:val="00DA1464"/>
    <w:rsid w:val="00DB26C9"/>
    <w:rsid w:val="00DC087E"/>
    <w:rsid w:val="00DC19BF"/>
    <w:rsid w:val="00DC3DBB"/>
    <w:rsid w:val="00DD22EF"/>
    <w:rsid w:val="00DE0078"/>
    <w:rsid w:val="00DE7DE3"/>
    <w:rsid w:val="00DF1EC2"/>
    <w:rsid w:val="00DF365F"/>
    <w:rsid w:val="00DF64FE"/>
    <w:rsid w:val="00E0144F"/>
    <w:rsid w:val="00E02428"/>
    <w:rsid w:val="00E03091"/>
    <w:rsid w:val="00E130F1"/>
    <w:rsid w:val="00E13113"/>
    <w:rsid w:val="00E20501"/>
    <w:rsid w:val="00E26432"/>
    <w:rsid w:val="00E333DF"/>
    <w:rsid w:val="00E37F1B"/>
    <w:rsid w:val="00E4112C"/>
    <w:rsid w:val="00E41F14"/>
    <w:rsid w:val="00E45333"/>
    <w:rsid w:val="00E51666"/>
    <w:rsid w:val="00E62D1B"/>
    <w:rsid w:val="00E6383C"/>
    <w:rsid w:val="00E6490E"/>
    <w:rsid w:val="00E85D32"/>
    <w:rsid w:val="00EB07E2"/>
    <w:rsid w:val="00EB1C03"/>
    <w:rsid w:val="00EB5290"/>
    <w:rsid w:val="00EB5A5C"/>
    <w:rsid w:val="00EC27A6"/>
    <w:rsid w:val="00ED2F4A"/>
    <w:rsid w:val="00ED30F2"/>
    <w:rsid w:val="00ED3C8D"/>
    <w:rsid w:val="00ED420B"/>
    <w:rsid w:val="00ED520A"/>
    <w:rsid w:val="00EE7656"/>
    <w:rsid w:val="00EF6D29"/>
    <w:rsid w:val="00EF74BC"/>
    <w:rsid w:val="00EF7E82"/>
    <w:rsid w:val="00F030F0"/>
    <w:rsid w:val="00F10148"/>
    <w:rsid w:val="00F10C2C"/>
    <w:rsid w:val="00F152E9"/>
    <w:rsid w:val="00F3036D"/>
    <w:rsid w:val="00F3203C"/>
    <w:rsid w:val="00F3234D"/>
    <w:rsid w:val="00F354D6"/>
    <w:rsid w:val="00F37E13"/>
    <w:rsid w:val="00F51862"/>
    <w:rsid w:val="00F51D9F"/>
    <w:rsid w:val="00F53242"/>
    <w:rsid w:val="00F55EAE"/>
    <w:rsid w:val="00F5694C"/>
    <w:rsid w:val="00F577A2"/>
    <w:rsid w:val="00F665EF"/>
    <w:rsid w:val="00F71786"/>
    <w:rsid w:val="00F71BA5"/>
    <w:rsid w:val="00F759B4"/>
    <w:rsid w:val="00F82E5F"/>
    <w:rsid w:val="00F845CB"/>
    <w:rsid w:val="00F8749D"/>
    <w:rsid w:val="00F94B03"/>
    <w:rsid w:val="00FA02B1"/>
    <w:rsid w:val="00FB29E4"/>
    <w:rsid w:val="00FB2AE5"/>
    <w:rsid w:val="00FC5668"/>
    <w:rsid w:val="00FD556E"/>
    <w:rsid w:val="00FE5724"/>
    <w:rsid w:val="00FF4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Bullet Number,Нумерованый список,List Paragraph1,Bullet List,FooterText,numbered,lp1"/>
    <w:basedOn w:val="a"/>
    <w:link w:val="a4"/>
    <w:uiPriority w:val="34"/>
    <w:qFormat/>
    <w:rsid w:val="00256D66"/>
    <w:pPr>
      <w:ind w:left="708"/>
    </w:pPr>
  </w:style>
  <w:style w:type="character" w:styleId="a5">
    <w:name w:val="Hyperlink"/>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7"/>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256D66"/>
    <w:rPr>
      <w:rFonts w:ascii="Times New Roman" w:eastAsia="MS Mincho" w:hAnsi="Times New Roman" w:cs="Times New Roman"/>
      <w:sz w:val="26"/>
      <w:szCs w:val="24"/>
      <w:lang w:eastAsia="ru-RU"/>
    </w:rPr>
  </w:style>
  <w:style w:type="character" w:styleId="a8">
    <w:name w:val="footnote reference"/>
    <w:semiHidden/>
    <w:rsid w:val="00256D66"/>
    <w:rPr>
      <w:vertAlign w:val="superscript"/>
    </w:rPr>
  </w:style>
  <w:style w:type="paragraph" w:styleId="a9">
    <w:name w:val="footnote text"/>
    <w:basedOn w:val="a"/>
    <w:link w:val="aa"/>
    <w:uiPriority w:val="99"/>
    <w:semiHidden/>
    <w:rsid w:val="00256D66"/>
    <w:pPr>
      <w:widowControl w:val="0"/>
      <w:autoSpaceDE w:val="0"/>
      <w:autoSpaceDN w:val="0"/>
    </w:pPr>
    <w:rPr>
      <w:sz w:val="20"/>
      <w:szCs w:val="20"/>
    </w:rPr>
  </w:style>
  <w:style w:type="character" w:customStyle="1" w:styleId="aa">
    <w:name w:val="Текст сноски Знак"/>
    <w:basedOn w:val="a0"/>
    <w:link w:val="a9"/>
    <w:uiPriority w:val="99"/>
    <w:semiHidden/>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semiHidden/>
    <w:unhideWhenUsed/>
    <w:rsid w:val="004613F1"/>
    <w:pPr>
      <w:tabs>
        <w:tab w:val="center" w:pos="4677"/>
        <w:tab w:val="right" w:pos="9355"/>
      </w:tabs>
    </w:pPr>
  </w:style>
  <w:style w:type="character" w:customStyle="1" w:styleId="af7">
    <w:name w:val="Нижний колонтитул Знак"/>
    <w:basedOn w:val="a0"/>
    <w:link w:val="af6"/>
    <w:uiPriority w:val="99"/>
    <w:semiHidden/>
    <w:rsid w:val="004613F1"/>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
    <w:link w:val="a3"/>
    <w:uiPriority w:val="34"/>
    <w:locked/>
    <w:rsid w:val="004D3E57"/>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customStyle="1" w:styleId="12">
    <w:name w:val="Сетка таблицы1"/>
    <w:basedOn w:val="a1"/>
    <w:next w:val="af8"/>
    <w:uiPriority w:val="59"/>
    <w:rsid w:val="00E516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E5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Bullet Number,Нумерованый список,List Paragraph1,Bullet List,FooterText,numbered,lp1"/>
    <w:basedOn w:val="a"/>
    <w:link w:val="a4"/>
    <w:uiPriority w:val="34"/>
    <w:qFormat/>
    <w:rsid w:val="00256D66"/>
    <w:pPr>
      <w:ind w:left="708"/>
    </w:pPr>
  </w:style>
  <w:style w:type="character" w:styleId="a5">
    <w:name w:val="Hyperlink"/>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7"/>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256D66"/>
    <w:rPr>
      <w:rFonts w:ascii="Times New Roman" w:eastAsia="MS Mincho" w:hAnsi="Times New Roman" w:cs="Times New Roman"/>
      <w:sz w:val="26"/>
      <w:szCs w:val="24"/>
      <w:lang w:eastAsia="ru-RU"/>
    </w:rPr>
  </w:style>
  <w:style w:type="character" w:styleId="a8">
    <w:name w:val="footnote reference"/>
    <w:semiHidden/>
    <w:rsid w:val="00256D66"/>
    <w:rPr>
      <w:vertAlign w:val="superscript"/>
    </w:rPr>
  </w:style>
  <w:style w:type="paragraph" w:styleId="a9">
    <w:name w:val="footnote text"/>
    <w:basedOn w:val="a"/>
    <w:link w:val="aa"/>
    <w:uiPriority w:val="99"/>
    <w:semiHidden/>
    <w:rsid w:val="00256D66"/>
    <w:pPr>
      <w:widowControl w:val="0"/>
      <w:autoSpaceDE w:val="0"/>
      <w:autoSpaceDN w:val="0"/>
    </w:pPr>
    <w:rPr>
      <w:sz w:val="20"/>
      <w:szCs w:val="20"/>
    </w:rPr>
  </w:style>
  <w:style w:type="character" w:customStyle="1" w:styleId="aa">
    <w:name w:val="Текст сноски Знак"/>
    <w:basedOn w:val="a0"/>
    <w:link w:val="a9"/>
    <w:uiPriority w:val="99"/>
    <w:semiHidden/>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semiHidden/>
    <w:unhideWhenUsed/>
    <w:rsid w:val="004613F1"/>
    <w:pPr>
      <w:tabs>
        <w:tab w:val="center" w:pos="4677"/>
        <w:tab w:val="right" w:pos="9355"/>
      </w:tabs>
    </w:pPr>
  </w:style>
  <w:style w:type="character" w:customStyle="1" w:styleId="af7">
    <w:name w:val="Нижний колонтитул Знак"/>
    <w:basedOn w:val="a0"/>
    <w:link w:val="af6"/>
    <w:uiPriority w:val="99"/>
    <w:semiHidden/>
    <w:rsid w:val="004613F1"/>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
    <w:link w:val="a3"/>
    <w:uiPriority w:val="34"/>
    <w:locked/>
    <w:rsid w:val="004D3E57"/>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customStyle="1" w:styleId="12">
    <w:name w:val="Сетка таблицы1"/>
    <w:basedOn w:val="a1"/>
    <w:next w:val="af8"/>
    <w:uiPriority w:val="59"/>
    <w:rsid w:val="00E516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E5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9FD4EBC0114FDA81153A610254A76783412017725645F1F07E28C1ED77G2FEK" TargetMode="External"/><Relationship Id="rId18" Type="http://schemas.openxmlformats.org/officeDocument/2006/relationships/hyperlink" Target="consultantplus://offline/ref=59A4877930D6DEC5859C49BC3C4B2661CFAAC0B1CF23B8929C60DA02A2LCf4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ialog@pk-sakhalin.ru" TargetMode="External"/><Relationship Id="rId17" Type="http://schemas.openxmlformats.org/officeDocument/2006/relationships/hyperlink" Target="consultantplus://offline/ref=59A4877930D6DEC5859C49BC3C4B2661CCA3C6BBC12EB8929C60DA02A2LCf4K" TargetMode="External"/><Relationship Id="rId2" Type="http://schemas.openxmlformats.org/officeDocument/2006/relationships/customXml" Target="../customXml/item2.xml"/><Relationship Id="rId16" Type="http://schemas.openxmlformats.org/officeDocument/2006/relationships/hyperlink" Target="consultantplus://offline/ref=71BD39163DC33376F3619EB403CDFE8F25851749796EEBD2B44B37F742R0e1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consultantplus://offline/ref=71BD39163DC33376F3619EB403CDFE8F258517497A64EBD2B44B37F742R0e1I" TargetMode="External"/><Relationship Id="rId10" Type="http://schemas.openxmlformats.org/officeDocument/2006/relationships/header" Target="header1.xml"/><Relationship Id="rId19" Type="http://schemas.openxmlformats.org/officeDocument/2006/relationships/hyperlink" Target="http://www.pk-sakhalin.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1C5FE193AA22912F65F333FEC7D071607468147CE959C4616262E4864D32F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C3F9D-19B7-4A00-A2E5-218D2DC2C9C9}">
  <ds:schemaRefs>
    <ds:schemaRef ds:uri="http://schemas.openxmlformats.org/officeDocument/2006/bibliography"/>
  </ds:schemaRefs>
</ds:datastoreItem>
</file>

<file path=customXml/itemProps2.xml><?xml version="1.0" encoding="utf-8"?>
<ds:datastoreItem xmlns:ds="http://schemas.openxmlformats.org/officeDocument/2006/customXml" ds:itemID="{AAC60DBF-87C5-4EE2-9F90-40DBE714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13840</Words>
  <Characters>78892</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Яцкова Александра Сергеевна</cp:lastModifiedBy>
  <cp:revision>4</cp:revision>
  <cp:lastPrinted>2018-11-09T06:14:00Z</cp:lastPrinted>
  <dcterms:created xsi:type="dcterms:W3CDTF">2019-10-25T07:09:00Z</dcterms:created>
  <dcterms:modified xsi:type="dcterms:W3CDTF">2019-10-27T23:18:00Z</dcterms:modified>
</cp:coreProperties>
</file>