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43" w:rsidRPr="005741A5" w:rsidRDefault="00E36143" w:rsidP="00E36143">
      <w:pPr>
        <w:widowControl w:val="0"/>
        <w:jc w:val="center"/>
        <w:rPr>
          <w:b/>
          <w:sz w:val="28"/>
          <w:szCs w:val="28"/>
        </w:rPr>
      </w:pPr>
      <w:r w:rsidRPr="005741A5">
        <w:rPr>
          <w:b/>
          <w:sz w:val="28"/>
          <w:szCs w:val="28"/>
        </w:rPr>
        <w:t>АКЦИОНЕРНОЕ ОБЩЕСТВО</w:t>
      </w:r>
    </w:p>
    <w:p w:rsidR="00E36143" w:rsidRDefault="00E36143" w:rsidP="00E36143">
      <w:pPr>
        <w:widowControl w:val="0"/>
        <w:jc w:val="center"/>
        <w:rPr>
          <w:rFonts w:eastAsia="MS Mincho"/>
          <w:b/>
          <w:sz w:val="28"/>
          <w:szCs w:val="28"/>
        </w:rPr>
      </w:pPr>
      <w:r w:rsidRPr="005741A5">
        <w:rPr>
          <w:rFonts w:eastAsia="MS Mincho"/>
          <w:b/>
          <w:sz w:val="28"/>
          <w:szCs w:val="28"/>
        </w:rPr>
        <w:t>«</w:t>
      </w:r>
      <w:r>
        <w:rPr>
          <w:rFonts w:eastAsia="MS Mincho"/>
          <w:b/>
          <w:sz w:val="28"/>
          <w:szCs w:val="28"/>
        </w:rPr>
        <w:t>ПАССАЖИРСКАЯ КОМПАНИЯ «САХАЛИН</w:t>
      </w:r>
      <w:r w:rsidRPr="005741A5">
        <w:rPr>
          <w:rFonts w:eastAsia="MS Mincho"/>
          <w:b/>
          <w:sz w:val="28"/>
          <w:szCs w:val="28"/>
        </w:rPr>
        <w:t>»</w:t>
      </w:r>
    </w:p>
    <w:p w:rsidR="00E36143" w:rsidRPr="005741A5" w:rsidRDefault="00E36143" w:rsidP="00E36143">
      <w:pPr>
        <w:widowControl w:val="0"/>
        <w:jc w:val="center"/>
        <w:rPr>
          <w:rFonts w:eastAsia="MS Mincho"/>
          <w:b/>
          <w:sz w:val="28"/>
          <w:szCs w:val="28"/>
        </w:rPr>
      </w:pPr>
      <w:r>
        <w:rPr>
          <w:rFonts w:eastAsia="MS Mincho"/>
          <w:b/>
          <w:sz w:val="28"/>
          <w:szCs w:val="28"/>
        </w:rPr>
        <w:t>АО «ПКС»</w:t>
      </w:r>
    </w:p>
    <w:p w:rsidR="00E36143" w:rsidRDefault="00E36143" w:rsidP="00E36143">
      <w:pPr>
        <w:pStyle w:val="13"/>
        <w:spacing w:before="0" w:after="0"/>
        <w:rPr>
          <w:szCs w:val="28"/>
          <w:lang w:val="ru-RU"/>
        </w:rPr>
      </w:pPr>
    </w:p>
    <w:p w:rsidR="00E36143" w:rsidRPr="00140895" w:rsidRDefault="00E36143" w:rsidP="00E36143"/>
    <w:p w:rsidR="00E36143" w:rsidRPr="005741A5" w:rsidRDefault="00E36143" w:rsidP="00E36143">
      <w:pPr>
        <w:pStyle w:val="41"/>
        <w:keepNext w:val="0"/>
        <w:tabs>
          <w:tab w:val="clear" w:pos="0"/>
        </w:tabs>
        <w:suppressAutoHyphens w:val="0"/>
        <w:rPr>
          <w:rFonts w:eastAsia="MS Mincho"/>
          <w:b/>
          <w:spacing w:val="0"/>
          <w:sz w:val="28"/>
          <w:szCs w:val="28"/>
        </w:rPr>
      </w:pPr>
    </w:p>
    <w:p w:rsidR="00E36143" w:rsidRPr="005741A5" w:rsidRDefault="00E36143" w:rsidP="00E36143">
      <w:pPr>
        <w:rPr>
          <w:rFonts w:eastAsia="MS Mincho"/>
        </w:rPr>
      </w:pPr>
    </w:p>
    <w:p w:rsidR="00E36143" w:rsidRPr="005741A5" w:rsidRDefault="00E36143" w:rsidP="00E36143">
      <w:pPr>
        <w:rPr>
          <w:rFonts w:eastAsia="MS Mincho"/>
        </w:rPr>
      </w:pPr>
    </w:p>
    <w:p w:rsidR="00E36143" w:rsidRPr="005741A5" w:rsidRDefault="00E36143" w:rsidP="00E36143">
      <w:pPr>
        <w:pStyle w:val="ab"/>
        <w:suppressAutoHyphens/>
        <w:jc w:val="center"/>
        <w:rPr>
          <w:b/>
          <w:caps/>
          <w:spacing w:val="0"/>
          <w:sz w:val="28"/>
          <w:szCs w:val="28"/>
        </w:rPr>
      </w:pPr>
    </w:p>
    <w:p w:rsidR="00E36143" w:rsidRPr="005741A5" w:rsidRDefault="00E36143" w:rsidP="00E36143">
      <w:pPr>
        <w:pStyle w:val="ab"/>
        <w:suppressAutoHyphens/>
        <w:jc w:val="center"/>
        <w:rPr>
          <w:b/>
          <w:caps/>
          <w:spacing w:val="0"/>
          <w:sz w:val="28"/>
          <w:szCs w:val="28"/>
        </w:rPr>
      </w:pPr>
    </w:p>
    <w:p w:rsidR="00E36143" w:rsidRPr="005741A5" w:rsidRDefault="00E36143" w:rsidP="00E36143">
      <w:pPr>
        <w:pStyle w:val="ab"/>
        <w:suppressAutoHyphens/>
        <w:jc w:val="center"/>
        <w:rPr>
          <w:b/>
          <w:caps/>
          <w:spacing w:val="0"/>
          <w:sz w:val="28"/>
          <w:szCs w:val="28"/>
        </w:rPr>
      </w:pPr>
    </w:p>
    <w:p w:rsidR="00E36143" w:rsidRPr="005741A5" w:rsidRDefault="00E36143" w:rsidP="00E36143">
      <w:pPr>
        <w:pStyle w:val="ab"/>
        <w:suppressAutoHyphens/>
        <w:jc w:val="center"/>
        <w:rPr>
          <w:b/>
          <w:caps/>
          <w:spacing w:val="0"/>
          <w:sz w:val="28"/>
          <w:szCs w:val="28"/>
        </w:rPr>
      </w:pPr>
    </w:p>
    <w:p w:rsidR="00E36143" w:rsidRPr="005741A5" w:rsidRDefault="00E36143" w:rsidP="00E36143">
      <w:pPr>
        <w:pStyle w:val="ab"/>
        <w:suppressAutoHyphens/>
        <w:jc w:val="center"/>
        <w:rPr>
          <w:b/>
          <w:caps/>
          <w:spacing w:val="0"/>
          <w:sz w:val="28"/>
          <w:szCs w:val="28"/>
        </w:rPr>
      </w:pPr>
    </w:p>
    <w:p w:rsidR="00E36143" w:rsidRDefault="00E36143" w:rsidP="00E36143">
      <w:pPr>
        <w:pStyle w:val="ab"/>
        <w:suppressAutoHyphens/>
        <w:ind w:left="-709"/>
        <w:jc w:val="center"/>
        <w:rPr>
          <w:b/>
          <w:caps/>
          <w:spacing w:val="0"/>
          <w:sz w:val="28"/>
          <w:szCs w:val="28"/>
        </w:rPr>
      </w:pPr>
    </w:p>
    <w:p w:rsidR="00E36143" w:rsidRDefault="00E36143" w:rsidP="00E36143">
      <w:pPr>
        <w:pStyle w:val="ab"/>
        <w:suppressAutoHyphens/>
        <w:ind w:left="-709"/>
        <w:jc w:val="center"/>
        <w:rPr>
          <w:b/>
          <w:caps/>
          <w:spacing w:val="0"/>
          <w:sz w:val="28"/>
          <w:szCs w:val="28"/>
        </w:rPr>
      </w:pPr>
    </w:p>
    <w:p w:rsidR="00E36143" w:rsidRDefault="00E36143" w:rsidP="00E36143">
      <w:pPr>
        <w:pStyle w:val="ab"/>
        <w:suppressAutoHyphens/>
        <w:ind w:left="-709"/>
        <w:jc w:val="center"/>
        <w:rPr>
          <w:b/>
          <w:caps/>
          <w:spacing w:val="0"/>
          <w:sz w:val="28"/>
          <w:szCs w:val="28"/>
        </w:rPr>
      </w:pPr>
    </w:p>
    <w:p w:rsidR="00E36143" w:rsidRPr="005741A5" w:rsidRDefault="00E36143" w:rsidP="00E36143">
      <w:pPr>
        <w:pStyle w:val="ab"/>
        <w:suppressAutoHyphens/>
        <w:ind w:left="-709"/>
        <w:jc w:val="center"/>
        <w:rPr>
          <w:b/>
          <w:caps/>
          <w:spacing w:val="0"/>
          <w:sz w:val="28"/>
          <w:szCs w:val="28"/>
        </w:rPr>
      </w:pPr>
    </w:p>
    <w:p w:rsidR="00E36143" w:rsidRPr="005741A5" w:rsidRDefault="00E36143" w:rsidP="00E36143">
      <w:pPr>
        <w:pStyle w:val="ab"/>
        <w:suppressAutoHyphens/>
        <w:ind w:left="-709"/>
        <w:jc w:val="center"/>
        <w:rPr>
          <w:b/>
          <w:caps/>
          <w:spacing w:val="0"/>
          <w:sz w:val="28"/>
          <w:szCs w:val="28"/>
        </w:rPr>
      </w:pPr>
    </w:p>
    <w:p w:rsidR="00E36143" w:rsidRPr="005741A5" w:rsidRDefault="00E36143" w:rsidP="00E36143">
      <w:pPr>
        <w:ind w:left="-709"/>
        <w:jc w:val="center"/>
        <w:rPr>
          <w:rFonts w:eastAsia="MS Mincho"/>
          <w:szCs w:val="28"/>
        </w:rPr>
      </w:pPr>
    </w:p>
    <w:p w:rsidR="00E36143" w:rsidRPr="004F13A0" w:rsidRDefault="00E36143" w:rsidP="00E36143">
      <w:pPr>
        <w:jc w:val="center"/>
        <w:rPr>
          <w:rFonts w:eastAsia="MS Mincho"/>
          <w:sz w:val="36"/>
          <w:szCs w:val="36"/>
        </w:rPr>
      </w:pPr>
      <w:r w:rsidRPr="004F13A0">
        <w:rPr>
          <w:rFonts w:eastAsia="MS Mincho"/>
          <w:sz w:val="36"/>
          <w:szCs w:val="36"/>
        </w:rPr>
        <w:t>КОНКУРСНАЯ ДОКУМЕНТАЦИЯ</w:t>
      </w:r>
    </w:p>
    <w:p w:rsidR="00E36143" w:rsidRPr="004F13A0" w:rsidRDefault="00E36143" w:rsidP="00E36143">
      <w:pPr>
        <w:jc w:val="center"/>
        <w:rPr>
          <w:rFonts w:eastAsia="MS Mincho"/>
          <w:sz w:val="36"/>
        </w:rPr>
      </w:pPr>
    </w:p>
    <w:p w:rsidR="00E36143" w:rsidRPr="004F13A0" w:rsidRDefault="00E36143" w:rsidP="00E36143">
      <w:pPr>
        <w:jc w:val="center"/>
        <w:rPr>
          <w:b/>
          <w:color w:val="000000"/>
          <w:sz w:val="36"/>
          <w:szCs w:val="36"/>
        </w:rPr>
      </w:pPr>
      <w:r w:rsidRPr="004F13A0">
        <w:rPr>
          <w:rFonts w:eastAsia="MS Mincho"/>
          <w:b/>
          <w:sz w:val="36"/>
          <w:szCs w:val="36"/>
        </w:rPr>
        <w:t>Открытый конкурс №</w:t>
      </w:r>
      <w:r w:rsidRPr="004F13A0">
        <w:rPr>
          <w:rFonts w:eastAsia="MS Mincho"/>
          <w:b/>
          <w:color w:val="000000"/>
          <w:sz w:val="36"/>
          <w:szCs w:val="36"/>
        </w:rPr>
        <w:t xml:space="preserve"> </w:t>
      </w:r>
      <w:r w:rsidR="00916E1C" w:rsidRPr="00916E1C">
        <w:rPr>
          <w:rFonts w:eastAsia="MS Mincho"/>
          <w:b/>
          <w:color w:val="000000"/>
          <w:sz w:val="36"/>
          <w:szCs w:val="36"/>
        </w:rPr>
        <w:t>27841/ОКЭ-АО «ПКС»/2019/ХАБ</w:t>
      </w:r>
    </w:p>
    <w:p w:rsidR="00E36143" w:rsidRPr="004F13A0" w:rsidRDefault="00E36143" w:rsidP="00E36143">
      <w:pPr>
        <w:jc w:val="center"/>
        <w:rPr>
          <w:bCs/>
          <w:color w:val="000000"/>
          <w:sz w:val="32"/>
          <w:szCs w:val="32"/>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ab"/>
        <w:suppressAutoHyphens/>
        <w:ind w:left="-709"/>
        <w:rPr>
          <w:spacing w:val="0"/>
          <w:sz w:val="28"/>
        </w:rPr>
      </w:pPr>
    </w:p>
    <w:p w:rsidR="00E36143" w:rsidRPr="004F13A0" w:rsidRDefault="00E36143" w:rsidP="00E36143">
      <w:pPr>
        <w:pStyle w:val="1"/>
        <w:widowControl w:val="0"/>
        <w:tabs>
          <w:tab w:val="left" w:pos="284"/>
        </w:tabs>
        <w:spacing w:before="0" w:after="0"/>
        <w:jc w:val="center"/>
        <w:rPr>
          <w:rFonts w:ascii="Times New Roman" w:eastAsia="MS Mincho" w:hAnsi="Times New Roman" w:cs="Times New Roman"/>
          <w:b w:val="0"/>
          <w:sz w:val="28"/>
          <w:szCs w:val="28"/>
        </w:rPr>
      </w:pPr>
      <w:r w:rsidRPr="004F13A0">
        <w:rPr>
          <w:rFonts w:ascii="Times New Roman" w:eastAsia="MS Mincho" w:hAnsi="Times New Roman" w:cs="Times New Roman"/>
          <w:b w:val="0"/>
          <w:sz w:val="28"/>
          <w:szCs w:val="28"/>
        </w:rPr>
        <w:t>Южно-Сахалинск</w:t>
      </w:r>
    </w:p>
    <w:p w:rsidR="00E36143" w:rsidRPr="004F13A0" w:rsidRDefault="00E36143" w:rsidP="00E36143">
      <w:pPr>
        <w:jc w:val="center"/>
        <w:rPr>
          <w:rFonts w:eastAsia="MS Mincho"/>
          <w:sz w:val="28"/>
          <w:szCs w:val="28"/>
        </w:rPr>
      </w:pPr>
      <w:r>
        <w:rPr>
          <w:rFonts w:eastAsia="MS Mincho"/>
          <w:sz w:val="28"/>
          <w:szCs w:val="28"/>
        </w:rPr>
        <w:t>2019</w:t>
      </w:r>
      <w:r w:rsidRPr="004F13A0">
        <w:rPr>
          <w:rFonts w:eastAsia="MS Mincho"/>
          <w:sz w:val="28"/>
          <w:szCs w:val="28"/>
        </w:rPr>
        <w:t xml:space="preserve"> г.</w:t>
      </w:r>
    </w:p>
    <w:p w:rsidR="00B531EF" w:rsidRDefault="00B531EF" w:rsidP="00E36143">
      <w:pPr>
        <w:ind w:left="4820"/>
        <w:outlineLvl w:val="0"/>
        <w:rPr>
          <w:b/>
          <w:bCs/>
          <w:sz w:val="28"/>
          <w:szCs w:val="28"/>
        </w:rPr>
        <w:sectPr w:rsidR="00B531EF" w:rsidSect="00E36143">
          <w:pgSz w:w="11906" w:h="16838" w:code="9"/>
          <w:pgMar w:top="1134" w:right="567" w:bottom="1134" w:left="1418" w:header="284" w:footer="289" w:gutter="0"/>
          <w:pgNumType w:start="46"/>
          <w:cols w:space="708"/>
          <w:docGrid w:linePitch="381"/>
        </w:sectPr>
      </w:pPr>
    </w:p>
    <w:p w:rsidR="00E36143" w:rsidRPr="004F13A0" w:rsidRDefault="00E36143" w:rsidP="00E36143">
      <w:pPr>
        <w:ind w:left="4820"/>
        <w:outlineLvl w:val="0"/>
        <w:rPr>
          <w:b/>
          <w:bCs/>
          <w:sz w:val="28"/>
          <w:szCs w:val="28"/>
        </w:rPr>
      </w:pPr>
    </w:p>
    <w:p w:rsidR="00B531EF" w:rsidRPr="00E62BA7" w:rsidRDefault="00B531EF" w:rsidP="00B531EF">
      <w:pPr>
        <w:jc w:val="center"/>
        <w:rPr>
          <w:bCs/>
          <w:i/>
          <w:sz w:val="28"/>
          <w:szCs w:val="28"/>
        </w:rPr>
      </w:pPr>
      <w:r w:rsidRPr="00C82F24">
        <w:rPr>
          <w:bCs/>
          <w:sz w:val="28"/>
          <w:szCs w:val="28"/>
        </w:rPr>
        <w:t xml:space="preserve">Конкурсная </w:t>
      </w:r>
      <w:r w:rsidRPr="00B531EF">
        <w:rPr>
          <w:bCs/>
          <w:sz w:val="28"/>
          <w:szCs w:val="28"/>
        </w:rPr>
        <w:t xml:space="preserve">документация открытого конкурса, № </w:t>
      </w:r>
      <w:r w:rsidR="00916E1C" w:rsidRPr="00916E1C">
        <w:rPr>
          <w:bCs/>
          <w:sz w:val="28"/>
          <w:szCs w:val="28"/>
        </w:rPr>
        <w:t>27841/ОКЭ-АО «ПКС»/2019/ХАБ</w:t>
      </w:r>
      <w:r w:rsidRPr="00B531EF">
        <w:rPr>
          <w:bCs/>
          <w:sz w:val="28"/>
          <w:szCs w:val="28"/>
        </w:rPr>
        <w:t xml:space="preserve">  по страхованию гражданской ответственности перевозчика</w:t>
      </w:r>
    </w:p>
    <w:p w:rsidR="00B531EF" w:rsidRDefault="00B531EF" w:rsidP="002E74C2">
      <w:pPr>
        <w:jc w:val="both"/>
        <w:rPr>
          <w:bCs/>
          <w:sz w:val="28"/>
          <w:szCs w:val="28"/>
        </w:rPr>
      </w:pPr>
      <w:r>
        <w:rPr>
          <w:bCs/>
          <w:sz w:val="28"/>
          <w:szCs w:val="28"/>
        </w:rPr>
        <w:t>Содержание:</w:t>
      </w:r>
    </w:p>
    <w:p w:rsidR="00B531EF" w:rsidRPr="00F24C89" w:rsidRDefault="00B531EF" w:rsidP="002E74C2">
      <w:pPr>
        <w:jc w:val="both"/>
        <w:rPr>
          <w:bCs/>
          <w:sz w:val="28"/>
          <w:szCs w:val="28"/>
        </w:rPr>
      </w:pPr>
      <w:r>
        <w:rPr>
          <w:bCs/>
          <w:sz w:val="28"/>
          <w:szCs w:val="28"/>
        </w:rPr>
        <w:t>Часть 1: Условия проведения конкурса</w:t>
      </w:r>
    </w:p>
    <w:p w:rsidR="00B531EF" w:rsidRDefault="00B531EF" w:rsidP="002E74C2">
      <w:pPr>
        <w:rPr>
          <w:sz w:val="28"/>
          <w:szCs w:val="28"/>
        </w:rPr>
      </w:pPr>
      <w:r>
        <w:rPr>
          <w:sz w:val="28"/>
          <w:szCs w:val="28"/>
        </w:rPr>
        <w:t>Часть 2: Сроки проведения конкурса, контактные данные</w:t>
      </w:r>
    </w:p>
    <w:p w:rsidR="00B531EF" w:rsidRDefault="00B531EF" w:rsidP="002E74C2">
      <w:pPr>
        <w:rPr>
          <w:sz w:val="28"/>
          <w:szCs w:val="28"/>
        </w:rPr>
      </w:pPr>
      <w:r>
        <w:rPr>
          <w:sz w:val="28"/>
          <w:szCs w:val="28"/>
        </w:rPr>
        <w:t>Часть 3: Порядок проведения конкурса</w:t>
      </w:r>
    </w:p>
    <w:p w:rsidR="00B531EF" w:rsidRDefault="00B531EF" w:rsidP="002E74C2">
      <w:pPr>
        <w:rPr>
          <w:sz w:val="28"/>
          <w:szCs w:val="28"/>
        </w:rPr>
      </w:pPr>
      <w:r>
        <w:rPr>
          <w:sz w:val="28"/>
          <w:szCs w:val="28"/>
        </w:rPr>
        <w:t xml:space="preserve">Приложения: </w:t>
      </w:r>
    </w:p>
    <w:p w:rsidR="00B531EF" w:rsidRDefault="00B531EF" w:rsidP="002E74C2">
      <w:pPr>
        <w:numPr>
          <w:ilvl w:val="0"/>
          <w:numId w:val="42"/>
        </w:numPr>
        <w:ind w:left="0" w:firstLine="0"/>
        <w:rPr>
          <w:sz w:val="28"/>
          <w:szCs w:val="28"/>
        </w:rPr>
      </w:pPr>
      <w:r>
        <w:rPr>
          <w:sz w:val="28"/>
          <w:szCs w:val="28"/>
        </w:rPr>
        <w:t>Критерии и порядок оценки и сопоставления заявок</w:t>
      </w:r>
    </w:p>
    <w:p w:rsidR="00B531EF" w:rsidRDefault="00B531EF" w:rsidP="002E74C2">
      <w:pPr>
        <w:numPr>
          <w:ilvl w:val="0"/>
          <w:numId w:val="42"/>
        </w:numPr>
        <w:ind w:left="0" w:firstLine="0"/>
        <w:rPr>
          <w:sz w:val="28"/>
          <w:szCs w:val="28"/>
        </w:rPr>
      </w:pPr>
      <w:r>
        <w:rPr>
          <w:sz w:val="28"/>
          <w:szCs w:val="28"/>
        </w:rPr>
        <w:t>Техническое задание</w:t>
      </w:r>
    </w:p>
    <w:p w:rsidR="00B531EF" w:rsidRDefault="00B531EF" w:rsidP="002E74C2">
      <w:pPr>
        <w:numPr>
          <w:ilvl w:val="0"/>
          <w:numId w:val="42"/>
        </w:numPr>
        <w:ind w:left="0" w:firstLine="0"/>
        <w:rPr>
          <w:sz w:val="28"/>
          <w:szCs w:val="28"/>
        </w:rPr>
      </w:pPr>
      <w:r>
        <w:rPr>
          <w:sz w:val="28"/>
          <w:szCs w:val="28"/>
        </w:rPr>
        <w:t>Проек</w:t>
      </w:r>
      <w:proofErr w:type="gramStart"/>
      <w:r>
        <w:rPr>
          <w:sz w:val="28"/>
          <w:szCs w:val="28"/>
        </w:rPr>
        <w:t>т(</w:t>
      </w:r>
      <w:proofErr w:type="spellStart"/>
      <w:proofErr w:type="gramEnd"/>
      <w:r>
        <w:rPr>
          <w:sz w:val="28"/>
          <w:szCs w:val="28"/>
        </w:rPr>
        <w:t>ы</w:t>
      </w:r>
      <w:proofErr w:type="spellEnd"/>
      <w:r>
        <w:rPr>
          <w:sz w:val="28"/>
          <w:szCs w:val="28"/>
        </w:rPr>
        <w:t>) договора(</w:t>
      </w:r>
      <w:proofErr w:type="spellStart"/>
      <w:r>
        <w:rPr>
          <w:sz w:val="28"/>
          <w:szCs w:val="28"/>
        </w:rPr>
        <w:t>ов</w:t>
      </w:r>
      <w:proofErr w:type="spellEnd"/>
      <w:r>
        <w:rPr>
          <w:sz w:val="28"/>
          <w:szCs w:val="28"/>
        </w:rPr>
        <w:t>)</w:t>
      </w:r>
    </w:p>
    <w:p w:rsidR="00B531EF" w:rsidRDefault="00B531EF" w:rsidP="002E74C2">
      <w:pPr>
        <w:numPr>
          <w:ilvl w:val="0"/>
          <w:numId w:val="42"/>
        </w:numPr>
        <w:ind w:left="0" w:firstLine="0"/>
        <w:rPr>
          <w:sz w:val="28"/>
          <w:szCs w:val="28"/>
        </w:rPr>
      </w:pPr>
      <w:r>
        <w:rPr>
          <w:sz w:val="28"/>
          <w:szCs w:val="28"/>
        </w:rPr>
        <w:t>Требования к банкам, чьи гарант</w:t>
      </w:r>
      <w:proofErr w:type="gramStart"/>
      <w:r>
        <w:rPr>
          <w:sz w:val="28"/>
          <w:szCs w:val="28"/>
        </w:rPr>
        <w:t xml:space="preserve">ии  </w:t>
      </w:r>
      <w:r w:rsidR="00030259">
        <w:rPr>
          <w:sz w:val="28"/>
          <w:szCs w:val="28"/>
        </w:rPr>
        <w:t>АО</w:t>
      </w:r>
      <w:proofErr w:type="gramEnd"/>
      <w:r w:rsidR="00030259">
        <w:rPr>
          <w:sz w:val="28"/>
          <w:szCs w:val="28"/>
        </w:rPr>
        <w:t xml:space="preserve"> «ПКС»</w:t>
      </w:r>
      <w:r>
        <w:rPr>
          <w:sz w:val="28"/>
          <w:szCs w:val="28"/>
        </w:rPr>
        <w:t xml:space="preserve"> принимает для обеспечения заявки</w:t>
      </w:r>
    </w:p>
    <w:p w:rsidR="00B531EF" w:rsidRDefault="00B531EF" w:rsidP="002E74C2">
      <w:pPr>
        <w:numPr>
          <w:ilvl w:val="0"/>
          <w:numId w:val="42"/>
        </w:numPr>
        <w:ind w:left="0" w:firstLine="0"/>
        <w:rPr>
          <w:sz w:val="28"/>
          <w:szCs w:val="28"/>
        </w:rPr>
      </w:pPr>
      <w:r>
        <w:rPr>
          <w:sz w:val="28"/>
          <w:szCs w:val="28"/>
        </w:rPr>
        <w:t>Требования к банкам, чьи гарант</w:t>
      </w:r>
      <w:proofErr w:type="gramStart"/>
      <w:r>
        <w:rPr>
          <w:sz w:val="28"/>
          <w:szCs w:val="28"/>
        </w:rPr>
        <w:t xml:space="preserve">ии </w:t>
      </w:r>
      <w:r w:rsidR="00030259">
        <w:rPr>
          <w:sz w:val="28"/>
          <w:szCs w:val="28"/>
        </w:rPr>
        <w:t>АО</w:t>
      </w:r>
      <w:proofErr w:type="gramEnd"/>
      <w:r w:rsidR="00030259">
        <w:rPr>
          <w:sz w:val="28"/>
          <w:szCs w:val="28"/>
        </w:rPr>
        <w:t xml:space="preserve"> «ПКС»</w:t>
      </w:r>
      <w:r>
        <w:rPr>
          <w:sz w:val="28"/>
          <w:szCs w:val="28"/>
        </w:rPr>
        <w:t xml:space="preserve"> принимает для обеспечения  надлежащего исполнения договора</w:t>
      </w:r>
    </w:p>
    <w:p w:rsidR="00B531EF" w:rsidRDefault="00B531EF" w:rsidP="002E74C2">
      <w:pPr>
        <w:numPr>
          <w:ilvl w:val="0"/>
          <w:numId w:val="42"/>
        </w:numPr>
        <w:ind w:left="0" w:firstLine="0"/>
        <w:rPr>
          <w:sz w:val="28"/>
          <w:szCs w:val="28"/>
        </w:rPr>
      </w:pPr>
      <w:r>
        <w:rPr>
          <w:sz w:val="28"/>
          <w:szCs w:val="28"/>
        </w:rPr>
        <w:t>Формы документов, предоставляемых в составе заявки участника:</w:t>
      </w:r>
    </w:p>
    <w:p w:rsidR="00B531EF" w:rsidRDefault="00B531EF" w:rsidP="002E74C2">
      <w:pPr>
        <w:numPr>
          <w:ilvl w:val="1"/>
          <w:numId w:val="42"/>
        </w:numPr>
        <w:ind w:left="0" w:firstLine="0"/>
        <w:rPr>
          <w:sz w:val="28"/>
          <w:szCs w:val="28"/>
        </w:rPr>
      </w:pPr>
      <w:r>
        <w:rPr>
          <w:sz w:val="28"/>
          <w:szCs w:val="28"/>
        </w:rPr>
        <w:t xml:space="preserve">Форма заявки участника </w:t>
      </w:r>
    </w:p>
    <w:p w:rsidR="00B531EF" w:rsidRDefault="00B531EF" w:rsidP="002E74C2">
      <w:pPr>
        <w:numPr>
          <w:ilvl w:val="1"/>
          <w:numId w:val="42"/>
        </w:numPr>
        <w:ind w:left="0" w:firstLine="0"/>
        <w:rPr>
          <w:sz w:val="28"/>
          <w:szCs w:val="28"/>
        </w:rPr>
      </w:pPr>
      <w:r>
        <w:rPr>
          <w:sz w:val="28"/>
          <w:szCs w:val="28"/>
        </w:rPr>
        <w:t xml:space="preserve">Форма технического предложения участника </w:t>
      </w:r>
    </w:p>
    <w:p w:rsidR="00B531EF" w:rsidRDefault="00B531EF" w:rsidP="002E74C2">
      <w:pPr>
        <w:numPr>
          <w:ilvl w:val="1"/>
          <w:numId w:val="42"/>
        </w:numPr>
        <w:ind w:left="0" w:firstLine="0"/>
        <w:rPr>
          <w:sz w:val="28"/>
          <w:szCs w:val="28"/>
        </w:rPr>
      </w:pPr>
      <w:r w:rsidRPr="00753E68">
        <w:rPr>
          <w:sz w:val="28"/>
          <w:szCs w:val="28"/>
        </w:rPr>
        <w:t xml:space="preserve">Форма расписки о получении банковской гарантии в качестве обеспечения заявки </w:t>
      </w:r>
    </w:p>
    <w:p w:rsidR="00B531EF" w:rsidRPr="00753E68" w:rsidRDefault="00B531EF" w:rsidP="002E74C2">
      <w:pPr>
        <w:numPr>
          <w:ilvl w:val="1"/>
          <w:numId w:val="42"/>
        </w:numPr>
        <w:ind w:left="0" w:firstLine="0"/>
        <w:rPr>
          <w:sz w:val="28"/>
          <w:szCs w:val="28"/>
        </w:rPr>
      </w:pPr>
      <w:r w:rsidRPr="00753E68">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B531EF" w:rsidRDefault="00B531EF" w:rsidP="002E74C2">
      <w:pPr>
        <w:numPr>
          <w:ilvl w:val="1"/>
          <w:numId w:val="42"/>
        </w:numPr>
        <w:ind w:left="0" w:firstLine="0"/>
        <w:rPr>
          <w:sz w:val="28"/>
          <w:szCs w:val="28"/>
        </w:rPr>
      </w:pPr>
      <w:r>
        <w:rPr>
          <w:sz w:val="28"/>
          <w:szCs w:val="28"/>
        </w:rPr>
        <w:t xml:space="preserve">Форма декларации о соответствии критериям отнесения к субъектам малого и среднего предпринимательства </w:t>
      </w:r>
    </w:p>
    <w:p w:rsidR="00B531EF" w:rsidRDefault="00B531EF" w:rsidP="00E36143">
      <w:pPr>
        <w:ind w:left="4820"/>
        <w:outlineLvl w:val="0"/>
        <w:rPr>
          <w:b/>
          <w:bCs/>
          <w:sz w:val="28"/>
          <w:szCs w:val="28"/>
        </w:rPr>
      </w:pPr>
    </w:p>
    <w:p w:rsidR="00B531EF" w:rsidRDefault="00B531EF" w:rsidP="00E36143">
      <w:pPr>
        <w:ind w:left="4820"/>
        <w:outlineLvl w:val="0"/>
        <w:rPr>
          <w:b/>
          <w:bCs/>
          <w:sz w:val="28"/>
          <w:szCs w:val="28"/>
        </w:rPr>
        <w:sectPr w:rsidR="00B531EF" w:rsidSect="000B26AC">
          <w:pgSz w:w="11906" w:h="16838" w:code="9"/>
          <w:pgMar w:top="1134" w:right="567" w:bottom="1134" w:left="1418" w:header="284" w:footer="289" w:gutter="0"/>
          <w:pgNumType w:start="46"/>
          <w:cols w:space="708"/>
          <w:docGrid w:linePitch="381"/>
        </w:sectPr>
      </w:pPr>
    </w:p>
    <w:p w:rsidR="00E36143" w:rsidRPr="004F13A0" w:rsidRDefault="00E36143" w:rsidP="00E36143">
      <w:pPr>
        <w:ind w:left="4820"/>
        <w:outlineLvl w:val="0"/>
        <w:rPr>
          <w:b/>
          <w:bCs/>
          <w:sz w:val="28"/>
          <w:szCs w:val="28"/>
        </w:rPr>
      </w:pPr>
      <w:r w:rsidRPr="004F13A0">
        <w:rPr>
          <w:b/>
          <w:bCs/>
          <w:sz w:val="28"/>
          <w:szCs w:val="28"/>
        </w:rPr>
        <w:lastRenderedPageBreak/>
        <w:t>УТВЕРЖДАЮ</w:t>
      </w:r>
    </w:p>
    <w:p w:rsidR="00E36143" w:rsidRPr="004F13A0" w:rsidRDefault="00E36143" w:rsidP="00E36143">
      <w:pPr>
        <w:ind w:left="4820" w:hanging="2"/>
        <w:outlineLvl w:val="0"/>
        <w:rPr>
          <w:b/>
          <w:bCs/>
          <w:sz w:val="28"/>
          <w:szCs w:val="28"/>
        </w:rPr>
      </w:pPr>
    </w:p>
    <w:p w:rsidR="00E36143" w:rsidRPr="004F13A0" w:rsidRDefault="00571135" w:rsidP="00E36143">
      <w:pPr>
        <w:ind w:left="4820"/>
        <w:rPr>
          <w:bCs/>
          <w:sz w:val="28"/>
          <w:szCs w:val="28"/>
        </w:rPr>
      </w:pPr>
      <w:r>
        <w:rPr>
          <w:bCs/>
          <w:sz w:val="28"/>
          <w:szCs w:val="28"/>
        </w:rPr>
        <w:t>Зам. п</w:t>
      </w:r>
      <w:r w:rsidR="00E36143" w:rsidRPr="004F13A0">
        <w:rPr>
          <w:bCs/>
          <w:sz w:val="28"/>
          <w:szCs w:val="28"/>
        </w:rPr>
        <w:t>редседател</w:t>
      </w:r>
      <w:r>
        <w:rPr>
          <w:bCs/>
          <w:sz w:val="28"/>
          <w:szCs w:val="28"/>
        </w:rPr>
        <w:t>я</w:t>
      </w:r>
      <w:r w:rsidR="00E36143" w:rsidRPr="004F13A0">
        <w:rPr>
          <w:bCs/>
          <w:sz w:val="28"/>
          <w:szCs w:val="28"/>
        </w:rPr>
        <w:t xml:space="preserve"> комиссии по осуществлению закупок АО «ПКС»</w:t>
      </w:r>
    </w:p>
    <w:p w:rsidR="00E36143" w:rsidRPr="004F13A0" w:rsidRDefault="00E36143" w:rsidP="00E36143">
      <w:pPr>
        <w:ind w:left="4820"/>
        <w:rPr>
          <w:bCs/>
          <w:color w:val="000000" w:themeColor="text1"/>
          <w:sz w:val="28"/>
          <w:szCs w:val="28"/>
        </w:rPr>
      </w:pPr>
    </w:p>
    <w:p w:rsidR="00E36143" w:rsidRPr="004F13A0" w:rsidRDefault="00E36143" w:rsidP="00E36143">
      <w:pPr>
        <w:ind w:left="4820"/>
        <w:rPr>
          <w:bCs/>
          <w:color w:val="000000" w:themeColor="text1"/>
          <w:sz w:val="28"/>
          <w:szCs w:val="28"/>
        </w:rPr>
      </w:pPr>
      <w:r w:rsidRPr="004F13A0">
        <w:rPr>
          <w:bCs/>
          <w:color w:val="000000" w:themeColor="text1"/>
          <w:sz w:val="28"/>
          <w:szCs w:val="28"/>
        </w:rPr>
        <w:t xml:space="preserve">_____________ </w:t>
      </w:r>
      <w:r w:rsidR="00571135">
        <w:rPr>
          <w:bCs/>
          <w:color w:val="000000" w:themeColor="text1"/>
          <w:sz w:val="28"/>
          <w:szCs w:val="28"/>
        </w:rPr>
        <w:t>А.Е. Ким</w:t>
      </w:r>
    </w:p>
    <w:p w:rsidR="00E36143" w:rsidRPr="004F13A0" w:rsidRDefault="00E36143" w:rsidP="00E36143">
      <w:pPr>
        <w:ind w:left="4820"/>
        <w:rPr>
          <w:bCs/>
          <w:sz w:val="28"/>
          <w:szCs w:val="28"/>
        </w:rPr>
      </w:pPr>
    </w:p>
    <w:p w:rsidR="00E36143" w:rsidRPr="004F13A0" w:rsidRDefault="00E36143" w:rsidP="00E36143">
      <w:pPr>
        <w:ind w:left="4820"/>
        <w:rPr>
          <w:bCs/>
          <w:sz w:val="28"/>
          <w:szCs w:val="28"/>
        </w:rPr>
      </w:pPr>
      <w:r>
        <w:rPr>
          <w:bCs/>
          <w:sz w:val="28"/>
          <w:szCs w:val="28"/>
        </w:rPr>
        <w:t>«___» ____________ 2019</w:t>
      </w:r>
      <w:r w:rsidRPr="004F13A0">
        <w:rPr>
          <w:bCs/>
          <w:sz w:val="28"/>
          <w:szCs w:val="28"/>
        </w:rPr>
        <w:t xml:space="preserve"> г.</w:t>
      </w:r>
    </w:p>
    <w:p w:rsidR="00E36143" w:rsidRPr="004F13A0" w:rsidRDefault="00E36143" w:rsidP="00E36143">
      <w:pPr>
        <w:jc w:val="center"/>
        <w:rPr>
          <w:sz w:val="28"/>
          <w:szCs w:val="28"/>
        </w:rPr>
      </w:pPr>
    </w:p>
    <w:p w:rsidR="00E36143" w:rsidRPr="004F13A0" w:rsidRDefault="00E36143" w:rsidP="00E36143">
      <w:pPr>
        <w:jc w:val="center"/>
        <w:rPr>
          <w:sz w:val="28"/>
          <w:szCs w:val="28"/>
        </w:rPr>
      </w:pPr>
    </w:p>
    <w:p w:rsidR="00E36143" w:rsidRPr="004F13A0" w:rsidRDefault="00E36143" w:rsidP="00E36143">
      <w:pPr>
        <w:pStyle w:val="1"/>
        <w:numPr>
          <w:ilvl w:val="0"/>
          <w:numId w:val="1"/>
        </w:numPr>
        <w:spacing w:before="0" w:after="0"/>
        <w:ind w:left="0" w:firstLine="709"/>
        <w:jc w:val="center"/>
        <w:rPr>
          <w:rFonts w:ascii="Times New Roman" w:hAnsi="Times New Roman" w:cs="Times New Roman"/>
          <w:sz w:val="28"/>
          <w:szCs w:val="28"/>
        </w:rPr>
      </w:pPr>
      <w:r w:rsidRPr="004F13A0">
        <w:rPr>
          <w:rFonts w:ascii="Times New Roman" w:hAnsi="Times New Roman" w:cs="Times New Roman"/>
          <w:sz w:val="28"/>
          <w:szCs w:val="28"/>
        </w:rPr>
        <w:t>Условия проведения конкурса</w:t>
      </w:r>
    </w:p>
    <w:p w:rsidR="00E36143" w:rsidRPr="004F13A0" w:rsidRDefault="00E36143" w:rsidP="00E3614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3586"/>
        <w:gridCol w:w="5775"/>
      </w:tblGrid>
      <w:tr w:rsidR="00B531EF" w:rsidRPr="00454ADD" w:rsidTr="00B531EF">
        <w:tc>
          <w:tcPr>
            <w:tcW w:w="0" w:type="auto"/>
          </w:tcPr>
          <w:p w:rsidR="00B531EF" w:rsidRPr="00454ADD" w:rsidRDefault="00B531EF" w:rsidP="00B531EF">
            <w:pPr>
              <w:spacing w:line="360" w:lineRule="exact"/>
              <w:rPr>
                <w:b/>
                <w:sz w:val="28"/>
                <w:szCs w:val="28"/>
              </w:rPr>
            </w:pPr>
            <w:r w:rsidRPr="00454ADD">
              <w:rPr>
                <w:b/>
                <w:sz w:val="28"/>
                <w:szCs w:val="28"/>
              </w:rPr>
              <w:t xml:space="preserve">№ </w:t>
            </w:r>
            <w:proofErr w:type="gramStart"/>
            <w:r w:rsidRPr="00454ADD">
              <w:rPr>
                <w:b/>
                <w:sz w:val="28"/>
                <w:szCs w:val="28"/>
              </w:rPr>
              <w:t>п</w:t>
            </w:r>
            <w:proofErr w:type="gramEnd"/>
            <w:r w:rsidRPr="00454ADD">
              <w:rPr>
                <w:b/>
                <w:sz w:val="28"/>
                <w:szCs w:val="28"/>
              </w:rPr>
              <w:t>/п</w:t>
            </w:r>
          </w:p>
        </w:tc>
        <w:tc>
          <w:tcPr>
            <w:tcW w:w="4601" w:type="dxa"/>
          </w:tcPr>
          <w:p w:rsidR="00B531EF" w:rsidRPr="00454ADD" w:rsidRDefault="00B531EF" w:rsidP="00B531EF">
            <w:pPr>
              <w:spacing w:line="360" w:lineRule="exact"/>
              <w:rPr>
                <w:b/>
                <w:sz w:val="28"/>
                <w:szCs w:val="28"/>
              </w:rPr>
            </w:pPr>
            <w:r w:rsidRPr="00454ADD">
              <w:rPr>
                <w:b/>
                <w:sz w:val="28"/>
                <w:szCs w:val="28"/>
              </w:rPr>
              <w:t>Параметры конкурентной закупки</w:t>
            </w:r>
          </w:p>
        </w:tc>
        <w:tc>
          <w:tcPr>
            <w:tcW w:w="9341" w:type="dxa"/>
          </w:tcPr>
          <w:p w:rsidR="00B531EF" w:rsidRPr="00454ADD" w:rsidRDefault="00B531EF" w:rsidP="00B531EF">
            <w:pPr>
              <w:spacing w:line="360" w:lineRule="exact"/>
              <w:rPr>
                <w:b/>
                <w:sz w:val="28"/>
                <w:szCs w:val="28"/>
              </w:rPr>
            </w:pPr>
            <w:r w:rsidRPr="00454ADD">
              <w:rPr>
                <w:b/>
                <w:sz w:val="28"/>
                <w:szCs w:val="28"/>
              </w:rPr>
              <w:t>Условия конкурентной закупки</w:t>
            </w:r>
          </w:p>
        </w:tc>
      </w:tr>
      <w:tr w:rsidR="00B531EF" w:rsidRPr="0020652A" w:rsidTr="00B531EF">
        <w:tc>
          <w:tcPr>
            <w:tcW w:w="0" w:type="auto"/>
          </w:tcPr>
          <w:p w:rsidR="00B531EF" w:rsidRPr="00454ADD" w:rsidRDefault="00B531EF" w:rsidP="00B531EF">
            <w:pPr>
              <w:spacing w:line="360" w:lineRule="exact"/>
              <w:rPr>
                <w:sz w:val="28"/>
                <w:szCs w:val="28"/>
              </w:rPr>
            </w:pPr>
            <w:r w:rsidRPr="00454ADD">
              <w:rPr>
                <w:sz w:val="28"/>
                <w:szCs w:val="28"/>
              </w:rPr>
              <w:t>1.</w:t>
            </w:r>
            <w:r>
              <w:rPr>
                <w:sz w:val="28"/>
                <w:szCs w:val="28"/>
              </w:rPr>
              <w:t>1</w:t>
            </w:r>
          </w:p>
        </w:tc>
        <w:tc>
          <w:tcPr>
            <w:tcW w:w="4601" w:type="dxa"/>
          </w:tcPr>
          <w:p w:rsidR="00B531EF" w:rsidRPr="00454ADD" w:rsidRDefault="00B531EF" w:rsidP="00B531EF">
            <w:pPr>
              <w:spacing w:line="36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341" w:type="dxa"/>
          </w:tcPr>
          <w:p w:rsidR="00B531EF" w:rsidRPr="00B531EF" w:rsidRDefault="00B531EF" w:rsidP="008D63B3">
            <w:pPr>
              <w:spacing w:line="360" w:lineRule="exact"/>
              <w:rPr>
                <w:sz w:val="28"/>
                <w:szCs w:val="28"/>
              </w:rPr>
            </w:pPr>
            <w:r w:rsidRPr="00B531EF">
              <w:rPr>
                <w:sz w:val="28"/>
                <w:szCs w:val="28"/>
              </w:rPr>
              <w:t>Открытый конкурс в электронной форме  №</w:t>
            </w:r>
            <w:r w:rsidR="00916E1C">
              <w:t xml:space="preserve"> </w:t>
            </w:r>
            <w:r w:rsidR="00916E1C" w:rsidRPr="00916E1C">
              <w:rPr>
                <w:sz w:val="28"/>
                <w:szCs w:val="28"/>
              </w:rPr>
              <w:t>27841/ОКЭ-АО «ПКС»/2019/ХАБ</w:t>
            </w:r>
            <w:r w:rsidRPr="00B531EF">
              <w:rPr>
                <w:sz w:val="28"/>
                <w:szCs w:val="28"/>
              </w:rPr>
              <w:t xml:space="preserve"> (далее</w:t>
            </w:r>
            <w:r w:rsidR="00DF6FA4">
              <w:rPr>
                <w:sz w:val="28"/>
                <w:szCs w:val="28"/>
              </w:rPr>
              <w:t xml:space="preserve"> </w:t>
            </w:r>
            <w:r w:rsidRPr="00B531EF">
              <w:rPr>
                <w:sz w:val="28"/>
                <w:szCs w:val="28"/>
              </w:rPr>
              <w:t xml:space="preserve">- </w:t>
            </w:r>
            <w:r w:rsidR="008D63B3">
              <w:rPr>
                <w:sz w:val="28"/>
                <w:szCs w:val="28"/>
              </w:rPr>
              <w:t>конкурс</w:t>
            </w:r>
            <w:r w:rsidRPr="00B531EF">
              <w:rPr>
                <w:sz w:val="28"/>
                <w:szCs w:val="28"/>
              </w:rPr>
              <w:t>)</w:t>
            </w:r>
          </w:p>
        </w:tc>
      </w:tr>
      <w:tr w:rsidR="00B531EF" w:rsidRPr="00454ADD" w:rsidTr="00B531EF">
        <w:tc>
          <w:tcPr>
            <w:tcW w:w="0" w:type="auto"/>
          </w:tcPr>
          <w:p w:rsidR="00B531EF" w:rsidRPr="00454ADD" w:rsidRDefault="00B531EF" w:rsidP="00B531EF">
            <w:pPr>
              <w:spacing w:line="360" w:lineRule="exact"/>
              <w:rPr>
                <w:sz w:val="28"/>
                <w:szCs w:val="28"/>
              </w:rPr>
            </w:pPr>
            <w:r>
              <w:rPr>
                <w:sz w:val="28"/>
                <w:szCs w:val="28"/>
              </w:rPr>
              <w:t>1.2</w:t>
            </w:r>
          </w:p>
        </w:tc>
        <w:tc>
          <w:tcPr>
            <w:tcW w:w="4601" w:type="dxa"/>
          </w:tcPr>
          <w:p w:rsidR="00B531EF" w:rsidRPr="00454ADD" w:rsidRDefault="00B531EF" w:rsidP="00B531EF">
            <w:pPr>
              <w:spacing w:line="360" w:lineRule="exact"/>
              <w:rPr>
                <w:sz w:val="28"/>
                <w:szCs w:val="28"/>
              </w:rPr>
            </w:pPr>
            <w:r w:rsidRPr="00454ADD">
              <w:rPr>
                <w:sz w:val="28"/>
                <w:szCs w:val="28"/>
              </w:rPr>
              <w:t>Предмет конкурентной закупки</w:t>
            </w:r>
          </w:p>
        </w:tc>
        <w:tc>
          <w:tcPr>
            <w:tcW w:w="9341" w:type="dxa"/>
          </w:tcPr>
          <w:p w:rsidR="00B531EF" w:rsidRPr="00B531EF" w:rsidRDefault="00B531EF" w:rsidP="00B531EF">
            <w:pPr>
              <w:spacing w:line="360" w:lineRule="exact"/>
              <w:rPr>
                <w:sz w:val="28"/>
                <w:szCs w:val="28"/>
              </w:rPr>
            </w:pPr>
            <w:r w:rsidRPr="00B531EF">
              <w:rPr>
                <w:sz w:val="28"/>
                <w:szCs w:val="28"/>
              </w:rPr>
              <w:t>Оказание услуг по страхованию гражданской ответственности перевозчика</w:t>
            </w:r>
          </w:p>
        </w:tc>
      </w:tr>
      <w:tr w:rsidR="00B531EF" w:rsidRPr="006572C7" w:rsidTr="00B531EF">
        <w:tc>
          <w:tcPr>
            <w:tcW w:w="0" w:type="auto"/>
          </w:tcPr>
          <w:p w:rsidR="00B531EF" w:rsidRPr="00454ADD" w:rsidRDefault="00B531EF" w:rsidP="00B531EF">
            <w:pPr>
              <w:spacing w:line="360" w:lineRule="exact"/>
              <w:rPr>
                <w:sz w:val="28"/>
                <w:szCs w:val="28"/>
              </w:rPr>
            </w:pPr>
            <w:r>
              <w:rPr>
                <w:sz w:val="28"/>
                <w:szCs w:val="28"/>
              </w:rPr>
              <w:t>1.3</w:t>
            </w:r>
          </w:p>
        </w:tc>
        <w:tc>
          <w:tcPr>
            <w:tcW w:w="4601" w:type="dxa"/>
          </w:tcPr>
          <w:p w:rsidR="00B531EF" w:rsidRPr="00454ADD" w:rsidRDefault="00B531EF" w:rsidP="00B531EF">
            <w:pPr>
              <w:spacing w:line="360" w:lineRule="exact"/>
              <w:rPr>
                <w:sz w:val="28"/>
                <w:szCs w:val="28"/>
              </w:rPr>
            </w:pPr>
            <w:r>
              <w:rPr>
                <w:sz w:val="28"/>
                <w:szCs w:val="28"/>
              </w:rPr>
              <w:t>Особенности участия в закупке</w:t>
            </w:r>
          </w:p>
        </w:tc>
        <w:tc>
          <w:tcPr>
            <w:tcW w:w="9341" w:type="dxa"/>
          </w:tcPr>
          <w:p w:rsidR="00B531EF" w:rsidRPr="006572C7" w:rsidRDefault="00B531EF" w:rsidP="00DF6FA4">
            <w:pPr>
              <w:jc w:val="both"/>
              <w:rPr>
                <w:bCs/>
                <w:sz w:val="28"/>
                <w:szCs w:val="28"/>
              </w:rPr>
            </w:pPr>
            <w:r>
              <w:rPr>
                <w:bCs/>
                <w:sz w:val="28"/>
                <w:szCs w:val="28"/>
              </w:rPr>
              <w:t>Особенности участия не предусмотрены</w:t>
            </w:r>
          </w:p>
        </w:tc>
      </w:tr>
      <w:tr w:rsidR="00B531EF" w:rsidRPr="00454ADD" w:rsidTr="00B531EF">
        <w:tc>
          <w:tcPr>
            <w:tcW w:w="0" w:type="auto"/>
          </w:tcPr>
          <w:p w:rsidR="00B531EF" w:rsidRPr="00454ADD" w:rsidRDefault="00B531EF" w:rsidP="00B531EF">
            <w:pPr>
              <w:spacing w:line="360" w:lineRule="exact"/>
              <w:rPr>
                <w:sz w:val="28"/>
                <w:szCs w:val="28"/>
              </w:rPr>
            </w:pPr>
            <w:r>
              <w:rPr>
                <w:sz w:val="28"/>
                <w:szCs w:val="28"/>
              </w:rPr>
              <w:t>1.4</w:t>
            </w:r>
          </w:p>
        </w:tc>
        <w:tc>
          <w:tcPr>
            <w:tcW w:w="4601" w:type="dxa"/>
          </w:tcPr>
          <w:p w:rsidR="00B531EF" w:rsidRPr="00454ADD" w:rsidRDefault="00B531EF" w:rsidP="00B531EF">
            <w:pPr>
              <w:spacing w:line="360" w:lineRule="exact"/>
              <w:rPr>
                <w:sz w:val="28"/>
                <w:szCs w:val="28"/>
              </w:rPr>
            </w:pPr>
            <w:r w:rsidRPr="00454ADD">
              <w:rPr>
                <w:sz w:val="28"/>
                <w:szCs w:val="28"/>
              </w:rPr>
              <w:t>Антидемпинговые меры</w:t>
            </w:r>
          </w:p>
        </w:tc>
        <w:tc>
          <w:tcPr>
            <w:tcW w:w="9341" w:type="dxa"/>
          </w:tcPr>
          <w:p w:rsidR="00B531EF" w:rsidRPr="00454ADD" w:rsidRDefault="00B531EF" w:rsidP="00B531EF">
            <w:pPr>
              <w:jc w:val="both"/>
              <w:rPr>
                <w:sz w:val="28"/>
                <w:szCs w:val="28"/>
              </w:rPr>
            </w:pPr>
            <w:r w:rsidRPr="00454ADD">
              <w:rPr>
                <w:bCs/>
                <w:sz w:val="28"/>
                <w:szCs w:val="28"/>
              </w:rPr>
              <w:t>Антидемпинговые меры не предусмотрены.</w:t>
            </w:r>
          </w:p>
        </w:tc>
      </w:tr>
      <w:tr w:rsidR="00B531EF" w:rsidRPr="00E9622B" w:rsidTr="00B531EF">
        <w:tc>
          <w:tcPr>
            <w:tcW w:w="0" w:type="auto"/>
          </w:tcPr>
          <w:p w:rsidR="00B531EF" w:rsidRPr="00454ADD" w:rsidRDefault="00B531EF" w:rsidP="00B531EF">
            <w:pPr>
              <w:spacing w:line="360" w:lineRule="exact"/>
              <w:rPr>
                <w:sz w:val="28"/>
                <w:szCs w:val="28"/>
              </w:rPr>
            </w:pPr>
            <w:r>
              <w:rPr>
                <w:sz w:val="28"/>
                <w:szCs w:val="28"/>
              </w:rPr>
              <w:t>1.5</w:t>
            </w:r>
          </w:p>
        </w:tc>
        <w:tc>
          <w:tcPr>
            <w:tcW w:w="4601" w:type="dxa"/>
          </w:tcPr>
          <w:p w:rsidR="00B531EF" w:rsidRPr="00454ADD" w:rsidRDefault="00B531EF" w:rsidP="00B531EF">
            <w:pPr>
              <w:spacing w:line="360" w:lineRule="exact"/>
              <w:rPr>
                <w:sz w:val="28"/>
                <w:szCs w:val="28"/>
              </w:rPr>
            </w:pPr>
            <w:r w:rsidRPr="00454ADD">
              <w:rPr>
                <w:sz w:val="28"/>
                <w:szCs w:val="28"/>
              </w:rPr>
              <w:t>Обеспечение заявок</w:t>
            </w:r>
          </w:p>
        </w:tc>
        <w:tc>
          <w:tcPr>
            <w:tcW w:w="9341" w:type="dxa"/>
          </w:tcPr>
          <w:p w:rsidR="00B531EF" w:rsidRPr="00E9622B" w:rsidRDefault="00B531EF" w:rsidP="00B531EF">
            <w:pPr>
              <w:jc w:val="both"/>
              <w:rPr>
                <w:i/>
                <w:sz w:val="28"/>
                <w:szCs w:val="28"/>
              </w:rPr>
            </w:pPr>
            <w:r w:rsidRPr="00454ADD">
              <w:rPr>
                <w:bCs/>
                <w:sz w:val="28"/>
                <w:szCs w:val="28"/>
              </w:rPr>
              <w:t>Обеспечение заявок не предусмотрено.</w:t>
            </w:r>
          </w:p>
        </w:tc>
      </w:tr>
      <w:tr w:rsidR="00B531EF" w:rsidRPr="00EC0404" w:rsidTr="00B531EF">
        <w:tc>
          <w:tcPr>
            <w:tcW w:w="0" w:type="auto"/>
          </w:tcPr>
          <w:p w:rsidR="00B531EF" w:rsidRPr="00454ADD" w:rsidRDefault="00B531EF" w:rsidP="00B531EF">
            <w:pPr>
              <w:spacing w:line="360" w:lineRule="exact"/>
              <w:rPr>
                <w:sz w:val="28"/>
                <w:szCs w:val="28"/>
              </w:rPr>
            </w:pPr>
            <w:r>
              <w:rPr>
                <w:sz w:val="28"/>
                <w:szCs w:val="28"/>
              </w:rPr>
              <w:t>1.6</w:t>
            </w:r>
          </w:p>
        </w:tc>
        <w:tc>
          <w:tcPr>
            <w:tcW w:w="4601" w:type="dxa"/>
          </w:tcPr>
          <w:p w:rsidR="00B531EF" w:rsidRPr="00454ADD" w:rsidRDefault="00B531EF" w:rsidP="00B531EF">
            <w:pPr>
              <w:spacing w:line="360" w:lineRule="exact"/>
              <w:rPr>
                <w:sz w:val="28"/>
                <w:szCs w:val="28"/>
              </w:rPr>
            </w:pPr>
            <w:r w:rsidRPr="00454ADD">
              <w:rPr>
                <w:sz w:val="28"/>
                <w:szCs w:val="28"/>
              </w:rPr>
              <w:t>Обеспечение исполнения договора</w:t>
            </w:r>
          </w:p>
        </w:tc>
        <w:tc>
          <w:tcPr>
            <w:tcW w:w="9341" w:type="dxa"/>
          </w:tcPr>
          <w:p w:rsidR="00B531EF" w:rsidRPr="00EC0404" w:rsidRDefault="00B531EF" w:rsidP="00DF6FA4">
            <w:pPr>
              <w:jc w:val="both"/>
              <w:rPr>
                <w:bCs/>
                <w:sz w:val="28"/>
                <w:szCs w:val="28"/>
              </w:rPr>
            </w:pPr>
            <w:r>
              <w:rPr>
                <w:bCs/>
                <w:sz w:val="28"/>
                <w:szCs w:val="28"/>
              </w:rPr>
              <w:t>Обеспечение исполнения договора не предусмотрено.</w:t>
            </w:r>
          </w:p>
        </w:tc>
      </w:tr>
      <w:tr w:rsidR="00B531EF" w:rsidRPr="00B46665" w:rsidTr="00B531EF">
        <w:tc>
          <w:tcPr>
            <w:tcW w:w="0" w:type="auto"/>
          </w:tcPr>
          <w:p w:rsidR="00B531EF" w:rsidRPr="00454ADD" w:rsidRDefault="00B531EF" w:rsidP="00B531EF">
            <w:pPr>
              <w:spacing w:line="360" w:lineRule="exact"/>
              <w:rPr>
                <w:sz w:val="28"/>
                <w:szCs w:val="28"/>
              </w:rPr>
            </w:pPr>
            <w:r>
              <w:rPr>
                <w:sz w:val="28"/>
                <w:szCs w:val="28"/>
              </w:rPr>
              <w:t>1.7</w:t>
            </w:r>
          </w:p>
        </w:tc>
        <w:tc>
          <w:tcPr>
            <w:tcW w:w="4601" w:type="dxa"/>
          </w:tcPr>
          <w:p w:rsidR="00B531EF" w:rsidRPr="00454ADD" w:rsidRDefault="00B531EF" w:rsidP="00B531EF">
            <w:pPr>
              <w:spacing w:line="360" w:lineRule="exact"/>
              <w:rPr>
                <w:sz w:val="28"/>
                <w:szCs w:val="28"/>
              </w:rPr>
            </w:pPr>
            <w:r>
              <w:rPr>
                <w:sz w:val="28"/>
                <w:szCs w:val="28"/>
              </w:rPr>
              <w:t>Подача альтернативных предложений</w:t>
            </w:r>
          </w:p>
        </w:tc>
        <w:tc>
          <w:tcPr>
            <w:tcW w:w="9341" w:type="dxa"/>
          </w:tcPr>
          <w:p w:rsidR="00B531EF" w:rsidRPr="00B46665" w:rsidRDefault="00B531EF" w:rsidP="00B531EF">
            <w:pPr>
              <w:jc w:val="both"/>
              <w:rPr>
                <w:i/>
                <w:sz w:val="28"/>
                <w:szCs w:val="28"/>
              </w:rPr>
            </w:pPr>
            <w:r>
              <w:rPr>
                <w:bCs/>
                <w:sz w:val="28"/>
                <w:szCs w:val="28"/>
              </w:rPr>
              <w:t>Не предусмотрена</w:t>
            </w:r>
            <w:r w:rsidRPr="00454ADD">
              <w:rPr>
                <w:bCs/>
                <w:sz w:val="28"/>
                <w:szCs w:val="28"/>
              </w:rPr>
              <w:t>.</w:t>
            </w:r>
          </w:p>
        </w:tc>
      </w:tr>
      <w:tr w:rsidR="00B531EF" w:rsidRPr="00454ADD" w:rsidTr="00B531EF">
        <w:tc>
          <w:tcPr>
            <w:tcW w:w="0" w:type="auto"/>
          </w:tcPr>
          <w:p w:rsidR="00B531EF" w:rsidRPr="00454ADD" w:rsidRDefault="00B531EF" w:rsidP="00B531EF">
            <w:pPr>
              <w:spacing w:line="360" w:lineRule="exact"/>
              <w:rPr>
                <w:sz w:val="28"/>
                <w:szCs w:val="28"/>
              </w:rPr>
            </w:pPr>
            <w:r>
              <w:rPr>
                <w:sz w:val="28"/>
                <w:szCs w:val="28"/>
              </w:rPr>
              <w:t>1.8</w:t>
            </w:r>
          </w:p>
        </w:tc>
        <w:tc>
          <w:tcPr>
            <w:tcW w:w="4601" w:type="dxa"/>
          </w:tcPr>
          <w:p w:rsidR="00B531EF" w:rsidRPr="00454ADD" w:rsidRDefault="00B531EF" w:rsidP="00B531EF">
            <w:pPr>
              <w:spacing w:line="360" w:lineRule="exact"/>
              <w:rPr>
                <w:sz w:val="28"/>
                <w:szCs w:val="28"/>
              </w:rPr>
            </w:pPr>
            <w:proofErr w:type="gramStart"/>
            <w:r w:rsidRPr="00454ADD">
              <w:rPr>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9341" w:type="dxa"/>
          </w:tcPr>
          <w:p w:rsidR="00B531EF" w:rsidRPr="00454ADD" w:rsidRDefault="00B531EF" w:rsidP="00B531EF">
            <w:pPr>
              <w:spacing w:line="360" w:lineRule="exact"/>
              <w:rPr>
                <w:sz w:val="28"/>
                <w:szCs w:val="28"/>
              </w:rPr>
            </w:pPr>
            <w:r w:rsidRPr="00454ADD">
              <w:rPr>
                <w:sz w:val="28"/>
                <w:szCs w:val="28"/>
              </w:rPr>
              <w:t>Приоритет не установлен.</w:t>
            </w:r>
          </w:p>
          <w:p w:rsidR="00B531EF" w:rsidRPr="00454ADD" w:rsidRDefault="00B531EF" w:rsidP="00B531EF">
            <w:pPr>
              <w:ind w:firstLine="709"/>
              <w:jc w:val="both"/>
              <w:rPr>
                <w:i/>
                <w:sz w:val="28"/>
                <w:szCs w:val="28"/>
              </w:rPr>
            </w:pPr>
          </w:p>
        </w:tc>
      </w:tr>
      <w:tr w:rsidR="00B531EF" w:rsidRPr="00454ADD" w:rsidTr="00B531EF">
        <w:tc>
          <w:tcPr>
            <w:tcW w:w="0" w:type="auto"/>
          </w:tcPr>
          <w:p w:rsidR="00B531EF" w:rsidRDefault="00B531EF" w:rsidP="00B531EF">
            <w:pPr>
              <w:spacing w:line="360" w:lineRule="exact"/>
              <w:rPr>
                <w:sz w:val="28"/>
                <w:szCs w:val="28"/>
              </w:rPr>
            </w:pPr>
            <w:r>
              <w:rPr>
                <w:sz w:val="28"/>
                <w:szCs w:val="28"/>
              </w:rPr>
              <w:t>1.9</w:t>
            </w:r>
          </w:p>
        </w:tc>
        <w:tc>
          <w:tcPr>
            <w:tcW w:w="4601" w:type="dxa"/>
          </w:tcPr>
          <w:p w:rsidR="00B531EF" w:rsidRPr="00454ADD" w:rsidRDefault="00B531EF" w:rsidP="00B531EF">
            <w:pPr>
              <w:spacing w:line="360" w:lineRule="exact"/>
              <w:rPr>
                <w:sz w:val="28"/>
                <w:szCs w:val="28"/>
              </w:rPr>
            </w:pPr>
            <w:r>
              <w:rPr>
                <w:sz w:val="28"/>
                <w:szCs w:val="28"/>
              </w:rPr>
              <w:t xml:space="preserve">Квалификационные требования к участникам </w:t>
            </w:r>
            <w:r>
              <w:rPr>
                <w:sz w:val="28"/>
                <w:szCs w:val="28"/>
              </w:rPr>
              <w:lastRenderedPageBreak/>
              <w:t>закупки</w:t>
            </w:r>
          </w:p>
        </w:tc>
        <w:tc>
          <w:tcPr>
            <w:tcW w:w="9341" w:type="dxa"/>
          </w:tcPr>
          <w:p w:rsidR="00AE6E06" w:rsidRPr="004F13A0" w:rsidRDefault="00B531EF" w:rsidP="00DF6FA4">
            <w:pPr>
              <w:pStyle w:val="a9"/>
              <w:widowControl w:val="0"/>
              <w:tabs>
                <w:tab w:val="left" w:pos="-4440"/>
                <w:tab w:val="left" w:pos="709"/>
              </w:tabs>
              <w:ind w:firstLine="226"/>
              <w:rPr>
                <w:sz w:val="28"/>
              </w:rPr>
            </w:pPr>
            <w:r>
              <w:rPr>
                <w:sz w:val="28"/>
                <w:szCs w:val="28"/>
              </w:rPr>
              <w:lastRenderedPageBreak/>
              <w:t>1.9</w:t>
            </w:r>
            <w:r w:rsidRPr="00F24C89">
              <w:rPr>
                <w:sz w:val="28"/>
                <w:szCs w:val="28"/>
              </w:rPr>
              <w:t xml:space="preserve">.1. Участник должен иметь разрешительные документы на право </w:t>
            </w:r>
            <w:r w:rsidR="00AE6E06" w:rsidRPr="004F13A0">
              <w:rPr>
                <w:sz w:val="28"/>
                <w:szCs w:val="28"/>
              </w:rPr>
              <w:lastRenderedPageBreak/>
              <w:t xml:space="preserve">осуществления деятельности, предусмотренной конкурсной документацией, </w:t>
            </w:r>
            <w:r w:rsidR="00AE6E06" w:rsidRPr="004F13A0">
              <w:rPr>
                <w:sz w:val="28"/>
              </w:rPr>
              <w:t>на осуществление страховой деятельности, по виду страхования, являющемуся предметом открытого конкурса в соответствии с Законом РФ от 27.11.1992 № 4015-1 «Об организации страхового дела в Российской Федерации»</w:t>
            </w:r>
            <w:r w:rsidR="00AE6E06">
              <w:rPr>
                <w:sz w:val="28"/>
              </w:rPr>
              <w:t>, а также</w:t>
            </w:r>
            <w:r w:rsidR="00AE6E06" w:rsidRPr="00E36143">
              <w:rPr>
                <w:sz w:val="28"/>
              </w:rPr>
              <w:t xml:space="preserve"> должен являться членом единого общероссийского профессионального объединения страховщиков.</w:t>
            </w:r>
          </w:p>
          <w:p w:rsidR="00AE6E06" w:rsidRPr="004F13A0" w:rsidRDefault="00AE6E06" w:rsidP="00DF6FA4">
            <w:pPr>
              <w:pStyle w:val="a9"/>
              <w:tabs>
                <w:tab w:val="left" w:pos="1080"/>
              </w:tabs>
              <w:ind w:firstLine="226"/>
              <w:rPr>
                <w:b/>
                <w:sz w:val="28"/>
                <w:szCs w:val="28"/>
              </w:rPr>
            </w:pPr>
            <w:r w:rsidRPr="004F13A0">
              <w:rPr>
                <w:sz w:val="28"/>
                <w:szCs w:val="28"/>
              </w:rPr>
              <w:t>В подтверждение наличия разрешительных документов участник в составе заявки представляет:</w:t>
            </w:r>
          </w:p>
          <w:p w:rsidR="00AE6E06" w:rsidRPr="00E36143" w:rsidRDefault="00AE6E06" w:rsidP="00DF6FA4">
            <w:pPr>
              <w:pStyle w:val="a9"/>
              <w:tabs>
                <w:tab w:val="left" w:pos="993"/>
              </w:tabs>
              <w:ind w:firstLine="226"/>
              <w:rPr>
                <w:sz w:val="28"/>
              </w:rPr>
            </w:pPr>
            <w:proofErr w:type="gramStart"/>
            <w:r w:rsidRPr="004F13A0">
              <w:rPr>
                <w:sz w:val="28"/>
                <w:szCs w:val="28"/>
              </w:rPr>
              <w:t xml:space="preserve">- </w:t>
            </w:r>
            <w:r w:rsidRPr="00E36143">
              <w:rPr>
                <w:sz w:val="28"/>
              </w:rPr>
              <w:t>действующую лицензию на право осуществления обязательного страхования гражданской ответственности перевозчика за причинение при перевозках вреда жизни, здоровью, имуществу пассажиров (в соответствии с п.</w:t>
            </w:r>
            <w:r>
              <w:rPr>
                <w:sz w:val="28"/>
              </w:rPr>
              <w:t>6</w:t>
            </w:r>
            <w:r w:rsidRPr="00E36143">
              <w:rPr>
                <w:sz w:val="28"/>
              </w:rPr>
              <w:t xml:space="preserve"> ст. 3 Федерального закона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(далее - ФЗ-67 от 14.06.2012).</w:t>
            </w:r>
            <w:proofErr w:type="gramEnd"/>
          </w:p>
          <w:p w:rsidR="00AE6E06" w:rsidRPr="00E36143" w:rsidRDefault="00AE6E06" w:rsidP="00DF6FA4">
            <w:pPr>
              <w:pStyle w:val="a9"/>
              <w:tabs>
                <w:tab w:val="left" w:pos="993"/>
              </w:tabs>
              <w:ind w:firstLine="226"/>
              <w:rPr>
                <w:sz w:val="28"/>
              </w:rPr>
            </w:pPr>
            <w:r w:rsidRPr="00E36143">
              <w:rPr>
                <w:sz w:val="28"/>
              </w:rPr>
              <w:t>- свидетельство о действительном  членстве  в едином  общероссийском  профессиональном объединении страховщиков (</w:t>
            </w:r>
            <w:r>
              <w:rPr>
                <w:sz w:val="28"/>
              </w:rPr>
              <w:t>в соответствии с п.6</w:t>
            </w:r>
            <w:r w:rsidRPr="00E36143">
              <w:rPr>
                <w:sz w:val="28"/>
              </w:rPr>
              <w:t xml:space="preserve"> ст.3 ФЗ-67 от 14.06.2012).</w:t>
            </w:r>
          </w:p>
          <w:p w:rsidR="00B531EF" w:rsidRPr="00F24C89" w:rsidRDefault="00AF53F4" w:rsidP="00DF6FA4">
            <w:pPr>
              <w:pStyle w:val="a9"/>
              <w:tabs>
                <w:tab w:val="left" w:pos="0"/>
              </w:tabs>
              <w:ind w:firstLine="226"/>
              <w:rPr>
                <w:rFonts w:eastAsia="Times New Roman"/>
                <w:sz w:val="28"/>
                <w:szCs w:val="28"/>
              </w:rPr>
            </w:pPr>
            <w:r>
              <w:rPr>
                <w:sz w:val="28"/>
                <w:szCs w:val="28"/>
              </w:rPr>
              <w:t>Д</w:t>
            </w:r>
            <w:r w:rsidR="00B531EF" w:rsidRPr="00F24C89">
              <w:rPr>
                <w:sz w:val="28"/>
                <w:szCs w:val="28"/>
              </w:rPr>
              <w:t>окументы должны быть сканированы с оригинала</w:t>
            </w:r>
            <w:r w:rsidR="00B531EF" w:rsidRPr="00F24C89">
              <w:rPr>
                <w:rFonts w:eastAsia="Times New Roman"/>
                <w:i/>
                <w:sz w:val="28"/>
                <w:szCs w:val="28"/>
              </w:rPr>
              <w:t xml:space="preserve"> </w:t>
            </w:r>
            <w:r w:rsidR="00B531EF" w:rsidRPr="00F24C89">
              <w:rPr>
                <w:sz w:val="28"/>
                <w:szCs w:val="28"/>
              </w:rPr>
              <w:t>либо нотариально заверенной копии.</w:t>
            </w:r>
            <w:r w:rsidR="00B531EF" w:rsidRPr="00F24C89">
              <w:rPr>
                <w:rFonts w:eastAsia="Times New Roman"/>
                <w:sz w:val="28"/>
                <w:szCs w:val="28"/>
              </w:rPr>
              <w:t xml:space="preserve"> </w:t>
            </w:r>
          </w:p>
          <w:p w:rsidR="00B531EF" w:rsidRPr="00454ADD" w:rsidRDefault="00B531EF" w:rsidP="00EE2074">
            <w:pPr>
              <w:pStyle w:val="a9"/>
              <w:tabs>
                <w:tab w:val="left" w:pos="0"/>
              </w:tabs>
              <w:ind w:firstLine="226"/>
              <w:rPr>
                <w:i/>
                <w:sz w:val="28"/>
                <w:szCs w:val="28"/>
              </w:rPr>
            </w:pPr>
            <w:r w:rsidRPr="00F24C89">
              <w:rPr>
                <w:rFonts w:eastAsia="Times New Roman"/>
                <w:sz w:val="28"/>
                <w:szCs w:val="28"/>
              </w:rPr>
              <w:t xml:space="preserve">Если срок действия указанного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w:t>
            </w:r>
            <w:proofErr w:type="gramStart"/>
            <w:r w:rsidRPr="00F24C89">
              <w:rPr>
                <w:rFonts w:eastAsia="Times New Roman"/>
                <w:sz w:val="28"/>
                <w:szCs w:val="28"/>
              </w:rPr>
              <w:t>предоставить действующий разрешительный документ</w:t>
            </w:r>
            <w:proofErr w:type="gramEnd"/>
            <w:r w:rsidRPr="00F24C89">
              <w:rPr>
                <w:rFonts w:eastAsia="Times New Roman"/>
                <w:sz w:val="28"/>
                <w:szCs w:val="28"/>
              </w:rPr>
              <w:t xml:space="preserve"> </w:t>
            </w:r>
            <w:r>
              <w:rPr>
                <w:rFonts w:eastAsia="Times New Roman"/>
                <w:sz w:val="28"/>
                <w:szCs w:val="28"/>
              </w:rPr>
              <w:t>с проектом договора, подписанным победителем</w:t>
            </w:r>
            <w:r w:rsidRPr="00F24C89">
              <w:rPr>
                <w:rFonts w:eastAsia="Times New Roman"/>
                <w:sz w:val="28"/>
                <w:szCs w:val="28"/>
              </w:rPr>
              <w:t xml:space="preserve">. </w:t>
            </w:r>
            <w:r w:rsidR="00AE6E06" w:rsidRPr="00F24C89">
              <w:rPr>
                <w:rFonts w:eastAsia="Times New Roman"/>
                <w:sz w:val="28"/>
                <w:szCs w:val="28"/>
              </w:rPr>
              <w:t xml:space="preserve">В случае непредставления указанного документа победитель (участник, с которым </w:t>
            </w:r>
            <w:r w:rsidR="00AE6E06" w:rsidRPr="00F24C89">
              <w:rPr>
                <w:rFonts w:eastAsia="Times New Roman"/>
                <w:sz w:val="28"/>
                <w:szCs w:val="28"/>
              </w:rPr>
              <w:lastRenderedPageBreak/>
              <w:t>заключается договор) признается уклонившимся от заключения договора.</w:t>
            </w:r>
            <w:r w:rsidRPr="00F24C89">
              <w:rPr>
                <w:sz w:val="28"/>
                <w:szCs w:val="28"/>
              </w:rPr>
              <w:t xml:space="preserve"> </w:t>
            </w:r>
          </w:p>
        </w:tc>
      </w:tr>
      <w:tr w:rsidR="00B531EF" w:rsidRPr="00454ADD" w:rsidTr="00B531EF">
        <w:trPr>
          <w:trHeight w:val="877"/>
        </w:trPr>
        <w:tc>
          <w:tcPr>
            <w:tcW w:w="0" w:type="auto"/>
          </w:tcPr>
          <w:p w:rsidR="00B531EF" w:rsidRPr="00454ADD" w:rsidRDefault="00B531EF" w:rsidP="00B531EF">
            <w:pPr>
              <w:spacing w:line="360" w:lineRule="exact"/>
              <w:rPr>
                <w:sz w:val="28"/>
                <w:szCs w:val="28"/>
              </w:rPr>
            </w:pPr>
            <w:r>
              <w:rPr>
                <w:sz w:val="28"/>
                <w:szCs w:val="28"/>
              </w:rPr>
              <w:lastRenderedPageBreak/>
              <w:t>1.10</w:t>
            </w:r>
            <w:r w:rsidRPr="00454ADD">
              <w:rPr>
                <w:sz w:val="28"/>
                <w:szCs w:val="28"/>
              </w:rPr>
              <w:t xml:space="preserve"> </w:t>
            </w:r>
          </w:p>
        </w:tc>
        <w:tc>
          <w:tcPr>
            <w:tcW w:w="4601" w:type="dxa"/>
          </w:tcPr>
          <w:p w:rsidR="00B531EF" w:rsidRPr="00454ADD" w:rsidRDefault="00B531EF" w:rsidP="00B531EF">
            <w:pPr>
              <w:spacing w:line="360" w:lineRule="exact"/>
              <w:rPr>
                <w:sz w:val="28"/>
                <w:szCs w:val="28"/>
              </w:rPr>
            </w:pPr>
            <w:r w:rsidRPr="00454ADD">
              <w:rPr>
                <w:sz w:val="28"/>
                <w:szCs w:val="28"/>
              </w:rPr>
              <w:t xml:space="preserve">Критерии и порядок оценки </w:t>
            </w:r>
          </w:p>
        </w:tc>
        <w:tc>
          <w:tcPr>
            <w:tcW w:w="9341" w:type="dxa"/>
          </w:tcPr>
          <w:p w:rsidR="00B531EF" w:rsidRPr="00A0044D" w:rsidRDefault="00B531EF" w:rsidP="00B531EF">
            <w:pPr>
              <w:spacing w:line="360" w:lineRule="exact"/>
              <w:rPr>
                <w:sz w:val="28"/>
                <w:szCs w:val="28"/>
              </w:rPr>
            </w:pPr>
            <w:r w:rsidRPr="00A0044D">
              <w:rPr>
                <w:sz w:val="28"/>
                <w:szCs w:val="28"/>
              </w:rPr>
              <w:t>Критерии и порядок оценки и сопоставления заявок указаны в приложении № 1 конкурсной документации</w:t>
            </w:r>
          </w:p>
        </w:tc>
      </w:tr>
      <w:tr w:rsidR="00B531EF" w:rsidRPr="00AF6B15" w:rsidTr="00B531EF">
        <w:tc>
          <w:tcPr>
            <w:tcW w:w="0" w:type="auto"/>
          </w:tcPr>
          <w:p w:rsidR="00B531EF" w:rsidRPr="00454ADD" w:rsidRDefault="00B531EF" w:rsidP="00B531EF">
            <w:pPr>
              <w:spacing w:line="360" w:lineRule="exact"/>
              <w:rPr>
                <w:sz w:val="28"/>
                <w:szCs w:val="28"/>
              </w:rPr>
            </w:pPr>
            <w:r>
              <w:rPr>
                <w:sz w:val="28"/>
                <w:szCs w:val="28"/>
              </w:rPr>
              <w:t>1.11</w:t>
            </w:r>
            <w:r w:rsidRPr="00454ADD">
              <w:rPr>
                <w:sz w:val="28"/>
                <w:szCs w:val="28"/>
              </w:rPr>
              <w:t xml:space="preserve">. </w:t>
            </w:r>
          </w:p>
        </w:tc>
        <w:tc>
          <w:tcPr>
            <w:tcW w:w="4601" w:type="dxa"/>
          </w:tcPr>
          <w:p w:rsidR="00B531EF" w:rsidRPr="00454ADD" w:rsidRDefault="00B531EF" w:rsidP="00B531EF">
            <w:pPr>
              <w:spacing w:line="360" w:lineRule="exact"/>
              <w:rPr>
                <w:sz w:val="28"/>
                <w:szCs w:val="28"/>
              </w:rPr>
            </w:pPr>
            <w:r w:rsidRPr="00454ADD">
              <w:rPr>
                <w:sz w:val="28"/>
                <w:szCs w:val="28"/>
              </w:rPr>
              <w:t>Техническое задание</w:t>
            </w:r>
          </w:p>
        </w:tc>
        <w:tc>
          <w:tcPr>
            <w:tcW w:w="9341" w:type="dxa"/>
          </w:tcPr>
          <w:p w:rsidR="00B531EF" w:rsidRPr="00AF6B15" w:rsidRDefault="00B531EF" w:rsidP="005A5390">
            <w:pPr>
              <w:ind w:firstLine="226"/>
              <w:jc w:val="both"/>
              <w:rPr>
                <w:bCs/>
                <w:sz w:val="28"/>
                <w:szCs w:val="28"/>
              </w:rPr>
            </w:pPr>
            <w:proofErr w:type="gramStart"/>
            <w:r w:rsidRPr="00F24C89">
              <w:rPr>
                <w:sz w:val="28"/>
                <w:szCs w:val="28"/>
              </w:rPr>
              <w:t xml:space="preserve">Сведения о </w:t>
            </w:r>
            <w:r w:rsidRPr="000B26AC">
              <w:rPr>
                <w:sz w:val="28"/>
                <w:szCs w:val="28"/>
              </w:rPr>
              <w:t xml:space="preserve">наименовании закупаемых услуг, их количестве (объеме), начальной (максимальной) цене договора, расходах участника, нормативных документах, согласно которым установлены требования, </w:t>
            </w:r>
            <w:r w:rsidRPr="000B26AC">
              <w:rPr>
                <w:bCs/>
                <w:sz w:val="28"/>
                <w:szCs w:val="28"/>
              </w:rPr>
              <w:t>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изложены в техническом задании, являющемся приложением № 2</w:t>
            </w:r>
            <w:proofErr w:type="gramEnd"/>
            <w:r w:rsidRPr="000B26AC">
              <w:rPr>
                <w:bCs/>
                <w:sz w:val="28"/>
                <w:szCs w:val="28"/>
              </w:rPr>
              <w:t xml:space="preserve"> конкурсной документации.</w:t>
            </w:r>
            <w:r w:rsidRPr="00F24C89">
              <w:rPr>
                <w:bCs/>
                <w:i/>
                <w:sz w:val="28"/>
                <w:szCs w:val="28"/>
              </w:rPr>
              <w:t xml:space="preserve"> </w:t>
            </w:r>
          </w:p>
        </w:tc>
      </w:tr>
      <w:tr w:rsidR="00B531EF" w:rsidRPr="00454ADD" w:rsidTr="00B531EF">
        <w:tc>
          <w:tcPr>
            <w:tcW w:w="0" w:type="auto"/>
          </w:tcPr>
          <w:p w:rsidR="00B531EF" w:rsidRPr="00454ADD" w:rsidRDefault="00B531EF" w:rsidP="00B531EF">
            <w:pPr>
              <w:spacing w:line="360" w:lineRule="exact"/>
              <w:rPr>
                <w:sz w:val="28"/>
                <w:szCs w:val="28"/>
              </w:rPr>
            </w:pPr>
            <w:r>
              <w:rPr>
                <w:sz w:val="28"/>
                <w:szCs w:val="28"/>
              </w:rPr>
              <w:t>1.12</w:t>
            </w:r>
          </w:p>
        </w:tc>
        <w:tc>
          <w:tcPr>
            <w:tcW w:w="4601" w:type="dxa"/>
          </w:tcPr>
          <w:p w:rsidR="00B531EF" w:rsidRPr="00454ADD" w:rsidRDefault="00B531EF" w:rsidP="00B531EF">
            <w:pPr>
              <w:spacing w:line="360" w:lineRule="exact"/>
              <w:rPr>
                <w:sz w:val="28"/>
                <w:szCs w:val="28"/>
              </w:rPr>
            </w:pPr>
            <w:r w:rsidRPr="00454ADD">
              <w:rPr>
                <w:sz w:val="28"/>
                <w:szCs w:val="28"/>
              </w:rPr>
              <w:t>Изменение количества предусмотренных договором товаров, объема работ, услуг при изменении  потребности</w:t>
            </w:r>
          </w:p>
        </w:tc>
        <w:tc>
          <w:tcPr>
            <w:tcW w:w="9341" w:type="dxa"/>
          </w:tcPr>
          <w:p w:rsidR="00B531EF" w:rsidRPr="00454ADD" w:rsidRDefault="00B531EF" w:rsidP="000B26AC">
            <w:pPr>
              <w:pStyle w:val="a6"/>
              <w:ind w:left="0"/>
              <w:jc w:val="both"/>
              <w:rPr>
                <w:bCs/>
                <w:i/>
                <w:sz w:val="28"/>
                <w:szCs w:val="28"/>
              </w:rPr>
            </w:pPr>
            <w:r w:rsidRPr="00454ADD">
              <w:rPr>
                <w:bCs/>
                <w:sz w:val="28"/>
                <w:szCs w:val="28"/>
              </w:rPr>
              <w:t xml:space="preserve">Изменение количества предусмотренных договором </w:t>
            </w:r>
            <w:proofErr w:type="gramStart"/>
            <w:r w:rsidRPr="00454ADD">
              <w:rPr>
                <w:bCs/>
                <w:sz w:val="28"/>
                <w:szCs w:val="28"/>
              </w:rPr>
              <w:t>услуг</w:t>
            </w:r>
            <w:proofErr w:type="gramEnd"/>
            <w:r w:rsidRPr="00454ADD">
              <w:rPr>
                <w:bCs/>
                <w:sz w:val="28"/>
                <w:szCs w:val="28"/>
              </w:rPr>
              <w:t xml:space="preserve"> на оказание которых заключен договор</w:t>
            </w:r>
            <w:r w:rsidR="00A0044D">
              <w:rPr>
                <w:bCs/>
                <w:sz w:val="28"/>
                <w:szCs w:val="28"/>
              </w:rPr>
              <w:t xml:space="preserve"> не допускается.</w:t>
            </w:r>
          </w:p>
        </w:tc>
      </w:tr>
      <w:tr w:rsidR="00B531EF" w:rsidRPr="000366FE" w:rsidTr="00B531EF">
        <w:tc>
          <w:tcPr>
            <w:tcW w:w="0" w:type="auto"/>
          </w:tcPr>
          <w:p w:rsidR="00B531EF" w:rsidRPr="00CC23BA" w:rsidRDefault="00B531EF" w:rsidP="00B531EF">
            <w:pPr>
              <w:spacing w:line="360" w:lineRule="exact"/>
              <w:rPr>
                <w:sz w:val="28"/>
                <w:szCs w:val="28"/>
              </w:rPr>
            </w:pPr>
            <w:r>
              <w:rPr>
                <w:sz w:val="28"/>
                <w:szCs w:val="28"/>
              </w:rPr>
              <w:t>1.13</w:t>
            </w:r>
          </w:p>
        </w:tc>
        <w:tc>
          <w:tcPr>
            <w:tcW w:w="4601" w:type="dxa"/>
          </w:tcPr>
          <w:p w:rsidR="00B531EF" w:rsidRPr="00CC23BA" w:rsidRDefault="00B531EF" w:rsidP="00B531EF">
            <w:pPr>
              <w:spacing w:line="360" w:lineRule="exact"/>
              <w:rPr>
                <w:sz w:val="28"/>
                <w:szCs w:val="28"/>
              </w:rPr>
            </w:pPr>
            <w:r>
              <w:rPr>
                <w:sz w:val="28"/>
                <w:szCs w:val="28"/>
              </w:rPr>
              <w:t>Выбор победителя</w:t>
            </w:r>
          </w:p>
        </w:tc>
        <w:tc>
          <w:tcPr>
            <w:tcW w:w="9341" w:type="dxa"/>
          </w:tcPr>
          <w:p w:rsidR="00B531EF" w:rsidRPr="000366FE" w:rsidRDefault="00A0044D" w:rsidP="00A0044D">
            <w:pPr>
              <w:spacing w:line="360" w:lineRule="exact"/>
              <w:rPr>
                <w:sz w:val="28"/>
                <w:szCs w:val="28"/>
              </w:rPr>
            </w:pPr>
            <w:r>
              <w:rPr>
                <w:sz w:val="28"/>
                <w:szCs w:val="28"/>
              </w:rPr>
              <w:t>П</w:t>
            </w:r>
            <w:r w:rsidR="00B531EF">
              <w:rPr>
                <w:sz w:val="28"/>
                <w:szCs w:val="28"/>
              </w:rPr>
              <w:t>о итогам конкурентной закуп</w:t>
            </w:r>
            <w:r>
              <w:rPr>
                <w:sz w:val="28"/>
                <w:szCs w:val="28"/>
              </w:rPr>
              <w:t>ки определяется один победитель.</w:t>
            </w:r>
            <w:r w:rsidR="00B531EF">
              <w:rPr>
                <w:i/>
                <w:sz w:val="28"/>
                <w:szCs w:val="28"/>
              </w:rPr>
              <w:t xml:space="preserve"> </w:t>
            </w:r>
          </w:p>
        </w:tc>
      </w:tr>
      <w:tr w:rsidR="00B531EF" w:rsidRPr="00CC23BA" w:rsidTr="00B531EF">
        <w:tc>
          <w:tcPr>
            <w:tcW w:w="0" w:type="auto"/>
          </w:tcPr>
          <w:p w:rsidR="00B531EF" w:rsidRPr="00CC23BA" w:rsidRDefault="00B531EF" w:rsidP="00B531EF">
            <w:pPr>
              <w:spacing w:line="360" w:lineRule="exact"/>
              <w:rPr>
                <w:sz w:val="28"/>
                <w:szCs w:val="28"/>
              </w:rPr>
            </w:pPr>
            <w:r>
              <w:rPr>
                <w:sz w:val="28"/>
                <w:szCs w:val="28"/>
              </w:rPr>
              <w:t>1.14</w:t>
            </w:r>
          </w:p>
        </w:tc>
        <w:tc>
          <w:tcPr>
            <w:tcW w:w="4601" w:type="dxa"/>
          </w:tcPr>
          <w:p w:rsidR="00B531EF" w:rsidRPr="00CC23BA" w:rsidRDefault="00B531EF" w:rsidP="00B531EF">
            <w:pPr>
              <w:spacing w:line="360" w:lineRule="exact"/>
              <w:rPr>
                <w:sz w:val="28"/>
                <w:szCs w:val="28"/>
              </w:rPr>
            </w:pPr>
            <w:r>
              <w:rPr>
                <w:sz w:val="28"/>
                <w:szCs w:val="28"/>
              </w:rPr>
              <w:t>Количество договоров и их виды</w:t>
            </w:r>
          </w:p>
        </w:tc>
        <w:tc>
          <w:tcPr>
            <w:tcW w:w="9341" w:type="dxa"/>
          </w:tcPr>
          <w:p w:rsidR="00B531EF" w:rsidRPr="000B26AC" w:rsidRDefault="00E17696" w:rsidP="00E17696">
            <w:pPr>
              <w:spacing w:line="360" w:lineRule="exact"/>
              <w:rPr>
                <w:sz w:val="28"/>
                <w:szCs w:val="28"/>
              </w:rPr>
            </w:pPr>
            <w:r w:rsidRPr="000B26AC">
              <w:rPr>
                <w:sz w:val="28"/>
                <w:szCs w:val="28"/>
              </w:rPr>
              <w:t>Договор на оказание услуг по страхованию гражданской ответственности перевозчика</w:t>
            </w:r>
            <w:r w:rsidR="00571135">
              <w:rPr>
                <w:sz w:val="28"/>
                <w:szCs w:val="28"/>
              </w:rPr>
              <w:t>.</w:t>
            </w:r>
          </w:p>
        </w:tc>
      </w:tr>
      <w:tr w:rsidR="00B531EF" w:rsidRPr="00CC23BA" w:rsidTr="00B531EF">
        <w:tc>
          <w:tcPr>
            <w:tcW w:w="0" w:type="auto"/>
          </w:tcPr>
          <w:p w:rsidR="00B531EF" w:rsidRPr="00CC23BA" w:rsidRDefault="00B531EF" w:rsidP="00B531EF">
            <w:pPr>
              <w:spacing w:line="360" w:lineRule="exact"/>
              <w:rPr>
                <w:sz w:val="28"/>
                <w:szCs w:val="28"/>
              </w:rPr>
            </w:pPr>
            <w:r>
              <w:rPr>
                <w:sz w:val="28"/>
                <w:szCs w:val="28"/>
              </w:rPr>
              <w:t>1.15</w:t>
            </w:r>
          </w:p>
        </w:tc>
        <w:tc>
          <w:tcPr>
            <w:tcW w:w="4601" w:type="dxa"/>
          </w:tcPr>
          <w:p w:rsidR="00B531EF" w:rsidRPr="00CC23BA" w:rsidRDefault="00B531EF" w:rsidP="00B531EF">
            <w:pPr>
              <w:spacing w:line="360" w:lineRule="exact"/>
              <w:rPr>
                <w:sz w:val="28"/>
                <w:szCs w:val="28"/>
              </w:rPr>
            </w:pPr>
            <w:r>
              <w:rPr>
                <w:sz w:val="28"/>
                <w:szCs w:val="28"/>
              </w:rPr>
              <w:t>Перечень документов, которые предоставляются при заключении договоров</w:t>
            </w:r>
          </w:p>
        </w:tc>
        <w:tc>
          <w:tcPr>
            <w:tcW w:w="9341" w:type="dxa"/>
          </w:tcPr>
          <w:p w:rsidR="00B531EF" w:rsidRPr="000B26AC" w:rsidRDefault="00E17696" w:rsidP="00B531EF">
            <w:pPr>
              <w:spacing w:line="360" w:lineRule="exact"/>
              <w:rPr>
                <w:sz w:val="28"/>
                <w:szCs w:val="28"/>
              </w:rPr>
            </w:pPr>
            <w:r w:rsidRPr="000B26AC">
              <w:rPr>
                <w:sz w:val="28"/>
                <w:szCs w:val="28"/>
              </w:rPr>
              <w:t>Не требуются</w:t>
            </w:r>
          </w:p>
        </w:tc>
      </w:tr>
      <w:tr w:rsidR="00B531EF" w:rsidRPr="00CC23BA" w:rsidTr="00B531EF">
        <w:tc>
          <w:tcPr>
            <w:tcW w:w="0" w:type="auto"/>
          </w:tcPr>
          <w:p w:rsidR="00B531EF" w:rsidRPr="00CC23BA" w:rsidRDefault="00B531EF" w:rsidP="00B531EF">
            <w:pPr>
              <w:spacing w:line="360" w:lineRule="exact"/>
              <w:rPr>
                <w:sz w:val="28"/>
                <w:szCs w:val="28"/>
              </w:rPr>
            </w:pPr>
            <w:r>
              <w:rPr>
                <w:sz w:val="28"/>
                <w:szCs w:val="28"/>
              </w:rPr>
              <w:t>1.16</w:t>
            </w:r>
          </w:p>
        </w:tc>
        <w:tc>
          <w:tcPr>
            <w:tcW w:w="4601" w:type="dxa"/>
          </w:tcPr>
          <w:p w:rsidR="00B531EF" w:rsidRPr="00CC23BA" w:rsidRDefault="00B531EF" w:rsidP="00B531EF">
            <w:pPr>
              <w:spacing w:line="360" w:lineRule="exact"/>
              <w:rPr>
                <w:sz w:val="28"/>
                <w:szCs w:val="28"/>
              </w:rPr>
            </w:pPr>
            <w:r>
              <w:rPr>
                <w:sz w:val="28"/>
                <w:szCs w:val="28"/>
              </w:rPr>
              <w:t>Особые условия заключения и исполнения договора</w:t>
            </w:r>
          </w:p>
        </w:tc>
        <w:tc>
          <w:tcPr>
            <w:tcW w:w="9341" w:type="dxa"/>
          </w:tcPr>
          <w:p w:rsidR="00B531EF" w:rsidRPr="000B26AC" w:rsidRDefault="00E17696" w:rsidP="00B531EF">
            <w:pPr>
              <w:spacing w:line="360" w:lineRule="exact"/>
              <w:rPr>
                <w:sz w:val="28"/>
                <w:szCs w:val="28"/>
              </w:rPr>
            </w:pPr>
            <w:r w:rsidRPr="000B26AC">
              <w:rPr>
                <w:sz w:val="28"/>
                <w:szCs w:val="28"/>
              </w:rPr>
              <w:t>Не предусмотрены</w:t>
            </w:r>
          </w:p>
        </w:tc>
      </w:tr>
      <w:tr w:rsidR="00B531EF" w:rsidRPr="000366FE" w:rsidTr="00B531EF">
        <w:tc>
          <w:tcPr>
            <w:tcW w:w="0" w:type="auto"/>
          </w:tcPr>
          <w:p w:rsidR="00B531EF" w:rsidRPr="00CC23BA" w:rsidRDefault="00DF6FA4" w:rsidP="00B531EF">
            <w:pPr>
              <w:spacing w:line="360" w:lineRule="exact"/>
              <w:rPr>
                <w:sz w:val="28"/>
                <w:szCs w:val="28"/>
              </w:rPr>
            </w:pPr>
            <w:r>
              <w:rPr>
                <w:sz w:val="28"/>
                <w:szCs w:val="28"/>
              </w:rPr>
              <w:t>1.17</w:t>
            </w:r>
          </w:p>
        </w:tc>
        <w:tc>
          <w:tcPr>
            <w:tcW w:w="4601" w:type="dxa"/>
          </w:tcPr>
          <w:p w:rsidR="00B531EF" w:rsidRPr="00CC23BA" w:rsidRDefault="00B531EF" w:rsidP="00B531EF">
            <w:pPr>
              <w:spacing w:line="360" w:lineRule="exact"/>
              <w:rPr>
                <w:sz w:val="28"/>
                <w:szCs w:val="28"/>
              </w:rPr>
            </w:pPr>
            <w:r>
              <w:rPr>
                <w:sz w:val="28"/>
                <w:szCs w:val="28"/>
              </w:rPr>
              <w:t>Перечень условий договора, которые могут быть изменены в целях повышения предпочтительности предложений участников</w:t>
            </w:r>
          </w:p>
        </w:tc>
        <w:tc>
          <w:tcPr>
            <w:tcW w:w="9341" w:type="dxa"/>
          </w:tcPr>
          <w:p w:rsidR="00B531EF" w:rsidRPr="000B26AC" w:rsidRDefault="000B26AC" w:rsidP="00B531EF">
            <w:pPr>
              <w:jc w:val="both"/>
              <w:rPr>
                <w:bCs/>
                <w:sz w:val="28"/>
                <w:szCs w:val="28"/>
              </w:rPr>
            </w:pPr>
            <w:r w:rsidRPr="000B26AC">
              <w:rPr>
                <w:iCs/>
                <w:sz w:val="28"/>
                <w:szCs w:val="28"/>
              </w:rPr>
              <w:t>Не предусмотрены</w:t>
            </w:r>
          </w:p>
        </w:tc>
      </w:tr>
    </w:tbl>
    <w:p w:rsidR="000B26AC" w:rsidRDefault="000B26AC" w:rsidP="000B26AC">
      <w:r>
        <w:br w:type="page"/>
      </w:r>
    </w:p>
    <w:p w:rsidR="000B26AC" w:rsidRPr="00CC23BA" w:rsidRDefault="000B26AC" w:rsidP="000B26AC">
      <w:pPr>
        <w:pStyle w:val="2"/>
        <w:spacing w:before="0" w:after="0"/>
        <w:ind w:left="709"/>
        <w:jc w:val="both"/>
        <w:rPr>
          <w:rFonts w:ascii="Times New Roman" w:hAnsi="Times New Roman"/>
          <w:i w:val="0"/>
        </w:rPr>
      </w:pPr>
      <w:r>
        <w:rPr>
          <w:rFonts w:ascii="Times New Roman" w:hAnsi="Times New Roman"/>
          <w:i w:val="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2882"/>
        <w:gridCol w:w="6466"/>
      </w:tblGrid>
      <w:tr w:rsidR="000B26AC" w:rsidRPr="00CC23BA" w:rsidTr="00E115D9">
        <w:tc>
          <w:tcPr>
            <w:tcW w:w="817" w:type="dxa"/>
          </w:tcPr>
          <w:p w:rsidR="000B26AC" w:rsidRPr="00CC23BA" w:rsidRDefault="000B26AC" w:rsidP="00E115D9">
            <w:r>
              <w:t>№</w:t>
            </w:r>
            <w:proofErr w:type="gramStart"/>
            <w:r>
              <w:t>п</w:t>
            </w:r>
            <w:proofErr w:type="gramEnd"/>
            <w:r>
              <w:t>/п</w:t>
            </w:r>
          </w:p>
        </w:tc>
        <w:tc>
          <w:tcPr>
            <w:tcW w:w="3969" w:type="dxa"/>
          </w:tcPr>
          <w:p w:rsidR="000B26AC" w:rsidRPr="00CC23BA" w:rsidRDefault="000B26AC" w:rsidP="00E115D9">
            <w:r>
              <w:t>Параметры закупки</w:t>
            </w:r>
          </w:p>
        </w:tc>
        <w:tc>
          <w:tcPr>
            <w:tcW w:w="10142" w:type="dxa"/>
          </w:tcPr>
          <w:p w:rsidR="000B26AC" w:rsidRPr="00CC23BA" w:rsidRDefault="000B26AC" w:rsidP="00E115D9">
            <w:r>
              <w:t>Сведения о закупке</w:t>
            </w:r>
          </w:p>
        </w:tc>
      </w:tr>
      <w:tr w:rsidR="000B26AC" w:rsidRPr="00CC23BA" w:rsidTr="00E115D9">
        <w:tc>
          <w:tcPr>
            <w:tcW w:w="817" w:type="dxa"/>
          </w:tcPr>
          <w:p w:rsidR="000B26AC" w:rsidRPr="00CC23BA" w:rsidRDefault="000B26AC" w:rsidP="00E115D9">
            <w:r>
              <w:t>2.1</w:t>
            </w:r>
          </w:p>
        </w:tc>
        <w:tc>
          <w:tcPr>
            <w:tcW w:w="3969" w:type="dxa"/>
          </w:tcPr>
          <w:p w:rsidR="000B26AC" w:rsidRPr="00CC23BA" w:rsidRDefault="000B26AC" w:rsidP="00E115D9">
            <w:pPr>
              <w:rPr>
                <w:sz w:val="28"/>
                <w:szCs w:val="28"/>
              </w:rPr>
            </w:pPr>
            <w:r>
              <w:rPr>
                <w:sz w:val="28"/>
                <w:szCs w:val="28"/>
              </w:rPr>
              <w:t>Сведения о заказчике</w:t>
            </w:r>
          </w:p>
        </w:tc>
        <w:tc>
          <w:tcPr>
            <w:tcW w:w="10142" w:type="dxa"/>
          </w:tcPr>
          <w:p w:rsidR="000B26AC" w:rsidRPr="004F13A0" w:rsidRDefault="000B26AC" w:rsidP="000B26AC">
            <w:pPr>
              <w:ind w:left="70"/>
              <w:jc w:val="both"/>
              <w:rPr>
                <w:bCs/>
                <w:sz w:val="28"/>
                <w:szCs w:val="28"/>
              </w:rPr>
            </w:pPr>
            <w:r w:rsidRPr="004F13A0">
              <w:rPr>
                <w:bCs/>
                <w:sz w:val="28"/>
                <w:szCs w:val="28"/>
              </w:rPr>
              <w:t>Заказчик – АО «Пассажирская компания «Сахалин» (АО «ПКС»).</w:t>
            </w:r>
          </w:p>
          <w:p w:rsidR="000B26AC" w:rsidRPr="004F13A0" w:rsidRDefault="000B26AC" w:rsidP="000B26AC">
            <w:pPr>
              <w:pStyle w:val="a6"/>
              <w:ind w:left="70"/>
              <w:jc w:val="both"/>
              <w:rPr>
                <w:sz w:val="28"/>
                <w:szCs w:val="28"/>
              </w:rPr>
            </w:pPr>
            <w:r w:rsidRPr="004F13A0">
              <w:rPr>
                <w:bCs/>
                <w:sz w:val="28"/>
                <w:szCs w:val="28"/>
              </w:rPr>
              <w:t>Место нахождения заказчика: 693000, Россия, Сахалинская область, г. Южно-Сахалинск, ул. Вокзальная, 54-А.</w:t>
            </w:r>
          </w:p>
          <w:p w:rsidR="000B26AC" w:rsidRPr="004F13A0" w:rsidRDefault="000B26AC" w:rsidP="000B26AC">
            <w:pPr>
              <w:pStyle w:val="a6"/>
              <w:ind w:left="70"/>
              <w:jc w:val="both"/>
              <w:rPr>
                <w:bCs/>
                <w:sz w:val="28"/>
                <w:szCs w:val="28"/>
              </w:rPr>
            </w:pPr>
            <w:r w:rsidRPr="004F13A0">
              <w:rPr>
                <w:bCs/>
                <w:sz w:val="28"/>
                <w:szCs w:val="28"/>
              </w:rPr>
              <w:t>Почтовый адрес заказчика: 693000, Россия, Сахалинская область, г. Южно-Сахалинск, ул. Вокзальная, 54-А.</w:t>
            </w:r>
          </w:p>
          <w:p w:rsidR="000B26AC" w:rsidRPr="004F13A0" w:rsidRDefault="000B26AC" w:rsidP="000B26AC">
            <w:pPr>
              <w:pStyle w:val="12"/>
              <w:ind w:left="70" w:firstLine="0"/>
              <w:rPr>
                <w:szCs w:val="28"/>
                <w:u w:val="single"/>
              </w:rPr>
            </w:pPr>
            <w:r w:rsidRPr="004F13A0">
              <w:rPr>
                <w:bCs/>
                <w:szCs w:val="28"/>
              </w:rPr>
              <w:t xml:space="preserve">Адрес электронной почты: </w:t>
            </w:r>
            <w:hyperlink r:id="rId8" w:history="1">
              <w:r w:rsidRPr="004F13A0">
                <w:rPr>
                  <w:rStyle w:val="a8"/>
                </w:rPr>
                <w:t>oao@pk-sakhalin.ru</w:t>
              </w:r>
            </w:hyperlink>
            <w:r w:rsidRPr="004F13A0">
              <w:rPr>
                <w:szCs w:val="28"/>
                <w:u w:val="single"/>
              </w:rPr>
              <w:t>.</w:t>
            </w:r>
          </w:p>
          <w:p w:rsidR="000B26AC" w:rsidRPr="004F13A0" w:rsidRDefault="000B26AC" w:rsidP="000B26AC">
            <w:pPr>
              <w:pStyle w:val="12"/>
              <w:ind w:left="70" w:firstLine="0"/>
              <w:rPr>
                <w:szCs w:val="28"/>
                <w:u w:val="single"/>
              </w:rPr>
            </w:pPr>
            <w:r w:rsidRPr="004F13A0">
              <w:rPr>
                <w:bCs/>
                <w:szCs w:val="28"/>
              </w:rPr>
              <w:t xml:space="preserve">Номер телефона: 8 </w:t>
            </w:r>
            <w:r w:rsidRPr="004F13A0">
              <w:rPr>
                <w:szCs w:val="28"/>
              </w:rPr>
              <w:t>(4242) 71-32-52 (доб.129), 71-45-54 (доб.128), 71-45-55 (доб.129).</w:t>
            </w:r>
          </w:p>
          <w:p w:rsidR="000B26AC" w:rsidRPr="004F13A0" w:rsidRDefault="000B26AC" w:rsidP="000B26AC">
            <w:pPr>
              <w:ind w:left="70"/>
              <w:jc w:val="both"/>
              <w:rPr>
                <w:bCs/>
                <w:i/>
                <w:sz w:val="28"/>
                <w:szCs w:val="28"/>
              </w:rPr>
            </w:pPr>
            <w:r w:rsidRPr="004F13A0">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0B26AC" w:rsidRPr="004F13A0" w:rsidRDefault="000B26AC" w:rsidP="000B26AC">
            <w:pPr>
              <w:ind w:left="70"/>
              <w:jc w:val="both"/>
              <w:rPr>
                <w:bCs/>
                <w:sz w:val="28"/>
                <w:szCs w:val="28"/>
              </w:rPr>
            </w:pPr>
            <w:r w:rsidRPr="004F13A0">
              <w:rPr>
                <w:bCs/>
                <w:sz w:val="28"/>
                <w:szCs w:val="28"/>
              </w:rPr>
              <w:t>Контактные данные:</w:t>
            </w:r>
          </w:p>
          <w:p w:rsidR="000B26AC" w:rsidRPr="004F13A0" w:rsidRDefault="000B26AC" w:rsidP="000B26AC">
            <w:pPr>
              <w:pStyle w:val="a6"/>
              <w:ind w:left="70"/>
              <w:jc w:val="both"/>
              <w:rPr>
                <w:bCs/>
                <w:sz w:val="28"/>
                <w:szCs w:val="28"/>
              </w:rPr>
            </w:pPr>
            <w:r w:rsidRPr="004F13A0">
              <w:rPr>
                <w:bCs/>
                <w:sz w:val="28"/>
                <w:szCs w:val="28"/>
              </w:rPr>
              <w:t xml:space="preserve">Контактное лицо: ведущий специалист </w:t>
            </w:r>
            <w:r w:rsidRPr="004F13A0">
              <w:rPr>
                <w:sz w:val="28"/>
                <w:szCs w:val="28"/>
              </w:rPr>
              <w:t>Медведев Александр Викторович</w:t>
            </w:r>
            <w:r w:rsidRPr="004F13A0">
              <w:rPr>
                <w:bCs/>
                <w:sz w:val="28"/>
                <w:szCs w:val="28"/>
              </w:rPr>
              <w:t xml:space="preserve">. </w:t>
            </w:r>
          </w:p>
          <w:p w:rsidR="000B26AC" w:rsidRPr="004F13A0" w:rsidRDefault="000B26AC" w:rsidP="000B26AC">
            <w:pPr>
              <w:pStyle w:val="a6"/>
              <w:ind w:left="70"/>
              <w:jc w:val="both"/>
              <w:rPr>
                <w:bCs/>
                <w:sz w:val="28"/>
                <w:szCs w:val="28"/>
              </w:rPr>
            </w:pPr>
            <w:r w:rsidRPr="004F13A0">
              <w:rPr>
                <w:bCs/>
                <w:sz w:val="28"/>
                <w:szCs w:val="28"/>
              </w:rPr>
              <w:t xml:space="preserve">Адрес электронной почты: </w:t>
            </w:r>
            <w:r w:rsidRPr="004F13A0">
              <w:rPr>
                <w:spacing w:val="-4"/>
                <w:sz w:val="28"/>
                <w:szCs w:val="28"/>
                <w:lang w:val="en-US"/>
              </w:rPr>
              <w:t>RCKZ</w:t>
            </w:r>
            <w:r w:rsidRPr="004F13A0">
              <w:rPr>
                <w:spacing w:val="-4"/>
                <w:sz w:val="28"/>
                <w:szCs w:val="28"/>
              </w:rPr>
              <w:t>_</w:t>
            </w:r>
            <w:proofErr w:type="spellStart"/>
            <w:r w:rsidRPr="004F13A0">
              <w:rPr>
                <w:spacing w:val="-4"/>
                <w:sz w:val="28"/>
                <w:szCs w:val="28"/>
                <w:lang w:val="en-US"/>
              </w:rPr>
              <w:t>MedvedevAV</w:t>
            </w:r>
            <w:proofErr w:type="spellEnd"/>
            <w:r w:rsidRPr="004F13A0">
              <w:rPr>
                <w:spacing w:val="-4"/>
                <w:sz w:val="28"/>
                <w:szCs w:val="28"/>
              </w:rPr>
              <w:t>@</w:t>
            </w:r>
            <w:proofErr w:type="spellStart"/>
            <w:r w:rsidRPr="004F13A0">
              <w:rPr>
                <w:spacing w:val="-4"/>
                <w:sz w:val="28"/>
                <w:szCs w:val="28"/>
                <w:lang w:val="en-US"/>
              </w:rPr>
              <w:t>dvgd</w:t>
            </w:r>
            <w:proofErr w:type="spellEnd"/>
            <w:r w:rsidRPr="004F13A0">
              <w:rPr>
                <w:spacing w:val="-4"/>
                <w:sz w:val="28"/>
                <w:szCs w:val="28"/>
              </w:rPr>
              <w:t>.</w:t>
            </w:r>
            <w:proofErr w:type="spellStart"/>
            <w:r w:rsidRPr="004F13A0">
              <w:rPr>
                <w:spacing w:val="-4"/>
                <w:sz w:val="28"/>
                <w:szCs w:val="28"/>
                <w:lang w:val="en-US"/>
              </w:rPr>
              <w:t>ru</w:t>
            </w:r>
            <w:proofErr w:type="spellEnd"/>
            <w:r w:rsidRPr="004F13A0">
              <w:rPr>
                <w:spacing w:val="-4"/>
                <w:sz w:val="28"/>
                <w:szCs w:val="28"/>
              </w:rPr>
              <w:t>.</w:t>
            </w:r>
            <w:r w:rsidRPr="004F13A0">
              <w:rPr>
                <w:bCs/>
                <w:sz w:val="28"/>
                <w:szCs w:val="28"/>
              </w:rPr>
              <w:t xml:space="preserve">  </w:t>
            </w:r>
          </w:p>
          <w:p w:rsidR="000B26AC" w:rsidRPr="004F13A0" w:rsidRDefault="000B26AC" w:rsidP="000B26AC">
            <w:pPr>
              <w:pStyle w:val="a6"/>
              <w:ind w:left="70"/>
              <w:jc w:val="both"/>
              <w:rPr>
                <w:bCs/>
                <w:sz w:val="28"/>
                <w:szCs w:val="28"/>
              </w:rPr>
            </w:pPr>
            <w:r w:rsidRPr="004F13A0">
              <w:rPr>
                <w:bCs/>
                <w:sz w:val="28"/>
                <w:szCs w:val="28"/>
              </w:rPr>
              <w:t xml:space="preserve">Номер телефона: </w:t>
            </w:r>
            <w:r w:rsidRPr="004F13A0">
              <w:rPr>
                <w:sz w:val="28"/>
                <w:szCs w:val="28"/>
              </w:rPr>
              <w:t>8(4212)</w:t>
            </w:r>
            <w:r w:rsidRPr="004F13A0">
              <w:t xml:space="preserve"> </w:t>
            </w:r>
            <w:r w:rsidRPr="004F13A0">
              <w:rPr>
                <w:sz w:val="28"/>
                <w:szCs w:val="28"/>
              </w:rPr>
              <w:t>38-46-92</w:t>
            </w:r>
            <w:r w:rsidRPr="004F13A0">
              <w:rPr>
                <w:bCs/>
                <w:sz w:val="28"/>
                <w:szCs w:val="28"/>
              </w:rPr>
              <w:t xml:space="preserve">.  </w:t>
            </w:r>
          </w:p>
          <w:p w:rsidR="000B26AC" w:rsidRPr="00CC23BA" w:rsidRDefault="000B26AC" w:rsidP="000B26AC">
            <w:pPr>
              <w:ind w:left="70"/>
              <w:rPr>
                <w:bCs/>
                <w:i/>
                <w:sz w:val="28"/>
                <w:szCs w:val="28"/>
              </w:rPr>
            </w:pPr>
            <w:r w:rsidRPr="004F13A0">
              <w:rPr>
                <w:bCs/>
                <w:sz w:val="28"/>
                <w:szCs w:val="28"/>
              </w:rPr>
              <w:t>Номер факса:</w:t>
            </w:r>
            <w:r w:rsidRPr="004F13A0">
              <w:rPr>
                <w:bCs/>
                <w:i/>
                <w:sz w:val="28"/>
                <w:szCs w:val="28"/>
              </w:rPr>
              <w:t xml:space="preserve"> </w:t>
            </w:r>
            <w:r w:rsidRPr="004F13A0">
              <w:rPr>
                <w:bCs/>
                <w:sz w:val="28"/>
                <w:szCs w:val="28"/>
              </w:rPr>
              <w:t>8-(4212)-91-16-54, 8-(4212)-38-42-93.</w:t>
            </w:r>
          </w:p>
        </w:tc>
      </w:tr>
      <w:tr w:rsidR="000B26AC" w:rsidTr="00E115D9">
        <w:tc>
          <w:tcPr>
            <w:tcW w:w="817" w:type="dxa"/>
          </w:tcPr>
          <w:p w:rsidR="000B26AC" w:rsidRPr="00CC23BA" w:rsidRDefault="000B26AC" w:rsidP="00E115D9">
            <w:r>
              <w:t>2.2</w:t>
            </w:r>
          </w:p>
        </w:tc>
        <w:tc>
          <w:tcPr>
            <w:tcW w:w="3969" w:type="dxa"/>
          </w:tcPr>
          <w:p w:rsidR="000B26AC" w:rsidRPr="00CC23BA" w:rsidRDefault="000B26AC" w:rsidP="00E115D9">
            <w:r>
              <w:rPr>
                <w:sz w:val="28"/>
                <w:szCs w:val="28"/>
              </w:rPr>
              <w:t>Порядок, место, дата начала и окончания срока подачи заявок, вскрытие заявок</w:t>
            </w:r>
          </w:p>
        </w:tc>
        <w:tc>
          <w:tcPr>
            <w:tcW w:w="10142" w:type="dxa"/>
          </w:tcPr>
          <w:p w:rsidR="000B26AC" w:rsidRDefault="000B26AC" w:rsidP="000B26AC">
            <w:pPr>
              <w:ind w:firstLine="709"/>
              <w:jc w:val="both"/>
              <w:rPr>
                <w:bCs/>
                <w:i/>
                <w:iCs/>
                <w:sz w:val="28"/>
                <w:szCs w:val="28"/>
              </w:rPr>
            </w:pPr>
            <w:r>
              <w:rPr>
                <w:bCs/>
                <w:sz w:val="28"/>
                <w:szCs w:val="28"/>
              </w:rPr>
              <w:t xml:space="preserve">Заявки в электронной форме </w:t>
            </w:r>
            <w:r w:rsidRPr="00DF6FA4">
              <w:rPr>
                <w:bCs/>
                <w:sz w:val="28"/>
                <w:szCs w:val="28"/>
              </w:rPr>
              <w:t>(части заявок в электронной форме)</w:t>
            </w:r>
            <w:r>
              <w:rPr>
                <w:bCs/>
                <w:sz w:val="28"/>
                <w:szCs w:val="28"/>
              </w:rPr>
              <w:t xml:space="preserve"> подаются в порядке, указанном в пункте 3.23 конкурсной документации, на</w:t>
            </w:r>
            <w:r w:rsidRPr="00DF6FA4">
              <w:rPr>
                <w:bCs/>
                <w:sz w:val="28"/>
                <w:szCs w:val="28"/>
              </w:rPr>
              <w:t xml:space="preserve"> </w:t>
            </w:r>
            <w:r>
              <w:rPr>
                <w:bCs/>
                <w:sz w:val="28"/>
                <w:szCs w:val="28"/>
              </w:rPr>
              <w:t xml:space="preserve">универсальной торговой площадке (на странице данного конкурса на сайте </w:t>
            </w:r>
            <w:hyperlink r:id="rId9" w:history="1">
              <w:r>
                <w:rPr>
                  <w:rStyle w:val="a8"/>
                  <w:bCs/>
                  <w:sz w:val="28"/>
                  <w:szCs w:val="28"/>
                </w:rPr>
                <w:t>https://etp.comita.r</w:t>
              </w:r>
              <w:r>
                <w:rPr>
                  <w:rStyle w:val="a8"/>
                  <w:bCs/>
                  <w:sz w:val="28"/>
                  <w:szCs w:val="28"/>
                  <w:lang w:val="en-US"/>
                </w:rPr>
                <w:t>u</w:t>
              </w:r>
            </w:hyperlink>
            <w:r>
              <w:rPr>
                <w:bCs/>
                <w:sz w:val="28"/>
                <w:szCs w:val="28"/>
              </w:rPr>
              <w:t>) (далее – электронная площадка, ЭТЗП, сайт ЭТЗП).</w:t>
            </w:r>
            <w:r>
              <w:rPr>
                <w:color w:val="1F497D"/>
              </w:rPr>
              <w:t xml:space="preserve"> </w:t>
            </w:r>
            <w:r w:rsidRPr="000366FE">
              <w:rPr>
                <w:bCs/>
                <w:sz w:val="28"/>
                <w:szCs w:val="28"/>
              </w:rPr>
              <w:t xml:space="preserve">При подаче  заявки (части заявки) в электронной форме общий объём электронных документов не должен превышать </w:t>
            </w:r>
            <w:r>
              <w:rPr>
                <w:bCs/>
                <w:sz w:val="28"/>
                <w:szCs w:val="28"/>
              </w:rPr>
              <w:t>600 Мегабайт</w:t>
            </w:r>
            <w:r>
              <w:rPr>
                <w:bCs/>
                <w:i/>
                <w:iCs/>
                <w:sz w:val="28"/>
                <w:szCs w:val="28"/>
              </w:rPr>
              <w:t>.</w:t>
            </w:r>
          </w:p>
          <w:p w:rsidR="00AF53F4" w:rsidRPr="005B7997" w:rsidRDefault="000B26AC" w:rsidP="00AF53F4">
            <w:pPr>
              <w:jc w:val="both"/>
              <w:rPr>
                <w:bCs/>
                <w:sz w:val="28"/>
                <w:szCs w:val="28"/>
              </w:rPr>
            </w:pPr>
            <w:r w:rsidRPr="000366FE">
              <w:rPr>
                <w:bCs/>
                <w:sz w:val="28"/>
                <w:szCs w:val="28"/>
              </w:rPr>
              <w:t>Дата начала подачи заявок – с момента опубликования извещения и конкурсной документации в Единой информационной системе</w:t>
            </w:r>
            <w:r>
              <w:rPr>
                <w:bCs/>
                <w:sz w:val="28"/>
                <w:szCs w:val="28"/>
              </w:rPr>
              <w:t>,</w:t>
            </w:r>
            <w:r w:rsidRPr="000366FE">
              <w:rPr>
                <w:bCs/>
                <w:sz w:val="28"/>
                <w:szCs w:val="28"/>
              </w:rPr>
              <w:t xml:space="preserve"> </w:t>
            </w:r>
            <w:r w:rsidRPr="003274A8">
              <w:rPr>
                <w:bCs/>
                <w:sz w:val="28"/>
                <w:szCs w:val="28"/>
              </w:rPr>
              <w:t xml:space="preserve">на сайте </w:t>
            </w:r>
            <w:proofErr w:type="spellStart"/>
            <w:r w:rsidRPr="003274A8">
              <w:rPr>
                <w:bCs/>
                <w:sz w:val="28"/>
                <w:szCs w:val="28"/>
              </w:rPr>
              <w:t>www.rzd.ru</w:t>
            </w:r>
            <w:proofErr w:type="spellEnd"/>
            <w:r w:rsidRPr="003274A8">
              <w:rPr>
                <w:bCs/>
                <w:sz w:val="28"/>
                <w:szCs w:val="28"/>
              </w:rPr>
              <w:t xml:space="preserve"> (раздел «Тендеры») </w:t>
            </w:r>
            <w:r w:rsidRPr="00DF6FA4">
              <w:rPr>
                <w:bCs/>
                <w:sz w:val="28"/>
                <w:szCs w:val="28"/>
              </w:rPr>
              <w:t>и на сайте ЭТЗП</w:t>
            </w:r>
            <w:r>
              <w:rPr>
                <w:bCs/>
                <w:sz w:val="28"/>
                <w:szCs w:val="28"/>
              </w:rPr>
              <w:t>,</w:t>
            </w:r>
            <w:r w:rsidRPr="00DF6FA4">
              <w:rPr>
                <w:bCs/>
                <w:sz w:val="28"/>
                <w:szCs w:val="28"/>
              </w:rPr>
              <w:t xml:space="preserve"> а также на официальном сайте Заказчика</w:t>
            </w:r>
            <w:r w:rsidRPr="00F11A60">
              <w:rPr>
                <w:bCs/>
                <w:i/>
                <w:sz w:val="28"/>
                <w:szCs w:val="28"/>
              </w:rPr>
              <w:t xml:space="preserve"> </w:t>
            </w:r>
            <w:hyperlink r:id="rId10" w:history="1">
              <w:r>
                <w:rPr>
                  <w:rStyle w:val="a8"/>
                  <w:rFonts w:eastAsia="MS Mincho"/>
                  <w:sz w:val="28"/>
                  <w:szCs w:val="28"/>
                  <w:lang w:val="en-US"/>
                </w:rPr>
                <w:t>www</w:t>
              </w:r>
              <w:r>
                <w:rPr>
                  <w:rStyle w:val="a8"/>
                  <w:rFonts w:eastAsia="MS Mincho"/>
                  <w:sz w:val="28"/>
                  <w:szCs w:val="28"/>
                </w:rPr>
                <w:t>.</w:t>
              </w:r>
              <w:proofErr w:type="spellStart"/>
              <w:r>
                <w:rPr>
                  <w:rStyle w:val="a8"/>
                  <w:rFonts w:eastAsia="MS Mincho"/>
                  <w:sz w:val="28"/>
                  <w:szCs w:val="28"/>
                  <w:lang w:val="en-US"/>
                </w:rPr>
                <w:t>pk</w:t>
              </w:r>
              <w:proofErr w:type="spellEnd"/>
              <w:r>
                <w:rPr>
                  <w:rStyle w:val="a8"/>
                  <w:rFonts w:eastAsia="MS Mincho"/>
                  <w:sz w:val="28"/>
                  <w:szCs w:val="28"/>
                </w:rPr>
                <w:t>-</w:t>
              </w:r>
              <w:proofErr w:type="spellStart"/>
              <w:r>
                <w:rPr>
                  <w:rStyle w:val="a8"/>
                  <w:rFonts w:eastAsia="MS Mincho"/>
                  <w:sz w:val="28"/>
                  <w:szCs w:val="28"/>
                  <w:lang w:val="en-US"/>
                </w:rPr>
                <w:t>sakhalin</w:t>
              </w:r>
              <w:proofErr w:type="spellEnd"/>
              <w:r>
                <w:rPr>
                  <w:rStyle w:val="a8"/>
                  <w:rFonts w:eastAsia="MS Mincho"/>
                  <w:sz w:val="28"/>
                  <w:szCs w:val="28"/>
                </w:rPr>
                <w:t>.</w:t>
              </w:r>
              <w:proofErr w:type="spellStart"/>
              <w:r>
                <w:rPr>
                  <w:rStyle w:val="a8"/>
                  <w:rFonts w:eastAsia="MS Mincho"/>
                  <w:sz w:val="28"/>
                  <w:szCs w:val="28"/>
                  <w:lang w:val="en-US"/>
                </w:rPr>
                <w:t>ru</w:t>
              </w:r>
              <w:proofErr w:type="spellEnd"/>
            </w:hyperlink>
            <w:r>
              <w:rPr>
                <w:sz w:val="28"/>
                <w:szCs w:val="28"/>
              </w:rPr>
              <w:t xml:space="preserve"> (раздел «Сотрудничество»)</w:t>
            </w:r>
            <w:r>
              <w:rPr>
                <w:bCs/>
                <w:sz w:val="28"/>
                <w:szCs w:val="28"/>
              </w:rPr>
              <w:t xml:space="preserve"> </w:t>
            </w:r>
            <w:r w:rsidRPr="003274A8">
              <w:rPr>
                <w:bCs/>
                <w:i/>
                <w:sz w:val="28"/>
                <w:szCs w:val="28"/>
              </w:rPr>
              <w:t xml:space="preserve"> </w:t>
            </w:r>
            <w:r w:rsidRPr="003274A8">
              <w:rPr>
                <w:bCs/>
                <w:sz w:val="28"/>
                <w:szCs w:val="28"/>
              </w:rPr>
              <w:t>(далее – сайты</w:t>
            </w:r>
            <w:r>
              <w:rPr>
                <w:bCs/>
                <w:sz w:val="28"/>
                <w:szCs w:val="28"/>
              </w:rPr>
              <w:t xml:space="preserve">) </w:t>
            </w:r>
            <w:r w:rsidR="00AF53F4" w:rsidRPr="005B7997">
              <w:rPr>
                <w:b/>
                <w:bCs/>
                <w:sz w:val="28"/>
                <w:szCs w:val="28"/>
              </w:rPr>
              <w:t>«</w:t>
            </w:r>
            <w:r w:rsidR="00AF53F4">
              <w:rPr>
                <w:b/>
                <w:bCs/>
                <w:sz w:val="28"/>
                <w:szCs w:val="28"/>
              </w:rPr>
              <w:t>3</w:t>
            </w:r>
            <w:r w:rsidR="00916E1C">
              <w:rPr>
                <w:b/>
                <w:bCs/>
                <w:sz w:val="28"/>
                <w:szCs w:val="28"/>
              </w:rPr>
              <w:t>1</w:t>
            </w:r>
            <w:r w:rsidR="00AF53F4" w:rsidRPr="005B7997">
              <w:rPr>
                <w:b/>
                <w:bCs/>
                <w:sz w:val="28"/>
                <w:szCs w:val="28"/>
              </w:rPr>
              <w:t xml:space="preserve">» </w:t>
            </w:r>
            <w:r w:rsidR="00AF53F4">
              <w:rPr>
                <w:b/>
                <w:bCs/>
                <w:sz w:val="28"/>
                <w:szCs w:val="28"/>
              </w:rPr>
              <w:t>января</w:t>
            </w:r>
            <w:r w:rsidR="00AF53F4" w:rsidRPr="005B7997">
              <w:rPr>
                <w:b/>
                <w:bCs/>
                <w:sz w:val="28"/>
                <w:szCs w:val="28"/>
              </w:rPr>
              <w:t xml:space="preserve"> 201</w:t>
            </w:r>
            <w:r w:rsidR="00AF53F4">
              <w:rPr>
                <w:b/>
                <w:bCs/>
                <w:sz w:val="28"/>
                <w:szCs w:val="28"/>
              </w:rPr>
              <w:t>9</w:t>
            </w:r>
            <w:r w:rsidR="00AF53F4" w:rsidRPr="005B7997">
              <w:rPr>
                <w:b/>
                <w:bCs/>
                <w:sz w:val="28"/>
                <w:szCs w:val="28"/>
              </w:rPr>
              <w:t xml:space="preserve"> года</w:t>
            </w:r>
            <w:r w:rsidR="00AF53F4" w:rsidRPr="005B7997">
              <w:rPr>
                <w:b/>
                <w:bCs/>
                <w:i/>
                <w:sz w:val="28"/>
                <w:szCs w:val="28"/>
              </w:rPr>
              <w:t>.</w:t>
            </w:r>
          </w:p>
          <w:p w:rsidR="00AF53F4" w:rsidRPr="005B7997" w:rsidRDefault="000B26AC" w:rsidP="00AF53F4">
            <w:pPr>
              <w:jc w:val="both"/>
              <w:rPr>
                <w:bCs/>
                <w:i/>
                <w:sz w:val="28"/>
                <w:szCs w:val="28"/>
              </w:rPr>
            </w:pPr>
            <w:r w:rsidRPr="000366FE">
              <w:rPr>
                <w:bCs/>
                <w:sz w:val="28"/>
                <w:szCs w:val="28"/>
              </w:rPr>
              <w:t>Дата окончания срока подачи конкурсных заявок –</w:t>
            </w:r>
            <w:r w:rsidR="00AF53F4" w:rsidRPr="005B7997">
              <w:rPr>
                <w:b/>
                <w:sz w:val="28"/>
                <w:szCs w:val="28"/>
              </w:rPr>
              <w:t>0</w:t>
            </w:r>
            <w:r w:rsidR="00AF53F4">
              <w:rPr>
                <w:b/>
                <w:sz w:val="28"/>
                <w:szCs w:val="28"/>
              </w:rPr>
              <w:t>2</w:t>
            </w:r>
            <w:r w:rsidR="00AF53F4" w:rsidRPr="005B7997">
              <w:rPr>
                <w:b/>
                <w:sz w:val="28"/>
                <w:szCs w:val="28"/>
              </w:rPr>
              <w:t>:00 часа московского времени</w:t>
            </w:r>
            <w:r w:rsidR="00AF53F4" w:rsidRPr="005B7997">
              <w:rPr>
                <w:sz w:val="28"/>
                <w:szCs w:val="28"/>
              </w:rPr>
              <w:t xml:space="preserve">  </w:t>
            </w:r>
            <w:r w:rsidR="00AF53F4" w:rsidRPr="005B7997">
              <w:rPr>
                <w:b/>
                <w:bCs/>
                <w:sz w:val="28"/>
                <w:szCs w:val="28"/>
              </w:rPr>
              <w:t>«</w:t>
            </w:r>
            <w:r w:rsidR="00AF53F4">
              <w:rPr>
                <w:b/>
                <w:bCs/>
                <w:sz w:val="28"/>
                <w:szCs w:val="28"/>
              </w:rPr>
              <w:t>18</w:t>
            </w:r>
            <w:r w:rsidR="00AF53F4" w:rsidRPr="005B7997">
              <w:rPr>
                <w:b/>
                <w:bCs/>
                <w:sz w:val="28"/>
                <w:szCs w:val="28"/>
              </w:rPr>
              <w:t xml:space="preserve">» </w:t>
            </w:r>
            <w:r w:rsidR="00AF53F4">
              <w:rPr>
                <w:b/>
                <w:bCs/>
                <w:sz w:val="28"/>
                <w:szCs w:val="28"/>
              </w:rPr>
              <w:t>февраля</w:t>
            </w:r>
            <w:r w:rsidR="00AF53F4" w:rsidRPr="005B7997">
              <w:rPr>
                <w:b/>
                <w:bCs/>
                <w:sz w:val="28"/>
                <w:szCs w:val="28"/>
              </w:rPr>
              <w:t xml:space="preserve"> 201</w:t>
            </w:r>
            <w:r w:rsidR="00AF53F4">
              <w:rPr>
                <w:b/>
                <w:bCs/>
                <w:sz w:val="28"/>
                <w:szCs w:val="28"/>
              </w:rPr>
              <w:t>9</w:t>
            </w:r>
            <w:r w:rsidR="00AF53F4" w:rsidRPr="005B7997">
              <w:rPr>
                <w:b/>
                <w:bCs/>
                <w:sz w:val="28"/>
                <w:szCs w:val="28"/>
              </w:rPr>
              <w:t xml:space="preserve"> года</w:t>
            </w:r>
            <w:r w:rsidR="00AF53F4" w:rsidRPr="005B7997">
              <w:rPr>
                <w:b/>
                <w:bCs/>
                <w:i/>
                <w:sz w:val="28"/>
                <w:szCs w:val="28"/>
              </w:rPr>
              <w:t>.</w:t>
            </w:r>
          </w:p>
          <w:p w:rsidR="000B26AC" w:rsidRPr="003274A8" w:rsidRDefault="000B26AC" w:rsidP="000B26AC">
            <w:pPr>
              <w:ind w:firstLine="709"/>
              <w:jc w:val="both"/>
              <w:rPr>
                <w:i/>
                <w:sz w:val="28"/>
                <w:szCs w:val="28"/>
              </w:rPr>
            </w:pPr>
            <w:r w:rsidRPr="000366FE">
              <w:rPr>
                <w:sz w:val="28"/>
                <w:szCs w:val="28"/>
              </w:rPr>
              <w:t xml:space="preserve">Вскрытие конкурсных заявок осуществляется по истечении срока подачи заявок на ЭТЗП (на </w:t>
            </w:r>
            <w:r w:rsidRPr="000366FE">
              <w:rPr>
                <w:sz w:val="28"/>
                <w:szCs w:val="28"/>
              </w:rPr>
              <w:lastRenderedPageBreak/>
              <w:t>странице данного открытого конкурса на сайте ЭТЗП)</w:t>
            </w:r>
            <w:r>
              <w:rPr>
                <w:sz w:val="28"/>
                <w:szCs w:val="28"/>
              </w:rPr>
              <w:t xml:space="preserve"> </w:t>
            </w:r>
            <w:r w:rsidR="00AF53F4" w:rsidRPr="005B7997">
              <w:rPr>
                <w:b/>
                <w:bCs/>
                <w:sz w:val="28"/>
                <w:szCs w:val="28"/>
              </w:rPr>
              <w:t>«</w:t>
            </w:r>
            <w:r w:rsidR="00AF53F4">
              <w:rPr>
                <w:b/>
                <w:bCs/>
                <w:sz w:val="28"/>
                <w:szCs w:val="28"/>
              </w:rPr>
              <w:t>18</w:t>
            </w:r>
            <w:r w:rsidR="00AF53F4" w:rsidRPr="005B7997">
              <w:rPr>
                <w:b/>
                <w:bCs/>
                <w:sz w:val="28"/>
                <w:szCs w:val="28"/>
              </w:rPr>
              <w:t xml:space="preserve">» </w:t>
            </w:r>
            <w:r w:rsidR="00AF53F4">
              <w:rPr>
                <w:b/>
                <w:bCs/>
                <w:sz w:val="28"/>
                <w:szCs w:val="28"/>
              </w:rPr>
              <w:t xml:space="preserve">февраля </w:t>
            </w:r>
            <w:r w:rsidR="00AF53F4" w:rsidRPr="005B7997">
              <w:rPr>
                <w:b/>
                <w:bCs/>
                <w:sz w:val="28"/>
                <w:szCs w:val="28"/>
              </w:rPr>
              <w:t xml:space="preserve"> 201</w:t>
            </w:r>
            <w:r w:rsidR="00AF53F4">
              <w:rPr>
                <w:b/>
                <w:bCs/>
                <w:sz w:val="28"/>
                <w:szCs w:val="28"/>
              </w:rPr>
              <w:t>9</w:t>
            </w:r>
            <w:r w:rsidR="00AF53F4" w:rsidRPr="005B7997">
              <w:rPr>
                <w:b/>
                <w:bCs/>
                <w:sz w:val="28"/>
                <w:szCs w:val="28"/>
              </w:rPr>
              <w:t xml:space="preserve"> года</w:t>
            </w:r>
            <w:r w:rsidRPr="000366FE">
              <w:rPr>
                <w:i/>
                <w:sz w:val="28"/>
                <w:szCs w:val="28"/>
              </w:rPr>
              <w:t>.</w:t>
            </w:r>
            <w:r w:rsidRPr="003274A8">
              <w:rPr>
                <w:i/>
                <w:sz w:val="28"/>
                <w:szCs w:val="28"/>
              </w:rPr>
              <w:t xml:space="preserve"> </w:t>
            </w:r>
          </w:p>
        </w:tc>
      </w:tr>
      <w:tr w:rsidR="000B26AC" w:rsidTr="00E115D9">
        <w:tc>
          <w:tcPr>
            <w:tcW w:w="817" w:type="dxa"/>
          </w:tcPr>
          <w:p w:rsidR="000B26AC" w:rsidRDefault="000B26AC" w:rsidP="00E115D9">
            <w:r>
              <w:lastRenderedPageBreak/>
              <w:t>2.3</w:t>
            </w:r>
          </w:p>
        </w:tc>
        <w:tc>
          <w:tcPr>
            <w:tcW w:w="3969" w:type="dxa"/>
          </w:tcPr>
          <w:p w:rsidR="000B26AC" w:rsidRDefault="000B26AC" w:rsidP="000B26AC">
            <w:pPr>
              <w:pStyle w:val="3"/>
              <w:spacing w:before="0" w:after="0"/>
              <w:jc w:val="both"/>
            </w:pPr>
            <w:r w:rsidRPr="003274A8">
              <w:rPr>
                <w:rFonts w:ascii="Times New Roman" w:hAnsi="Times New Roman" w:cs="Times New Roman"/>
                <w:b w:val="0"/>
                <w:sz w:val="28"/>
                <w:szCs w:val="28"/>
              </w:rPr>
              <w:t>Место и дата рассмотрения предложений участников конкурса и подведения итогов конкурса</w:t>
            </w:r>
          </w:p>
        </w:tc>
        <w:tc>
          <w:tcPr>
            <w:tcW w:w="10142" w:type="dxa"/>
          </w:tcPr>
          <w:p w:rsidR="00AF53F4" w:rsidRPr="005B7997" w:rsidRDefault="000B26AC" w:rsidP="00AF53F4">
            <w:pPr>
              <w:jc w:val="both"/>
              <w:rPr>
                <w:bCs/>
                <w:sz w:val="28"/>
                <w:szCs w:val="28"/>
              </w:rPr>
            </w:pPr>
            <w:r w:rsidRPr="003274A8">
              <w:rPr>
                <w:bCs/>
                <w:sz w:val="28"/>
                <w:szCs w:val="28"/>
              </w:rPr>
              <w:t xml:space="preserve">Рассмотрение конкурсных заявок осуществляется </w:t>
            </w:r>
            <w:r w:rsidR="00AF53F4" w:rsidRPr="005B7997">
              <w:rPr>
                <w:b/>
                <w:bCs/>
                <w:sz w:val="28"/>
                <w:szCs w:val="28"/>
              </w:rPr>
              <w:t>«</w:t>
            </w:r>
            <w:r w:rsidR="00AF53F4">
              <w:rPr>
                <w:b/>
                <w:bCs/>
                <w:sz w:val="28"/>
                <w:szCs w:val="28"/>
              </w:rPr>
              <w:t>25</w:t>
            </w:r>
            <w:r w:rsidR="00AF53F4" w:rsidRPr="005B7997">
              <w:rPr>
                <w:b/>
                <w:bCs/>
                <w:sz w:val="28"/>
                <w:szCs w:val="28"/>
              </w:rPr>
              <w:t xml:space="preserve">» </w:t>
            </w:r>
            <w:r w:rsidR="00AF53F4">
              <w:rPr>
                <w:b/>
                <w:bCs/>
                <w:sz w:val="28"/>
                <w:szCs w:val="28"/>
              </w:rPr>
              <w:t>февраля</w:t>
            </w:r>
            <w:r w:rsidR="00AF53F4" w:rsidRPr="005B7997">
              <w:rPr>
                <w:b/>
                <w:bCs/>
                <w:sz w:val="28"/>
                <w:szCs w:val="28"/>
              </w:rPr>
              <w:t xml:space="preserve"> 201</w:t>
            </w:r>
            <w:r w:rsidR="00AF53F4">
              <w:rPr>
                <w:b/>
                <w:bCs/>
                <w:sz w:val="28"/>
                <w:szCs w:val="28"/>
              </w:rPr>
              <w:t>9</w:t>
            </w:r>
            <w:r w:rsidR="00AF53F4" w:rsidRPr="005B7997">
              <w:rPr>
                <w:b/>
                <w:bCs/>
                <w:sz w:val="28"/>
                <w:szCs w:val="28"/>
              </w:rPr>
              <w:t xml:space="preserve"> года</w:t>
            </w:r>
            <w:r w:rsidR="00AF53F4" w:rsidRPr="005B7997">
              <w:rPr>
                <w:bCs/>
                <w:i/>
                <w:sz w:val="28"/>
                <w:szCs w:val="28"/>
              </w:rPr>
              <w:t xml:space="preserve"> </w:t>
            </w:r>
            <w:r w:rsidR="00AF53F4" w:rsidRPr="005B7997">
              <w:rPr>
                <w:bCs/>
                <w:sz w:val="28"/>
                <w:szCs w:val="28"/>
              </w:rPr>
              <w:t xml:space="preserve">в </w:t>
            </w:r>
            <w:r w:rsidR="00AF53F4" w:rsidRPr="005B7997">
              <w:rPr>
                <w:b/>
                <w:bCs/>
                <w:sz w:val="28"/>
                <w:szCs w:val="28"/>
              </w:rPr>
              <w:t>03:00 часа московского времени</w:t>
            </w:r>
            <w:r w:rsidR="00AF53F4" w:rsidRPr="005B7997">
              <w:rPr>
                <w:bCs/>
                <w:sz w:val="28"/>
                <w:szCs w:val="28"/>
              </w:rPr>
              <w:t xml:space="preserve"> по адресу: Сахалинская область, </w:t>
            </w:r>
            <w:proofErr w:type="gramStart"/>
            <w:r w:rsidR="00AF53F4" w:rsidRPr="005B7997">
              <w:rPr>
                <w:bCs/>
                <w:sz w:val="28"/>
                <w:szCs w:val="28"/>
              </w:rPr>
              <w:t>г</w:t>
            </w:r>
            <w:proofErr w:type="gramEnd"/>
            <w:r w:rsidR="00AF53F4" w:rsidRPr="005B7997">
              <w:rPr>
                <w:bCs/>
                <w:sz w:val="28"/>
                <w:szCs w:val="28"/>
              </w:rPr>
              <w:t>. Южно-Сахалинск, ул. Вокзальная 54-А.</w:t>
            </w:r>
          </w:p>
          <w:p w:rsidR="000B26AC" w:rsidRPr="003274A8" w:rsidRDefault="000B26AC" w:rsidP="00AF53F4">
            <w:pPr>
              <w:ind w:firstLine="709"/>
              <w:jc w:val="both"/>
              <w:rPr>
                <w:bCs/>
                <w:i/>
                <w:sz w:val="28"/>
                <w:szCs w:val="28"/>
              </w:rPr>
            </w:pPr>
            <w:r w:rsidRPr="003274A8">
              <w:rPr>
                <w:bCs/>
                <w:sz w:val="28"/>
                <w:szCs w:val="28"/>
              </w:rPr>
              <w:t xml:space="preserve">Подведение итогов конкурса осуществляется </w:t>
            </w:r>
            <w:r w:rsidR="00AF53F4" w:rsidRPr="005B7997">
              <w:rPr>
                <w:b/>
                <w:bCs/>
                <w:sz w:val="28"/>
                <w:szCs w:val="28"/>
              </w:rPr>
              <w:t>«</w:t>
            </w:r>
            <w:r w:rsidR="00AF53F4">
              <w:rPr>
                <w:b/>
                <w:bCs/>
                <w:sz w:val="28"/>
                <w:szCs w:val="28"/>
              </w:rPr>
              <w:t>25</w:t>
            </w:r>
            <w:r w:rsidR="00AF53F4" w:rsidRPr="005B7997">
              <w:rPr>
                <w:b/>
                <w:bCs/>
                <w:sz w:val="28"/>
                <w:szCs w:val="28"/>
              </w:rPr>
              <w:t xml:space="preserve">» </w:t>
            </w:r>
            <w:r w:rsidR="00AF53F4">
              <w:rPr>
                <w:b/>
                <w:bCs/>
                <w:sz w:val="28"/>
                <w:szCs w:val="28"/>
              </w:rPr>
              <w:t xml:space="preserve">февраля </w:t>
            </w:r>
            <w:r w:rsidR="00AF53F4" w:rsidRPr="005B7997">
              <w:rPr>
                <w:b/>
                <w:bCs/>
                <w:sz w:val="28"/>
                <w:szCs w:val="28"/>
              </w:rPr>
              <w:t>201</w:t>
            </w:r>
            <w:r w:rsidR="00AF53F4">
              <w:rPr>
                <w:b/>
                <w:bCs/>
                <w:sz w:val="28"/>
                <w:szCs w:val="28"/>
              </w:rPr>
              <w:t>9</w:t>
            </w:r>
            <w:r w:rsidR="00AF53F4" w:rsidRPr="005B7997">
              <w:rPr>
                <w:b/>
                <w:bCs/>
                <w:sz w:val="28"/>
                <w:szCs w:val="28"/>
              </w:rPr>
              <w:t xml:space="preserve"> года</w:t>
            </w:r>
          </w:p>
        </w:tc>
      </w:tr>
      <w:tr w:rsidR="000B26AC" w:rsidTr="00E115D9">
        <w:tc>
          <w:tcPr>
            <w:tcW w:w="817" w:type="dxa"/>
          </w:tcPr>
          <w:p w:rsidR="000B26AC" w:rsidRDefault="000B26AC" w:rsidP="00E115D9">
            <w:r>
              <w:t>2.4</w:t>
            </w:r>
          </w:p>
        </w:tc>
        <w:tc>
          <w:tcPr>
            <w:tcW w:w="3969" w:type="dxa"/>
          </w:tcPr>
          <w:p w:rsidR="000B26AC" w:rsidRDefault="000B26AC" w:rsidP="00E115D9">
            <w:pPr>
              <w:jc w:val="both"/>
            </w:pPr>
            <w:r w:rsidRPr="003274A8">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tc>
        <w:tc>
          <w:tcPr>
            <w:tcW w:w="10142" w:type="dxa"/>
          </w:tcPr>
          <w:p w:rsidR="000B26AC" w:rsidRPr="003274A8" w:rsidRDefault="000B26AC" w:rsidP="00E115D9">
            <w:pPr>
              <w:ind w:firstLine="709"/>
              <w:jc w:val="both"/>
              <w:rPr>
                <w:bCs/>
                <w:sz w:val="28"/>
                <w:szCs w:val="28"/>
              </w:rPr>
            </w:pPr>
            <w:r w:rsidRPr="003274A8">
              <w:rPr>
                <w:bCs/>
                <w:sz w:val="28"/>
                <w:szCs w:val="28"/>
              </w:rPr>
              <w:t xml:space="preserve">Порядок направления запросов на разъяснение положений конкурсной документации и предоставления разъяснений положений конкурсной документации указан в </w:t>
            </w:r>
            <w:r>
              <w:rPr>
                <w:bCs/>
                <w:sz w:val="28"/>
                <w:szCs w:val="28"/>
              </w:rPr>
              <w:t>пункте 3.5 конкурсной документации.</w:t>
            </w:r>
          </w:p>
          <w:p w:rsidR="000B26AC" w:rsidRPr="003274A8" w:rsidRDefault="000B26AC" w:rsidP="00E115D9">
            <w:pPr>
              <w:ind w:firstLine="709"/>
              <w:jc w:val="both"/>
              <w:rPr>
                <w:bCs/>
                <w:sz w:val="28"/>
                <w:szCs w:val="28"/>
              </w:rPr>
            </w:pPr>
            <w:r w:rsidRPr="003274A8">
              <w:rPr>
                <w:bCs/>
                <w:sz w:val="28"/>
                <w:szCs w:val="28"/>
              </w:rPr>
              <w:t xml:space="preserve">Срок направления участниками запросов на разъяснение положений конкурсной документации: с </w:t>
            </w:r>
            <w:r w:rsidR="00AF53F4" w:rsidRPr="005B7997">
              <w:rPr>
                <w:bCs/>
                <w:sz w:val="28"/>
                <w:szCs w:val="28"/>
              </w:rPr>
              <w:t>«</w:t>
            </w:r>
            <w:r w:rsidR="00AF53F4">
              <w:rPr>
                <w:bCs/>
                <w:sz w:val="28"/>
                <w:szCs w:val="28"/>
              </w:rPr>
              <w:t>30</w:t>
            </w:r>
            <w:r w:rsidR="00AF53F4" w:rsidRPr="005B7997">
              <w:rPr>
                <w:bCs/>
                <w:sz w:val="28"/>
                <w:szCs w:val="28"/>
              </w:rPr>
              <w:t xml:space="preserve">» </w:t>
            </w:r>
            <w:r w:rsidR="00AF53F4">
              <w:rPr>
                <w:bCs/>
                <w:sz w:val="28"/>
                <w:szCs w:val="28"/>
              </w:rPr>
              <w:t>января</w:t>
            </w:r>
            <w:r w:rsidR="00AF53F4" w:rsidRPr="005B7997">
              <w:rPr>
                <w:bCs/>
                <w:sz w:val="28"/>
                <w:szCs w:val="28"/>
              </w:rPr>
              <w:t xml:space="preserve"> 201</w:t>
            </w:r>
            <w:r w:rsidR="00AF53F4">
              <w:rPr>
                <w:bCs/>
                <w:sz w:val="28"/>
                <w:szCs w:val="28"/>
              </w:rPr>
              <w:t>9 г</w:t>
            </w:r>
            <w:r w:rsidRPr="003274A8">
              <w:rPr>
                <w:bCs/>
                <w:sz w:val="28"/>
                <w:szCs w:val="28"/>
              </w:rPr>
              <w:t xml:space="preserve">. по </w:t>
            </w:r>
            <w:r w:rsidR="00AF53F4">
              <w:rPr>
                <w:bCs/>
                <w:sz w:val="28"/>
                <w:szCs w:val="28"/>
              </w:rPr>
              <w:t>10:30 часов московского времени</w:t>
            </w:r>
            <w:r w:rsidRPr="003274A8">
              <w:rPr>
                <w:bCs/>
                <w:sz w:val="28"/>
                <w:szCs w:val="28"/>
              </w:rPr>
              <w:t xml:space="preserve"> </w:t>
            </w:r>
            <w:r w:rsidR="00AF53F4" w:rsidRPr="005B7997">
              <w:rPr>
                <w:bCs/>
                <w:sz w:val="28"/>
                <w:szCs w:val="28"/>
              </w:rPr>
              <w:t>«</w:t>
            </w:r>
            <w:r w:rsidR="00AF53F4">
              <w:rPr>
                <w:bCs/>
                <w:sz w:val="28"/>
                <w:szCs w:val="28"/>
              </w:rPr>
              <w:t>13</w:t>
            </w:r>
            <w:r w:rsidR="00AF53F4" w:rsidRPr="005B7997">
              <w:rPr>
                <w:bCs/>
                <w:sz w:val="28"/>
                <w:szCs w:val="28"/>
              </w:rPr>
              <w:t xml:space="preserve">» </w:t>
            </w:r>
            <w:r w:rsidR="00AF53F4">
              <w:rPr>
                <w:bCs/>
                <w:sz w:val="28"/>
                <w:szCs w:val="28"/>
              </w:rPr>
              <w:t>февраля</w:t>
            </w:r>
            <w:r w:rsidR="00AF53F4" w:rsidRPr="005B7997">
              <w:rPr>
                <w:b/>
                <w:bCs/>
                <w:sz w:val="28"/>
                <w:szCs w:val="28"/>
              </w:rPr>
              <w:t xml:space="preserve"> </w:t>
            </w:r>
            <w:r w:rsidR="00AF53F4" w:rsidRPr="005B7997">
              <w:rPr>
                <w:bCs/>
                <w:sz w:val="28"/>
                <w:szCs w:val="28"/>
              </w:rPr>
              <w:t>201</w:t>
            </w:r>
            <w:r w:rsidR="00AF53F4">
              <w:rPr>
                <w:bCs/>
                <w:sz w:val="28"/>
                <w:szCs w:val="28"/>
              </w:rPr>
              <w:t>9</w:t>
            </w:r>
            <w:r w:rsidR="00AF53F4" w:rsidRPr="005B7997">
              <w:rPr>
                <w:bCs/>
                <w:sz w:val="28"/>
                <w:szCs w:val="28"/>
              </w:rPr>
              <w:t xml:space="preserve"> г</w:t>
            </w:r>
            <w:r w:rsidRPr="003274A8">
              <w:rPr>
                <w:bCs/>
                <w:sz w:val="28"/>
                <w:szCs w:val="28"/>
              </w:rPr>
              <w:t>. (включительно).</w:t>
            </w:r>
          </w:p>
          <w:p w:rsidR="000B26AC" w:rsidRPr="003274A8" w:rsidRDefault="000B26AC" w:rsidP="00E115D9">
            <w:pPr>
              <w:ind w:firstLine="709"/>
              <w:jc w:val="both"/>
              <w:rPr>
                <w:bCs/>
                <w:sz w:val="28"/>
                <w:szCs w:val="28"/>
              </w:rPr>
            </w:pPr>
            <w:r w:rsidRPr="003274A8">
              <w:rPr>
                <w:bCs/>
                <w:sz w:val="28"/>
                <w:szCs w:val="28"/>
              </w:rPr>
              <w:t xml:space="preserve">Дата начала срока предоставления участникам разъяснений положений конкурсной документации: </w:t>
            </w:r>
            <w:r w:rsidR="00AF53F4" w:rsidRPr="005B7997">
              <w:rPr>
                <w:bCs/>
                <w:sz w:val="28"/>
                <w:szCs w:val="28"/>
              </w:rPr>
              <w:t>«</w:t>
            </w:r>
            <w:r w:rsidR="00AF53F4">
              <w:rPr>
                <w:bCs/>
                <w:sz w:val="28"/>
                <w:szCs w:val="28"/>
              </w:rPr>
              <w:t>30</w:t>
            </w:r>
            <w:r w:rsidR="00AF53F4" w:rsidRPr="005B7997">
              <w:rPr>
                <w:bCs/>
                <w:sz w:val="28"/>
                <w:szCs w:val="28"/>
              </w:rPr>
              <w:t xml:space="preserve">» </w:t>
            </w:r>
            <w:r w:rsidR="00AF53F4">
              <w:rPr>
                <w:bCs/>
                <w:sz w:val="28"/>
                <w:szCs w:val="28"/>
              </w:rPr>
              <w:t>января</w:t>
            </w:r>
            <w:r w:rsidR="00AF53F4" w:rsidRPr="005B7997">
              <w:rPr>
                <w:bCs/>
                <w:sz w:val="28"/>
                <w:szCs w:val="28"/>
              </w:rPr>
              <w:t xml:space="preserve"> 201</w:t>
            </w:r>
            <w:r w:rsidR="00AF53F4">
              <w:rPr>
                <w:bCs/>
                <w:sz w:val="28"/>
                <w:szCs w:val="28"/>
              </w:rPr>
              <w:t>9</w:t>
            </w:r>
            <w:r w:rsidR="00AF53F4" w:rsidRPr="005B7997">
              <w:rPr>
                <w:bCs/>
                <w:sz w:val="28"/>
                <w:szCs w:val="28"/>
              </w:rPr>
              <w:t xml:space="preserve"> г.</w:t>
            </w:r>
          </w:p>
          <w:p w:rsidR="000B26AC" w:rsidRDefault="000B26AC" w:rsidP="00AF53F4">
            <w:pPr>
              <w:ind w:firstLine="709"/>
              <w:jc w:val="both"/>
            </w:pPr>
            <w:r w:rsidRPr="003274A8">
              <w:rPr>
                <w:bCs/>
                <w:sz w:val="28"/>
                <w:szCs w:val="28"/>
              </w:rPr>
              <w:t xml:space="preserve">Дата окончания срока предоставления участникам разъяснений положений конкурсной документации: </w:t>
            </w:r>
            <w:r w:rsidR="00AF53F4">
              <w:rPr>
                <w:bCs/>
                <w:sz w:val="28"/>
                <w:szCs w:val="28"/>
              </w:rPr>
              <w:t>10:30 часов московского времени</w:t>
            </w:r>
            <w:r w:rsidRPr="003274A8">
              <w:rPr>
                <w:bCs/>
                <w:sz w:val="28"/>
                <w:szCs w:val="28"/>
              </w:rPr>
              <w:t xml:space="preserve"> </w:t>
            </w:r>
            <w:r w:rsidR="00AF53F4" w:rsidRPr="005B7997">
              <w:rPr>
                <w:bCs/>
                <w:sz w:val="28"/>
                <w:szCs w:val="28"/>
              </w:rPr>
              <w:t>«</w:t>
            </w:r>
            <w:r w:rsidR="00AF53F4">
              <w:rPr>
                <w:bCs/>
                <w:sz w:val="28"/>
                <w:szCs w:val="28"/>
              </w:rPr>
              <w:t>15</w:t>
            </w:r>
            <w:r w:rsidR="00AF53F4" w:rsidRPr="005B7997">
              <w:rPr>
                <w:bCs/>
                <w:sz w:val="28"/>
                <w:szCs w:val="28"/>
              </w:rPr>
              <w:t xml:space="preserve">» </w:t>
            </w:r>
            <w:r w:rsidR="00AF53F4">
              <w:rPr>
                <w:bCs/>
                <w:sz w:val="28"/>
                <w:szCs w:val="28"/>
              </w:rPr>
              <w:t>февраля</w:t>
            </w:r>
            <w:r w:rsidR="00AF53F4" w:rsidRPr="005B7997">
              <w:rPr>
                <w:bCs/>
                <w:sz w:val="28"/>
                <w:szCs w:val="28"/>
              </w:rPr>
              <w:t xml:space="preserve"> 201</w:t>
            </w:r>
            <w:r w:rsidR="00AF53F4">
              <w:rPr>
                <w:bCs/>
                <w:sz w:val="28"/>
                <w:szCs w:val="28"/>
              </w:rPr>
              <w:t>9</w:t>
            </w:r>
            <w:r w:rsidR="00AF53F4" w:rsidRPr="005B7997">
              <w:rPr>
                <w:bCs/>
                <w:sz w:val="28"/>
                <w:szCs w:val="28"/>
              </w:rPr>
              <w:t xml:space="preserve"> г.</w:t>
            </w:r>
          </w:p>
        </w:tc>
      </w:tr>
    </w:tbl>
    <w:p w:rsidR="000B26AC" w:rsidRPr="006572C7" w:rsidRDefault="000B26AC" w:rsidP="000B26AC"/>
    <w:p w:rsidR="000B26AC" w:rsidRPr="000B26AC" w:rsidRDefault="000B26AC" w:rsidP="000B26AC"/>
    <w:p w:rsidR="000B26AC" w:rsidRDefault="000B26AC" w:rsidP="000B26AC">
      <w:pPr>
        <w:pStyle w:val="2"/>
        <w:suppressAutoHyphens/>
        <w:spacing w:before="0" w:after="0"/>
        <w:ind w:left="615"/>
        <w:jc w:val="center"/>
        <w:rPr>
          <w:rFonts w:ascii="Times New Roman" w:hAnsi="Times New Roman"/>
          <w:b w:val="0"/>
          <w:bCs w:val="0"/>
          <w:i w:val="0"/>
          <w:iCs w:val="0"/>
        </w:rPr>
        <w:sectPr w:rsidR="000B26AC" w:rsidSect="000B26AC">
          <w:pgSz w:w="11906" w:h="16838" w:code="9"/>
          <w:pgMar w:top="1134" w:right="567" w:bottom="1134" w:left="1418" w:header="284" w:footer="289" w:gutter="0"/>
          <w:pgNumType w:start="46"/>
          <w:cols w:space="708"/>
          <w:docGrid w:linePitch="381"/>
        </w:sectPr>
      </w:pPr>
    </w:p>
    <w:p w:rsidR="000B26AC" w:rsidRDefault="000B26AC" w:rsidP="000B26AC">
      <w:pPr>
        <w:pStyle w:val="2"/>
        <w:suppressAutoHyphens/>
        <w:spacing w:before="0" w:after="0"/>
        <w:ind w:left="615" w:firstLine="9166"/>
        <w:rPr>
          <w:rFonts w:ascii="Times New Roman" w:hAnsi="Times New Roman"/>
          <w:b w:val="0"/>
          <w:bCs w:val="0"/>
          <w:i w:val="0"/>
          <w:iCs w:val="0"/>
        </w:rPr>
      </w:pPr>
    </w:p>
    <w:p w:rsidR="000B26AC" w:rsidRPr="000B26AC" w:rsidRDefault="000B26AC" w:rsidP="000B26AC">
      <w:pPr>
        <w:pStyle w:val="2"/>
        <w:suppressAutoHyphens/>
        <w:spacing w:before="0" w:after="0"/>
        <w:ind w:left="615" w:firstLine="5622"/>
        <w:rPr>
          <w:rFonts w:ascii="Times New Roman" w:hAnsi="Times New Roman"/>
          <w:b w:val="0"/>
          <w:bCs w:val="0"/>
          <w:i w:val="0"/>
          <w:iCs w:val="0"/>
          <w:sz w:val="24"/>
          <w:szCs w:val="24"/>
        </w:rPr>
      </w:pPr>
      <w:r w:rsidRPr="000B26AC">
        <w:rPr>
          <w:rFonts w:ascii="Times New Roman" w:hAnsi="Times New Roman"/>
          <w:b w:val="0"/>
          <w:bCs w:val="0"/>
          <w:i w:val="0"/>
          <w:iCs w:val="0"/>
          <w:sz w:val="24"/>
          <w:szCs w:val="24"/>
        </w:rPr>
        <w:t>Приложение № 1</w:t>
      </w:r>
    </w:p>
    <w:p w:rsidR="00E36143" w:rsidRDefault="000B26AC" w:rsidP="000B26AC">
      <w:pPr>
        <w:pStyle w:val="a6"/>
        <w:ind w:left="615" w:firstLine="5622"/>
      </w:pPr>
      <w:r w:rsidRPr="000B26AC">
        <w:t>к конкурсной документации</w:t>
      </w:r>
    </w:p>
    <w:p w:rsidR="000B26AC" w:rsidRPr="000B26AC" w:rsidRDefault="000B26AC" w:rsidP="000B26AC">
      <w:pPr>
        <w:pStyle w:val="a6"/>
        <w:ind w:left="615" w:firstLine="5622"/>
      </w:pPr>
    </w:p>
    <w:p w:rsidR="00E36143" w:rsidRPr="004F13A0" w:rsidRDefault="00E36143" w:rsidP="000B26AC">
      <w:pPr>
        <w:pStyle w:val="a6"/>
        <w:tabs>
          <w:tab w:val="left" w:pos="993"/>
        </w:tabs>
        <w:ind w:left="709"/>
        <w:jc w:val="both"/>
        <w:rPr>
          <w:b/>
          <w:bCs/>
          <w:sz w:val="28"/>
          <w:szCs w:val="28"/>
        </w:rPr>
      </w:pPr>
      <w:r w:rsidRPr="004F13A0">
        <w:rPr>
          <w:b/>
          <w:sz w:val="28"/>
          <w:szCs w:val="28"/>
        </w:rPr>
        <w:t>Критерии и порядок оценки и сопоставления конкурсных заявок</w:t>
      </w:r>
      <w:r w:rsidRPr="004F13A0">
        <w:rPr>
          <w:b/>
          <w:bCs/>
          <w:sz w:val="28"/>
          <w:szCs w:val="28"/>
        </w:rPr>
        <w:t xml:space="preserve"> </w:t>
      </w:r>
    </w:p>
    <w:p w:rsidR="00E36143" w:rsidRPr="004F13A0" w:rsidRDefault="00E36143" w:rsidP="00E36143">
      <w:pPr>
        <w:pStyle w:val="a6"/>
        <w:tabs>
          <w:tab w:val="left" w:pos="993"/>
        </w:tabs>
        <w:ind w:left="709"/>
        <w:jc w:val="both"/>
        <w:rPr>
          <w:b/>
          <w:bCs/>
          <w:sz w:val="28"/>
          <w:szCs w:val="28"/>
        </w:rPr>
      </w:pPr>
    </w:p>
    <w:p w:rsidR="00EE2074" w:rsidRDefault="00EE2074" w:rsidP="00EE2074">
      <w:pPr>
        <w:pStyle w:val="a9"/>
        <w:rPr>
          <w:sz w:val="28"/>
          <w:szCs w:val="28"/>
        </w:rPr>
      </w:pPr>
      <w:r w:rsidRPr="004F13A0">
        <w:rPr>
          <w:sz w:val="28"/>
          <w:szCs w:val="28"/>
        </w:rPr>
        <w:t>При сопоставлении заявок и определении победителя открытого конкурса оцениваются:</w:t>
      </w:r>
    </w:p>
    <w:p w:rsidR="00EE2074" w:rsidRPr="004F13A0" w:rsidRDefault="00EE2074" w:rsidP="00EE2074">
      <w:pPr>
        <w:pStyle w:val="a9"/>
        <w:rPr>
          <w:sz w:val="28"/>
          <w:szCs w:val="28"/>
        </w:rPr>
      </w:pPr>
    </w:p>
    <w:tbl>
      <w:tblPr>
        <w:tblW w:w="10610"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9"/>
        <w:gridCol w:w="2767"/>
        <w:gridCol w:w="1276"/>
        <w:gridCol w:w="5908"/>
      </w:tblGrid>
      <w:tr w:rsidR="00EE2074" w:rsidRPr="004F13A0" w:rsidTr="00E115D9">
        <w:trPr>
          <w:trHeight w:val="675"/>
          <w:jc w:val="center"/>
        </w:trPr>
        <w:tc>
          <w:tcPr>
            <w:tcW w:w="659" w:type="dxa"/>
            <w:tcBorders>
              <w:right w:val="single" w:sz="6" w:space="0" w:color="auto"/>
            </w:tcBorders>
            <w:vAlign w:val="center"/>
          </w:tcPr>
          <w:p w:rsidR="00EE2074" w:rsidRPr="004F13A0" w:rsidRDefault="00EE2074" w:rsidP="00E115D9">
            <w:pPr>
              <w:widowControl w:val="0"/>
              <w:autoSpaceDE w:val="0"/>
              <w:autoSpaceDN w:val="0"/>
              <w:adjustRightInd w:val="0"/>
              <w:spacing w:line="276" w:lineRule="auto"/>
              <w:ind w:left="-88" w:right="-154"/>
              <w:jc w:val="center"/>
              <w:rPr>
                <w:b/>
              </w:rPr>
            </w:pPr>
            <w:r w:rsidRPr="004F13A0">
              <w:rPr>
                <w:b/>
              </w:rPr>
              <w:t xml:space="preserve">№ </w:t>
            </w:r>
          </w:p>
          <w:p w:rsidR="00EE2074" w:rsidRPr="004F13A0" w:rsidRDefault="00EE2074" w:rsidP="00E115D9">
            <w:pPr>
              <w:widowControl w:val="0"/>
              <w:autoSpaceDE w:val="0"/>
              <w:autoSpaceDN w:val="0"/>
              <w:adjustRightInd w:val="0"/>
              <w:spacing w:line="276" w:lineRule="auto"/>
              <w:ind w:left="-88" w:right="-154"/>
              <w:jc w:val="center"/>
              <w:rPr>
                <w:b/>
              </w:rPr>
            </w:pPr>
            <w:proofErr w:type="gramStart"/>
            <w:r w:rsidRPr="004F13A0">
              <w:rPr>
                <w:b/>
              </w:rPr>
              <w:t>п</w:t>
            </w:r>
            <w:proofErr w:type="gramEnd"/>
            <w:r w:rsidRPr="004F13A0">
              <w:rPr>
                <w:b/>
              </w:rPr>
              <w:t>/п</w:t>
            </w:r>
          </w:p>
        </w:tc>
        <w:tc>
          <w:tcPr>
            <w:tcW w:w="2767" w:type="dxa"/>
            <w:tcBorders>
              <w:left w:val="single" w:sz="6" w:space="0" w:color="auto"/>
              <w:right w:val="single" w:sz="6" w:space="0" w:color="auto"/>
            </w:tcBorders>
            <w:vAlign w:val="center"/>
          </w:tcPr>
          <w:p w:rsidR="00EE2074" w:rsidRPr="004F13A0" w:rsidRDefault="00EE2074" w:rsidP="00E115D9">
            <w:pPr>
              <w:pStyle w:val="41"/>
              <w:keepNext w:val="0"/>
              <w:widowControl w:val="0"/>
              <w:tabs>
                <w:tab w:val="clear" w:pos="0"/>
                <w:tab w:val="left" w:pos="708"/>
              </w:tabs>
              <w:suppressAutoHyphens w:val="0"/>
              <w:autoSpaceDE w:val="0"/>
              <w:autoSpaceDN w:val="0"/>
              <w:adjustRightInd w:val="0"/>
              <w:spacing w:line="276" w:lineRule="auto"/>
              <w:rPr>
                <w:b/>
                <w:spacing w:val="0"/>
                <w:szCs w:val="24"/>
              </w:rPr>
            </w:pPr>
            <w:r w:rsidRPr="004F13A0">
              <w:rPr>
                <w:b/>
                <w:spacing w:val="0"/>
                <w:szCs w:val="24"/>
              </w:rPr>
              <w:t>Наименование критерия</w:t>
            </w:r>
          </w:p>
        </w:tc>
        <w:tc>
          <w:tcPr>
            <w:tcW w:w="1276" w:type="dxa"/>
            <w:tcBorders>
              <w:left w:val="single" w:sz="6" w:space="0" w:color="auto"/>
              <w:right w:val="single" w:sz="6" w:space="0" w:color="auto"/>
            </w:tcBorders>
            <w:vAlign w:val="center"/>
          </w:tcPr>
          <w:p w:rsidR="00EE2074" w:rsidRPr="004F13A0" w:rsidRDefault="00EE2074" w:rsidP="00E115D9">
            <w:pPr>
              <w:widowControl w:val="0"/>
              <w:autoSpaceDE w:val="0"/>
              <w:autoSpaceDN w:val="0"/>
              <w:adjustRightInd w:val="0"/>
              <w:spacing w:line="276" w:lineRule="auto"/>
              <w:jc w:val="center"/>
              <w:rPr>
                <w:b/>
              </w:rPr>
            </w:pPr>
            <w:r w:rsidRPr="004F13A0">
              <w:rPr>
                <w:b/>
              </w:rPr>
              <w:t>Макс. балл</w:t>
            </w:r>
          </w:p>
        </w:tc>
        <w:tc>
          <w:tcPr>
            <w:tcW w:w="5908" w:type="dxa"/>
            <w:tcBorders>
              <w:left w:val="single" w:sz="6" w:space="0" w:color="auto"/>
            </w:tcBorders>
            <w:vAlign w:val="center"/>
          </w:tcPr>
          <w:p w:rsidR="00EE2074" w:rsidRPr="004F13A0" w:rsidRDefault="00EE2074" w:rsidP="00E115D9">
            <w:pPr>
              <w:widowControl w:val="0"/>
              <w:autoSpaceDE w:val="0"/>
              <w:autoSpaceDN w:val="0"/>
              <w:adjustRightInd w:val="0"/>
              <w:spacing w:line="276" w:lineRule="auto"/>
              <w:jc w:val="center"/>
              <w:rPr>
                <w:b/>
              </w:rPr>
            </w:pPr>
            <w:r w:rsidRPr="004F13A0">
              <w:rPr>
                <w:b/>
              </w:rPr>
              <w:t>Порядок оценки</w:t>
            </w:r>
          </w:p>
        </w:tc>
      </w:tr>
      <w:tr w:rsidR="00EE2074" w:rsidRPr="004F13A0" w:rsidTr="00E115D9">
        <w:trPr>
          <w:trHeight w:val="70"/>
          <w:jc w:val="center"/>
        </w:trPr>
        <w:tc>
          <w:tcPr>
            <w:tcW w:w="659" w:type="dxa"/>
            <w:tcBorders>
              <w:right w:val="single" w:sz="6" w:space="0" w:color="auto"/>
            </w:tcBorders>
            <w:vAlign w:val="center"/>
          </w:tcPr>
          <w:p w:rsidR="00EE2074" w:rsidRPr="004F13A0" w:rsidRDefault="00EE2074" w:rsidP="00E115D9">
            <w:pPr>
              <w:autoSpaceDE w:val="0"/>
              <w:autoSpaceDN w:val="0"/>
              <w:adjustRightInd w:val="0"/>
              <w:spacing w:line="276" w:lineRule="auto"/>
              <w:jc w:val="center"/>
              <w:rPr>
                <w:b/>
              </w:rPr>
            </w:pPr>
            <w:r w:rsidRPr="004F13A0">
              <w:rPr>
                <w:b/>
              </w:rPr>
              <w:t>1.</w:t>
            </w:r>
          </w:p>
        </w:tc>
        <w:tc>
          <w:tcPr>
            <w:tcW w:w="9951" w:type="dxa"/>
            <w:gridSpan w:val="3"/>
            <w:tcBorders>
              <w:left w:val="single" w:sz="6" w:space="0" w:color="auto"/>
            </w:tcBorders>
            <w:vAlign w:val="center"/>
          </w:tcPr>
          <w:p w:rsidR="00EE2074" w:rsidRPr="004F13A0" w:rsidRDefault="00EE2074" w:rsidP="00E115D9">
            <w:pPr>
              <w:pStyle w:val="41"/>
              <w:keepNext w:val="0"/>
              <w:tabs>
                <w:tab w:val="clear" w:pos="0"/>
                <w:tab w:val="left" w:pos="708"/>
              </w:tabs>
              <w:suppressAutoHyphens w:val="0"/>
              <w:autoSpaceDE w:val="0"/>
              <w:autoSpaceDN w:val="0"/>
              <w:adjustRightInd w:val="0"/>
              <w:spacing w:line="276" w:lineRule="auto"/>
              <w:jc w:val="both"/>
              <w:rPr>
                <w:b/>
                <w:spacing w:val="0"/>
                <w:szCs w:val="24"/>
              </w:rPr>
            </w:pPr>
            <w:r w:rsidRPr="004F13A0">
              <w:rPr>
                <w:b/>
                <w:spacing w:val="0"/>
                <w:szCs w:val="24"/>
              </w:rPr>
              <w:t>Опыт участника</w:t>
            </w:r>
          </w:p>
        </w:tc>
      </w:tr>
      <w:tr w:rsidR="00EE2074" w:rsidRPr="004F13A0" w:rsidTr="00E115D9">
        <w:trPr>
          <w:trHeight w:val="1269"/>
          <w:jc w:val="center"/>
        </w:trPr>
        <w:tc>
          <w:tcPr>
            <w:tcW w:w="659" w:type="dxa"/>
            <w:tcBorders>
              <w:right w:val="single" w:sz="6" w:space="0" w:color="auto"/>
            </w:tcBorders>
            <w:vAlign w:val="center"/>
          </w:tcPr>
          <w:p w:rsidR="00EE2074" w:rsidRPr="004F13A0" w:rsidRDefault="00EE2074" w:rsidP="00E115D9">
            <w:pPr>
              <w:autoSpaceDE w:val="0"/>
              <w:autoSpaceDN w:val="0"/>
              <w:adjustRightInd w:val="0"/>
              <w:spacing w:line="276" w:lineRule="auto"/>
              <w:jc w:val="center"/>
            </w:pPr>
            <w:r w:rsidRPr="004F13A0">
              <w:t>1.1.</w:t>
            </w:r>
          </w:p>
        </w:tc>
        <w:tc>
          <w:tcPr>
            <w:tcW w:w="2767" w:type="dxa"/>
            <w:tcBorders>
              <w:left w:val="single" w:sz="6" w:space="0" w:color="auto"/>
              <w:right w:val="single" w:sz="6" w:space="0" w:color="auto"/>
            </w:tcBorders>
            <w:vAlign w:val="center"/>
          </w:tcPr>
          <w:p w:rsidR="00EE2074" w:rsidRPr="004F13A0" w:rsidRDefault="00EE2074" w:rsidP="00E115D9">
            <w:pPr>
              <w:tabs>
                <w:tab w:val="left" w:pos="1080"/>
              </w:tabs>
              <w:spacing w:line="276" w:lineRule="auto"/>
            </w:pPr>
            <w:r w:rsidRPr="004F13A0">
              <w:t xml:space="preserve">Сумма страховой премии по договорам </w:t>
            </w:r>
            <w:r>
              <w:t>страхования гражданской ответственности перевозчика</w:t>
            </w:r>
          </w:p>
          <w:p w:rsidR="00EE2074" w:rsidRPr="004F13A0" w:rsidRDefault="00EE2074" w:rsidP="00E115D9">
            <w:pPr>
              <w:tabs>
                <w:tab w:val="left" w:pos="1080"/>
              </w:tabs>
              <w:spacing w:line="276" w:lineRule="auto"/>
            </w:pPr>
            <w:r w:rsidRPr="004F13A0">
              <w:t>по форме № 1-СК</w:t>
            </w:r>
          </w:p>
          <w:p w:rsidR="00EE2074" w:rsidRPr="004F13A0" w:rsidRDefault="00EE2074" w:rsidP="00E115D9">
            <w:pPr>
              <w:tabs>
                <w:tab w:val="left" w:pos="1080"/>
              </w:tabs>
              <w:spacing w:line="276" w:lineRule="auto"/>
            </w:pPr>
            <w:r w:rsidRPr="004F13A0">
              <w:t xml:space="preserve">за </w:t>
            </w:r>
            <w:r>
              <w:t>2015</w:t>
            </w:r>
            <w:r w:rsidRPr="004F13A0">
              <w:t>-</w:t>
            </w:r>
            <w:r>
              <w:t>2017</w:t>
            </w:r>
            <w:r w:rsidRPr="004F13A0">
              <w:t xml:space="preserve"> гг.</w:t>
            </w:r>
          </w:p>
          <w:p w:rsidR="00EE2074" w:rsidRPr="004F13A0" w:rsidRDefault="00EE2074" w:rsidP="00E115D9">
            <w:pPr>
              <w:tabs>
                <w:tab w:val="left" w:pos="1080"/>
              </w:tabs>
              <w:spacing w:line="276" w:lineRule="auto"/>
            </w:pPr>
            <w:proofErr w:type="gramStart"/>
            <w:r w:rsidRPr="004F13A0">
              <w:t>(по форме № 1-СК</w:t>
            </w:r>
            <w:proofErr w:type="gramEnd"/>
          </w:p>
          <w:p w:rsidR="00EE2074" w:rsidRPr="004F13A0" w:rsidRDefault="00EE2074" w:rsidP="00E115D9">
            <w:pPr>
              <w:tabs>
                <w:tab w:val="left" w:pos="1080"/>
              </w:tabs>
              <w:spacing w:line="276" w:lineRule="auto"/>
            </w:pPr>
            <w:r>
              <w:t>Строка № 46</w:t>
            </w:r>
            <w:r w:rsidRPr="004F13A0">
              <w:t xml:space="preserve"> </w:t>
            </w:r>
          </w:p>
          <w:p w:rsidR="00EE2074" w:rsidRDefault="00EE2074" w:rsidP="00E115D9">
            <w:pPr>
              <w:tabs>
                <w:tab w:val="left" w:pos="1080"/>
              </w:tabs>
              <w:spacing w:line="276" w:lineRule="auto"/>
            </w:pPr>
            <w:r w:rsidRPr="004F13A0">
              <w:t>столбца № 3)</w:t>
            </w:r>
          </w:p>
          <w:p w:rsidR="00EE2074" w:rsidRPr="00BF12DB" w:rsidRDefault="00EE2074" w:rsidP="00E115D9">
            <w:pPr>
              <w:tabs>
                <w:tab w:val="left" w:pos="1080"/>
              </w:tabs>
              <w:rPr>
                <w:i/>
                <w:u w:val="single"/>
              </w:rPr>
            </w:pPr>
          </w:p>
        </w:tc>
        <w:tc>
          <w:tcPr>
            <w:tcW w:w="1276" w:type="dxa"/>
            <w:tcBorders>
              <w:left w:val="single" w:sz="6" w:space="0" w:color="auto"/>
              <w:right w:val="single" w:sz="6" w:space="0" w:color="auto"/>
            </w:tcBorders>
            <w:vAlign w:val="center"/>
          </w:tcPr>
          <w:p w:rsidR="00EE2074" w:rsidRPr="004F13A0" w:rsidRDefault="00EE2074" w:rsidP="00E115D9">
            <w:pPr>
              <w:spacing w:line="276" w:lineRule="auto"/>
              <w:jc w:val="center"/>
              <w:rPr>
                <w:b/>
              </w:rPr>
            </w:pPr>
            <w:r>
              <w:rPr>
                <w:b/>
              </w:rPr>
              <w:t>20</w:t>
            </w:r>
          </w:p>
        </w:tc>
        <w:tc>
          <w:tcPr>
            <w:tcW w:w="5908" w:type="dxa"/>
            <w:tcBorders>
              <w:left w:val="single" w:sz="6" w:space="0" w:color="auto"/>
            </w:tcBorders>
            <w:vAlign w:val="center"/>
          </w:tcPr>
          <w:p w:rsidR="00EE2074" w:rsidRPr="004F13A0" w:rsidRDefault="00EE2074" w:rsidP="00E115D9">
            <w:pPr>
              <w:tabs>
                <w:tab w:val="left" w:pos="1080"/>
              </w:tabs>
              <w:spacing w:line="276" w:lineRule="auto"/>
              <w:jc w:val="both"/>
            </w:pPr>
            <w:r w:rsidRPr="004F13A0">
              <w:t>Оценивается путем сопоставления суммы полученной страховой премии</w:t>
            </w:r>
            <w:r w:rsidRPr="004F13A0">
              <w:rPr>
                <w:bCs/>
              </w:rPr>
              <w:t xml:space="preserve"> </w:t>
            </w:r>
            <w:r w:rsidRPr="004F13A0">
              <w:t xml:space="preserve">по договорам </w:t>
            </w:r>
            <w:r>
              <w:t>страхования гражданской ответственности перевозчика</w:t>
            </w:r>
            <w:r w:rsidRPr="004F13A0">
              <w:t xml:space="preserve"> по форме № 1-СК за </w:t>
            </w:r>
            <w:r>
              <w:t>2015</w:t>
            </w:r>
            <w:r w:rsidRPr="004F13A0">
              <w:t>-</w:t>
            </w:r>
            <w:r>
              <w:t>2017</w:t>
            </w:r>
            <w:r w:rsidRPr="004F13A0">
              <w:t xml:space="preserve"> годы, </w:t>
            </w:r>
            <w:r w:rsidRPr="004F13A0">
              <w:rPr>
                <w:bCs/>
                <w:spacing w:val="-4"/>
              </w:rPr>
              <w:t xml:space="preserve">с максимальной суммой полученной страховой премии из всех, представленных участниками за </w:t>
            </w:r>
            <w:r>
              <w:rPr>
                <w:bCs/>
                <w:spacing w:val="-4"/>
              </w:rPr>
              <w:t>2015</w:t>
            </w:r>
            <w:r w:rsidRPr="004F13A0">
              <w:rPr>
                <w:bCs/>
                <w:spacing w:val="-4"/>
              </w:rPr>
              <w:t>-</w:t>
            </w:r>
            <w:r>
              <w:rPr>
                <w:bCs/>
                <w:spacing w:val="-4"/>
              </w:rPr>
              <w:t>2017</w:t>
            </w:r>
            <w:r w:rsidRPr="004F13A0">
              <w:rPr>
                <w:bCs/>
                <w:spacing w:val="-4"/>
              </w:rPr>
              <w:t xml:space="preserve"> годы,  по следующей формуле:</w:t>
            </w:r>
          </w:p>
          <w:p w:rsidR="00EE2074" w:rsidRPr="004F13A0" w:rsidRDefault="00EE2074" w:rsidP="00E115D9">
            <w:pPr>
              <w:shd w:val="clear" w:color="auto" w:fill="FFFFFF"/>
              <w:tabs>
                <w:tab w:val="left" w:pos="9214"/>
              </w:tabs>
              <w:ind w:left="33" w:firstLine="33"/>
              <w:jc w:val="both"/>
              <w:rPr>
                <w:i/>
              </w:rPr>
            </w:pPr>
            <w:r w:rsidRPr="004F13A0">
              <w:rPr>
                <w:i/>
              </w:rPr>
              <w:t xml:space="preserve">                                   ОП</w:t>
            </w:r>
            <w:proofErr w:type="gramStart"/>
            <w:r w:rsidRPr="004F13A0">
              <w:rPr>
                <w:i/>
                <w:vertAlign w:val="subscript"/>
                <w:lang w:val="en-US"/>
              </w:rPr>
              <w:t>j</w:t>
            </w:r>
            <w:proofErr w:type="gramEnd"/>
          </w:p>
          <w:p w:rsidR="00EE2074" w:rsidRPr="004F13A0" w:rsidRDefault="00EE2074" w:rsidP="00E115D9">
            <w:pPr>
              <w:shd w:val="clear" w:color="auto" w:fill="FFFFFF"/>
              <w:tabs>
                <w:tab w:val="left" w:pos="9214"/>
              </w:tabs>
              <w:ind w:left="34" w:right="295" w:firstLine="34"/>
              <w:jc w:val="both"/>
              <w:rPr>
                <w:i/>
              </w:rPr>
            </w:pPr>
            <w:r w:rsidRPr="004F13A0">
              <w:rPr>
                <w:i/>
              </w:rPr>
              <w:t xml:space="preserve">                   </w:t>
            </w:r>
            <w:proofErr w:type="spellStart"/>
            <w:r w:rsidRPr="004F13A0">
              <w:rPr>
                <w:i/>
              </w:rPr>
              <w:t>Б</w:t>
            </w:r>
            <w:proofErr w:type="gramStart"/>
            <w:r w:rsidRPr="004F13A0">
              <w:rPr>
                <w:i/>
                <w:vertAlign w:val="subscript"/>
              </w:rPr>
              <w:t>j</w:t>
            </w:r>
            <w:proofErr w:type="spellEnd"/>
            <w:proofErr w:type="gramEnd"/>
            <w:r w:rsidRPr="004F13A0">
              <w:rPr>
                <w:i/>
              </w:rPr>
              <w:t xml:space="preserve"> =  ────── * </w:t>
            </w:r>
            <w:r>
              <w:rPr>
                <w:i/>
              </w:rPr>
              <w:t>20</w:t>
            </w:r>
            <w:r w:rsidRPr="004F13A0">
              <w:rPr>
                <w:i/>
              </w:rPr>
              <w:t>, где</w:t>
            </w:r>
          </w:p>
          <w:p w:rsidR="00EE2074" w:rsidRPr="004F13A0" w:rsidRDefault="00EE2074" w:rsidP="00E115D9">
            <w:pPr>
              <w:shd w:val="clear" w:color="auto" w:fill="FFFFFF"/>
              <w:tabs>
                <w:tab w:val="left" w:pos="9214"/>
              </w:tabs>
              <w:ind w:left="34" w:right="295" w:firstLine="34"/>
              <w:jc w:val="both"/>
              <w:rPr>
                <w:i/>
                <w:vertAlign w:val="subscript"/>
              </w:rPr>
            </w:pPr>
            <w:r w:rsidRPr="004F13A0">
              <w:rPr>
                <w:i/>
              </w:rPr>
              <w:t xml:space="preserve">                                  </w:t>
            </w:r>
            <w:proofErr w:type="gramStart"/>
            <w:r w:rsidRPr="004F13A0">
              <w:rPr>
                <w:i/>
              </w:rPr>
              <w:t>ОП</w:t>
            </w:r>
            <w:proofErr w:type="gramEnd"/>
            <w:r w:rsidRPr="004F13A0">
              <w:rPr>
                <w:i/>
                <w:vertAlign w:val="subscript"/>
                <w:lang w:val="en-US"/>
              </w:rPr>
              <w:t>max</w:t>
            </w:r>
          </w:p>
          <w:p w:rsidR="00EE2074" w:rsidRPr="004F13A0" w:rsidRDefault="00EE2074" w:rsidP="00E115D9">
            <w:pPr>
              <w:tabs>
                <w:tab w:val="left" w:pos="9214"/>
                <w:tab w:val="left" w:pos="9354"/>
              </w:tabs>
              <w:spacing w:line="276" w:lineRule="auto"/>
              <w:jc w:val="both"/>
              <w:rPr>
                <w:i/>
              </w:rPr>
            </w:pPr>
          </w:p>
          <w:p w:rsidR="00EE2074" w:rsidRPr="004F13A0" w:rsidRDefault="00EE2074" w:rsidP="00E115D9">
            <w:pPr>
              <w:tabs>
                <w:tab w:val="left" w:pos="2700"/>
                <w:tab w:val="left" w:pos="9354"/>
              </w:tabs>
              <w:spacing w:line="276" w:lineRule="auto"/>
              <w:jc w:val="both"/>
              <w:rPr>
                <w:iCs/>
              </w:rPr>
            </w:pPr>
            <w:r w:rsidRPr="004F13A0">
              <w:rPr>
                <w:i/>
                <w:iCs/>
                <w:vertAlign w:val="subscript"/>
                <w:lang w:val="en-US"/>
              </w:rPr>
              <w:t>j</w:t>
            </w:r>
            <w:r w:rsidRPr="004F13A0">
              <w:rPr>
                <w:i/>
                <w:iCs/>
              </w:rPr>
              <w:t xml:space="preserve"> </w:t>
            </w:r>
            <w:r w:rsidRPr="004F13A0">
              <w:rPr>
                <w:i/>
              </w:rPr>
              <w:t>= 1….</w:t>
            </w:r>
            <w:r w:rsidRPr="004F13A0">
              <w:rPr>
                <w:i/>
                <w:lang w:val="en-US"/>
              </w:rPr>
              <w:t>n</w:t>
            </w:r>
            <w:r w:rsidRPr="004F13A0">
              <w:rPr>
                <w:i/>
              </w:rPr>
              <w:t xml:space="preserve">, n – </w:t>
            </w:r>
            <w:r w:rsidRPr="004F13A0">
              <w:t>количество участников;</w:t>
            </w:r>
          </w:p>
          <w:p w:rsidR="00EE2074" w:rsidRPr="004F13A0" w:rsidRDefault="00EE2074" w:rsidP="00E115D9">
            <w:pPr>
              <w:tabs>
                <w:tab w:val="left" w:pos="2700"/>
                <w:tab w:val="left" w:pos="9354"/>
              </w:tabs>
              <w:spacing w:line="276" w:lineRule="auto"/>
              <w:jc w:val="both"/>
              <w:rPr>
                <w:iCs/>
              </w:rPr>
            </w:pPr>
            <w:r w:rsidRPr="004F13A0">
              <w:rPr>
                <w:i/>
                <w:spacing w:val="-10"/>
              </w:rPr>
              <w:t>Б</w:t>
            </w:r>
            <w:proofErr w:type="gramStart"/>
            <w:r w:rsidRPr="004F13A0">
              <w:rPr>
                <w:i/>
                <w:iCs/>
                <w:vertAlign w:val="subscript"/>
                <w:lang w:val="en-US"/>
              </w:rPr>
              <w:t>j</w:t>
            </w:r>
            <w:proofErr w:type="gramEnd"/>
            <w:r w:rsidRPr="004F13A0">
              <w:rPr>
                <w:i/>
                <w:iCs/>
              </w:rPr>
              <w:t xml:space="preserve"> - </w:t>
            </w:r>
            <w:r w:rsidRPr="004F13A0">
              <w:t xml:space="preserve">количество баллов </w:t>
            </w:r>
            <w:r w:rsidRPr="004F13A0">
              <w:rPr>
                <w:iCs/>
                <w:lang w:val="en-US"/>
              </w:rPr>
              <w:t>j</w:t>
            </w:r>
            <w:r w:rsidRPr="004F13A0">
              <w:rPr>
                <w:iCs/>
              </w:rPr>
              <w:t>-</w:t>
            </w:r>
            <w:r w:rsidRPr="004F13A0">
              <w:t>ого участника;</w:t>
            </w:r>
          </w:p>
          <w:p w:rsidR="00EE2074" w:rsidRPr="004F13A0" w:rsidRDefault="00EE2074" w:rsidP="00E115D9">
            <w:pPr>
              <w:tabs>
                <w:tab w:val="left" w:pos="9354"/>
              </w:tabs>
              <w:spacing w:line="276" w:lineRule="auto"/>
              <w:jc w:val="both"/>
              <w:rPr>
                <w:iCs/>
              </w:rPr>
            </w:pPr>
            <w:r w:rsidRPr="004F13A0">
              <w:rPr>
                <w:i/>
                <w:spacing w:val="-10"/>
              </w:rPr>
              <w:t>ОП</w:t>
            </w:r>
            <w:proofErr w:type="gramStart"/>
            <w:r w:rsidRPr="004F13A0">
              <w:rPr>
                <w:i/>
                <w:spacing w:val="-10"/>
                <w:vertAlign w:val="subscript"/>
                <w:lang w:val="en-US"/>
              </w:rPr>
              <w:t>j</w:t>
            </w:r>
            <w:proofErr w:type="gramEnd"/>
            <w:r w:rsidRPr="004F13A0">
              <w:rPr>
                <w:i/>
                <w:spacing w:val="-10"/>
                <w:vertAlign w:val="subscript"/>
              </w:rPr>
              <w:t xml:space="preserve"> </w:t>
            </w:r>
            <w:r w:rsidRPr="004F13A0">
              <w:rPr>
                <w:i/>
                <w:iCs/>
              </w:rPr>
              <w:t xml:space="preserve">– </w:t>
            </w:r>
            <w:r w:rsidRPr="004F13A0">
              <w:rPr>
                <w:iCs/>
              </w:rPr>
              <w:t>общий объем страховой</w:t>
            </w:r>
            <w:r w:rsidRPr="004F13A0">
              <w:t xml:space="preserve"> премии по договорам </w:t>
            </w:r>
            <w:r>
              <w:t xml:space="preserve">страхования гражданской ответственности перевозчика </w:t>
            </w:r>
            <w:r w:rsidRPr="004F13A0">
              <w:rPr>
                <w:iCs/>
                <w:lang w:val="en-US"/>
              </w:rPr>
              <w:t>j</w:t>
            </w:r>
            <w:r w:rsidRPr="004F13A0">
              <w:rPr>
                <w:iCs/>
              </w:rPr>
              <w:t>-</w:t>
            </w:r>
            <w:r w:rsidRPr="004F13A0">
              <w:t>ого участника по форме № 1-СК за 201</w:t>
            </w:r>
            <w:r>
              <w:t>5</w:t>
            </w:r>
            <w:r w:rsidRPr="004F13A0">
              <w:t>-201</w:t>
            </w:r>
            <w:r>
              <w:t>7</w:t>
            </w:r>
            <w:r w:rsidRPr="004F13A0">
              <w:t xml:space="preserve"> гг.;</w:t>
            </w:r>
          </w:p>
          <w:p w:rsidR="00EE2074" w:rsidRPr="004F13A0" w:rsidRDefault="00EE2074" w:rsidP="00E115D9">
            <w:pPr>
              <w:tabs>
                <w:tab w:val="left" w:pos="9214"/>
                <w:tab w:val="left" w:pos="9354"/>
              </w:tabs>
              <w:spacing w:line="276" w:lineRule="auto"/>
              <w:jc w:val="both"/>
            </w:pPr>
            <w:proofErr w:type="gramStart"/>
            <w:r w:rsidRPr="004F13A0">
              <w:rPr>
                <w:i/>
                <w:spacing w:val="-10"/>
              </w:rPr>
              <w:t>ОП</w:t>
            </w:r>
            <w:proofErr w:type="gramEnd"/>
            <w:r w:rsidRPr="004F13A0">
              <w:rPr>
                <w:i/>
                <w:spacing w:val="-10"/>
                <w:vertAlign w:val="subscript"/>
                <w:lang w:val="en-US"/>
              </w:rPr>
              <w:t>max</w:t>
            </w:r>
            <w:r w:rsidRPr="004F13A0">
              <w:rPr>
                <w:i/>
              </w:rPr>
              <w:t xml:space="preserve"> – </w:t>
            </w:r>
            <w:r w:rsidRPr="004F13A0">
              <w:t xml:space="preserve">максимальный общий объем страховой  премии по договорам </w:t>
            </w:r>
            <w:r>
              <w:t>страхования гражданской ответственности перевозчика</w:t>
            </w:r>
            <w:r w:rsidRPr="004F13A0">
              <w:t xml:space="preserve"> из всех, представленных участниками по форме № 1-СК за </w:t>
            </w:r>
            <w:r>
              <w:t>2015</w:t>
            </w:r>
            <w:r w:rsidRPr="004F13A0">
              <w:t>-201</w:t>
            </w:r>
            <w:r>
              <w:t>7</w:t>
            </w:r>
            <w:r w:rsidRPr="004F13A0">
              <w:t xml:space="preserve"> гг.</w:t>
            </w:r>
          </w:p>
          <w:p w:rsidR="00EE2074" w:rsidRPr="004F13A0" w:rsidRDefault="00EE2074" w:rsidP="00E115D9">
            <w:pPr>
              <w:tabs>
                <w:tab w:val="left" w:pos="9214"/>
                <w:tab w:val="left" w:pos="9354"/>
              </w:tabs>
              <w:spacing w:line="276" w:lineRule="auto"/>
              <w:jc w:val="both"/>
            </w:pPr>
            <w:r>
              <w:rPr>
                <w:i/>
              </w:rPr>
              <w:t>20</w:t>
            </w:r>
            <w:r w:rsidRPr="004F13A0">
              <w:rPr>
                <w:i/>
              </w:rPr>
              <w:t xml:space="preserve"> – </w:t>
            </w:r>
            <w:r w:rsidRPr="004F13A0">
              <w:t>максимально возможное количество баллов по данному критерию.</w:t>
            </w:r>
          </w:p>
        </w:tc>
      </w:tr>
      <w:tr w:rsidR="00EE2074" w:rsidRPr="004F13A0" w:rsidTr="00E115D9">
        <w:trPr>
          <w:trHeight w:val="1550"/>
          <w:jc w:val="center"/>
        </w:trPr>
        <w:tc>
          <w:tcPr>
            <w:tcW w:w="659" w:type="dxa"/>
            <w:tcBorders>
              <w:right w:val="single" w:sz="6" w:space="0" w:color="auto"/>
            </w:tcBorders>
            <w:vAlign w:val="center"/>
          </w:tcPr>
          <w:p w:rsidR="00EE2074" w:rsidRPr="004F13A0" w:rsidRDefault="00EE2074" w:rsidP="00E115D9">
            <w:pPr>
              <w:autoSpaceDE w:val="0"/>
              <w:autoSpaceDN w:val="0"/>
              <w:adjustRightInd w:val="0"/>
              <w:spacing w:line="276" w:lineRule="auto"/>
              <w:jc w:val="center"/>
            </w:pPr>
            <w:r w:rsidRPr="004F13A0">
              <w:t>1.2.</w:t>
            </w:r>
          </w:p>
        </w:tc>
        <w:tc>
          <w:tcPr>
            <w:tcW w:w="2767" w:type="dxa"/>
            <w:tcBorders>
              <w:left w:val="single" w:sz="6" w:space="0" w:color="auto"/>
              <w:right w:val="single" w:sz="6" w:space="0" w:color="auto"/>
            </w:tcBorders>
            <w:vAlign w:val="center"/>
          </w:tcPr>
          <w:p w:rsidR="00EE2074" w:rsidRPr="004F13A0" w:rsidRDefault="00EE2074" w:rsidP="00E115D9">
            <w:pPr>
              <w:spacing w:line="276" w:lineRule="auto"/>
            </w:pPr>
            <w:r w:rsidRPr="004F13A0">
              <w:t xml:space="preserve">Выплаты по договорам </w:t>
            </w:r>
            <w:r>
              <w:t>страхования гражданской ответственности</w:t>
            </w:r>
            <w:r w:rsidRPr="004F13A0">
              <w:t xml:space="preserve"> </w:t>
            </w:r>
            <w:r w:rsidR="009324A6">
              <w:t>перевозчика</w:t>
            </w:r>
          </w:p>
          <w:p w:rsidR="00EE2074" w:rsidRPr="004F13A0" w:rsidRDefault="00EE2074" w:rsidP="00E115D9">
            <w:pPr>
              <w:spacing w:line="276" w:lineRule="auto"/>
            </w:pPr>
            <w:r w:rsidRPr="004F13A0">
              <w:t>по форме № 1-СК</w:t>
            </w:r>
          </w:p>
          <w:p w:rsidR="00EE2074" w:rsidRPr="004F13A0" w:rsidRDefault="00EE2074" w:rsidP="00E115D9">
            <w:pPr>
              <w:spacing w:line="276" w:lineRule="auto"/>
            </w:pPr>
            <w:r w:rsidRPr="004F13A0">
              <w:t xml:space="preserve">за </w:t>
            </w:r>
            <w:r>
              <w:t>2015</w:t>
            </w:r>
            <w:r w:rsidRPr="004F13A0">
              <w:t>-</w:t>
            </w:r>
            <w:r>
              <w:t>2017</w:t>
            </w:r>
            <w:r w:rsidRPr="004F13A0">
              <w:t xml:space="preserve"> гг.</w:t>
            </w:r>
          </w:p>
          <w:p w:rsidR="00EE2074" w:rsidRPr="004F13A0" w:rsidRDefault="00EE2074" w:rsidP="00E115D9">
            <w:pPr>
              <w:spacing w:line="276" w:lineRule="auto"/>
            </w:pPr>
            <w:proofErr w:type="gramStart"/>
            <w:r w:rsidRPr="004F13A0">
              <w:t>(по форме № 1-СК</w:t>
            </w:r>
            <w:proofErr w:type="gramEnd"/>
          </w:p>
          <w:p w:rsidR="00EE2074" w:rsidRPr="004F13A0" w:rsidRDefault="00EE2074" w:rsidP="00E115D9">
            <w:pPr>
              <w:spacing w:line="276" w:lineRule="auto"/>
            </w:pPr>
            <w:r>
              <w:t>Строка № 46</w:t>
            </w:r>
          </w:p>
          <w:p w:rsidR="00EE2074" w:rsidRDefault="00EE2074" w:rsidP="00E115D9">
            <w:pPr>
              <w:spacing w:line="276" w:lineRule="auto"/>
            </w:pPr>
            <w:r w:rsidRPr="004F13A0">
              <w:t>столбца № 4)</w:t>
            </w:r>
          </w:p>
          <w:p w:rsidR="00EE2074" w:rsidRPr="004F13A0" w:rsidRDefault="00EE2074" w:rsidP="00E115D9">
            <w:pPr>
              <w:spacing w:line="276" w:lineRule="auto"/>
            </w:pPr>
          </w:p>
        </w:tc>
        <w:tc>
          <w:tcPr>
            <w:tcW w:w="1276" w:type="dxa"/>
            <w:tcBorders>
              <w:left w:val="single" w:sz="6" w:space="0" w:color="auto"/>
              <w:right w:val="single" w:sz="6" w:space="0" w:color="auto"/>
            </w:tcBorders>
            <w:vAlign w:val="center"/>
          </w:tcPr>
          <w:p w:rsidR="00EE2074" w:rsidRPr="004F13A0" w:rsidRDefault="00EE2074" w:rsidP="00E115D9">
            <w:pPr>
              <w:spacing w:line="276" w:lineRule="auto"/>
              <w:jc w:val="center"/>
              <w:rPr>
                <w:b/>
              </w:rPr>
            </w:pPr>
            <w:r>
              <w:rPr>
                <w:b/>
              </w:rPr>
              <w:t>20</w:t>
            </w:r>
          </w:p>
        </w:tc>
        <w:tc>
          <w:tcPr>
            <w:tcW w:w="5908" w:type="dxa"/>
            <w:tcBorders>
              <w:left w:val="single" w:sz="6" w:space="0" w:color="auto"/>
            </w:tcBorders>
            <w:vAlign w:val="center"/>
          </w:tcPr>
          <w:p w:rsidR="00EE2074" w:rsidRPr="004F13A0" w:rsidRDefault="00EE2074" w:rsidP="00FB6E02">
            <w:pPr>
              <w:spacing w:line="276" w:lineRule="auto"/>
              <w:jc w:val="both"/>
              <w:rPr>
                <w:i/>
              </w:rPr>
            </w:pPr>
            <w:r w:rsidRPr="004F13A0">
              <w:t xml:space="preserve">Оценивается путем сопоставления суммы страховых выплат по договорам </w:t>
            </w:r>
            <w:r w:rsidR="009324A6">
              <w:t>страхования гражданской ответственности перевозчика</w:t>
            </w:r>
            <w:r w:rsidR="009324A6" w:rsidRPr="004F13A0">
              <w:t xml:space="preserve"> </w:t>
            </w:r>
            <w:r w:rsidRPr="004F13A0">
              <w:t xml:space="preserve">по форме № 1-СК, осуществленных участником за </w:t>
            </w:r>
            <w:r>
              <w:t>2015</w:t>
            </w:r>
            <w:r w:rsidRPr="004F13A0">
              <w:t>-</w:t>
            </w:r>
            <w:r>
              <w:t>2017</w:t>
            </w:r>
            <w:r w:rsidRPr="004F13A0">
              <w:t xml:space="preserve"> годы, с максимальной суммой страховых выплат по договорам </w:t>
            </w:r>
            <w:r>
              <w:t>страхования гражданской ответственности перевозчика</w:t>
            </w:r>
            <w:r w:rsidRPr="004F13A0">
              <w:t xml:space="preserve"> из всех, представленных  участниками по форме № 1-СК за </w:t>
            </w:r>
            <w:r>
              <w:t>2015</w:t>
            </w:r>
            <w:r w:rsidRPr="004F13A0">
              <w:t>-</w:t>
            </w:r>
            <w:r>
              <w:t>2017</w:t>
            </w:r>
            <w:r w:rsidRPr="004F13A0">
              <w:t xml:space="preserve"> годы, по следующей формуле:</w:t>
            </w:r>
            <w:r w:rsidRPr="004F13A0">
              <w:rPr>
                <w:i/>
              </w:rPr>
              <w:t xml:space="preserve">                                   ОВ</w:t>
            </w:r>
            <w:r w:rsidRPr="004F13A0">
              <w:rPr>
                <w:i/>
                <w:vertAlign w:val="subscript"/>
                <w:lang w:val="en-US"/>
              </w:rPr>
              <w:t>j</w:t>
            </w:r>
          </w:p>
          <w:p w:rsidR="00EE2074" w:rsidRPr="004F13A0" w:rsidRDefault="00EE2074" w:rsidP="00E115D9">
            <w:pPr>
              <w:shd w:val="clear" w:color="auto" w:fill="FFFFFF"/>
              <w:tabs>
                <w:tab w:val="left" w:pos="9214"/>
              </w:tabs>
              <w:ind w:left="34" w:right="295" w:firstLine="34"/>
              <w:jc w:val="both"/>
              <w:rPr>
                <w:i/>
              </w:rPr>
            </w:pPr>
            <w:r w:rsidRPr="004F13A0">
              <w:rPr>
                <w:i/>
              </w:rPr>
              <w:t xml:space="preserve">                   </w:t>
            </w:r>
            <w:proofErr w:type="spellStart"/>
            <w:r w:rsidRPr="004F13A0">
              <w:rPr>
                <w:i/>
              </w:rPr>
              <w:t>Б</w:t>
            </w:r>
            <w:proofErr w:type="gramStart"/>
            <w:r w:rsidRPr="004F13A0">
              <w:rPr>
                <w:i/>
                <w:vertAlign w:val="subscript"/>
              </w:rPr>
              <w:t>j</w:t>
            </w:r>
            <w:proofErr w:type="spellEnd"/>
            <w:proofErr w:type="gramEnd"/>
            <w:r w:rsidRPr="004F13A0">
              <w:rPr>
                <w:i/>
              </w:rPr>
              <w:t xml:space="preserve"> =  ────── * </w:t>
            </w:r>
            <w:r>
              <w:rPr>
                <w:i/>
              </w:rPr>
              <w:t>20</w:t>
            </w:r>
            <w:r w:rsidRPr="004F13A0">
              <w:rPr>
                <w:i/>
              </w:rPr>
              <w:t>, где</w:t>
            </w:r>
          </w:p>
          <w:p w:rsidR="00EE2074" w:rsidRPr="004F13A0" w:rsidRDefault="00EE2074" w:rsidP="00E115D9">
            <w:pPr>
              <w:shd w:val="clear" w:color="auto" w:fill="FFFFFF"/>
              <w:tabs>
                <w:tab w:val="left" w:pos="9214"/>
              </w:tabs>
              <w:ind w:left="34" w:right="295" w:firstLine="34"/>
              <w:jc w:val="both"/>
              <w:rPr>
                <w:i/>
                <w:vertAlign w:val="subscript"/>
              </w:rPr>
            </w:pPr>
            <w:r w:rsidRPr="004F13A0">
              <w:rPr>
                <w:i/>
              </w:rPr>
              <w:t xml:space="preserve">                                  </w:t>
            </w:r>
            <w:proofErr w:type="gramStart"/>
            <w:r w:rsidRPr="004F13A0">
              <w:rPr>
                <w:i/>
              </w:rPr>
              <w:t>ОВ</w:t>
            </w:r>
            <w:proofErr w:type="gramEnd"/>
            <w:r w:rsidRPr="004F13A0">
              <w:rPr>
                <w:i/>
                <w:vertAlign w:val="subscript"/>
                <w:lang w:val="en-US"/>
              </w:rPr>
              <w:t>max</w:t>
            </w:r>
          </w:p>
          <w:p w:rsidR="00EE2074" w:rsidRPr="004F13A0" w:rsidRDefault="00EE2074" w:rsidP="00E115D9">
            <w:pPr>
              <w:tabs>
                <w:tab w:val="left" w:pos="9214"/>
                <w:tab w:val="left" w:pos="9354"/>
              </w:tabs>
              <w:spacing w:line="276" w:lineRule="auto"/>
              <w:jc w:val="both"/>
              <w:rPr>
                <w:i/>
              </w:rPr>
            </w:pPr>
          </w:p>
          <w:p w:rsidR="00EE2074" w:rsidRPr="004F13A0" w:rsidRDefault="00EE2074" w:rsidP="00E115D9">
            <w:pPr>
              <w:tabs>
                <w:tab w:val="left" w:pos="2700"/>
                <w:tab w:val="left" w:pos="9354"/>
              </w:tabs>
              <w:spacing w:line="276" w:lineRule="auto"/>
              <w:jc w:val="both"/>
              <w:rPr>
                <w:i/>
                <w:iCs/>
              </w:rPr>
            </w:pPr>
            <w:r w:rsidRPr="004F13A0">
              <w:rPr>
                <w:i/>
                <w:iCs/>
                <w:vertAlign w:val="subscript"/>
                <w:lang w:val="en-US"/>
              </w:rPr>
              <w:t>j</w:t>
            </w:r>
            <w:r w:rsidRPr="004F13A0">
              <w:rPr>
                <w:i/>
                <w:iCs/>
              </w:rPr>
              <w:t xml:space="preserve"> </w:t>
            </w:r>
            <w:r w:rsidRPr="004F13A0">
              <w:rPr>
                <w:i/>
              </w:rPr>
              <w:t>= 1….</w:t>
            </w:r>
            <w:r w:rsidRPr="004F13A0">
              <w:rPr>
                <w:i/>
                <w:lang w:val="en-US"/>
              </w:rPr>
              <w:t>n</w:t>
            </w:r>
            <w:r w:rsidRPr="004F13A0">
              <w:rPr>
                <w:i/>
              </w:rPr>
              <w:t xml:space="preserve">, n – </w:t>
            </w:r>
            <w:r w:rsidRPr="004F13A0">
              <w:t>количество участников</w:t>
            </w:r>
            <w:r w:rsidRPr="004F13A0">
              <w:rPr>
                <w:i/>
              </w:rPr>
              <w:t>;</w:t>
            </w:r>
          </w:p>
          <w:p w:rsidR="00EE2074" w:rsidRPr="004F13A0" w:rsidRDefault="00EE2074" w:rsidP="00E115D9">
            <w:pPr>
              <w:tabs>
                <w:tab w:val="left" w:pos="2700"/>
                <w:tab w:val="left" w:pos="9354"/>
              </w:tabs>
              <w:spacing w:line="276" w:lineRule="auto"/>
              <w:jc w:val="both"/>
              <w:rPr>
                <w:iCs/>
              </w:rPr>
            </w:pPr>
            <w:r w:rsidRPr="004F13A0">
              <w:rPr>
                <w:i/>
                <w:spacing w:val="-10"/>
              </w:rPr>
              <w:t>Б</w:t>
            </w:r>
            <w:proofErr w:type="gramStart"/>
            <w:r w:rsidRPr="004F13A0">
              <w:rPr>
                <w:i/>
                <w:iCs/>
                <w:vertAlign w:val="subscript"/>
                <w:lang w:val="en-US"/>
              </w:rPr>
              <w:t>j</w:t>
            </w:r>
            <w:proofErr w:type="gramEnd"/>
            <w:r w:rsidRPr="004F13A0">
              <w:rPr>
                <w:i/>
                <w:iCs/>
              </w:rPr>
              <w:t xml:space="preserve"> - </w:t>
            </w:r>
            <w:r w:rsidRPr="004F13A0">
              <w:t xml:space="preserve">количество баллов </w:t>
            </w:r>
            <w:r w:rsidRPr="004F13A0">
              <w:rPr>
                <w:iCs/>
                <w:lang w:val="en-US"/>
              </w:rPr>
              <w:t>j</w:t>
            </w:r>
            <w:r w:rsidRPr="004F13A0">
              <w:rPr>
                <w:iCs/>
              </w:rPr>
              <w:t>-</w:t>
            </w:r>
            <w:r w:rsidRPr="004F13A0">
              <w:t>ого участника;</w:t>
            </w:r>
          </w:p>
          <w:p w:rsidR="00EE2074" w:rsidRPr="004F13A0" w:rsidRDefault="00EE2074" w:rsidP="00E115D9">
            <w:pPr>
              <w:tabs>
                <w:tab w:val="left" w:pos="9354"/>
              </w:tabs>
              <w:spacing w:line="276" w:lineRule="auto"/>
              <w:jc w:val="both"/>
              <w:rPr>
                <w:i/>
                <w:iCs/>
              </w:rPr>
            </w:pPr>
            <w:r w:rsidRPr="004F13A0">
              <w:rPr>
                <w:i/>
                <w:spacing w:val="-10"/>
              </w:rPr>
              <w:t>ОВ</w:t>
            </w:r>
            <w:proofErr w:type="gramStart"/>
            <w:r w:rsidRPr="004F13A0">
              <w:rPr>
                <w:i/>
                <w:spacing w:val="-10"/>
                <w:vertAlign w:val="subscript"/>
                <w:lang w:val="en-US"/>
              </w:rPr>
              <w:t>j</w:t>
            </w:r>
            <w:proofErr w:type="gramEnd"/>
            <w:r w:rsidRPr="004F13A0">
              <w:rPr>
                <w:i/>
                <w:spacing w:val="-10"/>
                <w:vertAlign w:val="subscript"/>
              </w:rPr>
              <w:t xml:space="preserve"> </w:t>
            </w:r>
            <w:r w:rsidRPr="004F13A0">
              <w:rPr>
                <w:i/>
                <w:iCs/>
              </w:rPr>
              <w:t xml:space="preserve">– </w:t>
            </w:r>
            <w:r w:rsidRPr="004F13A0">
              <w:rPr>
                <w:iCs/>
              </w:rPr>
              <w:t>общий объем</w:t>
            </w:r>
            <w:r w:rsidRPr="004F13A0">
              <w:t xml:space="preserve"> выплат по договорам </w:t>
            </w:r>
            <w:r>
              <w:t>страхования гражданской ответственности перевозчика</w:t>
            </w:r>
            <w:r w:rsidRPr="004F13A0">
              <w:t xml:space="preserve"> </w:t>
            </w:r>
            <w:r w:rsidRPr="004F13A0">
              <w:rPr>
                <w:iCs/>
                <w:lang w:val="en-US"/>
              </w:rPr>
              <w:t>j</w:t>
            </w:r>
            <w:r w:rsidRPr="004F13A0">
              <w:rPr>
                <w:iCs/>
              </w:rPr>
              <w:t>-</w:t>
            </w:r>
            <w:r w:rsidRPr="004F13A0">
              <w:t xml:space="preserve">ого участника по форме № 1-СК за </w:t>
            </w:r>
            <w:r>
              <w:t>2015</w:t>
            </w:r>
            <w:r w:rsidRPr="004F13A0">
              <w:t>-</w:t>
            </w:r>
            <w:r>
              <w:t>2017</w:t>
            </w:r>
            <w:r w:rsidRPr="004F13A0">
              <w:t xml:space="preserve"> гг.;</w:t>
            </w:r>
          </w:p>
          <w:p w:rsidR="00EE2074" w:rsidRPr="004F13A0" w:rsidRDefault="00EE2074" w:rsidP="00E115D9">
            <w:pPr>
              <w:tabs>
                <w:tab w:val="left" w:pos="9214"/>
                <w:tab w:val="left" w:pos="9354"/>
              </w:tabs>
              <w:spacing w:line="276" w:lineRule="auto"/>
              <w:jc w:val="both"/>
            </w:pPr>
            <w:proofErr w:type="gramStart"/>
            <w:r w:rsidRPr="004F13A0">
              <w:rPr>
                <w:i/>
                <w:spacing w:val="-10"/>
              </w:rPr>
              <w:t>ОВ</w:t>
            </w:r>
            <w:proofErr w:type="gramEnd"/>
            <w:r w:rsidRPr="004F13A0">
              <w:rPr>
                <w:i/>
                <w:spacing w:val="-10"/>
                <w:vertAlign w:val="subscript"/>
                <w:lang w:val="en-US"/>
              </w:rPr>
              <w:t>max</w:t>
            </w:r>
            <w:r w:rsidRPr="004F13A0">
              <w:rPr>
                <w:i/>
              </w:rPr>
              <w:t xml:space="preserve"> – </w:t>
            </w:r>
            <w:r w:rsidRPr="004F13A0">
              <w:t xml:space="preserve">максимальный общий объем выплат по договорам </w:t>
            </w:r>
            <w:r>
              <w:t>страхования гражданской ответственности перевозчика</w:t>
            </w:r>
            <w:r w:rsidRPr="004F13A0">
              <w:t xml:space="preserve"> из всех, представленных участниками по форме № 1-СК за </w:t>
            </w:r>
            <w:r>
              <w:t>2015</w:t>
            </w:r>
            <w:r w:rsidRPr="004F13A0">
              <w:t>-</w:t>
            </w:r>
            <w:r>
              <w:t>2017</w:t>
            </w:r>
            <w:r w:rsidRPr="004F13A0">
              <w:t xml:space="preserve"> гг.;</w:t>
            </w:r>
          </w:p>
          <w:p w:rsidR="00EE2074" w:rsidRPr="004F13A0" w:rsidRDefault="00EE2074" w:rsidP="00E115D9">
            <w:pPr>
              <w:tabs>
                <w:tab w:val="left" w:pos="9214"/>
                <w:tab w:val="left" w:pos="9354"/>
              </w:tabs>
              <w:spacing w:line="276" w:lineRule="auto"/>
              <w:jc w:val="both"/>
              <w:rPr>
                <w:i/>
              </w:rPr>
            </w:pPr>
            <w:r>
              <w:rPr>
                <w:i/>
              </w:rPr>
              <w:t>20</w:t>
            </w:r>
            <w:r w:rsidRPr="004F13A0">
              <w:rPr>
                <w:i/>
              </w:rPr>
              <w:t xml:space="preserve"> – </w:t>
            </w:r>
            <w:r w:rsidRPr="004F13A0">
              <w:t>максимально возможное количество баллов по данному критерию.</w:t>
            </w:r>
          </w:p>
        </w:tc>
      </w:tr>
      <w:tr w:rsidR="00EE2074" w:rsidRPr="004F13A0" w:rsidTr="00E115D9">
        <w:trPr>
          <w:trHeight w:val="384"/>
          <w:jc w:val="center"/>
        </w:trPr>
        <w:tc>
          <w:tcPr>
            <w:tcW w:w="659" w:type="dxa"/>
            <w:vAlign w:val="center"/>
          </w:tcPr>
          <w:p w:rsidR="00EE2074" w:rsidRPr="004F13A0" w:rsidRDefault="00EE2074" w:rsidP="00E115D9">
            <w:pPr>
              <w:widowControl w:val="0"/>
              <w:autoSpaceDE w:val="0"/>
              <w:autoSpaceDN w:val="0"/>
              <w:adjustRightInd w:val="0"/>
              <w:spacing w:line="276" w:lineRule="auto"/>
              <w:jc w:val="center"/>
              <w:rPr>
                <w:b/>
              </w:rPr>
            </w:pPr>
            <w:r w:rsidRPr="004F13A0">
              <w:rPr>
                <w:b/>
              </w:rPr>
              <w:lastRenderedPageBreak/>
              <w:t>2.</w:t>
            </w:r>
          </w:p>
        </w:tc>
        <w:tc>
          <w:tcPr>
            <w:tcW w:w="9951" w:type="dxa"/>
            <w:gridSpan w:val="3"/>
            <w:vAlign w:val="center"/>
          </w:tcPr>
          <w:p w:rsidR="00EE2074" w:rsidRPr="004F13A0" w:rsidRDefault="00EE2074" w:rsidP="00E115D9">
            <w:pPr>
              <w:pStyle w:val="a9"/>
              <w:widowControl w:val="0"/>
              <w:spacing w:line="276" w:lineRule="auto"/>
              <w:ind w:firstLine="0"/>
              <w:jc w:val="left"/>
              <w:rPr>
                <w:b/>
                <w:sz w:val="24"/>
              </w:rPr>
            </w:pPr>
            <w:r w:rsidRPr="004F13A0">
              <w:rPr>
                <w:b/>
                <w:sz w:val="24"/>
              </w:rPr>
              <w:t>Цена договора</w:t>
            </w:r>
          </w:p>
        </w:tc>
      </w:tr>
      <w:tr w:rsidR="00EE2074" w:rsidRPr="004F13A0" w:rsidTr="00E115D9">
        <w:trPr>
          <w:trHeight w:val="286"/>
          <w:jc w:val="center"/>
        </w:trPr>
        <w:tc>
          <w:tcPr>
            <w:tcW w:w="659" w:type="dxa"/>
            <w:vAlign w:val="center"/>
          </w:tcPr>
          <w:p w:rsidR="00EE2074" w:rsidRPr="004F13A0" w:rsidRDefault="00EE2074" w:rsidP="00E115D9">
            <w:pPr>
              <w:widowControl w:val="0"/>
              <w:autoSpaceDE w:val="0"/>
              <w:autoSpaceDN w:val="0"/>
              <w:adjustRightInd w:val="0"/>
              <w:spacing w:line="276" w:lineRule="auto"/>
              <w:jc w:val="center"/>
            </w:pPr>
            <w:r w:rsidRPr="004F13A0">
              <w:t>2.1.</w:t>
            </w:r>
          </w:p>
        </w:tc>
        <w:tc>
          <w:tcPr>
            <w:tcW w:w="2767" w:type="dxa"/>
            <w:vAlign w:val="center"/>
          </w:tcPr>
          <w:p w:rsidR="00EE2074" w:rsidRPr="004F13A0" w:rsidRDefault="00EE2074" w:rsidP="00E115D9">
            <w:pPr>
              <w:widowControl w:val="0"/>
              <w:autoSpaceDE w:val="0"/>
              <w:autoSpaceDN w:val="0"/>
              <w:adjustRightInd w:val="0"/>
              <w:spacing w:line="276" w:lineRule="auto"/>
              <w:jc w:val="both"/>
            </w:pPr>
            <w:r w:rsidRPr="004F13A0">
              <w:t xml:space="preserve">Цена договора </w:t>
            </w:r>
          </w:p>
          <w:p w:rsidR="00EE2074" w:rsidRDefault="00EE2074" w:rsidP="00E115D9">
            <w:pPr>
              <w:widowControl w:val="0"/>
              <w:autoSpaceDE w:val="0"/>
              <w:autoSpaceDN w:val="0"/>
              <w:adjustRightInd w:val="0"/>
              <w:spacing w:line="276" w:lineRule="auto"/>
              <w:jc w:val="both"/>
            </w:pPr>
            <w:r w:rsidRPr="004F13A0">
              <w:t>(общий размер</w:t>
            </w:r>
            <w:r>
              <w:t xml:space="preserve"> </w:t>
            </w:r>
            <w:r w:rsidRPr="004F13A0">
              <w:t>страховой премии, руб.)</w:t>
            </w:r>
          </w:p>
          <w:p w:rsidR="00EE2074" w:rsidRPr="004F13A0" w:rsidRDefault="00EE2074" w:rsidP="00EE2074">
            <w:pPr>
              <w:ind w:firstLine="293"/>
              <w:jc w:val="both"/>
            </w:pPr>
          </w:p>
        </w:tc>
        <w:tc>
          <w:tcPr>
            <w:tcW w:w="1276" w:type="dxa"/>
            <w:vAlign w:val="center"/>
          </w:tcPr>
          <w:p w:rsidR="00EE2074" w:rsidRPr="004F13A0" w:rsidRDefault="00EE2074" w:rsidP="00E115D9">
            <w:pPr>
              <w:widowControl w:val="0"/>
              <w:autoSpaceDE w:val="0"/>
              <w:autoSpaceDN w:val="0"/>
              <w:adjustRightInd w:val="0"/>
              <w:spacing w:line="276" w:lineRule="auto"/>
              <w:jc w:val="center"/>
              <w:rPr>
                <w:b/>
              </w:rPr>
            </w:pPr>
            <w:r>
              <w:rPr>
                <w:b/>
              </w:rPr>
              <w:t>5</w:t>
            </w:r>
            <w:r w:rsidRPr="004F13A0">
              <w:rPr>
                <w:b/>
              </w:rPr>
              <w:t>0</w:t>
            </w:r>
          </w:p>
        </w:tc>
        <w:tc>
          <w:tcPr>
            <w:tcW w:w="5908" w:type="dxa"/>
            <w:vAlign w:val="center"/>
          </w:tcPr>
          <w:p w:rsidR="00EE2074" w:rsidRPr="004F13A0" w:rsidRDefault="00EE2074" w:rsidP="00E115D9">
            <w:pPr>
              <w:pStyle w:val="a9"/>
              <w:widowControl w:val="0"/>
              <w:spacing w:line="276" w:lineRule="auto"/>
              <w:ind w:firstLine="0"/>
              <w:rPr>
                <w:sz w:val="24"/>
              </w:rPr>
            </w:pPr>
            <w:r w:rsidRPr="004F13A0">
              <w:rPr>
                <w:sz w:val="24"/>
              </w:rPr>
              <w:t>Оценивается путем сопоставления стоимости Технического предложения j–ого участника и минимальной стоимости Технического предложения из всех предложенных участниками:</w:t>
            </w:r>
          </w:p>
          <w:p w:rsidR="00EE2074" w:rsidRPr="004F13A0" w:rsidRDefault="00EE2074" w:rsidP="00E115D9">
            <w:pPr>
              <w:shd w:val="clear" w:color="auto" w:fill="FFFFFF"/>
              <w:tabs>
                <w:tab w:val="left" w:pos="9214"/>
              </w:tabs>
              <w:ind w:left="33" w:firstLine="33"/>
              <w:jc w:val="both"/>
              <w:rPr>
                <w:i/>
              </w:rPr>
            </w:pPr>
            <w:r w:rsidRPr="004F13A0">
              <w:rPr>
                <w:i/>
              </w:rPr>
              <w:t xml:space="preserve">                                </w:t>
            </w:r>
            <w:proofErr w:type="spellStart"/>
            <w:proofErr w:type="gramStart"/>
            <w:r w:rsidRPr="004F13A0">
              <w:rPr>
                <w:i/>
              </w:rPr>
              <w:t>Ц</w:t>
            </w:r>
            <w:proofErr w:type="gramEnd"/>
            <w:r w:rsidRPr="004F13A0">
              <w:rPr>
                <w:i/>
                <w:vertAlign w:val="subscript"/>
              </w:rPr>
              <w:t>min</w:t>
            </w:r>
            <w:proofErr w:type="spellEnd"/>
          </w:p>
          <w:p w:rsidR="00EE2074" w:rsidRPr="004F13A0" w:rsidRDefault="00EE2074" w:rsidP="00E115D9">
            <w:pPr>
              <w:shd w:val="clear" w:color="auto" w:fill="FFFFFF"/>
              <w:tabs>
                <w:tab w:val="left" w:pos="9214"/>
              </w:tabs>
              <w:ind w:left="34" w:right="295" w:firstLine="34"/>
              <w:jc w:val="both"/>
              <w:rPr>
                <w:i/>
              </w:rPr>
            </w:pPr>
            <w:r w:rsidRPr="004F13A0">
              <w:rPr>
                <w:i/>
              </w:rPr>
              <w:t xml:space="preserve">                   </w:t>
            </w:r>
            <w:proofErr w:type="spellStart"/>
            <w:r w:rsidRPr="004F13A0">
              <w:rPr>
                <w:i/>
              </w:rPr>
              <w:t>Б</w:t>
            </w:r>
            <w:proofErr w:type="gramStart"/>
            <w:r w:rsidRPr="004F13A0">
              <w:rPr>
                <w:i/>
                <w:vertAlign w:val="subscript"/>
              </w:rPr>
              <w:t>j</w:t>
            </w:r>
            <w:proofErr w:type="spellEnd"/>
            <w:proofErr w:type="gramEnd"/>
            <w:r w:rsidRPr="004F13A0">
              <w:rPr>
                <w:i/>
              </w:rPr>
              <w:t xml:space="preserve"> =  ────── * </w:t>
            </w:r>
            <w:r>
              <w:t>5</w:t>
            </w:r>
            <w:r w:rsidRPr="004F13A0">
              <w:t>0</w:t>
            </w:r>
            <w:r w:rsidRPr="004F13A0">
              <w:rPr>
                <w:i/>
              </w:rPr>
              <w:t>, где</w:t>
            </w:r>
          </w:p>
          <w:p w:rsidR="00EE2074" w:rsidRPr="004F13A0" w:rsidRDefault="00EE2074" w:rsidP="00E115D9">
            <w:pPr>
              <w:shd w:val="clear" w:color="auto" w:fill="FFFFFF"/>
              <w:tabs>
                <w:tab w:val="left" w:pos="9214"/>
              </w:tabs>
              <w:ind w:left="34" w:right="295" w:firstLine="34"/>
              <w:jc w:val="both"/>
              <w:rPr>
                <w:i/>
                <w:vertAlign w:val="subscript"/>
              </w:rPr>
            </w:pPr>
            <w:r w:rsidRPr="004F13A0">
              <w:rPr>
                <w:i/>
              </w:rPr>
              <w:t xml:space="preserve">                                  </w:t>
            </w:r>
            <w:proofErr w:type="spellStart"/>
            <w:r w:rsidRPr="004F13A0">
              <w:rPr>
                <w:i/>
              </w:rPr>
              <w:t>Ц</w:t>
            </w:r>
            <w:proofErr w:type="gramStart"/>
            <w:r w:rsidRPr="004F13A0">
              <w:rPr>
                <w:i/>
                <w:vertAlign w:val="subscript"/>
              </w:rPr>
              <w:t>j</w:t>
            </w:r>
            <w:proofErr w:type="spellEnd"/>
            <w:proofErr w:type="gramEnd"/>
          </w:p>
          <w:p w:rsidR="00EE2074" w:rsidRPr="004F13A0" w:rsidRDefault="00EE2074" w:rsidP="00E115D9">
            <w:pPr>
              <w:widowControl w:val="0"/>
              <w:spacing w:line="276" w:lineRule="auto"/>
              <w:jc w:val="both"/>
              <w:rPr>
                <w:i/>
              </w:rPr>
            </w:pPr>
          </w:p>
          <w:p w:rsidR="00EE2074" w:rsidRPr="004F13A0" w:rsidRDefault="00EE2074" w:rsidP="00E115D9">
            <w:pPr>
              <w:widowControl w:val="0"/>
              <w:spacing w:line="276" w:lineRule="auto"/>
              <w:jc w:val="both"/>
            </w:pPr>
            <w:r w:rsidRPr="004F13A0">
              <w:rPr>
                <w:i/>
              </w:rPr>
              <w:t xml:space="preserve">j  = 1….n, n -  </w:t>
            </w:r>
            <w:r w:rsidRPr="004F13A0">
              <w:t>количество у частников;</w:t>
            </w:r>
          </w:p>
          <w:p w:rsidR="00EE2074" w:rsidRPr="004F13A0" w:rsidRDefault="00EE2074" w:rsidP="00E115D9">
            <w:pPr>
              <w:widowControl w:val="0"/>
              <w:spacing w:line="276" w:lineRule="auto"/>
              <w:jc w:val="both"/>
            </w:pPr>
            <w:proofErr w:type="spellStart"/>
            <w:r w:rsidRPr="004F13A0">
              <w:rPr>
                <w:i/>
              </w:rPr>
              <w:t>Б</w:t>
            </w:r>
            <w:proofErr w:type="gramStart"/>
            <w:r w:rsidRPr="004F13A0">
              <w:rPr>
                <w:i/>
              </w:rPr>
              <w:t>j</w:t>
            </w:r>
            <w:proofErr w:type="spellEnd"/>
            <w:proofErr w:type="gramEnd"/>
            <w:r w:rsidRPr="004F13A0">
              <w:rPr>
                <w:i/>
              </w:rPr>
              <w:t xml:space="preserve"> -  </w:t>
            </w:r>
            <w:r w:rsidRPr="004F13A0">
              <w:t xml:space="preserve">количество баллов j-го участника; </w:t>
            </w:r>
          </w:p>
          <w:p w:rsidR="00EE2074" w:rsidRPr="004F13A0" w:rsidRDefault="00EE2074" w:rsidP="00E115D9">
            <w:pPr>
              <w:widowControl w:val="0"/>
              <w:spacing w:line="276" w:lineRule="auto"/>
              <w:jc w:val="both"/>
              <w:rPr>
                <w:i/>
              </w:rPr>
            </w:pPr>
            <w:proofErr w:type="spellStart"/>
            <w:r w:rsidRPr="004F13A0">
              <w:rPr>
                <w:i/>
              </w:rPr>
              <w:t>Ц</w:t>
            </w:r>
            <w:proofErr w:type="gramStart"/>
            <w:r w:rsidRPr="004F13A0">
              <w:rPr>
                <w:i/>
              </w:rPr>
              <w:t>j</w:t>
            </w:r>
            <w:proofErr w:type="spellEnd"/>
            <w:proofErr w:type="gramEnd"/>
            <w:r w:rsidRPr="004F13A0">
              <w:rPr>
                <w:i/>
              </w:rPr>
              <w:t xml:space="preserve"> - </w:t>
            </w:r>
            <w:r w:rsidRPr="004F13A0">
              <w:t>стоимость Технического предложения  j-го участника;</w:t>
            </w:r>
          </w:p>
          <w:p w:rsidR="00EE2074" w:rsidRPr="004F13A0" w:rsidRDefault="00EE2074" w:rsidP="00E115D9">
            <w:pPr>
              <w:widowControl w:val="0"/>
              <w:spacing w:line="276" w:lineRule="auto"/>
              <w:jc w:val="both"/>
            </w:pPr>
            <w:proofErr w:type="spellStart"/>
            <w:proofErr w:type="gramStart"/>
            <w:r w:rsidRPr="004F13A0">
              <w:rPr>
                <w:i/>
              </w:rPr>
              <w:t>Ц</w:t>
            </w:r>
            <w:proofErr w:type="gramEnd"/>
            <w:r w:rsidRPr="004F13A0">
              <w:rPr>
                <w:i/>
              </w:rPr>
              <w:t>min</w:t>
            </w:r>
            <w:proofErr w:type="spellEnd"/>
            <w:r w:rsidRPr="004F13A0">
              <w:rPr>
                <w:i/>
              </w:rPr>
              <w:t xml:space="preserve"> - </w:t>
            </w:r>
            <w:r w:rsidRPr="004F13A0">
              <w:t>минимальная стоимость Технического предложения из всех предложенных участниками;</w:t>
            </w:r>
          </w:p>
          <w:p w:rsidR="00EE2074" w:rsidRPr="004F13A0" w:rsidRDefault="00EE2074" w:rsidP="00E115D9">
            <w:pPr>
              <w:widowControl w:val="0"/>
              <w:autoSpaceDE w:val="0"/>
              <w:autoSpaceDN w:val="0"/>
              <w:adjustRightInd w:val="0"/>
              <w:spacing w:line="276" w:lineRule="auto"/>
              <w:jc w:val="both"/>
              <w:rPr>
                <w:i/>
              </w:rPr>
            </w:pPr>
            <w:r>
              <w:rPr>
                <w:i/>
              </w:rPr>
              <w:t>5</w:t>
            </w:r>
            <w:r w:rsidRPr="004F13A0">
              <w:rPr>
                <w:i/>
              </w:rPr>
              <w:t>0</w:t>
            </w:r>
            <w:r w:rsidRPr="004F13A0">
              <w:t xml:space="preserve"> </w:t>
            </w:r>
            <w:r w:rsidRPr="004F13A0">
              <w:rPr>
                <w:i/>
              </w:rPr>
              <w:t xml:space="preserve">– </w:t>
            </w:r>
            <w:r w:rsidRPr="004F13A0">
              <w:t>максимально возможное количество баллов по данному критерию.</w:t>
            </w:r>
          </w:p>
        </w:tc>
      </w:tr>
      <w:tr w:rsidR="00EE2074" w:rsidRPr="004F13A0" w:rsidTr="00E115D9">
        <w:trPr>
          <w:trHeight w:val="286"/>
          <w:jc w:val="center"/>
        </w:trPr>
        <w:tc>
          <w:tcPr>
            <w:tcW w:w="659" w:type="dxa"/>
            <w:vAlign w:val="center"/>
          </w:tcPr>
          <w:p w:rsidR="00EE2074" w:rsidRPr="00C5541F" w:rsidRDefault="00EE2074" w:rsidP="00E115D9">
            <w:pPr>
              <w:widowControl w:val="0"/>
              <w:autoSpaceDE w:val="0"/>
              <w:autoSpaceDN w:val="0"/>
              <w:adjustRightInd w:val="0"/>
              <w:spacing w:line="276" w:lineRule="auto"/>
              <w:jc w:val="center"/>
              <w:rPr>
                <w:b/>
              </w:rPr>
            </w:pPr>
            <w:r w:rsidRPr="00C5541F">
              <w:rPr>
                <w:b/>
              </w:rPr>
              <w:t>3</w:t>
            </w:r>
            <w:r>
              <w:rPr>
                <w:b/>
              </w:rPr>
              <w:t>.</w:t>
            </w:r>
          </w:p>
        </w:tc>
        <w:tc>
          <w:tcPr>
            <w:tcW w:w="9951" w:type="dxa"/>
            <w:gridSpan w:val="3"/>
            <w:vAlign w:val="center"/>
          </w:tcPr>
          <w:p w:rsidR="00EE2074" w:rsidRPr="00C5541F" w:rsidRDefault="00EE2074" w:rsidP="00E115D9">
            <w:pPr>
              <w:pStyle w:val="a9"/>
              <w:widowControl w:val="0"/>
              <w:spacing w:line="276" w:lineRule="auto"/>
              <w:ind w:firstLine="0"/>
              <w:rPr>
                <w:b/>
                <w:sz w:val="24"/>
              </w:rPr>
            </w:pPr>
            <w:r w:rsidRPr="00C5541F">
              <w:rPr>
                <w:b/>
                <w:sz w:val="24"/>
              </w:rPr>
              <w:t>Квалификация участника</w:t>
            </w:r>
          </w:p>
        </w:tc>
      </w:tr>
      <w:tr w:rsidR="00EE2074" w:rsidRPr="004F13A0" w:rsidTr="00E115D9">
        <w:trPr>
          <w:trHeight w:val="286"/>
          <w:jc w:val="center"/>
        </w:trPr>
        <w:tc>
          <w:tcPr>
            <w:tcW w:w="659" w:type="dxa"/>
            <w:vAlign w:val="center"/>
          </w:tcPr>
          <w:p w:rsidR="00EE2074" w:rsidRPr="004F13A0" w:rsidRDefault="00EE2074" w:rsidP="00E115D9">
            <w:pPr>
              <w:widowControl w:val="0"/>
              <w:autoSpaceDE w:val="0"/>
              <w:autoSpaceDN w:val="0"/>
              <w:adjustRightInd w:val="0"/>
              <w:spacing w:line="276" w:lineRule="auto"/>
              <w:jc w:val="center"/>
            </w:pPr>
            <w:r>
              <w:t>3.1.</w:t>
            </w:r>
          </w:p>
        </w:tc>
        <w:tc>
          <w:tcPr>
            <w:tcW w:w="2767" w:type="dxa"/>
            <w:vAlign w:val="center"/>
          </w:tcPr>
          <w:p w:rsidR="00EE2074" w:rsidRDefault="00F539C5" w:rsidP="00E115D9">
            <w:pPr>
              <w:widowControl w:val="0"/>
              <w:autoSpaceDE w:val="0"/>
              <w:autoSpaceDN w:val="0"/>
              <w:adjustRightInd w:val="0"/>
              <w:spacing w:line="276" w:lineRule="auto"/>
              <w:jc w:val="both"/>
              <w:rPr>
                <w:lang w:eastAsia="en-US"/>
              </w:rPr>
            </w:pPr>
            <w:r>
              <w:rPr>
                <w:sz w:val="22"/>
                <w:szCs w:val="22"/>
                <w:lang w:eastAsia="en-US"/>
              </w:rPr>
              <w:t>Наличие действующего</w:t>
            </w:r>
            <w:r w:rsidR="00EE2074" w:rsidRPr="00B00866">
              <w:rPr>
                <w:sz w:val="22"/>
                <w:szCs w:val="22"/>
                <w:lang w:eastAsia="en-US"/>
              </w:rPr>
              <w:t xml:space="preserve"> рейтинга надежности по международной шкале RAEX  («Эксперт РА»)</w:t>
            </w:r>
          </w:p>
          <w:p w:rsidR="00EE2074" w:rsidRPr="00B00866" w:rsidRDefault="00EE2074" w:rsidP="00E115D9">
            <w:pPr>
              <w:widowControl w:val="0"/>
              <w:autoSpaceDE w:val="0"/>
              <w:autoSpaceDN w:val="0"/>
              <w:adjustRightInd w:val="0"/>
              <w:spacing w:line="276" w:lineRule="auto"/>
              <w:jc w:val="both"/>
            </w:pPr>
          </w:p>
        </w:tc>
        <w:tc>
          <w:tcPr>
            <w:tcW w:w="1276" w:type="dxa"/>
            <w:vAlign w:val="center"/>
          </w:tcPr>
          <w:p w:rsidR="00EE2074" w:rsidRDefault="00EE2074" w:rsidP="00E115D9">
            <w:pPr>
              <w:widowControl w:val="0"/>
              <w:autoSpaceDE w:val="0"/>
              <w:autoSpaceDN w:val="0"/>
              <w:adjustRightInd w:val="0"/>
              <w:spacing w:line="276" w:lineRule="auto"/>
              <w:jc w:val="center"/>
              <w:rPr>
                <w:b/>
              </w:rPr>
            </w:pPr>
            <w:r>
              <w:rPr>
                <w:b/>
              </w:rPr>
              <w:t>10</w:t>
            </w:r>
          </w:p>
        </w:tc>
        <w:tc>
          <w:tcPr>
            <w:tcW w:w="5908" w:type="dxa"/>
            <w:vAlign w:val="center"/>
          </w:tcPr>
          <w:p w:rsidR="00EE2074" w:rsidRPr="00B00866" w:rsidRDefault="00EE2074" w:rsidP="00E115D9">
            <w:pPr>
              <w:pStyle w:val="af5"/>
              <w:ind w:left="34"/>
              <w:jc w:val="both"/>
            </w:pPr>
            <w:r w:rsidRPr="00B00866">
              <w:rPr>
                <w:b/>
              </w:rPr>
              <w:t>10 баллов</w:t>
            </w:r>
            <w:r w:rsidRPr="00B00866">
              <w:t xml:space="preserve">  - представлено действующее свидетельство, подтверждающее рейтинг по международной шкале страховой организации на уровне от </w:t>
            </w:r>
            <w:proofErr w:type="spellStart"/>
            <w:r w:rsidRPr="00B00866">
              <w:rPr>
                <w:lang w:val="en-US"/>
              </w:rPr>
              <w:t>ru</w:t>
            </w:r>
            <w:proofErr w:type="spellEnd"/>
            <w:proofErr w:type="gramStart"/>
            <w:r w:rsidRPr="00B00866">
              <w:t>А</w:t>
            </w:r>
            <w:proofErr w:type="gramEnd"/>
            <w:r w:rsidRPr="00B00866">
              <w:rPr>
                <w:lang w:val="en-US"/>
              </w:rPr>
              <w:t>AA</w:t>
            </w:r>
            <w:r w:rsidRPr="00B00866">
              <w:t xml:space="preserve"> до  </w:t>
            </w:r>
            <w:proofErr w:type="spellStart"/>
            <w:r w:rsidRPr="00B00866">
              <w:rPr>
                <w:lang w:val="en-US"/>
              </w:rPr>
              <w:t>ruA</w:t>
            </w:r>
            <w:proofErr w:type="spellEnd"/>
            <w:r w:rsidRPr="00B00866">
              <w:t xml:space="preserve">А (по версии рейтингового агентства «Эксперт РА»). </w:t>
            </w:r>
          </w:p>
          <w:p w:rsidR="00EE2074" w:rsidRPr="00B00866" w:rsidRDefault="00EE2074" w:rsidP="00E115D9">
            <w:pPr>
              <w:pStyle w:val="af5"/>
              <w:ind w:left="34"/>
              <w:jc w:val="both"/>
            </w:pPr>
            <w:r w:rsidRPr="00B00866">
              <w:rPr>
                <w:b/>
              </w:rPr>
              <w:t>5 баллов</w:t>
            </w:r>
            <w:r w:rsidRPr="00B00866">
              <w:t xml:space="preserve">  - представлено действующее свидетельство, подтверждающее рейтинг по международной шкале страховой организации на уровне от </w:t>
            </w:r>
            <w:proofErr w:type="spellStart"/>
            <w:r w:rsidRPr="00B00866">
              <w:rPr>
                <w:lang w:val="en-US"/>
              </w:rPr>
              <w:t>ru</w:t>
            </w:r>
            <w:proofErr w:type="spellEnd"/>
            <w:r w:rsidRPr="00B00866">
              <w:t>А</w:t>
            </w:r>
            <w:proofErr w:type="gramStart"/>
            <w:r w:rsidRPr="00B00866">
              <w:t>А-</w:t>
            </w:r>
            <w:proofErr w:type="gramEnd"/>
            <w:r w:rsidRPr="00B00866">
              <w:t xml:space="preserve"> до </w:t>
            </w:r>
            <w:proofErr w:type="spellStart"/>
            <w:r w:rsidRPr="00B00866">
              <w:rPr>
                <w:lang w:val="en-US"/>
              </w:rPr>
              <w:t>ruBB</w:t>
            </w:r>
            <w:proofErr w:type="spellEnd"/>
            <w:r w:rsidRPr="00B00866">
              <w:t xml:space="preserve"> (по версии рейтингового агентства «Эксперт РА»). </w:t>
            </w:r>
          </w:p>
          <w:p w:rsidR="00EE2074" w:rsidRPr="004F13A0" w:rsidRDefault="00EE2074" w:rsidP="00E115D9">
            <w:pPr>
              <w:pStyle w:val="a9"/>
              <w:widowControl w:val="0"/>
              <w:spacing w:line="276" w:lineRule="auto"/>
              <w:ind w:firstLine="0"/>
              <w:rPr>
                <w:sz w:val="24"/>
              </w:rPr>
            </w:pPr>
            <w:r w:rsidRPr="00B00866">
              <w:rPr>
                <w:b/>
                <w:sz w:val="24"/>
              </w:rPr>
              <w:t>0 баллов</w:t>
            </w:r>
            <w:r w:rsidRPr="00B00866">
              <w:rPr>
                <w:sz w:val="24"/>
              </w:rPr>
              <w:t xml:space="preserve">  - представлено действующее свидетельство, подтверждающее рейтинг по международной шкале страховой организации на уровне от </w:t>
            </w:r>
            <w:proofErr w:type="spellStart"/>
            <w:r w:rsidRPr="00B00866">
              <w:rPr>
                <w:sz w:val="24"/>
                <w:lang w:val="en-US"/>
              </w:rPr>
              <w:t>ruBB</w:t>
            </w:r>
            <w:proofErr w:type="spellEnd"/>
            <w:r w:rsidRPr="00B00866">
              <w:rPr>
                <w:sz w:val="24"/>
              </w:rPr>
              <w:t>- и ниже (по версии рейтингового агентства «Эксперт РА»), либо отсутствует.</w:t>
            </w:r>
          </w:p>
        </w:tc>
      </w:tr>
    </w:tbl>
    <w:p w:rsidR="00E36143" w:rsidRPr="004F13A0" w:rsidRDefault="00E36143" w:rsidP="00E36143">
      <w:pPr>
        <w:pStyle w:val="a9"/>
        <w:rPr>
          <w:sz w:val="28"/>
          <w:szCs w:val="28"/>
        </w:rPr>
      </w:pPr>
    </w:p>
    <w:p w:rsidR="00E36143" w:rsidRPr="004F13A0" w:rsidRDefault="00E36143" w:rsidP="00E36143">
      <w:pPr>
        <w:pStyle w:val="a9"/>
        <w:rPr>
          <w:sz w:val="28"/>
          <w:szCs w:val="28"/>
        </w:rPr>
      </w:pPr>
      <w:r w:rsidRPr="004F13A0">
        <w:rPr>
          <w:sz w:val="28"/>
        </w:rPr>
        <w:lastRenderedPageBreak/>
        <w:t xml:space="preserve">Оценка заявок осуществляется на основании Технического предложения, представленного в подтверждение соответствия квалификационным требованиям, требованиям технического задания, а также следующих документов, предоставляемых </w:t>
      </w:r>
      <w:r w:rsidRPr="004F13A0">
        <w:rPr>
          <w:sz w:val="28"/>
          <w:szCs w:val="28"/>
        </w:rPr>
        <w:t>участником дополнительно при наличии:</w:t>
      </w:r>
    </w:p>
    <w:p w:rsidR="00E36143" w:rsidRPr="004F13A0" w:rsidRDefault="00E36143" w:rsidP="00E36143">
      <w:pPr>
        <w:ind w:firstLine="709"/>
        <w:jc w:val="both"/>
        <w:rPr>
          <w:sz w:val="28"/>
          <w:szCs w:val="28"/>
        </w:rPr>
      </w:pPr>
      <w:proofErr w:type="gramStart"/>
      <w:r w:rsidRPr="004F13A0">
        <w:rPr>
          <w:sz w:val="28"/>
          <w:szCs w:val="28"/>
        </w:rPr>
        <w:t xml:space="preserve">- </w:t>
      </w:r>
      <w:r w:rsidRPr="004F13A0">
        <w:rPr>
          <w:sz w:val="28"/>
        </w:rPr>
        <w:t xml:space="preserve">сведения о деятельности страховой организации по форме № 1-СК с отметкой надзорного органа в соответствии с приказами Росстата от 05.12.2011 № 488 </w:t>
      </w:r>
      <w:r w:rsidRPr="004F13A0">
        <w:rPr>
          <w:rFonts w:eastAsiaTheme="minorHAnsi"/>
          <w:sz w:val="28"/>
          <w:szCs w:val="28"/>
          <w:lang w:eastAsia="en-US"/>
        </w:rPr>
        <w:t xml:space="preserve">«Об утверждении статистического инструментария для организации федерального статистического наблюдения за ценами и финансами» </w:t>
      </w:r>
      <w:r w:rsidRPr="004F13A0">
        <w:rPr>
          <w:sz w:val="28"/>
        </w:rPr>
        <w:t xml:space="preserve">и </w:t>
      </w:r>
      <w:r w:rsidRPr="004F13A0">
        <w:rPr>
          <w:rFonts w:eastAsiaTheme="minorHAnsi"/>
          <w:sz w:val="28"/>
          <w:szCs w:val="28"/>
          <w:lang w:eastAsia="en-US"/>
        </w:rPr>
        <w:t>от 23.01.</w:t>
      </w:r>
      <w:r>
        <w:rPr>
          <w:rFonts w:eastAsiaTheme="minorHAnsi"/>
          <w:sz w:val="28"/>
          <w:szCs w:val="28"/>
          <w:lang w:eastAsia="en-US"/>
        </w:rPr>
        <w:t>2019</w:t>
      </w:r>
      <w:r w:rsidRPr="004F13A0">
        <w:rPr>
          <w:rFonts w:eastAsiaTheme="minorHAnsi"/>
          <w:sz w:val="28"/>
          <w:szCs w:val="28"/>
          <w:lang w:eastAsia="en-US"/>
        </w:rPr>
        <w:t xml:space="preserve"> № 23 «Об утверждении статистического инструментария для организации федерального статистического наблюдения за государственными финансами и деятельностью страховщика».</w:t>
      </w:r>
      <w:proofErr w:type="gramEnd"/>
    </w:p>
    <w:p w:rsidR="00E50A05" w:rsidRPr="000031D7" w:rsidRDefault="00E50A05" w:rsidP="00E50A05">
      <w:pPr>
        <w:pStyle w:val="a9"/>
        <w:widowControl w:val="0"/>
        <w:suppressAutoHyphens/>
        <w:rPr>
          <w:sz w:val="28"/>
        </w:rPr>
      </w:pPr>
      <w:r>
        <w:rPr>
          <w:sz w:val="28"/>
        </w:rPr>
        <w:t xml:space="preserve">- </w:t>
      </w:r>
      <w:r w:rsidRPr="000031D7">
        <w:rPr>
          <w:sz w:val="28"/>
        </w:rPr>
        <w:t xml:space="preserve">копии </w:t>
      </w:r>
      <w:r>
        <w:rPr>
          <w:sz w:val="28"/>
        </w:rPr>
        <w:t xml:space="preserve">действующего </w:t>
      </w:r>
      <w:r w:rsidRPr="000031D7">
        <w:rPr>
          <w:sz w:val="28"/>
        </w:rPr>
        <w:t>свидетельства о присвоении рейтинга надежности рейтингового агентства RAEX (Эксперт РА), заверенной участником.</w:t>
      </w:r>
    </w:p>
    <w:p w:rsidR="00E36143" w:rsidRPr="004F13A0" w:rsidRDefault="00E36143" w:rsidP="00E36143">
      <w:pPr>
        <w:pStyle w:val="a6"/>
        <w:tabs>
          <w:tab w:val="left" w:pos="993"/>
        </w:tabs>
        <w:ind w:left="709"/>
        <w:jc w:val="both"/>
        <w:rPr>
          <w:b/>
          <w:bCs/>
          <w:sz w:val="28"/>
          <w:szCs w:val="28"/>
        </w:rPr>
      </w:pPr>
    </w:p>
    <w:p w:rsidR="00DF6FA4" w:rsidRDefault="00DF6FA4">
      <w:pPr>
        <w:spacing w:after="200" w:line="276" w:lineRule="auto"/>
        <w:rPr>
          <w:bCs/>
          <w:sz w:val="28"/>
          <w:szCs w:val="28"/>
        </w:rPr>
      </w:pPr>
      <w:r>
        <w:rPr>
          <w:bCs/>
          <w:sz w:val="28"/>
          <w:szCs w:val="28"/>
        </w:rPr>
        <w:br w:type="page"/>
      </w:r>
    </w:p>
    <w:tbl>
      <w:tblPr>
        <w:tblW w:w="0" w:type="auto"/>
        <w:tblLook w:val="0000"/>
      </w:tblPr>
      <w:tblGrid>
        <w:gridCol w:w="4785"/>
        <w:gridCol w:w="4785"/>
      </w:tblGrid>
      <w:tr w:rsidR="00E36143" w:rsidRPr="004F13A0" w:rsidTr="00E36143">
        <w:tc>
          <w:tcPr>
            <w:tcW w:w="4785" w:type="dxa"/>
          </w:tcPr>
          <w:p w:rsidR="00E36143" w:rsidRPr="004F13A0" w:rsidRDefault="00E36143" w:rsidP="00E36143">
            <w:pPr>
              <w:pStyle w:val="2"/>
              <w:suppressAutoHyphens/>
              <w:spacing w:before="0" w:after="0"/>
              <w:jc w:val="center"/>
              <w:rPr>
                <w:rFonts w:ascii="Times New Roman" w:eastAsia="MS Mincho" w:hAnsi="Times New Roman"/>
                <w:i w:val="0"/>
                <w:iCs w:val="0"/>
              </w:rPr>
            </w:pPr>
            <w:bookmarkStart w:id="0" w:name="_Toc34648368"/>
          </w:p>
        </w:tc>
        <w:tc>
          <w:tcPr>
            <w:tcW w:w="4785" w:type="dxa"/>
          </w:tcPr>
          <w:p w:rsidR="00E36143" w:rsidRPr="004F13A0" w:rsidRDefault="00E36143" w:rsidP="00E36143">
            <w:pPr>
              <w:pStyle w:val="2"/>
              <w:suppressAutoHyphens/>
              <w:spacing w:before="0" w:after="0"/>
              <w:ind w:left="615"/>
              <w:rPr>
                <w:rFonts w:ascii="Times New Roman" w:hAnsi="Times New Roman"/>
                <w:b w:val="0"/>
                <w:bCs w:val="0"/>
                <w:i w:val="0"/>
                <w:iCs w:val="0"/>
              </w:rPr>
            </w:pPr>
            <w:r w:rsidRPr="004F13A0">
              <w:rPr>
                <w:rFonts w:ascii="Times New Roman" w:hAnsi="Times New Roman"/>
                <w:b w:val="0"/>
                <w:bCs w:val="0"/>
                <w:i w:val="0"/>
                <w:iCs w:val="0"/>
              </w:rPr>
              <w:t>Приложение № 2</w:t>
            </w:r>
          </w:p>
          <w:p w:rsidR="00E36143" w:rsidRPr="004F13A0" w:rsidRDefault="00E36143" w:rsidP="00E36143">
            <w:pPr>
              <w:pStyle w:val="2"/>
              <w:suppressAutoHyphens/>
              <w:spacing w:before="0" w:after="0"/>
              <w:ind w:left="615"/>
              <w:rPr>
                <w:rFonts w:ascii="Times New Roman" w:eastAsia="MS Mincho" w:hAnsi="Times New Roman"/>
                <w:b w:val="0"/>
                <w:bCs w:val="0"/>
                <w:i w:val="0"/>
                <w:iCs w:val="0"/>
                <w:sz w:val="24"/>
              </w:rPr>
            </w:pPr>
            <w:r w:rsidRPr="004F13A0">
              <w:rPr>
                <w:rFonts w:ascii="Times New Roman" w:hAnsi="Times New Roman"/>
                <w:b w:val="0"/>
                <w:bCs w:val="0"/>
                <w:i w:val="0"/>
                <w:iCs w:val="0"/>
              </w:rPr>
              <w:t>к конкурсной  документации</w:t>
            </w:r>
          </w:p>
        </w:tc>
      </w:tr>
      <w:bookmarkEnd w:id="0"/>
    </w:tbl>
    <w:p w:rsidR="00E36143" w:rsidRPr="004F13A0" w:rsidRDefault="00E36143" w:rsidP="00E36143"/>
    <w:p w:rsidR="00E36143" w:rsidRPr="004F13A0" w:rsidRDefault="00E36143" w:rsidP="00E36143">
      <w:pPr>
        <w:jc w:val="center"/>
        <w:rPr>
          <w:bCs/>
          <w:sz w:val="28"/>
          <w:szCs w:val="28"/>
        </w:rPr>
      </w:pPr>
      <w:r w:rsidRPr="004F13A0">
        <w:rPr>
          <w:bCs/>
          <w:sz w:val="28"/>
          <w:szCs w:val="28"/>
        </w:rPr>
        <w:t>Техническое задание</w:t>
      </w:r>
    </w:p>
    <w:p w:rsidR="00E36143" w:rsidRPr="004F13A0" w:rsidRDefault="00E36143" w:rsidP="00E36143">
      <w:pPr>
        <w:jc w:val="center"/>
        <w:rPr>
          <w:bCs/>
          <w:sz w:val="28"/>
          <w:szCs w:val="28"/>
        </w:rPr>
      </w:pPr>
    </w:p>
    <w:tbl>
      <w:tblPr>
        <w:tblW w:w="511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3"/>
        <w:gridCol w:w="10"/>
        <w:gridCol w:w="149"/>
        <w:gridCol w:w="2067"/>
        <w:gridCol w:w="487"/>
        <w:gridCol w:w="1051"/>
        <w:gridCol w:w="1051"/>
        <w:gridCol w:w="3756"/>
      </w:tblGrid>
      <w:tr w:rsidR="00E36143" w:rsidRPr="004F13A0" w:rsidTr="00E36143">
        <w:tc>
          <w:tcPr>
            <w:tcW w:w="5000" w:type="pct"/>
            <w:gridSpan w:val="8"/>
          </w:tcPr>
          <w:p w:rsidR="00E36143" w:rsidRPr="004F13A0" w:rsidRDefault="00E36143" w:rsidP="00E36143">
            <w:pPr>
              <w:jc w:val="both"/>
              <w:rPr>
                <w:b/>
              </w:rPr>
            </w:pPr>
            <w:r w:rsidRPr="004F13A0">
              <w:rPr>
                <w:b/>
              </w:rPr>
              <w:t>1. Наименование закупаемых услуг, их количество (объем), цены за единицу услуги и начальная (максимальная) цена договора</w:t>
            </w:r>
          </w:p>
        </w:tc>
      </w:tr>
      <w:tr w:rsidR="00AF53F4" w:rsidRPr="004F13A0" w:rsidTr="00AF53F4">
        <w:tc>
          <w:tcPr>
            <w:tcW w:w="2174" w:type="pct"/>
            <w:gridSpan w:val="5"/>
          </w:tcPr>
          <w:p w:rsidR="00AF53F4" w:rsidRPr="004F13A0" w:rsidRDefault="00AF53F4" w:rsidP="00E36143">
            <w:pPr>
              <w:jc w:val="both"/>
              <w:rPr>
                <w:b/>
              </w:rPr>
            </w:pPr>
            <w:r w:rsidRPr="004F13A0">
              <w:rPr>
                <w:b/>
              </w:rPr>
              <w:t>Наименование услуги</w:t>
            </w:r>
          </w:p>
        </w:tc>
        <w:tc>
          <w:tcPr>
            <w:tcW w:w="507" w:type="pct"/>
          </w:tcPr>
          <w:p w:rsidR="00AF53F4" w:rsidRPr="004F13A0" w:rsidRDefault="00AF53F4" w:rsidP="00E36143">
            <w:pPr>
              <w:jc w:val="both"/>
              <w:rPr>
                <w:b/>
              </w:rPr>
            </w:pPr>
            <w:r w:rsidRPr="004F13A0">
              <w:rPr>
                <w:b/>
              </w:rPr>
              <w:t>Ед.</w:t>
            </w:r>
          </w:p>
          <w:p w:rsidR="00AF53F4" w:rsidRPr="004F13A0" w:rsidRDefault="00AF53F4" w:rsidP="00E36143">
            <w:pPr>
              <w:ind w:right="-108"/>
              <w:jc w:val="both"/>
              <w:rPr>
                <w:b/>
              </w:rPr>
            </w:pPr>
            <w:r w:rsidRPr="004F13A0">
              <w:rPr>
                <w:b/>
              </w:rPr>
              <w:t>изм.</w:t>
            </w:r>
          </w:p>
        </w:tc>
        <w:tc>
          <w:tcPr>
            <w:tcW w:w="507" w:type="pct"/>
          </w:tcPr>
          <w:p w:rsidR="00AF53F4" w:rsidRPr="004F13A0" w:rsidRDefault="00AF53F4" w:rsidP="00E36143">
            <w:pPr>
              <w:ind w:left="-108" w:right="-107" w:hanging="56"/>
              <w:jc w:val="center"/>
              <w:rPr>
                <w:b/>
              </w:rPr>
            </w:pPr>
            <w:r w:rsidRPr="004F13A0">
              <w:rPr>
                <w:b/>
              </w:rPr>
              <w:t>Кол-во (объем)</w:t>
            </w:r>
          </w:p>
        </w:tc>
        <w:tc>
          <w:tcPr>
            <w:tcW w:w="1812" w:type="pct"/>
          </w:tcPr>
          <w:p w:rsidR="00AF53F4" w:rsidRPr="004F13A0" w:rsidRDefault="00AF53F4" w:rsidP="00E36143">
            <w:pPr>
              <w:rPr>
                <w:b/>
              </w:rPr>
            </w:pPr>
            <w:r w:rsidRPr="004F13A0">
              <w:rPr>
                <w:b/>
              </w:rPr>
              <w:t xml:space="preserve">Всего, </w:t>
            </w:r>
          </w:p>
          <w:p w:rsidR="00AF53F4" w:rsidRPr="004F13A0" w:rsidRDefault="00AF53F4" w:rsidP="00E36143">
            <w:pPr>
              <w:rPr>
                <w:b/>
              </w:rPr>
            </w:pPr>
            <w:r w:rsidRPr="004F13A0">
              <w:rPr>
                <w:b/>
              </w:rPr>
              <w:t>руб. без учета НДС</w:t>
            </w:r>
          </w:p>
        </w:tc>
      </w:tr>
      <w:tr w:rsidR="00AF53F4" w:rsidRPr="00390E35" w:rsidTr="00AF53F4">
        <w:tc>
          <w:tcPr>
            <w:tcW w:w="2174" w:type="pct"/>
            <w:gridSpan w:val="5"/>
          </w:tcPr>
          <w:p w:rsidR="00AF53F4" w:rsidRPr="004F13A0" w:rsidRDefault="00AF53F4" w:rsidP="00390E35">
            <w:pPr>
              <w:ind w:right="-109"/>
            </w:pPr>
            <w:r w:rsidRPr="004F13A0">
              <w:rPr>
                <w:b/>
              </w:rPr>
              <w:t xml:space="preserve">Оказание услуг по страхованию </w:t>
            </w:r>
            <w:r>
              <w:rPr>
                <w:b/>
              </w:rPr>
              <w:t>гражданской ответственности перевозчика</w:t>
            </w:r>
          </w:p>
        </w:tc>
        <w:tc>
          <w:tcPr>
            <w:tcW w:w="507" w:type="pct"/>
            <w:vAlign w:val="center"/>
          </w:tcPr>
          <w:p w:rsidR="00AF53F4" w:rsidRPr="00390E35" w:rsidRDefault="00AF53F4" w:rsidP="00E36143">
            <w:pPr>
              <w:jc w:val="center"/>
              <w:rPr>
                <w:b/>
              </w:rPr>
            </w:pPr>
            <w:proofErr w:type="spellStart"/>
            <w:r>
              <w:rPr>
                <w:b/>
              </w:rPr>
              <w:t>Усл</w:t>
            </w:r>
            <w:proofErr w:type="spellEnd"/>
            <w:r w:rsidRPr="00390E35">
              <w:rPr>
                <w:b/>
                <w:lang w:val="en-US"/>
              </w:rPr>
              <w:t xml:space="preserve">. </w:t>
            </w:r>
            <w:proofErr w:type="spellStart"/>
            <w:proofErr w:type="gramStart"/>
            <w:r>
              <w:rPr>
                <w:b/>
              </w:rPr>
              <w:t>ед</w:t>
            </w:r>
            <w:proofErr w:type="spellEnd"/>
            <w:proofErr w:type="gramEnd"/>
          </w:p>
        </w:tc>
        <w:tc>
          <w:tcPr>
            <w:tcW w:w="507" w:type="pct"/>
            <w:vAlign w:val="center"/>
          </w:tcPr>
          <w:p w:rsidR="00AF53F4" w:rsidRPr="00390E35" w:rsidRDefault="00AF53F4" w:rsidP="00E36143">
            <w:pPr>
              <w:jc w:val="center"/>
              <w:rPr>
                <w:b/>
              </w:rPr>
            </w:pPr>
            <w:r>
              <w:rPr>
                <w:b/>
              </w:rPr>
              <w:t>1</w:t>
            </w:r>
          </w:p>
        </w:tc>
        <w:tc>
          <w:tcPr>
            <w:tcW w:w="1812" w:type="pct"/>
            <w:vAlign w:val="center"/>
          </w:tcPr>
          <w:p w:rsidR="00AF53F4" w:rsidRPr="00390E35" w:rsidRDefault="00AF53F4" w:rsidP="00E36143">
            <w:pPr>
              <w:jc w:val="center"/>
              <w:rPr>
                <w:b/>
                <w:bCs/>
                <w:color w:val="000000"/>
              </w:rPr>
            </w:pPr>
            <w:r>
              <w:rPr>
                <w:b/>
                <w:bCs/>
                <w:color w:val="000000"/>
              </w:rPr>
              <w:t>299 360,51</w:t>
            </w:r>
          </w:p>
        </w:tc>
      </w:tr>
      <w:tr w:rsidR="00E36143" w:rsidRPr="004F13A0" w:rsidTr="00E36143">
        <w:trPr>
          <w:trHeight w:val="1432"/>
        </w:trPr>
        <w:tc>
          <w:tcPr>
            <w:tcW w:w="2174" w:type="pct"/>
            <w:gridSpan w:val="5"/>
          </w:tcPr>
          <w:p w:rsidR="00E36143" w:rsidRPr="004F13A0" w:rsidRDefault="00E36143" w:rsidP="00E36143">
            <w:pPr>
              <w:jc w:val="both"/>
              <w:rPr>
                <w:b/>
              </w:rPr>
            </w:pPr>
            <w:r w:rsidRPr="004F13A0">
              <w:rPr>
                <w:b/>
                <w:bCs/>
              </w:rPr>
              <w:t>Порядок формирования начальной (максимальной) цены</w:t>
            </w:r>
          </w:p>
        </w:tc>
        <w:tc>
          <w:tcPr>
            <w:tcW w:w="2826" w:type="pct"/>
            <w:gridSpan w:val="3"/>
          </w:tcPr>
          <w:p w:rsidR="00E36143" w:rsidRPr="004F13A0" w:rsidRDefault="00E36143" w:rsidP="00E36143">
            <w:pPr>
              <w:shd w:val="clear" w:color="auto" w:fill="FFFFFF"/>
              <w:tabs>
                <w:tab w:val="left" w:pos="0"/>
                <w:tab w:val="left" w:pos="1085"/>
              </w:tabs>
              <w:ind w:hanging="12"/>
              <w:jc w:val="both"/>
              <w:rPr>
                <w:i/>
                <w:color w:val="FF0000"/>
              </w:rPr>
            </w:pPr>
            <w:r w:rsidRPr="004F13A0">
              <w:rPr>
                <w:bCs/>
              </w:rPr>
              <w:t>Цена Договора включает</w:t>
            </w:r>
            <w:r w:rsidRPr="004F13A0">
              <w:rPr>
                <w:bCs/>
                <w:i/>
              </w:rPr>
              <w:t xml:space="preserve"> </w:t>
            </w:r>
            <w:r w:rsidRPr="004F13A0">
              <w:rPr>
                <w:bCs/>
              </w:rPr>
              <w:t>все возможные расходы</w:t>
            </w:r>
            <w:r w:rsidRPr="004F13A0">
              <w:t xml:space="preserve"> Страховщика, которые возникнут или могут возникнуть при оказании услуг, с учетом всех обязательных налогов и сборов, кроме НДС (НДС не облагается в соответствии с </w:t>
            </w:r>
            <w:proofErr w:type="spellStart"/>
            <w:r w:rsidRPr="004F13A0">
              <w:t>пп</w:t>
            </w:r>
            <w:proofErr w:type="spellEnd"/>
            <w:r w:rsidRPr="004F13A0">
              <w:t>. 7 п. 3 ст. 149 Налогового кодекса Российской Федерации).</w:t>
            </w:r>
          </w:p>
        </w:tc>
      </w:tr>
      <w:tr w:rsidR="00E36143" w:rsidRPr="004F13A0" w:rsidTr="00E36143">
        <w:tc>
          <w:tcPr>
            <w:tcW w:w="5000" w:type="pct"/>
            <w:gridSpan w:val="8"/>
          </w:tcPr>
          <w:p w:rsidR="00E36143" w:rsidRPr="004F13A0" w:rsidRDefault="00E36143" w:rsidP="00E36143">
            <w:pPr>
              <w:jc w:val="both"/>
              <w:rPr>
                <w:b/>
                <w:bCs/>
                <w:i/>
              </w:rPr>
            </w:pPr>
            <w:r w:rsidRPr="004F13A0">
              <w:rPr>
                <w:b/>
              </w:rPr>
              <w:t>2. Требования к услугам</w:t>
            </w:r>
          </w:p>
        </w:tc>
      </w:tr>
      <w:tr w:rsidR="00E36143" w:rsidRPr="004F13A0" w:rsidTr="00E36143">
        <w:tc>
          <w:tcPr>
            <w:tcW w:w="942" w:type="pct"/>
            <w:gridSpan w:val="3"/>
            <w:vMerge w:val="restart"/>
          </w:tcPr>
          <w:p w:rsidR="00E36143" w:rsidRPr="004F13A0" w:rsidRDefault="00E36143" w:rsidP="00E36143">
            <w:pPr>
              <w:ind w:left="-108" w:right="-109"/>
              <w:rPr>
                <w:i/>
              </w:rPr>
            </w:pPr>
            <w:r w:rsidRPr="004F13A0">
              <w:t>Оказание услуг по страхованию транспортных средств и сопутствующих рисков</w:t>
            </w:r>
          </w:p>
        </w:tc>
        <w:tc>
          <w:tcPr>
            <w:tcW w:w="997" w:type="pct"/>
          </w:tcPr>
          <w:p w:rsidR="00E36143" w:rsidRPr="004F13A0" w:rsidRDefault="00E36143" w:rsidP="00E36143">
            <w:pPr>
              <w:jc w:val="both"/>
            </w:pPr>
            <w:r w:rsidRPr="004F13A0">
              <w:rPr>
                <w:bCs/>
              </w:rPr>
              <w:t>Нормативные документы, согласно которым установлены требования</w:t>
            </w:r>
          </w:p>
        </w:tc>
        <w:tc>
          <w:tcPr>
            <w:tcW w:w="3061" w:type="pct"/>
            <w:gridSpan w:val="4"/>
          </w:tcPr>
          <w:p w:rsidR="00B1254C" w:rsidRPr="00B1254C" w:rsidRDefault="00B1254C" w:rsidP="00B1254C">
            <w:pPr>
              <w:autoSpaceDE w:val="0"/>
              <w:autoSpaceDN w:val="0"/>
              <w:adjustRightInd w:val="0"/>
              <w:jc w:val="both"/>
            </w:pPr>
            <w:r w:rsidRPr="00B1254C">
              <w:t>Закон Российской Федерации от 27.11.1992 № 4015-1 «Об организации страхового дела в Российской Федерации»</w:t>
            </w:r>
          </w:p>
          <w:p w:rsidR="00E36143" w:rsidRPr="004F13A0" w:rsidRDefault="00B1254C" w:rsidP="00B1254C">
            <w:pPr>
              <w:autoSpaceDE w:val="0"/>
              <w:autoSpaceDN w:val="0"/>
              <w:adjustRightInd w:val="0"/>
              <w:jc w:val="both"/>
            </w:pPr>
            <w:r w:rsidRPr="00B1254C">
              <w:t>Федеральный закон Российской Федерации от 14.06.2012 №67-ФЗ «Об обязательном страховании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tc>
      </w:tr>
      <w:tr w:rsidR="00E36143" w:rsidRPr="004F13A0" w:rsidTr="00E36143">
        <w:trPr>
          <w:trHeight w:val="415"/>
        </w:trPr>
        <w:tc>
          <w:tcPr>
            <w:tcW w:w="942" w:type="pct"/>
            <w:gridSpan w:val="3"/>
            <w:vMerge/>
          </w:tcPr>
          <w:p w:rsidR="00E36143" w:rsidRPr="004F13A0" w:rsidRDefault="00E36143" w:rsidP="00E36143">
            <w:pPr>
              <w:jc w:val="both"/>
              <w:rPr>
                <w:i/>
              </w:rPr>
            </w:pPr>
          </w:p>
        </w:tc>
        <w:tc>
          <w:tcPr>
            <w:tcW w:w="997" w:type="pct"/>
          </w:tcPr>
          <w:p w:rsidR="00E36143" w:rsidRPr="004F13A0" w:rsidRDefault="00E36143" w:rsidP="00E36143">
            <w:pPr>
              <w:jc w:val="both"/>
              <w:rPr>
                <w:i/>
              </w:rPr>
            </w:pPr>
            <w:r w:rsidRPr="004F13A0">
              <w:rPr>
                <w:bCs/>
              </w:rPr>
              <w:t>Технические и функциональные характеристики услуги</w:t>
            </w:r>
          </w:p>
        </w:tc>
        <w:tc>
          <w:tcPr>
            <w:tcW w:w="3061" w:type="pct"/>
            <w:gridSpan w:val="4"/>
          </w:tcPr>
          <w:p w:rsidR="00390E35" w:rsidRPr="00390E35" w:rsidRDefault="00390E35" w:rsidP="00390E35">
            <w:pPr>
              <w:autoSpaceDE w:val="0"/>
              <w:autoSpaceDN w:val="0"/>
              <w:adjustRightInd w:val="0"/>
              <w:jc w:val="both"/>
            </w:pPr>
            <w:r w:rsidRPr="00390E35">
              <w:t>Объектом страхования по настоящему договору являются имущественные интересы страхователя (перевозчика), связанные с риском наступления его гражданской ответственности по обязательствам, возникающим вследствие причинения при перевозках вреда жизни, здоровью, имуществу пассажиров.</w:t>
            </w:r>
          </w:p>
          <w:p w:rsidR="00390E35" w:rsidRPr="00390E35" w:rsidRDefault="00390E35" w:rsidP="00390E35">
            <w:pPr>
              <w:autoSpaceDE w:val="0"/>
              <w:autoSpaceDN w:val="0"/>
              <w:adjustRightInd w:val="0"/>
              <w:jc w:val="both"/>
            </w:pPr>
            <w:r w:rsidRPr="00390E35">
              <w:t xml:space="preserve">Страховым случаем по настоящему договору является возникновение обязательств перевозчика по возмещению вреда, причиненного при перевозке жизни, здоровью, имуществу пассажиров в течение срока страхования, обусловленного договором. </w:t>
            </w:r>
          </w:p>
          <w:p w:rsidR="00390E35" w:rsidRPr="00390E35" w:rsidRDefault="00390E35" w:rsidP="00390E35">
            <w:pPr>
              <w:autoSpaceDE w:val="0"/>
              <w:autoSpaceDN w:val="0"/>
              <w:adjustRightInd w:val="0"/>
              <w:jc w:val="both"/>
            </w:pPr>
            <w:proofErr w:type="gramStart"/>
            <w:r w:rsidRPr="00390E35">
              <w:t>Страхование, обусловленное настоящим договором, распространяется на случаи причинения при перевозке вреда жизни, здоровью, имуществу пассажиров, происшедшие в период времени с момента начала срока страхования, указанного в договор</w:t>
            </w:r>
            <w:r>
              <w:t>е</w:t>
            </w:r>
            <w:r w:rsidRPr="00390E35">
              <w:t>, но не ранее 00 часов 00 минут дня, следующего за днем исполнения страхователем обязанности по уплате страховой премии или первого страхового взноса, до момента окончания срока действия договора, совпадающего с моментом окончания срока</w:t>
            </w:r>
            <w:proofErr w:type="gramEnd"/>
            <w:r w:rsidRPr="00390E35">
              <w:t xml:space="preserve"> страхования, обусловленного договором.</w:t>
            </w:r>
          </w:p>
          <w:p w:rsidR="00390E35" w:rsidRPr="00390E35" w:rsidRDefault="00390E35" w:rsidP="00390E35">
            <w:pPr>
              <w:autoSpaceDE w:val="0"/>
              <w:autoSpaceDN w:val="0"/>
              <w:adjustRightInd w:val="0"/>
              <w:jc w:val="both"/>
            </w:pPr>
            <w:r w:rsidRPr="00390E35">
              <w:t>При этом страховым случаем будет считаться также возникновение обязатель</w:t>
            </w:r>
            <w:proofErr w:type="gramStart"/>
            <w:r w:rsidRPr="00390E35">
              <w:t>ств стр</w:t>
            </w:r>
            <w:proofErr w:type="gramEnd"/>
            <w:r w:rsidRPr="00390E35">
              <w:t xml:space="preserve">ахователя по требованию о возмещении вреда, предъявленного выгодоприобретателем </w:t>
            </w:r>
            <w:r w:rsidRPr="00390E35">
              <w:lastRenderedPageBreak/>
              <w:t>после окончания срока действия настоящего договора, при условии причинения вреда жизни, здоровью, имуществу пассажиров при перевозке в период действия договора.</w:t>
            </w:r>
          </w:p>
          <w:p w:rsidR="00E36143" w:rsidRPr="004F13A0" w:rsidRDefault="00390E35" w:rsidP="00390E35">
            <w:pPr>
              <w:autoSpaceDE w:val="0"/>
              <w:autoSpaceDN w:val="0"/>
              <w:adjustRightInd w:val="0"/>
              <w:jc w:val="both"/>
            </w:pPr>
            <w:r w:rsidRPr="00390E35">
              <w:t>Ответственность страхователя по обязательствам, возникающим вследствие причинения при перевозках вреда жизни, здоровью, имуществу пассажиров, является застрахованной по настоящему договору, если страхователь осуществляет перевозки пассажиров на законных основаниях.</w:t>
            </w:r>
          </w:p>
        </w:tc>
      </w:tr>
      <w:tr w:rsidR="00E36143" w:rsidRPr="004F13A0" w:rsidTr="00E36143">
        <w:trPr>
          <w:trHeight w:val="1109"/>
        </w:trPr>
        <w:tc>
          <w:tcPr>
            <w:tcW w:w="942" w:type="pct"/>
            <w:gridSpan w:val="3"/>
            <w:vMerge/>
          </w:tcPr>
          <w:p w:rsidR="00E36143" w:rsidRPr="004F13A0" w:rsidRDefault="00E36143" w:rsidP="00E36143">
            <w:pPr>
              <w:jc w:val="both"/>
              <w:rPr>
                <w:i/>
              </w:rPr>
            </w:pPr>
          </w:p>
        </w:tc>
        <w:tc>
          <w:tcPr>
            <w:tcW w:w="997" w:type="pct"/>
          </w:tcPr>
          <w:p w:rsidR="00E36143" w:rsidRPr="004F13A0" w:rsidRDefault="00E36143" w:rsidP="00E36143">
            <w:pPr>
              <w:jc w:val="both"/>
              <w:rPr>
                <w:i/>
              </w:rPr>
            </w:pPr>
            <w:r w:rsidRPr="004F13A0">
              <w:rPr>
                <w:bCs/>
              </w:rPr>
              <w:t>Требования к качеству услуги</w:t>
            </w:r>
          </w:p>
        </w:tc>
        <w:tc>
          <w:tcPr>
            <w:tcW w:w="3061" w:type="pct"/>
            <w:gridSpan w:val="4"/>
          </w:tcPr>
          <w:p w:rsidR="00E36143" w:rsidRPr="004F13A0" w:rsidRDefault="00E36143" w:rsidP="00E36143">
            <w:pPr>
              <w:pStyle w:val="a9"/>
              <w:widowControl w:val="0"/>
              <w:tabs>
                <w:tab w:val="left" w:pos="-4440"/>
                <w:tab w:val="left" w:pos="709"/>
              </w:tabs>
              <w:ind w:firstLine="0"/>
            </w:pPr>
            <w:proofErr w:type="gramStart"/>
            <w:r w:rsidRPr="004F13A0">
              <w:rPr>
                <w:sz w:val="24"/>
              </w:rPr>
              <w:t>Оказание услуг Страховщиком должно осуществляться в соответствии с Законом Российской Федерации от 27.11.1992 № 4015-1 «Об организации страхово</w:t>
            </w:r>
            <w:r w:rsidR="00390E35">
              <w:rPr>
                <w:sz w:val="24"/>
              </w:rPr>
              <w:t>го дела в Российской Федерации»,</w:t>
            </w:r>
            <w:r w:rsidR="00390E35">
              <w:t xml:space="preserve"> </w:t>
            </w:r>
            <w:r w:rsidR="00390E35">
              <w:rPr>
                <w:sz w:val="24"/>
              </w:rPr>
              <w:t>Федеральным</w:t>
            </w:r>
            <w:r w:rsidR="00390E35" w:rsidRPr="00390E35">
              <w:rPr>
                <w:sz w:val="24"/>
              </w:rPr>
              <w:t xml:space="preserve"> закон</w:t>
            </w:r>
            <w:r w:rsidR="00390E35">
              <w:rPr>
                <w:sz w:val="24"/>
              </w:rPr>
              <w:t>ом</w:t>
            </w:r>
            <w:r w:rsidR="00390E35" w:rsidRPr="00390E35">
              <w:rPr>
                <w:sz w:val="24"/>
              </w:rPr>
              <w:t xml:space="preserve"> Российской Федерации от 14.06.2012 №67-ФЗ «Об обязательном страховании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r w:rsidR="00757531">
              <w:rPr>
                <w:sz w:val="24"/>
              </w:rPr>
              <w:t>.</w:t>
            </w:r>
            <w:proofErr w:type="gramEnd"/>
          </w:p>
        </w:tc>
      </w:tr>
      <w:tr w:rsidR="00E36143" w:rsidRPr="004F13A0" w:rsidTr="00E36143">
        <w:tc>
          <w:tcPr>
            <w:tcW w:w="5000" w:type="pct"/>
            <w:gridSpan w:val="8"/>
          </w:tcPr>
          <w:p w:rsidR="00E36143" w:rsidRPr="004F13A0" w:rsidRDefault="00E36143" w:rsidP="00E36143">
            <w:pPr>
              <w:jc w:val="both"/>
              <w:rPr>
                <w:b/>
                <w:i/>
              </w:rPr>
            </w:pPr>
            <w:r w:rsidRPr="004F13A0">
              <w:rPr>
                <w:b/>
              </w:rPr>
              <w:t>3. Требования к результатам</w:t>
            </w:r>
          </w:p>
        </w:tc>
      </w:tr>
      <w:tr w:rsidR="00E36143" w:rsidRPr="004F13A0" w:rsidTr="00E36143">
        <w:tc>
          <w:tcPr>
            <w:tcW w:w="5000" w:type="pct"/>
            <w:gridSpan w:val="8"/>
          </w:tcPr>
          <w:p w:rsidR="00E36143" w:rsidRPr="004F13A0" w:rsidRDefault="00757531" w:rsidP="00757531">
            <w:pPr>
              <w:pStyle w:val="a9"/>
              <w:widowControl w:val="0"/>
              <w:tabs>
                <w:tab w:val="left" w:pos="-4440"/>
                <w:tab w:val="left" w:pos="709"/>
              </w:tabs>
              <w:ind w:firstLine="0"/>
              <w:rPr>
                <w:b/>
              </w:rPr>
            </w:pPr>
            <w:r w:rsidRPr="00757531">
              <w:rPr>
                <w:sz w:val="24"/>
              </w:rPr>
              <w:t xml:space="preserve">Страховщик обязан ежемесячно, не позднее первого числа месяца следующего за </w:t>
            </w:r>
            <w:proofErr w:type="gramStart"/>
            <w:r w:rsidRPr="00757531">
              <w:rPr>
                <w:sz w:val="24"/>
              </w:rPr>
              <w:t>отчетным</w:t>
            </w:r>
            <w:proofErr w:type="gramEnd"/>
            <w:r w:rsidRPr="00757531">
              <w:rPr>
                <w:sz w:val="24"/>
              </w:rPr>
              <w:t>, предоставлять страхователю сведения о произведенных страховых выплатах по настоящему договору по форме приложения № 1 к договору.</w:t>
            </w:r>
          </w:p>
        </w:tc>
      </w:tr>
      <w:tr w:rsidR="00E36143" w:rsidRPr="004F13A0" w:rsidTr="00E36143">
        <w:tc>
          <w:tcPr>
            <w:tcW w:w="5000" w:type="pct"/>
            <w:gridSpan w:val="8"/>
          </w:tcPr>
          <w:p w:rsidR="00E36143" w:rsidRPr="004F13A0" w:rsidRDefault="00E36143" w:rsidP="00E36143">
            <w:pPr>
              <w:jc w:val="both"/>
            </w:pPr>
            <w:r w:rsidRPr="004F13A0">
              <w:rPr>
                <w:b/>
              </w:rPr>
              <w:t>4.</w:t>
            </w:r>
            <w:r w:rsidRPr="004F13A0">
              <w:t xml:space="preserve"> </w:t>
            </w:r>
            <w:r w:rsidRPr="004F13A0">
              <w:rPr>
                <w:b/>
                <w:bCs/>
              </w:rPr>
              <w:t>Место, условия и порядок оказания услуг</w:t>
            </w:r>
          </w:p>
        </w:tc>
      </w:tr>
      <w:tr w:rsidR="00E36143" w:rsidRPr="004F13A0" w:rsidTr="00E36143">
        <w:tc>
          <w:tcPr>
            <w:tcW w:w="870" w:type="pct"/>
            <w:gridSpan w:val="2"/>
          </w:tcPr>
          <w:p w:rsidR="00E36143" w:rsidRPr="004F13A0" w:rsidRDefault="00E36143" w:rsidP="00E36143">
            <w:pPr>
              <w:jc w:val="both"/>
            </w:pPr>
            <w:r w:rsidRPr="004F13A0">
              <w:t xml:space="preserve">Место </w:t>
            </w:r>
            <w:r w:rsidRPr="004F13A0">
              <w:rPr>
                <w:bCs/>
              </w:rPr>
              <w:t>оказания услуг</w:t>
            </w:r>
          </w:p>
        </w:tc>
        <w:tc>
          <w:tcPr>
            <w:tcW w:w="4130" w:type="pct"/>
            <w:gridSpan w:val="6"/>
          </w:tcPr>
          <w:p w:rsidR="00E36143" w:rsidRPr="00757531" w:rsidRDefault="00E36143" w:rsidP="00757531">
            <w:pPr>
              <w:pStyle w:val="a9"/>
              <w:widowControl w:val="0"/>
              <w:tabs>
                <w:tab w:val="left" w:pos="-4440"/>
                <w:tab w:val="left" w:pos="709"/>
              </w:tabs>
              <w:ind w:firstLine="0"/>
              <w:rPr>
                <w:sz w:val="24"/>
              </w:rPr>
            </w:pPr>
            <w:r w:rsidRPr="00757531">
              <w:rPr>
                <w:sz w:val="24"/>
              </w:rPr>
              <w:t>Оказание услуг должно производиться Страховщиком на всей территории страхования. Территория страхования – Российская Федерация.</w:t>
            </w:r>
          </w:p>
        </w:tc>
      </w:tr>
      <w:tr w:rsidR="00E36143" w:rsidRPr="004F13A0" w:rsidTr="00E36143">
        <w:tc>
          <w:tcPr>
            <w:tcW w:w="870" w:type="pct"/>
            <w:gridSpan w:val="2"/>
          </w:tcPr>
          <w:p w:rsidR="00E36143" w:rsidRPr="004F13A0" w:rsidRDefault="00E36143" w:rsidP="00E36143">
            <w:pPr>
              <w:jc w:val="both"/>
              <w:rPr>
                <w:i/>
              </w:rPr>
            </w:pPr>
            <w:r w:rsidRPr="004F13A0">
              <w:t xml:space="preserve">Условия </w:t>
            </w:r>
            <w:r w:rsidRPr="004F13A0">
              <w:rPr>
                <w:bCs/>
              </w:rPr>
              <w:t>оказания услуг</w:t>
            </w:r>
          </w:p>
        </w:tc>
        <w:tc>
          <w:tcPr>
            <w:tcW w:w="4130" w:type="pct"/>
            <w:gridSpan w:val="6"/>
          </w:tcPr>
          <w:p w:rsidR="00B1254C" w:rsidRPr="00B1254C" w:rsidRDefault="00B1254C" w:rsidP="00B1254C">
            <w:pPr>
              <w:pStyle w:val="a9"/>
              <w:widowControl w:val="0"/>
              <w:tabs>
                <w:tab w:val="left" w:pos="-4440"/>
                <w:tab w:val="left" w:pos="709"/>
              </w:tabs>
              <w:ind w:firstLine="0"/>
              <w:rPr>
                <w:sz w:val="24"/>
              </w:rPr>
            </w:pPr>
            <w:r w:rsidRPr="00B1254C">
              <w:rPr>
                <w:sz w:val="24"/>
              </w:rPr>
              <w:t>Количество пассажиров для расчета страховой премии:</w:t>
            </w:r>
          </w:p>
          <w:p w:rsidR="00B1254C" w:rsidRPr="00B1254C" w:rsidRDefault="00B1254C" w:rsidP="00B1254C">
            <w:pPr>
              <w:pStyle w:val="a9"/>
              <w:widowControl w:val="0"/>
              <w:numPr>
                <w:ilvl w:val="0"/>
                <w:numId w:val="46"/>
              </w:numPr>
              <w:tabs>
                <w:tab w:val="left" w:pos="-4440"/>
                <w:tab w:val="left" w:pos="709"/>
              </w:tabs>
              <w:rPr>
                <w:sz w:val="24"/>
              </w:rPr>
            </w:pPr>
            <w:r w:rsidRPr="00B1254C">
              <w:rPr>
                <w:sz w:val="24"/>
              </w:rPr>
              <w:t xml:space="preserve">В дальнем </w:t>
            </w:r>
            <w:proofErr w:type="gramStart"/>
            <w:r w:rsidRPr="00B1254C">
              <w:rPr>
                <w:sz w:val="24"/>
              </w:rPr>
              <w:t>следовании</w:t>
            </w:r>
            <w:proofErr w:type="gramEnd"/>
            <w:r w:rsidRPr="00B1254C">
              <w:rPr>
                <w:sz w:val="24"/>
              </w:rPr>
              <w:t xml:space="preserve">  - 372 017 человек</w:t>
            </w:r>
          </w:p>
          <w:p w:rsidR="00B1254C" w:rsidRPr="00B1254C" w:rsidRDefault="00B1254C" w:rsidP="00B1254C">
            <w:pPr>
              <w:pStyle w:val="a9"/>
              <w:widowControl w:val="0"/>
              <w:numPr>
                <w:ilvl w:val="0"/>
                <w:numId w:val="46"/>
              </w:numPr>
              <w:tabs>
                <w:tab w:val="left" w:pos="-4440"/>
                <w:tab w:val="left" w:pos="709"/>
              </w:tabs>
              <w:rPr>
                <w:sz w:val="24"/>
              </w:rPr>
            </w:pPr>
            <w:r w:rsidRPr="00B1254C">
              <w:rPr>
                <w:sz w:val="24"/>
              </w:rPr>
              <w:t xml:space="preserve">В пригородном </w:t>
            </w:r>
            <w:proofErr w:type="gramStart"/>
            <w:r w:rsidRPr="00B1254C">
              <w:rPr>
                <w:sz w:val="24"/>
              </w:rPr>
              <w:t>сообщении</w:t>
            </w:r>
            <w:proofErr w:type="gramEnd"/>
            <w:r w:rsidRPr="00B1254C">
              <w:rPr>
                <w:sz w:val="24"/>
              </w:rPr>
              <w:t xml:space="preserve"> –264 824 человек*</w:t>
            </w:r>
          </w:p>
          <w:p w:rsidR="00B1254C" w:rsidRPr="00B1254C" w:rsidRDefault="00B1254C" w:rsidP="00B1254C">
            <w:pPr>
              <w:pStyle w:val="a9"/>
              <w:widowControl w:val="0"/>
              <w:tabs>
                <w:tab w:val="left" w:pos="-4440"/>
                <w:tab w:val="left" w:pos="709"/>
              </w:tabs>
              <w:ind w:firstLine="0"/>
              <w:rPr>
                <w:sz w:val="24"/>
              </w:rPr>
            </w:pPr>
            <w:r w:rsidRPr="00B1254C">
              <w:rPr>
                <w:sz w:val="24"/>
              </w:rPr>
              <w:t>По железнодорожному виду транспорта при перевозке пассажиров поездами дальнего следования страховые суммы составляют:</w:t>
            </w:r>
          </w:p>
          <w:p w:rsidR="00B1254C" w:rsidRPr="00B1254C" w:rsidRDefault="00B1254C" w:rsidP="00B1254C">
            <w:pPr>
              <w:pStyle w:val="a9"/>
              <w:widowControl w:val="0"/>
              <w:tabs>
                <w:tab w:val="left" w:pos="-4440"/>
                <w:tab w:val="left" w:pos="709"/>
              </w:tabs>
              <w:ind w:firstLine="0"/>
              <w:rPr>
                <w:sz w:val="24"/>
              </w:rPr>
            </w:pPr>
            <w:r w:rsidRPr="00B1254C">
              <w:rPr>
                <w:sz w:val="24"/>
              </w:rPr>
              <w:t>- 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 по риску гражданской ответственности за причинение вреда здоровью потерпевшего в размере 2 000 000 (два миллиона) рублей на одного 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 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Страховые суммы установлены в настоящем договоре для каждого страхового случая и не могут изменяться в период действия договора.</w:t>
            </w:r>
          </w:p>
          <w:p w:rsidR="00B1254C" w:rsidRPr="00B1254C" w:rsidRDefault="00B1254C" w:rsidP="00B1254C">
            <w:pPr>
              <w:pStyle w:val="a9"/>
              <w:widowControl w:val="0"/>
              <w:tabs>
                <w:tab w:val="left" w:pos="-4440"/>
                <w:tab w:val="left" w:pos="709"/>
              </w:tabs>
              <w:ind w:firstLine="0"/>
              <w:rPr>
                <w:sz w:val="24"/>
              </w:rPr>
            </w:pPr>
            <w:r w:rsidRPr="00B1254C">
              <w:rPr>
                <w:sz w:val="24"/>
              </w:rPr>
              <w:t>Франшиза в отношении причинения вреда имуществу пассажира не установлена.</w:t>
            </w:r>
          </w:p>
          <w:p w:rsidR="00B1254C" w:rsidRPr="00B1254C" w:rsidRDefault="00B1254C" w:rsidP="00B1254C">
            <w:pPr>
              <w:pStyle w:val="a9"/>
              <w:widowControl w:val="0"/>
              <w:tabs>
                <w:tab w:val="left" w:pos="-4440"/>
                <w:tab w:val="left" w:pos="709"/>
              </w:tabs>
              <w:ind w:firstLine="0"/>
              <w:rPr>
                <w:sz w:val="24"/>
              </w:rPr>
            </w:pPr>
            <w:r w:rsidRPr="00B1254C">
              <w:rPr>
                <w:sz w:val="24"/>
              </w:rPr>
              <w:t>По железнодорожному виду транспорта при перевозке пассажиров поездами пригородного сообщения страховые суммы составляют:</w:t>
            </w:r>
          </w:p>
          <w:p w:rsidR="00B1254C" w:rsidRPr="00B1254C" w:rsidRDefault="00B1254C" w:rsidP="00B1254C">
            <w:pPr>
              <w:pStyle w:val="a9"/>
              <w:widowControl w:val="0"/>
              <w:tabs>
                <w:tab w:val="left" w:pos="-4440"/>
                <w:tab w:val="left" w:pos="709"/>
              </w:tabs>
              <w:ind w:firstLine="0"/>
              <w:rPr>
                <w:sz w:val="24"/>
              </w:rPr>
            </w:pPr>
            <w:r w:rsidRPr="00B1254C">
              <w:rPr>
                <w:sz w:val="24"/>
              </w:rPr>
              <w:t>- 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 по риску гражданской ответственности за причинение вреда здоровью потерпевшего в размере 2 000 000 (два миллиона) рублей на одного 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 xml:space="preserve">- по риску гражданской ответственности за причинение вреда имуществу потерпевшего в размере 23 000 (двадцать три тысячи) рублей на одного </w:t>
            </w:r>
            <w:r w:rsidRPr="00B1254C">
              <w:rPr>
                <w:sz w:val="24"/>
              </w:rPr>
              <w:lastRenderedPageBreak/>
              <w:t>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 xml:space="preserve">Страховые суммы установлены в настоящем договоре для каждого страхового случая и не могут изменяться в период действия договора. </w:t>
            </w:r>
          </w:p>
          <w:p w:rsidR="00B1254C" w:rsidRPr="00B1254C" w:rsidRDefault="00B1254C" w:rsidP="00B1254C">
            <w:pPr>
              <w:pStyle w:val="a9"/>
              <w:widowControl w:val="0"/>
              <w:tabs>
                <w:tab w:val="left" w:pos="-4440"/>
                <w:tab w:val="left" w:pos="709"/>
              </w:tabs>
              <w:ind w:firstLine="0"/>
              <w:rPr>
                <w:sz w:val="24"/>
              </w:rPr>
            </w:pPr>
            <w:r w:rsidRPr="00B1254C">
              <w:rPr>
                <w:sz w:val="24"/>
              </w:rPr>
              <w:t>Франшиза в отношении причинения вреда имуществу пассажира не установлена</w:t>
            </w:r>
          </w:p>
          <w:p w:rsidR="00E36143" w:rsidRPr="00B1254C" w:rsidRDefault="00B1254C" w:rsidP="00B1254C">
            <w:pPr>
              <w:pStyle w:val="a9"/>
              <w:widowControl w:val="0"/>
              <w:tabs>
                <w:tab w:val="left" w:pos="-4440"/>
                <w:tab w:val="left" w:pos="709"/>
              </w:tabs>
              <w:ind w:firstLine="0"/>
              <w:rPr>
                <w:sz w:val="24"/>
              </w:rPr>
            </w:pPr>
            <w:r w:rsidRPr="00B1254C">
              <w:rPr>
                <w:sz w:val="24"/>
              </w:rPr>
              <w:t>Страховщик должен в круглосуточном режиме обеспечивать консультирование и диспетчерское сопровождение заказчика при наступлении страховых случаев.</w:t>
            </w:r>
          </w:p>
          <w:p w:rsidR="00B1254C" w:rsidRPr="00AF53F4" w:rsidRDefault="00B1254C" w:rsidP="00B1254C">
            <w:pPr>
              <w:pStyle w:val="a6"/>
              <w:ind w:left="780"/>
              <w:jc w:val="both"/>
            </w:pPr>
            <w:r w:rsidRPr="00B1254C">
              <w:rPr>
                <w:i/>
              </w:rPr>
              <w:t>* количество пассажиров в дальнем и пригородном сообщении рассчитано с учетом количества дней в високосном 2020 году.</w:t>
            </w:r>
          </w:p>
        </w:tc>
      </w:tr>
      <w:tr w:rsidR="00E36143" w:rsidRPr="004F13A0" w:rsidTr="00E36143">
        <w:tc>
          <w:tcPr>
            <w:tcW w:w="870" w:type="pct"/>
            <w:gridSpan w:val="2"/>
          </w:tcPr>
          <w:p w:rsidR="00E36143" w:rsidRPr="004F13A0" w:rsidRDefault="00E36143" w:rsidP="00E36143">
            <w:pPr>
              <w:jc w:val="both"/>
              <w:rPr>
                <w:i/>
              </w:rPr>
            </w:pPr>
            <w:r w:rsidRPr="004F13A0">
              <w:lastRenderedPageBreak/>
              <w:t xml:space="preserve">Сроки </w:t>
            </w:r>
            <w:r w:rsidRPr="004F13A0">
              <w:rPr>
                <w:bCs/>
              </w:rPr>
              <w:t>оказания услуг</w:t>
            </w:r>
          </w:p>
        </w:tc>
        <w:tc>
          <w:tcPr>
            <w:tcW w:w="4130" w:type="pct"/>
            <w:gridSpan w:val="6"/>
          </w:tcPr>
          <w:p w:rsidR="00757531" w:rsidRPr="00757531" w:rsidRDefault="00757531" w:rsidP="00757531">
            <w:pPr>
              <w:pStyle w:val="a9"/>
              <w:widowControl w:val="0"/>
              <w:tabs>
                <w:tab w:val="left" w:pos="-4440"/>
                <w:tab w:val="left" w:pos="709"/>
              </w:tabs>
              <w:ind w:firstLine="0"/>
              <w:rPr>
                <w:sz w:val="24"/>
              </w:rPr>
            </w:pPr>
            <w:r w:rsidRPr="00757531">
              <w:rPr>
                <w:sz w:val="24"/>
              </w:rPr>
              <w:t>Срок страхования, обусловленный настоящим договором:</w:t>
            </w:r>
            <w:r>
              <w:rPr>
                <w:sz w:val="24"/>
              </w:rPr>
              <w:t xml:space="preserve"> </w:t>
            </w:r>
            <w:r w:rsidRPr="00757531">
              <w:rPr>
                <w:sz w:val="24"/>
              </w:rPr>
              <w:t>с «1» апреля 2019 г.</w:t>
            </w:r>
          </w:p>
          <w:p w:rsidR="00757531" w:rsidRPr="00757531" w:rsidRDefault="00757531" w:rsidP="00757531">
            <w:pPr>
              <w:pStyle w:val="a9"/>
              <w:widowControl w:val="0"/>
              <w:tabs>
                <w:tab w:val="left" w:pos="-4440"/>
                <w:tab w:val="left" w:pos="709"/>
              </w:tabs>
              <w:ind w:firstLine="0"/>
              <w:rPr>
                <w:sz w:val="24"/>
              </w:rPr>
            </w:pPr>
            <w:r w:rsidRPr="00757531">
              <w:rPr>
                <w:sz w:val="24"/>
              </w:rPr>
              <w:t>по «31» марта 2020 г.</w:t>
            </w:r>
          </w:p>
          <w:p w:rsidR="00E36143" w:rsidRPr="004F13A0" w:rsidRDefault="00757531" w:rsidP="00757531">
            <w:pPr>
              <w:pStyle w:val="a9"/>
              <w:widowControl w:val="0"/>
              <w:tabs>
                <w:tab w:val="left" w:pos="-4440"/>
                <w:tab w:val="left" w:pos="709"/>
              </w:tabs>
              <w:ind w:firstLine="0"/>
              <w:rPr>
                <w:i/>
              </w:rPr>
            </w:pPr>
            <w:r w:rsidRPr="00757531">
              <w:rPr>
                <w:sz w:val="24"/>
              </w:rPr>
              <w:t>Срок страхования, обусловленный настоящим договором, начинается с 00 часов 00 минут дня, указанного в п. 4.2. настоящего договора, но не ранее  дня, следующего за днем исполнения страхователем обязанности по уплате страховой премии или первого страхового взноса.</w:t>
            </w:r>
          </w:p>
        </w:tc>
      </w:tr>
      <w:tr w:rsidR="00E36143" w:rsidRPr="004F13A0" w:rsidTr="00E36143">
        <w:tc>
          <w:tcPr>
            <w:tcW w:w="5000" w:type="pct"/>
            <w:gridSpan w:val="8"/>
          </w:tcPr>
          <w:p w:rsidR="00E36143" w:rsidRPr="004F13A0" w:rsidRDefault="00E36143" w:rsidP="00E36143">
            <w:pPr>
              <w:jc w:val="both"/>
              <w:rPr>
                <w:i/>
              </w:rPr>
            </w:pPr>
            <w:r w:rsidRPr="004F13A0">
              <w:rPr>
                <w:b/>
                <w:bCs/>
              </w:rPr>
              <w:t>5. Форма, сроки и порядок оплаты</w:t>
            </w:r>
          </w:p>
        </w:tc>
      </w:tr>
      <w:tr w:rsidR="00E36143" w:rsidRPr="004F13A0" w:rsidTr="00E36143">
        <w:tc>
          <w:tcPr>
            <w:tcW w:w="865" w:type="pct"/>
          </w:tcPr>
          <w:p w:rsidR="00E36143" w:rsidRPr="004F13A0" w:rsidRDefault="00E36143" w:rsidP="00E36143">
            <w:pPr>
              <w:jc w:val="both"/>
              <w:rPr>
                <w:i/>
              </w:rPr>
            </w:pPr>
            <w:r w:rsidRPr="004F13A0">
              <w:rPr>
                <w:bCs/>
              </w:rPr>
              <w:t>Форма оплаты</w:t>
            </w:r>
          </w:p>
        </w:tc>
        <w:tc>
          <w:tcPr>
            <w:tcW w:w="4135" w:type="pct"/>
            <w:gridSpan w:val="7"/>
          </w:tcPr>
          <w:p w:rsidR="00E36143" w:rsidRPr="004F13A0" w:rsidRDefault="00E36143" w:rsidP="00E36143">
            <w:pPr>
              <w:jc w:val="both"/>
              <w:rPr>
                <w:bCs/>
              </w:rPr>
            </w:pPr>
            <w:r w:rsidRPr="004F13A0">
              <w:rPr>
                <w:bCs/>
              </w:rPr>
              <w:t>Оплата осуществляется в безналичной форме путем перечисления средств на счет контрагента.</w:t>
            </w:r>
          </w:p>
        </w:tc>
      </w:tr>
      <w:tr w:rsidR="00E36143" w:rsidRPr="004F13A0" w:rsidTr="00E36143">
        <w:tc>
          <w:tcPr>
            <w:tcW w:w="865" w:type="pct"/>
          </w:tcPr>
          <w:p w:rsidR="00E36143" w:rsidRPr="004F13A0" w:rsidRDefault="00E36143" w:rsidP="00E36143">
            <w:pPr>
              <w:ind w:right="-109"/>
              <w:rPr>
                <w:i/>
              </w:rPr>
            </w:pPr>
            <w:r w:rsidRPr="004F13A0">
              <w:rPr>
                <w:bCs/>
              </w:rPr>
              <w:t>Авансирование</w:t>
            </w:r>
          </w:p>
        </w:tc>
        <w:tc>
          <w:tcPr>
            <w:tcW w:w="4135" w:type="pct"/>
            <w:gridSpan w:val="7"/>
          </w:tcPr>
          <w:p w:rsidR="00E36143" w:rsidRPr="004F13A0" w:rsidRDefault="00E36143" w:rsidP="004818F4">
            <w:pPr>
              <w:jc w:val="both"/>
              <w:rPr>
                <w:bCs/>
              </w:rPr>
            </w:pPr>
            <w:r w:rsidRPr="004F13A0">
              <w:rPr>
                <w:bCs/>
              </w:rPr>
              <w:t>Предусмотрено авансирование.</w:t>
            </w:r>
          </w:p>
        </w:tc>
      </w:tr>
      <w:tr w:rsidR="00E36143" w:rsidRPr="004F13A0" w:rsidTr="00E36143">
        <w:tc>
          <w:tcPr>
            <w:tcW w:w="865" w:type="pct"/>
          </w:tcPr>
          <w:p w:rsidR="00E36143" w:rsidRPr="004F13A0" w:rsidRDefault="00E36143" w:rsidP="00E36143">
            <w:pPr>
              <w:rPr>
                <w:i/>
              </w:rPr>
            </w:pPr>
            <w:r w:rsidRPr="004F13A0">
              <w:rPr>
                <w:bCs/>
              </w:rPr>
              <w:t>Срок и порядок оплаты</w:t>
            </w:r>
          </w:p>
        </w:tc>
        <w:tc>
          <w:tcPr>
            <w:tcW w:w="4135" w:type="pct"/>
            <w:gridSpan w:val="7"/>
          </w:tcPr>
          <w:p w:rsidR="00B1254C" w:rsidRPr="00B1254C" w:rsidRDefault="00B1254C" w:rsidP="00B1254C">
            <w:pPr>
              <w:pStyle w:val="a9"/>
              <w:widowControl w:val="0"/>
              <w:tabs>
                <w:tab w:val="left" w:pos="-4440"/>
                <w:tab w:val="left" w:pos="709"/>
              </w:tabs>
              <w:ind w:firstLine="0"/>
              <w:rPr>
                <w:sz w:val="24"/>
              </w:rPr>
            </w:pPr>
            <w:r w:rsidRPr="00B1254C">
              <w:rPr>
                <w:sz w:val="24"/>
              </w:rPr>
              <w:t>Страховая премия уплачивается в рассрочку несколькими  платежами в следующем порядке:</w:t>
            </w:r>
          </w:p>
          <w:p w:rsidR="00B1254C" w:rsidRPr="00B1254C" w:rsidRDefault="00B1254C" w:rsidP="00B1254C">
            <w:pPr>
              <w:pStyle w:val="a9"/>
              <w:widowControl w:val="0"/>
              <w:tabs>
                <w:tab w:val="left" w:pos="-4440"/>
                <w:tab w:val="left" w:pos="709"/>
              </w:tabs>
              <w:ind w:firstLine="0"/>
              <w:rPr>
                <w:sz w:val="24"/>
              </w:rPr>
            </w:pPr>
            <w:r w:rsidRPr="00B1254C">
              <w:rPr>
                <w:sz w:val="24"/>
              </w:rPr>
              <w:t>первый взнос подлежит уплате до 29 марта 2019 г. в размере 50 % от общего размера страховой премии за год страхования.</w:t>
            </w:r>
          </w:p>
          <w:p w:rsidR="00E36143" w:rsidRPr="00B1254C" w:rsidRDefault="00B1254C" w:rsidP="00B1254C">
            <w:pPr>
              <w:pStyle w:val="a9"/>
              <w:widowControl w:val="0"/>
              <w:tabs>
                <w:tab w:val="left" w:pos="-4440"/>
                <w:tab w:val="left" w:pos="709"/>
              </w:tabs>
              <w:ind w:firstLine="0"/>
              <w:rPr>
                <w:i/>
                <w:sz w:val="24"/>
              </w:rPr>
            </w:pPr>
            <w:r w:rsidRPr="00B1254C">
              <w:rPr>
                <w:sz w:val="24"/>
              </w:rPr>
              <w:t>второй взнос подлежит уплате до 29 июля 2019 г. в размере 50 % от общего размера страховой премии за год страхования.</w:t>
            </w:r>
          </w:p>
        </w:tc>
      </w:tr>
      <w:tr w:rsidR="00E36143" w:rsidRPr="004F13A0" w:rsidTr="00E36143">
        <w:tc>
          <w:tcPr>
            <w:tcW w:w="5000" w:type="pct"/>
            <w:gridSpan w:val="8"/>
          </w:tcPr>
          <w:p w:rsidR="00E36143" w:rsidRPr="004F13A0" w:rsidRDefault="00E36143" w:rsidP="00E36143">
            <w:pPr>
              <w:jc w:val="both"/>
              <w:rPr>
                <w:b/>
                <w:bCs/>
              </w:rPr>
            </w:pPr>
            <w:r w:rsidRPr="004F13A0">
              <w:rPr>
                <w:b/>
                <w:bCs/>
              </w:rPr>
              <w:t>6. Документы, предоставляемые в подтверждение соответствия предлагаемых участником услуг</w:t>
            </w:r>
          </w:p>
        </w:tc>
      </w:tr>
      <w:tr w:rsidR="00E36143" w:rsidRPr="004F13A0" w:rsidTr="00E36143">
        <w:tc>
          <w:tcPr>
            <w:tcW w:w="5000" w:type="pct"/>
            <w:gridSpan w:val="8"/>
          </w:tcPr>
          <w:p w:rsidR="00E36143" w:rsidRPr="00F34AB6" w:rsidRDefault="004818F4" w:rsidP="00F34AB6">
            <w:pPr>
              <w:pStyle w:val="a9"/>
              <w:widowControl w:val="0"/>
              <w:tabs>
                <w:tab w:val="left" w:pos="-4440"/>
                <w:tab w:val="left" w:pos="709"/>
              </w:tabs>
              <w:ind w:firstLine="0"/>
              <w:rPr>
                <w:sz w:val="24"/>
              </w:rPr>
            </w:pPr>
            <w:r>
              <w:rPr>
                <w:sz w:val="24"/>
              </w:rPr>
              <w:t>Не предусмотрены</w:t>
            </w:r>
          </w:p>
        </w:tc>
      </w:tr>
      <w:tr w:rsidR="00E36143" w:rsidRPr="004F13A0" w:rsidTr="00E36143">
        <w:tc>
          <w:tcPr>
            <w:tcW w:w="5000" w:type="pct"/>
            <w:gridSpan w:val="8"/>
          </w:tcPr>
          <w:p w:rsidR="00E36143" w:rsidRPr="00B1254C" w:rsidRDefault="00E36143" w:rsidP="00F34AB6">
            <w:pPr>
              <w:pStyle w:val="a9"/>
              <w:widowControl w:val="0"/>
              <w:tabs>
                <w:tab w:val="left" w:pos="-4440"/>
                <w:tab w:val="left" w:pos="709"/>
              </w:tabs>
              <w:ind w:firstLine="0"/>
              <w:rPr>
                <w:b/>
                <w:sz w:val="24"/>
              </w:rPr>
            </w:pPr>
            <w:r w:rsidRPr="00B1254C">
              <w:rPr>
                <w:b/>
                <w:sz w:val="24"/>
              </w:rPr>
              <w:t>7. Расчет стоимости услуг за единицу</w:t>
            </w:r>
          </w:p>
        </w:tc>
      </w:tr>
      <w:tr w:rsidR="00E36143" w:rsidRPr="004F13A0" w:rsidTr="00E36143">
        <w:tc>
          <w:tcPr>
            <w:tcW w:w="5000" w:type="pct"/>
            <w:gridSpan w:val="8"/>
          </w:tcPr>
          <w:p w:rsidR="00E36143" w:rsidRPr="004F13A0" w:rsidRDefault="00E36143" w:rsidP="00E36143">
            <w:pPr>
              <w:jc w:val="both"/>
              <w:rPr>
                <w:i/>
              </w:rPr>
            </w:pPr>
            <w:r w:rsidRPr="004F13A0">
              <w:t>Стоимость каждого наименования услуг за единицу без учета НДС указывается участником в техническом предложении,</w:t>
            </w:r>
            <w:r w:rsidRPr="004F13A0">
              <w:rPr>
                <w:b/>
                <w:i/>
              </w:rPr>
              <w:t xml:space="preserve"> </w:t>
            </w:r>
            <w:r w:rsidRPr="004F13A0">
              <w:t>оформленном в соответствии с формой приложения № 3 к конкурсной документации.</w:t>
            </w:r>
          </w:p>
        </w:tc>
      </w:tr>
    </w:tbl>
    <w:p w:rsidR="00E36143" w:rsidRPr="004F13A0" w:rsidRDefault="00E36143" w:rsidP="00E36143">
      <w:pPr>
        <w:rPr>
          <w:sz w:val="28"/>
          <w:szCs w:val="28"/>
        </w:rPr>
      </w:pPr>
    </w:p>
    <w:p w:rsidR="00E36143" w:rsidRPr="004F13A0" w:rsidRDefault="00E36143" w:rsidP="00E36143">
      <w:pPr>
        <w:rPr>
          <w:sz w:val="28"/>
          <w:szCs w:val="28"/>
        </w:rPr>
      </w:pPr>
    </w:p>
    <w:p w:rsidR="00F34AB6" w:rsidRDefault="00F34AB6" w:rsidP="00E36143">
      <w:pPr>
        <w:rPr>
          <w:sz w:val="28"/>
          <w:szCs w:val="28"/>
        </w:rPr>
        <w:sectPr w:rsidR="00F34AB6" w:rsidSect="000B26AC">
          <w:pgSz w:w="11906" w:h="16838" w:code="9"/>
          <w:pgMar w:top="1134" w:right="567" w:bottom="1134" w:left="1418" w:header="284" w:footer="289" w:gutter="0"/>
          <w:pgNumType w:start="46"/>
          <w:cols w:space="708"/>
          <w:docGrid w:linePitch="381"/>
        </w:sectPr>
      </w:pPr>
    </w:p>
    <w:tbl>
      <w:tblPr>
        <w:tblW w:w="9606" w:type="dxa"/>
        <w:tblLook w:val="0000"/>
      </w:tblPr>
      <w:tblGrid>
        <w:gridCol w:w="250"/>
        <w:gridCol w:w="9356"/>
      </w:tblGrid>
      <w:tr w:rsidR="00E36143" w:rsidRPr="004F13A0" w:rsidTr="001D01F6">
        <w:tc>
          <w:tcPr>
            <w:tcW w:w="250" w:type="dxa"/>
          </w:tcPr>
          <w:p w:rsidR="00E36143" w:rsidRPr="004F13A0" w:rsidRDefault="00E36143" w:rsidP="00E36143">
            <w:pPr>
              <w:pStyle w:val="2"/>
              <w:suppressAutoHyphens/>
              <w:spacing w:before="0" w:after="0"/>
              <w:jc w:val="center"/>
              <w:rPr>
                <w:rFonts w:ascii="Times New Roman" w:eastAsia="MS Mincho" w:hAnsi="Times New Roman"/>
                <w:i w:val="0"/>
                <w:iCs w:val="0"/>
              </w:rPr>
            </w:pPr>
            <w:r w:rsidRPr="004F13A0">
              <w:lastRenderedPageBreak/>
              <w:br w:type="page"/>
            </w:r>
          </w:p>
        </w:tc>
        <w:tc>
          <w:tcPr>
            <w:tcW w:w="9356" w:type="dxa"/>
          </w:tcPr>
          <w:tbl>
            <w:tblPr>
              <w:tblW w:w="0" w:type="auto"/>
              <w:tblLook w:val="0000"/>
            </w:tblPr>
            <w:tblGrid>
              <w:gridCol w:w="4497"/>
              <w:gridCol w:w="4643"/>
            </w:tblGrid>
            <w:tr w:rsidR="00DF6FA4" w:rsidRPr="00160208" w:rsidTr="00E115D9">
              <w:tc>
                <w:tcPr>
                  <w:tcW w:w="4785" w:type="dxa"/>
                </w:tcPr>
                <w:p w:rsidR="00DF6FA4" w:rsidRPr="00160208" w:rsidRDefault="00DF6FA4" w:rsidP="00E115D9">
                  <w:pPr>
                    <w:pStyle w:val="2"/>
                    <w:suppressAutoHyphens/>
                    <w:spacing w:before="0" w:after="0"/>
                    <w:jc w:val="center"/>
                    <w:rPr>
                      <w:rFonts w:ascii="Times New Roman" w:eastAsia="MS Mincho" w:hAnsi="Times New Roman"/>
                      <w:i w:val="0"/>
                      <w:iCs w:val="0"/>
                    </w:rPr>
                  </w:pPr>
                </w:p>
              </w:tc>
              <w:tc>
                <w:tcPr>
                  <w:tcW w:w="4785" w:type="dxa"/>
                </w:tcPr>
                <w:p w:rsidR="00DF6FA4" w:rsidRPr="00160208" w:rsidRDefault="00DF6FA4" w:rsidP="00E115D9">
                  <w:pPr>
                    <w:pStyle w:val="2"/>
                    <w:suppressAutoHyphens/>
                    <w:spacing w:before="0" w:after="0"/>
                    <w:ind w:left="615"/>
                    <w:rPr>
                      <w:rFonts w:ascii="Times New Roman" w:hAnsi="Times New Roman"/>
                      <w:b w:val="0"/>
                      <w:bCs w:val="0"/>
                      <w:i w:val="0"/>
                      <w:iCs w:val="0"/>
                    </w:rPr>
                  </w:pPr>
                  <w:r w:rsidRPr="00160208">
                    <w:rPr>
                      <w:rFonts w:ascii="Times New Roman" w:hAnsi="Times New Roman"/>
                      <w:b w:val="0"/>
                      <w:bCs w:val="0"/>
                      <w:i w:val="0"/>
                      <w:iCs w:val="0"/>
                    </w:rPr>
                    <w:t xml:space="preserve">Приложение № </w:t>
                  </w:r>
                  <w:r>
                    <w:rPr>
                      <w:rFonts w:ascii="Times New Roman" w:hAnsi="Times New Roman"/>
                      <w:b w:val="0"/>
                      <w:bCs w:val="0"/>
                      <w:i w:val="0"/>
                      <w:iCs w:val="0"/>
                    </w:rPr>
                    <w:t>6</w:t>
                  </w:r>
                </w:p>
                <w:p w:rsidR="00DF6FA4" w:rsidRPr="00160208" w:rsidRDefault="00DF6FA4" w:rsidP="00E115D9">
                  <w:pPr>
                    <w:pStyle w:val="2"/>
                    <w:suppressAutoHyphens/>
                    <w:spacing w:before="0" w:after="0"/>
                    <w:ind w:left="615"/>
                    <w:rPr>
                      <w:rFonts w:ascii="Times New Roman" w:eastAsia="MS Mincho" w:hAnsi="Times New Roman"/>
                      <w:b w:val="0"/>
                      <w:bCs w:val="0"/>
                      <w:i w:val="0"/>
                      <w:iCs w:val="0"/>
                      <w:sz w:val="24"/>
                    </w:rPr>
                  </w:pPr>
                  <w:r w:rsidRPr="00160208">
                    <w:rPr>
                      <w:rFonts w:ascii="Times New Roman" w:hAnsi="Times New Roman"/>
                      <w:b w:val="0"/>
                      <w:bCs w:val="0"/>
                      <w:i w:val="0"/>
                      <w:iCs w:val="0"/>
                    </w:rPr>
                    <w:t>к конкурсной документации</w:t>
                  </w:r>
                </w:p>
              </w:tc>
            </w:tr>
          </w:tbl>
          <w:p w:rsidR="00DF6FA4" w:rsidRPr="00160208" w:rsidRDefault="00DF6FA4" w:rsidP="00DF6FA4"/>
          <w:p w:rsidR="00DF6FA4" w:rsidRDefault="00DF6FA4" w:rsidP="00DF6FA4">
            <w:pPr>
              <w:jc w:val="center"/>
              <w:rPr>
                <w:bCs/>
                <w:sz w:val="28"/>
                <w:szCs w:val="28"/>
              </w:rPr>
            </w:pPr>
            <w:r>
              <w:rPr>
                <w:bCs/>
                <w:sz w:val="28"/>
                <w:szCs w:val="28"/>
              </w:rPr>
              <w:t>6.2 Форма технического предложения участника</w:t>
            </w:r>
          </w:p>
          <w:p w:rsidR="00DF6FA4" w:rsidRPr="00160208" w:rsidRDefault="00DF6FA4" w:rsidP="00DF6FA4">
            <w:pPr>
              <w:jc w:val="center"/>
              <w:rPr>
                <w:bCs/>
                <w:sz w:val="28"/>
                <w:szCs w:val="28"/>
              </w:rPr>
            </w:pPr>
            <w:r w:rsidRPr="00160208">
              <w:rPr>
                <w:bCs/>
                <w:sz w:val="28"/>
                <w:szCs w:val="28"/>
              </w:rPr>
              <w:t>Техническое предложение</w:t>
            </w:r>
          </w:p>
          <w:p w:rsidR="00DF6FA4" w:rsidRDefault="00DF6FA4" w:rsidP="00DF6FA4">
            <w:pPr>
              <w:rPr>
                <w:bCs/>
                <w:i/>
                <w:sz w:val="28"/>
                <w:szCs w:val="28"/>
              </w:rPr>
            </w:pPr>
          </w:p>
          <w:p w:rsidR="00DF6FA4" w:rsidRPr="00160208" w:rsidRDefault="00DF6FA4" w:rsidP="00DF6FA4">
            <w:pPr>
              <w:rPr>
                <w:bCs/>
                <w:i/>
                <w:sz w:val="28"/>
                <w:szCs w:val="28"/>
              </w:rPr>
            </w:pPr>
            <w:r w:rsidRPr="00160208">
              <w:rPr>
                <w:bCs/>
                <w:i/>
                <w:sz w:val="28"/>
                <w:szCs w:val="28"/>
              </w:rPr>
              <w:t>Оформляется участником отдельно по каждому лоту</w:t>
            </w:r>
          </w:p>
          <w:p w:rsidR="00DF6FA4" w:rsidRPr="00160208" w:rsidRDefault="00DF6FA4" w:rsidP="00DF6FA4">
            <w:pPr>
              <w:rPr>
                <w:bCs/>
              </w:rPr>
            </w:pPr>
            <w:r w:rsidRPr="00160208">
              <w:rPr>
                <w:bCs/>
              </w:rPr>
              <w:t>«____» ___________ 20__ г.</w:t>
            </w:r>
          </w:p>
          <w:p w:rsidR="00DF6FA4" w:rsidRPr="00160208" w:rsidRDefault="00DF6FA4" w:rsidP="00DF6FA4">
            <w:pPr>
              <w:rPr>
                <w:bCs/>
                <w:sz w:val="16"/>
              </w:rPr>
            </w:pPr>
          </w:p>
          <w:p w:rsidR="00DF6FA4" w:rsidRPr="00160208" w:rsidRDefault="00DF6FA4" w:rsidP="00DF6FA4">
            <w:pPr>
              <w:ind w:firstLine="709"/>
              <w:jc w:val="both"/>
              <w:rPr>
                <w:b/>
              </w:rPr>
            </w:pPr>
            <w:r w:rsidRPr="00160208">
              <w:rPr>
                <w:b/>
              </w:rPr>
              <w:t>Наименование участника:</w:t>
            </w:r>
            <w:r w:rsidRPr="00160208">
              <w:t xml:space="preserve"> </w:t>
            </w:r>
            <w:r w:rsidRPr="00160208">
              <w:rPr>
                <w:i/>
              </w:rPr>
              <w:t>указать наименование участника, ИНН</w:t>
            </w:r>
          </w:p>
          <w:p w:rsidR="00DF6FA4" w:rsidRPr="00160208" w:rsidRDefault="00DF6FA4" w:rsidP="00DF6FA4">
            <w:pPr>
              <w:ind w:firstLine="709"/>
              <w:jc w:val="both"/>
              <w:rPr>
                <w:b/>
              </w:rPr>
            </w:pPr>
          </w:p>
          <w:p w:rsidR="00DF6FA4" w:rsidRPr="00160208" w:rsidRDefault="00DF6FA4" w:rsidP="00DF6FA4">
            <w:pPr>
              <w:ind w:firstLine="709"/>
              <w:jc w:val="both"/>
            </w:pPr>
            <w:r w:rsidRPr="00160208">
              <w:rPr>
                <w:b/>
              </w:rPr>
              <w:t>Номер закупки, номер и предмет лота</w:t>
            </w:r>
          </w:p>
          <w:p w:rsidR="00DF6FA4" w:rsidRPr="00160208" w:rsidRDefault="00DF6FA4" w:rsidP="00DF6FA4">
            <w:pPr>
              <w:ind w:firstLine="709"/>
              <w:jc w:val="both"/>
              <w:rPr>
                <w:i/>
              </w:rPr>
            </w:pPr>
            <w:r w:rsidRPr="00160208">
              <w:rPr>
                <w:i/>
              </w:rPr>
              <w:t xml:space="preserve">участник должен указать номер закупки, номер и предмет лота, соответствующие </w:t>
            </w:r>
            <w:proofErr w:type="gramStart"/>
            <w:r w:rsidRPr="00160208">
              <w:rPr>
                <w:i/>
              </w:rPr>
              <w:t>указанным</w:t>
            </w:r>
            <w:proofErr w:type="gramEnd"/>
            <w:r w:rsidRPr="00160208">
              <w:rPr>
                <w:i/>
              </w:rPr>
              <w:t xml:space="preserve"> в</w:t>
            </w:r>
            <w:r>
              <w:rPr>
                <w:i/>
              </w:rPr>
              <w:t xml:space="preserve"> конкурсной</w:t>
            </w:r>
            <w:r w:rsidRPr="00160208">
              <w:rPr>
                <w:i/>
              </w:rPr>
              <w:t xml:space="preserve"> документации</w:t>
            </w:r>
          </w:p>
          <w:p w:rsidR="00DF6FA4" w:rsidRPr="00160208" w:rsidRDefault="00DF6FA4" w:rsidP="00DF6FA4">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855"/>
              <w:gridCol w:w="708"/>
              <w:gridCol w:w="723"/>
              <w:gridCol w:w="464"/>
              <w:gridCol w:w="435"/>
              <w:gridCol w:w="3413"/>
            </w:tblGrid>
            <w:tr w:rsidR="00DF6FA4" w:rsidRPr="00160208" w:rsidTr="001D01F6">
              <w:tc>
                <w:tcPr>
                  <w:tcW w:w="5000" w:type="pct"/>
                  <w:gridSpan w:val="7"/>
                </w:tcPr>
                <w:p w:rsidR="00DF6FA4" w:rsidRPr="00160208" w:rsidRDefault="00DF6FA4" w:rsidP="009324A6">
                  <w:pPr>
                    <w:jc w:val="both"/>
                    <w:rPr>
                      <w:b/>
                    </w:rPr>
                  </w:pPr>
                  <w:r w:rsidRPr="00160208">
                    <w:rPr>
                      <w:b/>
                      <w:sz w:val="28"/>
                      <w:szCs w:val="28"/>
                    </w:rPr>
                    <w:t>Наименование предложенных услуг их количество (объем) и предложенная цена договора</w:t>
                  </w:r>
                </w:p>
              </w:tc>
            </w:tr>
            <w:tr w:rsidR="00AF53F4" w:rsidRPr="00160208" w:rsidTr="00AF53F4">
              <w:tc>
                <w:tcPr>
                  <w:tcW w:w="1387" w:type="pct"/>
                </w:tcPr>
                <w:p w:rsidR="00AF53F4" w:rsidRPr="00160208" w:rsidRDefault="00AF53F4" w:rsidP="00004B15">
                  <w:pPr>
                    <w:jc w:val="both"/>
                    <w:rPr>
                      <w:b/>
                    </w:rPr>
                  </w:pPr>
                  <w:r w:rsidRPr="00160208">
                    <w:rPr>
                      <w:b/>
                    </w:rPr>
                    <w:t>Наименование услуги</w:t>
                  </w:r>
                </w:p>
              </w:tc>
              <w:tc>
                <w:tcPr>
                  <w:tcW w:w="856" w:type="pct"/>
                  <w:gridSpan w:val="2"/>
                </w:tcPr>
                <w:p w:rsidR="00AF53F4" w:rsidRPr="00160208" w:rsidRDefault="00AF53F4" w:rsidP="00E115D9">
                  <w:pPr>
                    <w:jc w:val="both"/>
                    <w:rPr>
                      <w:b/>
                    </w:rPr>
                  </w:pPr>
                  <w:proofErr w:type="spellStart"/>
                  <w:r w:rsidRPr="00160208">
                    <w:rPr>
                      <w:b/>
                    </w:rPr>
                    <w:t>Ед</w:t>
                  </w:r>
                  <w:proofErr w:type="gramStart"/>
                  <w:r w:rsidRPr="00160208">
                    <w:rPr>
                      <w:b/>
                    </w:rPr>
                    <w:t>.и</w:t>
                  </w:r>
                  <w:proofErr w:type="gramEnd"/>
                  <w:r w:rsidRPr="00160208">
                    <w:rPr>
                      <w:b/>
                    </w:rPr>
                    <w:t>зм</w:t>
                  </w:r>
                  <w:proofErr w:type="spellEnd"/>
                  <w:r w:rsidRPr="00160208">
                    <w:rPr>
                      <w:b/>
                    </w:rPr>
                    <w:t>.</w:t>
                  </w:r>
                </w:p>
              </w:tc>
              <w:tc>
                <w:tcPr>
                  <w:tcW w:w="888" w:type="pct"/>
                  <w:gridSpan w:val="3"/>
                </w:tcPr>
                <w:p w:rsidR="00AF53F4" w:rsidRPr="00160208" w:rsidRDefault="00AF53F4" w:rsidP="00E115D9">
                  <w:pPr>
                    <w:ind w:left="-108"/>
                    <w:jc w:val="both"/>
                    <w:rPr>
                      <w:b/>
                    </w:rPr>
                  </w:pPr>
                  <w:r w:rsidRPr="00160208">
                    <w:rPr>
                      <w:b/>
                    </w:rPr>
                    <w:t>Количество (объем)</w:t>
                  </w:r>
                </w:p>
              </w:tc>
              <w:tc>
                <w:tcPr>
                  <w:tcW w:w="1869" w:type="pct"/>
                </w:tcPr>
                <w:p w:rsidR="00AF53F4" w:rsidRPr="00160208" w:rsidRDefault="00AF53F4" w:rsidP="00E115D9">
                  <w:pPr>
                    <w:jc w:val="both"/>
                    <w:rPr>
                      <w:b/>
                    </w:rPr>
                  </w:pPr>
                  <w:r w:rsidRPr="00160208">
                    <w:rPr>
                      <w:b/>
                    </w:rPr>
                    <w:t>Всего без учета НДС</w:t>
                  </w:r>
                </w:p>
              </w:tc>
            </w:tr>
            <w:tr w:rsidR="00AF53F4" w:rsidRPr="00160208" w:rsidTr="00AF53F4">
              <w:tc>
                <w:tcPr>
                  <w:tcW w:w="1387" w:type="pct"/>
                </w:tcPr>
                <w:p w:rsidR="00AF53F4" w:rsidRPr="00160208" w:rsidRDefault="00AF53F4" w:rsidP="00AF53F4">
                  <w:pPr>
                    <w:ind w:left="-108"/>
                    <w:jc w:val="both"/>
                    <w:rPr>
                      <w:i/>
                    </w:rPr>
                  </w:pPr>
                  <w:r w:rsidRPr="00160208">
                    <w:rPr>
                      <w:i/>
                    </w:rPr>
                    <w:t>Указать наименование, услуги</w:t>
                  </w:r>
                </w:p>
              </w:tc>
              <w:tc>
                <w:tcPr>
                  <w:tcW w:w="856" w:type="pct"/>
                  <w:gridSpan w:val="2"/>
                </w:tcPr>
                <w:p w:rsidR="00AF53F4" w:rsidRPr="00160208" w:rsidRDefault="00AF53F4" w:rsidP="00E115D9">
                  <w:pPr>
                    <w:jc w:val="both"/>
                    <w:rPr>
                      <w:i/>
                    </w:rPr>
                  </w:pPr>
                  <w:r w:rsidRPr="00160208">
                    <w:rPr>
                      <w:i/>
                    </w:rPr>
                    <w:t>Указать ед. изм. согласно ОКЕИ</w:t>
                  </w:r>
                </w:p>
              </w:tc>
              <w:tc>
                <w:tcPr>
                  <w:tcW w:w="888" w:type="pct"/>
                  <w:gridSpan w:val="3"/>
                </w:tcPr>
                <w:p w:rsidR="00AF53F4" w:rsidRPr="00160208" w:rsidRDefault="00AF53F4" w:rsidP="00E115D9">
                  <w:pPr>
                    <w:jc w:val="both"/>
                    <w:rPr>
                      <w:i/>
                    </w:rPr>
                  </w:pPr>
                  <w:r w:rsidRPr="00160208">
                    <w:rPr>
                      <w:i/>
                    </w:rPr>
                    <w:t>Указать количество (объем) согласно единицам измерения</w:t>
                  </w:r>
                </w:p>
              </w:tc>
              <w:tc>
                <w:tcPr>
                  <w:tcW w:w="1869" w:type="pct"/>
                </w:tcPr>
                <w:p w:rsidR="00AF53F4" w:rsidRPr="00160208" w:rsidRDefault="00AF53F4" w:rsidP="00E115D9">
                  <w:pPr>
                    <w:jc w:val="both"/>
                    <w:rPr>
                      <w:i/>
                    </w:rPr>
                  </w:pPr>
                  <w:r w:rsidRPr="00160208">
                    <w:rPr>
                      <w:i/>
                    </w:rPr>
                    <w:t>Указать цену в рублях</w:t>
                  </w:r>
                </w:p>
              </w:tc>
            </w:tr>
            <w:tr w:rsidR="00AF53F4" w:rsidRPr="00160208" w:rsidTr="00AF53F4">
              <w:tc>
                <w:tcPr>
                  <w:tcW w:w="1387" w:type="pct"/>
                </w:tcPr>
                <w:p w:rsidR="00AF53F4" w:rsidRPr="00160208" w:rsidRDefault="00AF53F4" w:rsidP="00E115D9">
                  <w:pPr>
                    <w:ind w:left="-108"/>
                    <w:jc w:val="both"/>
                    <w:rPr>
                      <w:b/>
                    </w:rPr>
                  </w:pPr>
                  <w:r w:rsidRPr="00160208">
                    <w:rPr>
                      <w:b/>
                    </w:rPr>
                    <w:t xml:space="preserve">ИТОГО </w:t>
                  </w:r>
                </w:p>
              </w:tc>
              <w:tc>
                <w:tcPr>
                  <w:tcW w:w="856" w:type="pct"/>
                  <w:gridSpan w:val="2"/>
                </w:tcPr>
                <w:p w:rsidR="00AF53F4" w:rsidRPr="00160208" w:rsidRDefault="00AF53F4" w:rsidP="00E115D9">
                  <w:pPr>
                    <w:jc w:val="both"/>
                  </w:pPr>
                  <w:r w:rsidRPr="00160208">
                    <w:t>-</w:t>
                  </w:r>
                </w:p>
              </w:tc>
              <w:tc>
                <w:tcPr>
                  <w:tcW w:w="888" w:type="pct"/>
                  <w:gridSpan w:val="3"/>
                </w:tcPr>
                <w:p w:rsidR="00AF53F4" w:rsidRPr="00160208" w:rsidRDefault="00AF53F4" w:rsidP="00E115D9">
                  <w:pPr>
                    <w:jc w:val="both"/>
                  </w:pPr>
                  <w:r w:rsidRPr="00160208">
                    <w:t>-</w:t>
                  </w:r>
                </w:p>
              </w:tc>
              <w:tc>
                <w:tcPr>
                  <w:tcW w:w="1869" w:type="pct"/>
                </w:tcPr>
                <w:p w:rsidR="00AF53F4" w:rsidRPr="00160208" w:rsidRDefault="00AF53F4" w:rsidP="00E115D9">
                  <w:pPr>
                    <w:jc w:val="both"/>
                  </w:pPr>
                  <w:r w:rsidRPr="00160208">
                    <w:rPr>
                      <w:i/>
                    </w:rPr>
                    <w:t>Указать сумму всего без учета НДС</w:t>
                  </w:r>
                </w:p>
              </w:tc>
            </w:tr>
            <w:tr w:rsidR="00DF6FA4" w:rsidRPr="00160208" w:rsidTr="001D01F6">
              <w:tc>
                <w:tcPr>
                  <w:tcW w:w="1387" w:type="pct"/>
                </w:tcPr>
                <w:p w:rsidR="00DF6FA4" w:rsidRPr="00160208" w:rsidRDefault="00DF6FA4" w:rsidP="00E115D9">
                  <w:pPr>
                    <w:ind w:left="-108"/>
                    <w:jc w:val="both"/>
                    <w:rPr>
                      <w:b/>
                    </w:rPr>
                  </w:pPr>
                  <w:r w:rsidRPr="00160208">
                    <w:rPr>
                      <w:b/>
                      <w:bCs/>
                    </w:rPr>
                    <w:t>Порядок формирования предложенной цены</w:t>
                  </w:r>
                </w:p>
              </w:tc>
              <w:tc>
                <w:tcPr>
                  <w:tcW w:w="3613" w:type="pct"/>
                  <w:gridSpan w:val="6"/>
                </w:tcPr>
                <w:p w:rsidR="00DF6FA4" w:rsidRPr="00160208" w:rsidRDefault="00DF6FA4" w:rsidP="00E115D9">
                  <w:pPr>
                    <w:jc w:val="both"/>
                    <w:rPr>
                      <w:i/>
                    </w:rPr>
                  </w:pPr>
                  <w:proofErr w:type="gramStart"/>
                  <w:r w:rsidRPr="00160208">
                    <w:rPr>
                      <w:bCs/>
                    </w:rPr>
                    <w:t>Цена договора (цена лота № __) включает</w:t>
                  </w:r>
                  <w:r w:rsidRPr="00160208">
                    <w:rPr>
                      <w:bCs/>
                      <w:i/>
                    </w:rPr>
                    <w:t xml:space="preserve"> участник должен указать учтены ли в цене расходы, на перевозку, страхование и т.п., уплату таможенных пошлин, налогов (кроме НДС), и других обязательных платежей) в соответствии с порядком формирования начальной (максимальной) цены, указанным в техническом задании </w:t>
                  </w:r>
                  <w:r>
                    <w:rPr>
                      <w:bCs/>
                      <w:i/>
                    </w:rPr>
                    <w:t xml:space="preserve">конкурсной </w:t>
                  </w:r>
                  <w:r w:rsidRPr="00160208">
                    <w:rPr>
                      <w:bCs/>
                      <w:i/>
                    </w:rPr>
                    <w:t>документации.</w:t>
                  </w:r>
                  <w:proofErr w:type="gramEnd"/>
                </w:p>
              </w:tc>
            </w:tr>
            <w:tr w:rsidR="00DF6FA4" w:rsidRPr="00160208" w:rsidTr="001D01F6">
              <w:tc>
                <w:tcPr>
                  <w:tcW w:w="5000" w:type="pct"/>
                  <w:gridSpan w:val="7"/>
                </w:tcPr>
                <w:p w:rsidR="00DF6FA4" w:rsidRPr="00160208" w:rsidRDefault="00DF6FA4" w:rsidP="001D01F6">
                  <w:pPr>
                    <w:jc w:val="both"/>
                    <w:rPr>
                      <w:b/>
                      <w:bCs/>
                      <w:i/>
                    </w:rPr>
                  </w:pPr>
                  <w:r w:rsidRPr="00160208">
                    <w:rPr>
                      <w:b/>
                      <w:bCs/>
                      <w:sz w:val="28"/>
                      <w:szCs w:val="28"/>
                    </w:rPr>
                    <w:t>Характеристики предлагаемых услуг</w:t>
                  </w:r>
                  <w:r w:rsidRPr="00160208">
                    <w:rPr>
                      <w:rStyle w:val="af"/>
                      <w:b/>
                      <w:sz w:val="28"/>
                      <w:szCs w:val="28"/>
                    </w:rPr>
                    <w:t xml:space="preserve"> </w:t>
                  </w:r>
                </w:p>
              </w:tc>
            </w:tr>
            <w:tr w:rsidR="00DF6FA4" w:rsidRPr="00160208" w:rsidTr="001D01F6">
              <w:tc>
                <w:tcPr>
                  <w:tcW w:w="1387" w:type="pct"/>
                  <w:vMerge w:val="restart"/>
                </w:tcPr>
                <w:p w:rsidR="00DF6FA4" w:rsidRPr="00160208" w:rsidRDefault="00DF6FA4" w:rsidP="001D01F6">
                  <w:pPr>
                    <w:jc w:val="both"/>
                    <w:rPr>
                      <w:i/>
                    </w:rPr>
                  </w:pPr>
                  <w:r w:rsidRPr="00160208">
                    <w:rPr>
                      <w:i/>
                    </w:rPr>
                    <w:t>Указать наименование услуги</w:t>
                  </w:r>
                  <w:r w:rsidR="001D01F6">
                    <w:rPr>
                      <w:i/>
                    </w:rPr>
                    <w:t>.</w:t>
                  </w:r>
                  <w:r w:rsidRPr="00160208">
                    <w:rPr>
                      <w:i/>
                    </w:rPr>
                    <w:t xml:space="preserve"> </w:t>
                  </w:r>
                </w:p>
              </w:tc>
              <w:tc>
                <w:tcPr>
                  <w:tcW w:w="1252" w:type="pct"/>
                  <w:gridSpan w:val="3"/>
                </w:tcPr>
                <w:p w:rsidR="00DF6FA4" w:rsidRPr="00160208" w:rsidRDefault="00DF6FA4" w:rsidP="00E115D9">
                  <w:pPr>
                    <w:jc w:val="both"/>
                  </w:pPr>
                  <w:r w:rsidRPr="00160208">
                    <w:rPr>
                      <w:bCs/>
                    </w:rPr>
                    <w:t>Нормативные документы, согласно которым установлены требования</w:t>
                  </w:r>
                </w:p>
              </w:tc>
              <w:tc>
                <w:tcPr>
                  <w:tcW w:w="2361" w:type="pct"/>
                  <w:gridSpan w:val="3"/>
                </w:tcPr>
                <w:p w:rsidR="00DF6FA4" w:rsidRPr="00160208" w:rsidRDefault="00DF6FA4" w:rsidP="00E115D9">
                  <w:pPr>
                    <w:jc w:val="both"/>
                    <w:rPr>
                      <w:bCs/>
                      <w:i/>
                    </w:rPr>
                  </w:pPr>
                  <w:r w:rsidRPr="00160208">
                    <w:rPr>
                      <w:bCs/>
                      <w:i/>
                    </w:rPr>
                    <w:t>Участник должен указать наименование и реквизиты регламентов, иных документов, применяемых в национальной системе стандартизации, ко</w:t>
                  </w:r>
                  <w:r w:rsidR="001D01F6">
                    <w:rPr>
                      <w:bCs/>
                      <w:i/>
                    </w:rPr>
                    <w:t>торым соответствует предложенная услуга</w:t>
                  </w:r>
                  <w:r w:rsidRPr="00160208">
                    <w:rPr>
                      <w:bCs/>
                      <w:i/>
                    </w:rPr>
                    <w:t xml:space="preserve">, в соответствии с требованиями технического задания </w:t>
                  </w:r>
                  <w:r>
                    <w:rPr>
                      <w:bCs/>
                      <w:i/>
                    </w:rPr>
                    <w:t xml:space="preserve">конкурсной </w:t>
                  </w:r>
                  <w:r w:rsidRPr="00160208">
                    <w:rPr>
                      <w:bCs/>
                      <w:i/>
                    </w:rPr>
                    <w:t>документации.</w:t>
                  </w:r>
                </w:p>
                <w:p w:rsidR="00DF6FA4" w:rsidRPr="00160208" w:rsidRDefault="00DF6FA4" w:rsidP="00E115D9">
                  <w:pPr>
                    <w:jc w:val="both"/>
                    <w:rPr>
                      <w:bCs/>
                      <w:i/>
                    </w:rPr>
                  </w:pPr>
                </w:p>
                <w:p w:rsidR="00DF6FA4" w:rsidRPr="00160208" w:rsidRDefault="00DF6FA4" w:rsidP="001D01F6">
                  <w:pPr>
                    <w:jc w:val="both"/>
                    <w:rPr>
                      <w:i/>
                      <w:sz w:val="28"/>
                      <w:szCs w:val="28"/>
                    </w:rPr>
                  </w:pPr>
                  <w:r w:rsidRPr="00160208">
                    <w:rPr>
                      <w:bCs/>
                      <w:i/>
                    </w:rPr>
                    <w:t>Участник вместо перечисления нормативных документов вправе указать: «_________ (указать наименование участника) настоящим подтверждает, что предлагаемы</w:t>
                  </w:r>
                  <w:r w:rsidR="001D01F6">
                    <w:rPr>
                      <w:bCs/>
                      <w:i/>
                    </w:rPr>
                    <w:t>е</w:t>
                  </w:r>
                  <w:r w:rsidRPr="00160208">
                    <w:rPr>
                      <w:bCs/>
                      <w:i/>
                    </w:rPr>
                    <w:t xml:space="preserve"> услуги соответствуют требованиям нормативных документов, указанных в техническом задании </w:t>
                  </w:r>
                  <w:r>
                    <w:rPr>
                      <w:bCs/>
                      <w:i/>
                    </w:rPr>
                    <w:t xml:space="preserve">конкурсной </w:t>
                  </w:r>
                  <w:r w:rsidR="001D01F6">
                    <w:rPr>
                      <w:bCs/>
                      <w:i/>
                    </w:rPr>
                    <w:lastRenderedPageBreak/>
                    <w:t>документации</w:t>
                  </w:r>
                  <w:r w:rsidRPr="00160208">
                    <w:rPr>
                      <w:bCs/>
                      <w:i/>
                    </w:rPr>
                    <w:t>».</w:t>
                  </w:r>
                </w:p>
              </w:tc>
            </w:tr>
            <w:tr w:rsidR="00DF6FA4" w:rsidRPr="00160208" w:rsidTr="001D01F6">
              <w:tc>
                <w:tcPr>
                  <w:tcW w:w="1387" w:type="pct"/>
                  <w:vMerge/>
                </w:tcPr>
                <w:p w:rsidR="00DF6FA4" w:rsidRPr="00160208" w:rsidRDefault="00DF6FA4" w:rsidP="00E115D9">
                  <w:pPr>
                    <w:jc w:val="both"/>
                    <w:rPr>
                      <w:i/>
                      <w:sz w:val="28"/>
                      <w:szCs w:val="28"/>
                    </w:rPr>
                  </w:pPr>
                </w:p>
              </w:tc>
              <w:tc>
                <w:tcPr>
                  <w:tcW w:w="1252" w:type="pct"/>
                  <w:gridSpan w:val="3"/>
                </w:tcPr>
                <w:p w:rsidR="00DF6FA4" w:rsidRPr="00160208" w:rsidRDefault="00DF6FA4" w:rsidP="001D01F6">
                  <w:pPr>
                    <w:jc w:val="both"/>
                    <w:rPr>
                      <w:i/>
                    </w:rPr>
                  </w:pPr>
                  <w:r w:rsidRPr="00160208">
                    <w:rPr>
                      <w:bCs/>
                    </w:rPr>
                    <w:t>Технические и функциональные характеристики услуги</w:t>
                  </w:r>
                </w:p>
              </w:tc>
              <w:tc>
                <w:tcPr>
                  <w:tcW w:w="2361" w:type="pct"/>
                  <w:gridSpan w:val="3"/>
                </w:tcPr>
                <w:p w:rsidR="00DF6FA4" w:rsidRPr="00160208" w:rsidRDefault="00DF6FA4" w:rsidP="00E115D9">
                  <w:pPr>
                    <w:jc w:val="both"/>
                    <w:rPr>
                      <w:bCs/>
                      <w:i/>
                    </w:rPr>
                  </w:pPr>
                  <w:r w:rsidRPr="00160208">
                    <w:rPr>
                      <w:bCs/>
                      <w:i/>
                    </w:rPr>
                    <w:t xml:space="preserve">Участник должен перечислить характеристики </w:t>
                  </w:r>
                  <w:r>
                    <w:rPr>
                      <w:bCs/>
                      <w:i/>
                    </w:rPr>
                    <w:t xml:space="preserve">услуг </w:t>
                  </w:r>
                  <w:r w:rsidRPr="00160208">
                    <w:rPr>
                      <w:bCs/>
                      <w:i/>
                    </w:rPr>
                    <w:t xml:space="preserve">в соответствии с требованиями технического задания </w:t>
                  </w:r>
                  <w:r>
                    <w:rPr>
                      <w:bCs/>
                      <w:i/>
                    </w:rPr>
                    <w:t xml:space="preserve">конкурсной </w:t>
                  </w:r>
                  <w:r w:rsidRPr="00160208">
                    <w:rPr>
                      <w:bCs/>
                      <w:i/>
                    </w:rPr>
                    <w:t>документации и  указать их конкретные значения.</w:t>
                  </w:r>
                </w:p>
                <w:p w:rsidR="00AF53F4" w:rsidRDefault="00AF53F4" w:rsidP="00E115D9">
                  <w:pPr>
                    <w:jc w:val="both"/>
                    <w:rPr>
                      <w:bCs/>
                      <w:i/>
                    </w:rPr>
                  </w:pPr>
                </w:p>
                <w:p w:rsidR="00DF6FA4" w:rsidRPr="00160208" w:rsidRDefault="00DF6FA4" w:rsidP="00E115D9">
                  <w:pPr>
                    <w:jc w:val="both"/>
                    <w:rPr>
                      <w:i/>
                      <w:sz w:val="28"/>
                      <w:szCs w:val="28"/>
                    </w:rPr>
                  </w:pPr>
                  <w:r w:rsidRPr="00160208">
                    <w:rPr>
                      <w:bCs/>
                      <w:i/>
                    </w:rPr>
                    <w:t xml:space="preserve">Участник вместо перечисления характеристик вправе указать: «_________ (указать наименование участника) настоящим подтверждает, что предлагаемые работы, услуги соответствуют техническим и функциональным требованиям к работам, услугам, указанным в техническом задании </w:t>
                  </w:r>
                  <w:r>
                    <w:rPr>
                      <w:bCs/>
                      <w:i/>
                    </w:rPr>
                    <w:t xml:space="preserve">конкурсной </w:t>
                  </w:r>
                  <w:r w:rsidR="00D5533E">
                    <w:rPr>
                      <w:bCs/>
                      <w:i/>
                    </w:rPr>
                    <w:t>документации</w:t>
                  </w:r>
                  <w:r w:rsidRPr="00160208">
                    <w:rPr>
                      <w:bCs/>
                      <w:i/>
                    </w:rPr>
                    <w:t>».</w:t>
                  </w:r>
                </w:p>
              </w:tc>
            </w:tr>
            <w:tr w:rsidR="00D5533E" w:rsidRPr="00160208" w:rsidTr="001D01F6">
              <w:tc>
                <w:tcPr>
                  <w:tcW w:w="1387" w:type="pct"/>
                </w:tcPr>
                <w:p w:rsidR="00D5533E" w:rsidRPr="00160208" w:rsidRDefault="00D5533E" w:rsidP="00E115D9">
                  <w:pPr>
                    <w:jc w:val="both"/>
                    <w:rPr>
                      <w:i/>
                      <w:sz w:val="28"/>
                      <w:szCs w:val="28"/>
                    </w:rPr>
                  </w:pPr>
                </w:p>
              </w:tc>
              <w:tc>
                <w:tcPr>
                  <w:tcW w:w="1252" w:type="pct"/>
                  <w:gridSpan w:val="3"/>
                </w:tcPr>
                <w:p w:rsidR="00D5533E" w:rsidRPr="00160208" w:rsidRDefault="00D5533E" w:rsidP="001D01F6">
                  <w:pPr>
                    <w:jc w:val="both"/>
                    <w:rPr>
                      <w:bCs/>
                    </w:rPr>
                  </w:pPr>
                  <w:r>
                    <w:rPr>
                      <w:bCs/>
                    </w:rPr>
                    <w:t xml:space="preserve">Требования к качеству услуги </w:t>
                  </w:r>
                </w:p>
              </w:tc>
              <w:tc>
                <w:tcPr>
                  <w:tcW w:w="2361" w:type="pct"/>
                  <w:gridSpan w:val="3"/>
                </w:tcPr>
                <w:p w:rsidR="00D5533E" w:rsidRPr="00160208" w:rsidRDefault="00D5533E" w:rsidP="00D5533E">
                  <w:pPr>
                    <w:jc w:val="both"/>
                    <w:rPr>
                      <w:b/>
                      <w:bCs/>
                      <w:i/>
                    </w:rPr>
                  </w:pPr>
                  <w:r w:rsidRPr="00160208">
                    <w:rPr>
                      <w:bCs/>
                      <w:i/>
                    </w:rPr>
                    <w:t>Указать требования к качеству услуги (при необходимости с указанием нормативно-правовых актов, которыми установлены требования).</w:t>
                  </w:r>
                </w:p>
              </w:tc>
            </w:tr>
            <w:tr w:rsidR="00DF6FA4" w:rsidRPr="00160208" w:rsidTr="001D01F6">
              <w:tc>
                <w:tcPr>
                  <w:tcW w:w="5000" w:type="pct"/>
                  <w:gridSpan w:val="7"/>
                </w:tcPr>
                <w:p w:rsidR="00DF6FA4" w:rsidRPr="00160208" w:rsidRDefault="00DF6FA4" w:rsidP="001D01F6">
                  <w:pPr>
                    <w:jc w:val="both"/>
                    <w:rPr>
                      <w:b/>
                      <w:i/>
                      <w:sz w:val="28"/>
                      <w:szCs w:val="28"/>
                    </w:rPr>
                  </w:pPr>
                  <w:r w:rsidRPr="00160208">
                    <w:rPr>
                      <w:b/>
                      <w:bCs/>
                      <w:sz w:val="28"/>
                      <w:szCs w:val="28"/>
                    </w:rPr>
                    <w:t>Результат оказания услуг</w:t>
                  </w:r>
                </w:p>
              </w:tc>
            </w:tr>
            <w:tr w:rsidR="00DF6FA4" w:rsidRPr="00160208" w:rsidTr="001D01F6">
              <w:tc>
                <w:tcPr>
                  <w:tcW w:w="5000" w:type="pct"/>
                  <w:gridSpan w:val="7"/>
                </w:tcPr>
                <w:p w:rsidR="00DF6FA4" w:rsidRPr="00160208" w:rsidRDefault="00DF6FA4" w:rsidP="00FF4647">
                  <w:pPr>
                    <w:jc w:val="both"/>
                    <w:rPr>
                      <w:b/>
                    </w:rPr>
                  </w:pPr>
                  <w:r w:rsidRPr="00160208">
                    <w:rPr>
                      <w:bCs/>
                      <w:i/>
                    </w:rPr>
                    <w:t xml:space="preserve">Участник должен указать гарантируемый результат и согласие с условиями технического задания </w:t>
                  </w:r>
                  <w:r>
                    <w:rPr>
                      <w:bCs/>
                      <w:i/>
                    </w:rPr>
                    <w:t xml:space="preserve">конкурсной </w:t>
                  </w:r>
                  <w:r w:rsidRPr="00160208">
                    <w:rPr>
                      <w:bCs/>
                      <w:i/>
                    </w:rPr>
                    <w:t>документации.</w:t>
                  </w:r>
                </w:p>
              </w:tc>
            </w:tr>
            <w:tr w:rsidR="00DF6FA4" w:rsidRPr="00160208" w:rsidTr="001D01F6">
              <w:tc>
                <w:tcPr>
                  <w:tcW w:w="5000" w:type="pct"/>
                  <w:gridSpan w:val="7"/>
                </w:tcPr>
                <w:p w:rsidR="00DF6FA4" w:rsidRPr="00160208" w:rsidRDefault="00DF6FA4" w:rsidP="001D01F6">
                  <w:pPr>
                    <w:jc w:val="both"/>
                    <w:rPr>
                      <w:i/>
                      <w:sz w:val="28"/>
                      <w:szCs w:val="28"/>
                    </w:rPr>
                  </w:pPr>
                  <w:r w:rsidRPr="00160208">
                    <w:rPr>
                      <w:b/>
                      <w:bCs/>
                      <w:sz w:val="28"/>
                      <w:szCs w:val="28"/>
                    </w:rPr>
                    <w:t>Место, условия и порядок поставки оказания услуг</w:t>
                  </w:r>
                </w:p>
              </w:tc>
            </w:tr>
            <w:tr w:rsidR="00DF6FA4" w:rsidRPr="00160208" w:rsidTr="001D01F6">
              <w:tc>
                <w:tcPr>
                  <w:tcW w:w="1387" w:type="pct"/>
                </w:tcPr>
                <w:p w:rsidR="00DF6FA4" w:rsidRPr="00160208" w:rsidRDefault="00DF6FA4" w:rsidP="001D01F6">
                  <w:pPr>
                    <w:jc w:val="both"/>
                  </w:pPr>
                  <w:r w:rsidRPr="00160208">
                    <w:t xml:space="preserve">Место </w:t>
                  </w:r>
                  <w:r w:rsidRPr="00160208">
                    <w:rPr>
                      <w:bCs/>
                    </w:rPr>
                    <w:t>оказания услуг</w:t>
                  </w:r>
                </w:p>
              </w:tc>
              <w:tc>
                <w:tcPr>
                  <w:tcW w:w="3613" w:type="pct"/>
                  <w:gridSpan w:val="6"/>
                </w:tcPr>
                <w:p w:rsidR="00DF6FA4" w:rsidRPr="00160208" w:rsidRDefault="00DF6FA4" w:rsidP="00E115D9">
                  <w:pPr>
                    <w:jc w:val="both"/>
                    <w:rPr>
                      <w:bCs/>
                      <w:i/>
                    </w:rPr>
                  </w:pPr>
                  <w:r w:rsidRPr="00160208">
                    <w:rPr>
                      <w:bCs/>
                      <w:i/>
                    </w:rPr>
                    <w:t>Участник должен указать место оказания услуг в соответствии с требованиями технического задания.</w:t>
                  </w:r>
                </w:p>
                <w:p w:rsidR="00DF6FA4" w:rsidRPr="00160208" w:rsidRDefault="00DF6FA4" w:rsidP="00E115D9">
                  <w:pPr>
                    <w:jc w:val="both"/>
                    <w:rPr>
                      <w:bCs/>
                      <w:i/>
                    </w:rPr>
                  </w:pPr>
                </w:p>
                <w:p w:rsidR="00DF6FA4" w:rsidRPr="00160208" w:rsidRDefault="00DF6FA4" w:rsidP="001D01F6">
                  <w:pPr>
                    <w:jc w:val="both"/>
                    <w:rPr>
                      <w:i/>
                    </w:rPr>
                  </w:pPr>
                  <w:r w:rsidRPr="00160208">
                    <w:rPr>
                      <w:bCs/>
                      <w:i/>
                    </w:rPr>
                    <w:t>Участник вместо указания места оказания услуг вправе указать: «_________ (указать наименование участника) настоящим подтверждает, что окажет услуги в мест</w:t>
                  </w:r>
                  <w:proofErr w:type="gramStart"/>
                  <w:r w:rsidRPr="00160208">
                    <w:rPr>
                      <w:bCs/>
                      <w:i/>
                    </w:rPr>
                    <w:t>е(</w:t>
                  </w:r>
                  <w:proofErr w:type="gramEnd"/>
                  <w:r w:rsidRPr="00160208">
                    <w:rPr>
                      <w:bCs/>
                      <w:i/>
                    </w:rPr>
                    <w:t>ах), указанном(</w:t>
                  </w:r>
                  <w:proofErr w:type="spellStart"/>
                  <w:r w:rsidRPr="00160208">
                    <w:rPr>
                      <w:bCs/>
                      <w:i/>
                    </w:rPr>
                    <w:t>ых</w:t>
                  </w:r>
                  <w:proofErr w:type="spellEnd"/>
                  <w:r w:rsidRPr="00160208">
                    <w:rPr>
                      <w:bCs/>
                      <w:i/>
                    </w:rPr>
                    <w:t xml:space="preserve">) в техническом задании </w:t>
                  </w:r>
                  <w:r>
                    <w:rPr>
                      <w:bCs/>
                      <w:i/>
                    </w:rPr>
                    <w:t xml:space="preserve">конкурсной </w:t>
                  </w:r>
                  <w:r w:rsidRPr="00160208">
                    <w:rPr>
                      <w:bCs/>
                      <w:i/>
                    </w:rPr>
                    <w:t>документации.».</w:t>
                  </w:r>
                </w:p>
              </w:tc>
            </w:tr>
            <w:tr w:rsidR="00DF6FA4" w:rsidRPr="00160208" w:rsidTr="001D01F6">
              <w:tc>
                <w:tcPr>
                  <w:tcW w:w="1387" w:type="pct"/>
                </w:tcPr>
                <w:p w:rsidR="00DF6FA4" w:rsidRPr="00160208" w:rsidRDefault="00DF6FA4" w:rsidP="001D01F6">
                  <w:pPr>
                    <w:jc w:val="both"/>
                    <w:rPr>
                      <w:i/>
                      <w:sz w:val="28"/>
                      <w:szCs w:val="28"/>
                    </w:rPr>
                  </w:pPr>
                  <w:r w:rsidRPr="00160208">
                    <w:t xml:space="preserve">Условия </w:t>
                  </w:r>
                  <w:r w:rsidRPr="00160208">
                    <w:rPr>
                      <w:bCs/>
                    </w:rPr>
                    <w:t>оказания услуг</w:t>
                  </w:r>
                </w:p>
              </w:tc>
              <w:tc>
                <w:tcPr>
                  <w:tcW w:w="3613" w:type="pct"/>
                  <w:gridSpan w:val="6"/>
                </w:tcPr>
                <w:p w:rsidR="00DF6FA4" w:rsidRPr="00160208" w:rsidRDefault="00DF6FA4" w:rsidP="00E115D9">
                  <w:pPr>
                    <w:jc w:val="both"/>
                    <w:rPr>
                      <w:bCs/>
                      <w:i/>
                    </w:rPr>
                  </w:pPr>
                  <w:r w:rsidRPr="00160208">
                    <w:rPr>
                      <w:bCs/>
                      <w:i/>
                    </w:rPr>
                    <w:t>Участник должен указать условия оказания услуг в соответствии с требованиями технического задания.</w:t>
                  </w:r>
                </w:p>
                <w:p w:rsidR="00DF6FA4" w:rsidRPr="00160208" w:rsidRDefault="00DF6FA4" w:rsidP="00E115D9">
                  <w:pPr>
                    <w:jc w:val="both"/>
                    <w:rPr>
                      <w:bCs/>
                      <w:i/>
                    </w:rPr>
                  </w:pPr>
                </w:p>
                <w:p w:rsidR="00DF6FA4" w:rsidRPr="00160208" w:rsidRDefault="00DF6FA4" w:rsidP="001D01F6">
                  <w:pPr>
                    <w:jc w:val="both"/>
                    <w:rPr>
                      <w:i/>
                      <w:sz w:val="28"/>
                      <w:szCs w:val="28"/>
                    </w:rPr>
                  </w:pPr>
                  <w:r w:rsidRPr="00160208">
                    <w:rPr>
                      <w:bCs/>
                      <w:i/>
                    </w:rPr>
                    <w:t xml:space="preserve">Участник вместо указания условий оказания услуг вправе указать: «_________ (указать наименование участника) настоящим подтверждает, что окажет услуги в соответствии с условиями оказания услуг, указанными в техническом задании </w:t>
                  </w:r>
                  <w:r>
                    <w:rPr>
                      <w:bCs/>
                      <w:i/>
                    </w:rPr>
                    <w:t xml:space="preserve">конкурсной </w:t>
                  </w:r>
                  <w:r w:rsidRPr="00160208">
                    <w:rPr>
                      <w:bCs/>
                      <w:i/>
                    </w:rPr>
                    <w:t>документации.</w:t>
                  </w:r>
                </w:p>
              </w:tc>
            </w:tr>
            <w:tr w:rsidR="00DF6FA4" w:rsidRPr="00160208" w:rsidTr="001D01F6">
              <w:tc>
                <w:tcPr>
                  <w:tcW w:w="1387" w:type="pct"/>
                </w:tcPr>
                <w:p w:rsidR="00DF6FA4" w:rsidRPr="00160208" w:rsidRDefault="00DF6FA4" w:rsidP="001D01F6">
                  <w:pPr>
                    <w:jc w:val="both"/>
                    <w:rPr>
                      <w:i/>
                      <w:sz w:val="28"/>
                      <w:szCs w:val="28"/>
                    </w:rPr>
                  </w:pPr>
                  <w:r w:rsidRPr="00160208">
                    <w:t xml:space="preserve">Сроки </w:t>
                  </w:r>
                  <w:r w:rsidRPr="00160208">
                    <w:rPr>
                      <w:bCs/>
                    </w:rPr>
                    <w:t>оказания услуг</w:t>
                  </w:r>
                </w:p>
              </w:tc>
              <w:tc>
                <w:tcPr>
                  <w:tcW w:w="3613" w:type="pct"/>
                  <w:gridSpan w:val="6"/>
                </w:tcPr>
                <w:p w:rsidR="00DF6FA4" w:rsidRPr="00160208" w:rsidRDefault="00DF6FA4" w:rsidP="00E115D9">
                  <w:pPr>
                    <w:jc w:val="both"/>
                    <w:rPr>
                      <w:bCs/>
                      <w:i/>
                    </w:rPr>
                  </w:pPr>
                  <w:r w:rsidRPr="00160208">
                    <w:rPr>
                      <w:bCs/>
                      <w:i/>
                    </w:rPr>
                    <w:t>Участник должен указать сроки оказания услуг в соответствии с требованиями технического задания в формате: ДД.ММ</w:t>
                  </w:r>
                  <w:proofErr w:type="gramStart"/>
                  <w:r w:rsidRPr="00160208">
                    <w:rPr>
                      <w:bCs/>
                      <w:i/>
                    </w:rPr>
                    <w:t>.Г</w:t>
                  </w:r>
                  <w:proofErr w:type="gramEnd"/>
                  <w:r w:rsidRPr="00160208">
                    <w:rPr>
                      <w:bCs/>
                      <w:i/>
                    </w:rPr>
                    <w:t>ГГГ.</w:t>
                  </w:r>
                </w:p>
                <w:p w:rsidR="00DF6FA4" w:rsidRPr="00160208" w:rsidRDefault="00DF6FA4" w:rsidP="00E115D9">
                  <w:pPr>
                    <w:jc w:val="both"/>
                    <w:rPr>
                      <w:bCs/>
                      <w:i/>
                    </w:rPr>
                  </w:pPr>
                </w:p>
                <w:p w:rsidR="00DF6FA4" w:rsidRPr="00160208" w:rsidRDefault="00DF6FA4" w:rsidP="001D01F6">
                  <w:pPr>
                    <w:jc w:val="both"/>
                    <w:rPr>
                      <w:i/>
                      <w:sz w:val="28"/>
                      <w:szCs w:val="28"/>
                    </w:rPr>
                  </w:pPr>
                  <w:r w:rsidRPr="00160208">
                    <w:rPr>
                      <w:bCs/>
                      <w:i/>
                    </w:rPr>
                    <w:t xml:space="preserve">Участник вместо указания сроков оказания услуг вправе указать: «_________ (указать наименование участника) настоящим подтверждает, что окажет услуги в сроки, указанные в техническом задании </w:t>
                  </w:r>
                  <w:r>
                    <w:rPr>
                      <w:bCs/>
                      <w:i/>
                    </w:rPr>
                    <w:t xml:space="preserve">конкурсной </w:t>
                  </w:r>
                  <w:r w:rsidRPr="00160208">
                    <w:rPr>
                      <w:bCs/>
                      <w:i/>
                    </w:rPr>
                    <w:t>документации.</w:t>
                  </w:r>
                </w:p>
              </w:tc>
            </w:tr>
            <w:tr w:rsidR="00DF6FA4" w:rsidRPr="00160208" w:rsidTr="001D01F6">
              <w:tc>
                <w:tcPr>
                  <w:tcW w:w="5000" w:type="pct"/>
                  <w:gridSpan w:val="7"/>
                </w:tcPr>
                <w:p w:rsidR="00DF6FA4" w:rsidRPr="00160208" w:rsidRDefault="00DF6FA4" w:rsidP="00E115D9">
                  <w:pPr>
                    <w:jc w:val="both"/>
                    <w:rPr>
                      <w:i/>
                      <w:sz w:val="28"/>
                      <w:szCs w:val="28"/>
                    </w:rPr>
                  </w:pPr>
                  <w:r w:rsidRPr="00160208">
                    <w:rPr>
                      <w:b/>
                      <w:bCs/>
                      <w:sz w:val="28"/>
                      <w:szCs w:val="28"/>
                    </w:rPr>
                    <w:t>Форма, сроки и порядок оплаты</w:t>
                  </w:r>
                </w:p>
              </w:tc>
            </w:tr>
            <w:tr w:rsidR="00DF6FA4" w:rsidRPr="00160208" w:rsidTr="001D01F6">
              <w:tc>
                <w:tcPr>
                  <w:tcW w:w="1387" w:type="pct"/>
                </w:tcPr>
                <w:p w:rsidR="00DF6FA4" w:rsidRPr="00160208" w:rsidRDefault="00DF6FA4" w:rsidP="00E115D9">
                  <w:pPr>
                    <w:jc w:val="both"/>
                    <w:rPr>
                      <w:i/>
                    </w:rPr>
                  </w:pPr>
                  <w:r w:rsidRPr="00160208">
                    <w:rPr>
                      <w:bCs/>
                    </w:rPr>
                    <w:t>Форма оплаты</w:t>
                  </w:r>
                </w:p>
              </w:tc>
              <w:tc>
                <w:tcPr>
                  <w:tcW w:w="3613" w:type="pct"/>
                  <w:gridSpan w:val="6"/>
                </w:tcPr>
                <w:p w:rsidR="00DF6FA4" w:rsidRPr="00160208" w:rsidRDefault="00DF6FA4" w:rsidP="00E115D9">
                  <w:pPr>
                    <w:jc w:val="both"/>
                    <w:rPr>
                      <w:bCs/>
                      <w:i/>
                    </w:rPr>
                  </w:pPr>
                  <w:r w:rsidRPr="00160208">
                    <w:rPr>
                      <w:bCs/>
                      <w:i/>
                    </w:rPr>
                    <w:t>Участник должен указать форму оплаты по договору в соответствии с требованиями технического задания.</w:t>
                  </w:r>
                </w:p>
                <w:p w:rsidR="00DF6FA4" w:rsidRPr="00160208" w:rsidRDefault="00DF6FA4" w:rsidP="00E115D9">
                  <w:pPr>
                    <w:jc w:val="both"/>
                    <w:rPr>
                      <w:bCs/>
                      <w:i/>
                    </w:rPr>
                  </w:pPr>
                </w:p>
                <w:p w:rsidR="00DF6FA4" w:rsidRPr="00160208" w:rsidRDefault="00DF6FA4" w:rsidP="00E115D9">
                  <w:pPr>
                    <w:jc w:val="both"/>
                    <w:rPr>
                      <w:bCs/>
                      <w:i/>
                    </w:rPr>
                  </w:pPr>
                  <w:r w:rsidRPr="00160208">
                    <w:rPr>
                      <w:bCs/>
                      <w:i/>
                    </w:rPr>
                    <w:t xml:space="preserve">Участник вместо указания формы оплаты вправе указать: </w:t>
                  </w:r>
                  <w:r w:rsidRPr="00160208">
                    <w:rPr>
                      <w:bCs/>
                      <w:i/>
                    </w:rPr>
                    <w:lastRenderedPageBreak/>
                    <w:t xml:space="preserve">«_________ (указать наименование участника) настоящим подтверждает, что согласен с формой оплаты, указанной в техническом задании </w:t>
                  </w:r>
                  <w:r>
                    <w:rPr>
                      <w:bCs/>
                      <w:i/>
                    </w:rPr>
                    <w:t xml:space="preserve">конкурсной </w:t>
                  </w:r>
                  <w:r w:rsidRPr="00160208">
                    <w:rPr>
                      <w:bCs/>
                      <w:i/>
                    </w:rPr>
                    <w:t>документации.</w:t>
                  </w:r>
                </w:p>
              </w:tc>
            </w:tr>
            <w:tr w:rsidR="00DF6FA4" w:rsidRPr="00160208" w:rsidTr="001D01F6">
              <w:tc>
                <w:tcPr>
                  <w:tcW w:w="1387" w:type="pct"/>
                </w:tcPr>
                <w:p w:rsidR="00DF6FA4" w:rsidRPr="00160208" w:rsidRDefault="00DF6FA4" w:rsidP="00E115D9">
                  <w:pPr>
                    <w:jc w:val="both"/>
                    <w:rPr>
                      <w:i/>
                    </w:rPr>
                  </w:pPr>
                  <w:r w:rsidRPr="00160208">
                    <w:rPr>
                      <w:bCs/>
                    </w:rPr>
                    <w:lastRenderedPageBreak/>
                    <w:t>Авансирование</w:t>
                  </w:r>
                </w:p>
              </w:tc>
              <w:tc>
                <w:tcPr>
                  <w:tcW w:w="3613" w:type="pct"/>
                  <w:gridSpan w:val="6"/>
                </w:tcPr>
                <w:p w:rsidR="00DF6FA4" w:rsidRPr="00160208" w:rsidRDefault="00DF6FA4" w:rsidP="00E115D9">
                  <w:pPr>
                    <w:jc w:val="both"/>
                    <w:rPr>
                      <w:i/>
                      <w:sz w:val="28"/>
                      <w:szCs w:val="28"/>
                    </w:rPr>
                  </w:pPr>
                  <w:r w:rsidRPr="00160208">
                    <w:rPr>
                      <w:bCs/>
                      <w:i/>
                    </w:rPr>
                    <w:t>Участник должен указать размер аванса, но не выше максимально возможного размера, установленного в техническом задании: «Аванс составляет __ % (указать конкретное значение) от цены договора (стоимости этапа договора)».</w:t>
                  </w:r>
                </w:p>
              </w:tc>
            </w:tr>
            <w:tr w:rsidR="00DF6FA4" w:rsidRPr="00160208" w:rsidTr="001D01F6">
              <w:tc>
                <w:tcPr>
                  <w:tcW w:w="1387" w:type="pct"/>
                </w:tcPr>
                <w:p w:rsidR="00DF6FA4" w:rsidRPr="00160208" w:rsidRDefault="00DF6FA4" w:rsidP="00E115D9">
                  <w:pPr>
                    <w:jc w:val="both"/>
                    <w:rPr>
                      <w:i/>
                    </w:rPr>
                  </w:pPr>
                  <w:r w:rsidRPr="00160208">
                    <w:rPr>
                      <w:bCs/>
                    </w:rPr>
                    <w:t>Срок и порядок оплаты</w:t>
                  </w:r>
                </w:p>
              </w:tc>
              <w:tc>
                <w:tcPr>
                  <w:tcW w:w="3613" w:type="pct"/>
                  <w:gridSpan w:val="6"/>
                </w:tcPr>
                <w:p w:rsidR="00DF6FA4" w:rsidRPr="00160208" w:rsidRDefault="00DF6FA4" w:rsidP="00E115D9">
                  <w:pPr>
                    <w:jc w:val="both"/>
                    <w:rPr>
                      <w:bCs/>
                      <w:i/>
                    </w:rPr>
                  </w:pPr>
                  <w:r w:rsidRPr="00160208">
                    <w:rPr>
                      <w:bCs/>
                      <w:i/>
                    </w:rPr>
                    <w:t>Участник должен указать конкретные сроки и порядок оплаты по договору в соответствии с требованиями технического задания.</w:t>
                  </w:r>
                </w:p>
                <w:p w:rsidR="00DF6FA4" w:rsidRPr="00160208" w:rsidRDefault="00DF6FA4" w:rsidP="00E115D9">
                  <w:pPr>
                    <w:jc w:val="both"/>
                    <w:rPr>
                      <w:bCs/>
                      <w:i/>
                    </w:rPr>
                  </w:pPr>
                </w:p>
                <w:p w:rsidR="00DF6FA4" w:rsidRPr="00160208" w:rsidRDefault="00DF6FA4" w:rsidP="00FF4647">
                  <w:pPr>
                    <w:jc w:val="both"/>
                    <w:rPr>
                      <w:i/>
                      <w:sz w:val="28"/>
                      <w:szCs w:val="28"/>
                    </w:rPr>
                  </w:pPr>
                  <w:r w:rsidRPr="00160208">
                    <w:rPr>
                      <w:bCs/>
                      <w:i/>
                    </w:rPr>
                    <w:t xml:space="preserve">Участник вместо указания срока и порядка оплаты вправе указать: «_________ (указать наименование участника) настоящим подтверждает,  что согласен со сроками и порядком оплаты, указанными в техническом задании </w:t>
                  </w:r>
                  <w:r>
                    <w:rPr>
                      <w:bCs/>
                      <w:i/>
                    </w:rPr>
                    <w:t xml:space="preserve">конкурсной </w:t>
                  </w:r>
                  <w:r w:rsidRPr="00160208">
                    <w:rPr>
                      <w:bCs/>
                      <w:i/>
                    </w:rPr>
                    <w:t>документации.</w:t>
                  </w:r>
                </w:p>
              </w:tc>
            </w:tr>
            <w:tr w:rsidR="00DF6FA4" w:rsidRPr="00160208" w:rsidTr="001D01F6">
              <w:tc>
                <w:tcPr>
                  <w:tcW w:w="5000" w:type="pct"/>
                  <w:gridSpan w:val="7"/>
                </w:tcPr>
                <w:p w:rsidR="00DF6FA4" w:rsidRPr="00160208" w:rsidRDefault="00DF6FA4" w:rsidP="001D01F6">
                  <w:pPr>
                    <w:jc w:val="both"/>
                    <w:rPr>
                      <w:i/>
                      <w:sz w:val="28"/>
                      <w:szCs w:val="28"/>
                    </w:rPr>
                  </w:pPr>
                  <w:r w:rsidRPr="00160208">
                    <w:rPr>
                      <w:b/>
                      <w:bCs/>
                      <w:sz w:val="28"/>
                      <w:szCs w:val="28"/>
                    </w:rPr>
                    <w:t>Сведения о предоставлении инновационных услуг</w:t>
                  </w:r>
                </w:p>
              </w:tc>
            </w:tr>
            <w:tr w:rsidR="00DF6FA4" w:rsidRPr="00160208" w:rsidTr="001D01F6">
              <w:tc>
                <w:tcPr>
                  <w:tcW w:w="1855" w:type="pct"/>
                  <w:gridSpan w:val="2"/>
                  <w:vMerge w:val="restart"/>
                </w:tcPr>
                <w:p w:rsidR="00DF6FA4" w:rsidRPr="00160208" w:rsidRDefault="00DF6FA4" w:rsidP="00E115D9">
                  <w:pPr>
                    <w:jc w:val="both"/>
                    <w:rPr>
                      <w:sz w:val="28"/>
                      <w:szCs w:val="28"/>
                    </w:rPr>
                  </w:pPr>
                  <w:r w:rsidRPr="00160208">
                    <w:rPr>
                      <w:b/>
                      <w:color w:val="000000"/>
                    </w:rPr>
                    <w:t>Наименование показателя</w:t>
                  </w:r>
                </w:p>
              </w:tc>
              <w:tc>
                <w:tcPr>
                  <w:tcW w:w="1038" w:type="pct"/>
                  <w:gridSpan w:val="3"/>
                  <w:vMerge w:val="restart"/>
                </w:tcPr>
                <w:p w:rsidR="00DF6FA4" w:rsidRPr="00160208" w:rsidRDefault="00DF6FA4" w:rsidP="00E115D9">
                  <w:pPr>
                    <w:jc w:val="both"/>
                    <w:rPr>
                      <w:sz w:val="28"/>
                      <w:szCs w:val="28"/>
                    </w:rPr>
                  </w:pPr>
                  <w:r w:rsidRPr="00160208">
                    <w:rPr>
                      <w:b/>
                      <w:color w:val="000000"/>
                    </w:rPr>
                    <w:t>Общая стоимость</w:t>
                  </w:r>
                </w:p>
              </w:tc>
              <w:tc>
                <w:tcPr>
                  <w:tcW w:w="2107" w:type="pct"/>
                  <w:gridSpan w:val="2"/>
                </w:tcPr>
                <w:p w:rsidR="00DF6FA4" w:rsidRPr="00160208" w:rsidRDefault="00DF6FA4" w:rsidP="001D01F6">
                  <w:pPr>
                    <w:jc w:val="both"/>
                    <w:rPr>
                      <w:sz w:val="28"/>
                      <w:szCs w:val="28"/>
                    </w:rPr>
                  </w:pPr>
                  <w:r w:rsidRPr="00160208">
                    <w:rPr>
                      <w:b/>
                      <w:color w:val="000000"/>
                    </w:rPr>
                    <w:t xml:space="preserve">в том числе: </w:t>
                  </w:r>
                  <w:r w:rsidRPr="00160208">
                    <w:rPr>
                      <w:b/>
                      <w:i/>
                      <w:color w:val="000000"/>
                    </w:rPr>
                    <w:t xml:space="preserve">(указать сведения о стоимости на каждый год, в котором </w:t>
                  </w:r>
                  <w:r w:rsidR="001D01F6">
                    <w:rPr>
                      <w:b/>
                      <w:i/>
                      <w:color w:val="000000"/>
                    </w:rPr>
                    <w:t>оказываются услуги</w:t>
                  </w:r>
                  <w:r w:rsidRPr="00160208">
                    <w:rPr>
                      <w:b/>
                      <w:color w:val="000000"/>
                    </w:rPr>
                    <w:t>)</w:t>
                  </w:r>
                </w:p>
              </w:tc>
            </w:tr>
            <w:tr w:rsidR="001D01F6" w:rsidRPr="00160208" w:rsidTr="001D01F6">
              <w:tc>
                <w:tcPr>
                  <w:tcW w:w="1855" w:type="pct"/>
                  <w:gridSpan w:val="2"/>
                  <w:vMerge/>
                </w:tcPr>
                <w:p w:rsidR="001D01F6" w:rsidRPr="00160208" w:rsidRDefault="001D01F6" w:rsidP="00E115D9">
                  <w:pPr>
                    <w:jc w:val="both"/>
                    <w:rPr>
                      <w:sz w:val="28"/>
                      <w:szCs w:val="28"/>
                    </w:rPr>
                  </w:pPr>
                </w:p>
              </w:tc>
              <w:tc>
                <w:tcPr>
                  <w:tcW w:w="1038" w:type="pct"/>
                  <w:gridSpan w:val="3"/>
                  <w:vMerge/>
                </w:tcPr>
                <w:p w:rsidR="001D01F6" w:rsidRPr="00160208" w:rsidRDefault="001D01F6" w:rsidP="00E115D9">
                  <w:pPr>
                    <w:jc w:val="both"/>
                    <w:rPr>
                      <w:sz w:val="28"/>
                      <w:szCs w:val="28"/>
                    </w:rPr>
                  </w:pPr>
                </w:p>
              </w:tc>
              <w:tc>
                <w:tcPr>
                  <w:tcW w:w="2107" w:type="pct"/>
                  <w:gridSpan w:val="2"/>
                </w:tcPr>
                <w:p w:rsidR="001D01F6" w:rsidRPr="00160208" w:rsidRDefault="001D01F6" w:rsidP="00E115D9">
                  <w:pPr>
                    <w:jc w:val="both"/>
                    <w:rPr>
                      <w:sz w:val="28"/>
                      <w:szCs w:val="28"/>
                    </w:rPr>
                  </w:pPr>
                  <w:r w:rsidRPr="00160208">
                    <w:rPr>
                      <w:color w:val="000000"/>
                    </w:rPr>
                    <w:t>на 20</w:t>
                  </w:r>
                  <w:r>
                    <w:rPr>
                      <w:color w:val="000000"/>
                    </w:rPr>
                    <w:t>19</w:t>
                  </w:r>
                  <w:r w:rsidRPr="00160208">
                    <w:rPr>
                      <w:color w:val="000000"/>
                    </w:rPr>
                    <w:t xml:space="preserve"> г.</w:t>
                  </w:r>
                </w:p>
              </w:tc>
            </w:tr>
            <w:tr w:rsidR="001D01F6" w:rsidRPr="00160208" w:rsidTr="001D01F6">
              <w:tc>
                <w:tcPr>
                  <w:tcW w:w="1855" w:type="pct"/>
                  <w:gridSpan w:val="2"/>
                </w:tcPr>
                <w:p w:rsidR="001D01F6" w:rsidRPr="00160208" w:rsidRDefault="001D01F6" w:rsidP="001D01F6">
                  <w:pPr>
                    <w:jc w:val="both"/>
                    <w:rPr>
                      <w:sz w:val="28"/>
                      <w:szCs w:val="28"/>
                    </w:rPr>
                  </w:pPr>
                  <w:r w:rsidRPr="00160208">
                    <w:rPr>
                      <w:color w:val="000000"/>
                    </w:rPr>
                    <w:t xml:space="preserve">Стоимость услуг, являющихся </w:t>
                  </w:r>
                  <w:r w:rsidRPr="00160208">
                    <w:t>инновационными и (или) высокотехнологичными</w:t>
                  </w:r>
                  <w:r w:rsidRPr="00160208">
                    <w:rPr>
                      <w:color w:val="000000"/>
                    </w:rPr>
                    <w:t xml:space="preserve"> из общего объема предлагаемых услуг </w:t>
                  </w:r>
                  <w:r>
                    <w:rPr>
                      <w:color w:val="000000"/>
                    </w:rPr>
                    <w:t>без</w:t>
                  </w:r>
                  <w:r w:rsidRPr="00160208">
                    <w:rPr>
                      <w:color w:val="000000"/>
                    </w:rPr>
                    <w:t xml:space="preserve"> учет</w:t>
                  </w:r>
                  <w:r>
                    <w:rPr>
                      <w:color w:val="000000"/>
                    </w:rPr>
                    <w:t>а</w:t>
                  </w:r>
                  <w:r w:rsidRPr="00160208">
                    <w:rPr>
                      <w:color w:val="000000"/>
                    </w:rPr>
                    <w:t xml:space="preserve"> НДС, рублей</w:t>
                  </w:r>
                </w:p>
              </w:tc>
              <w:tc>
                <w:tcPr>
                  <w:tcW w:w="1038" w:type="pct"/>
                  <w:gridSpan w:val="3"/>
                </w:tcPr>
                <w:p w:rsidR="001D01F6" w:rsidRPr="00160208" w:rsidRDefault="001D01F6" w:rsidP="001D01F6">
                  <w:pPr>
                    <w:jc w:val="both"/>
                    <w:rPr>
                      <w:sz w:val="28"/>
                      <w:szCs w:val="28"/>
                    </w:rPr>
                  </w:pPr>
                  <w:r w:rsidRPr="00160208">
                    <w:rPr>
                      <w:i/>
                      <w:color w:val="000000"/>
                    </w:rPr>
                    <w:t xml:space="preserve">Указать стоимость в рублях </w:t>
                  </w:r>
                  <w:r>
                    <w:rPr>
                      <w:i/>
                      <w:color w:val="000000"/>
                    </w:rPr>
                    <w:t>без учета</w:t>
                  </w:r>
                  <w:r w:rsidRPr="00160208">
                    <w:rPr>
                      <w:i/>
                      <w:color w:val="000000"/>
                    </w:rPr>
                    <w:t xml:space="preserve"> НДС</w:t>
                  </w:r>
                </w:p>
              </w:tc>
              <w:tc>
                <w:tcPr>
                  <w:tcW w:w="2107" w:type="pct"/>
                  <w:gridSpan w:val="2"/>
                </w:tcPr>
                <w:p w:rsidR="001D01F6" w:rsidRPr="00160208" w:rsidRDefault="001D01F6" w:rsidP="001D01F6">
                  <w:pPr>
                    <w:jc w:val="both"/>
                    <w:rPr>
                      <w:sz w:val="28"/>
                      <w:szCs w:val="28"/>
                    </w:rPr>
                  </w:pPr>
                  <w:r w:rsidRPr="00160208">
                    <w:rPr>
                      <w:i/>
                      <w:color w:val="000000"/>
                    </w:rPr>
                    <w:t xml:space="preserve">Указать стоимость в рублях </w:t>
                  </w:r>
                  <w:r>
                    <w:rPr>
                      <w:i/>
                      <w:color w:val="000000"/>
                    </w:rPr>
                    <w:t>без учета</w:t>
                  </w:r>
                  <w:r w:rsidRPr="00160208">
                    <w:rPr>
                      <w:i/>
                      <w:color w:val="000000"/>
                    </w:rPr>
                    <w:t xml:space="preserve"> НДС</w:t>
                  </w:r>
                </w:p>
              </w:tc>
            </w:tr>
          </w:tbl>
          <w:p w:rsidR="00DF6FA4" w:rsidRPr="00160208" w:rsidRDefault="00DF6FA4" w:rsidP="00DF6FA4">
            <w:pPr>
              <w:ind w:firstLine="709"/>
              <w:jc w:val="both"/>
              <w:rPr>
                <w:sz w:val="28"/>
                <w:szCs w:val="28"/>
              </w:rPr>
            </w:pPr>
          </w:p>
          <w:p w:rsidR="00DF6FA4" w:rsidRPr="00160208" w:rsidRDefault="00DF6FA4" w:rsidP="00DF6FA4"/>
          <w:p w:rsidR="00DF6FA4" w:rsidRPr="00160208" w:rsidRDefault="00DF6FA4" w:rsidP="00DF6FA4">
            <w:pPr>
              <w:pStyle w:val="a9"/>
              <w:spacing w:line="360" w:lineRule="auto"/>
              <w:jc w:val="left"/>
              <w:rPr>
                <w:sz w:val="28"/>
                <w:szCs w:val="28"/>
              </w:rPr>
            </w:pPr>
          </w:p>
          <w:p w:rsidR="00DF6FA4" w:rsidRPr="00160208" w:rsidRDefault="00DF6FA4" w:rsidP="00DF6FA4">
            <w:pPr>
              <w:ind w:firstLine="720"/>
              <w:jc w:val="both"/>
            </w:pPr>
            <w:proofErr w:type="gramStart"/>
            <w:r w:rsidRPr="00160208">
              <w:t>Имеющий</w:t>
            </w:r>
            <w:proofErr w:type="gramEnd"/>
            <w:r w:rsidRPr="00160208">
              <w:t xml:space="preserve"> полномочия подписать техническое предложение участника  от имени  ________________________________________________________</w:t>
            </w:r>
          </w:p>
          <w:p w:rsidR="00DF6FA4" w:rsidRPr="00160208" w:rsidRDefault="00DF6FA4" w:rsidP="00DF6FA4">
            <w:pPr>
              <w:pStyle w:val="a9"/>
              <w:jc w:val="center"/>
              <w:rPr>
                <w:sz w:val="24"/>
              </w:rPr>
            </w:pPr>
            <w:r w:rsidRPr="00160208">
              <w:rPr>
                <w:sz w:val="24"/>
              </w:rPr>
              <w:t>(Полное наименование участника)</w:t>
            </w:r>
          </w:p>
          <w:p w:rsidR="00DF6FA4" w:rsidRPr="00160208" w:rsidRDefault="00DF6FA4" w:rsidP="00DF6FA4">
            <w:pPr>
              <w:pStyle w:val="a9"/>
              <w:rPr>
                <w:sz w:val="24"/>
              </w:rPr>
            </w:pPr>
          </w:p>
          <w:p w:rsidR="00DF6FA4" w:rsidRPr="00160208" w:rsidRDefault="00DF6FA4" w:rsidP="00DF6FA4">
            <w:pPr>
              <w:pStyle w:val="a9"/>
              <w:rPr>
                <w:sz w:val="24"/>
              </w:rPr>
            </w:pPr>
            <w:r w:rsidRPr="00160208">
              <w:rPr>
                <w:sz w:val="24"/>
              </w:rPr>
              <w:t>_________________________________________________________________</w:t>
            </w:r>
          </w:p>
          <w:p w:rsidR="00DF6FA4" w:rsidRPr="00160208" w:rsidRDefault="00DF6FA4" w:rsidP="00DF6FA4">
            <w:pPr>
              <w:pStyle w:val="a9"/>
              <w:rPr>
                <w:sz w:val="24"/>
              </w:rPr>
            </w:pPr>
            <w:r w:rsidRPr="00160208">
              <w:rPr>
                <w:sz w:val="24"/>
              </w:rPr>
              <w:t xml:space="preserve">(Должность, подпись, ФИО)                                                </w:t>
            </w:r>
          </w:p>
          <w:p w:rsidR="00DF6FA4" w:rsidRPr="00160208" w:rsidRDefault="00DF6FA4" w:rsidP="00DF6FA4">
            <w:pPr>
              <w:pStyle w:val="a9"/>
              <w:rPr>
                <w:sz w:val="24"/>
              </w:rPr>
            </w:pPr>
            <w:r w:rsidRPr="00160208">
              <w:rPr>
                <w:sz w:val="24"/>
              </w:rPr>
              <w:t>Печать (при наличии)</w:t>
            </w:r>
          </w:p>
          <w:p w:rsidR="00DF6FA4" w:rsidRPr="00160208" w:rsidDel="00C2333E" w:rsidRDefault="00DF6FA4" w:rsidP="00DF6FA4">
            <w:pPr>
              <w:shd w:val="clear" w:color="auto" w:fill="FFFFFF"/>
              <w:ind w:left="58" w:right="139" w:firstLine="720"/>
              <w:jc w:val="both"/>
              <w:rPr>
                <w:bCs/>
                <w:sz w:val="28"/>
                <w:szCs w:val="28"/>
              </w:rPr>
            </w:pPr>
            <w:r w:rsidRPr="00160208">
              <w:rPr>
                <w:szCs w:val="28"/>
              </w:rPr>
              <w:br w:type="page"/>
            </w:r>
          </w:p>
          <w:p w:rsidR="00E36143" w:rsidRDefault="00E36143" w:rsidP="00E36143">
            <w:pPr>
              <w:pStyle w:val="2"/>
              <w:suppressAutoHyphens/>
              <w:spacing w:before="0" w:after="0"/>
              <w:ind w:left="615"/>
              <w:rPr>
                <w:rFonts w:ascii="Times New Roman" w:eastAsia="MS Mincho" w:hAnsi="Times New Roman"/>
                <w:b w:val="0"/>
                <w:bCs w:val="0"/>
                <w:i w:val="0"/>
                <w:iCs w:val="0"/>
                <w:sz w:val="24"/>
              </w:rPr>
            </w:pPr>
          </w:p>
          <w:p w:rsidR="00AF53F4" w:rsidRDefault="00AF53F4" w:rsidP="00AF53F4">
            <w:pPr>
              <w:rPr>
                <w:rFonts w:eastAsia="MS Mincho"/>
              </w:rPr>
            </w:pPr>
          </w:p>
          <w:p w:rsidR="00AF53F4" w:rsidRDefault="00AF53F4" w:rsidP="00AF53F4">
            <w:pPr>
              <w:rPr>
                <w:rFonts w:eastAsia="MS Mincho"/>
              </w:rPr>
            </w:pPr>
          </w:p>
          <w:p w:rsidR="00AF53F4" w:rsidRDefault="00AF53F4" w:rsidP="00AF53F4">
            <w:pPr>
              <w:rPr>
                <w:rFonts w:eastAsia="MS Mincho"/>
              </w:rPr>
            </w:pPr>
          </w:p>
          <w:p w:rsidR="00AF53F4" w:rsidRDefault="00AF53F4" w:rsidP="00AF53F4">
            <w:pPr>
              <w:rPr>
                <w:rFonts w:eastAsia="MS Mincho"/>
              </w:rPr>
            </w:pPr>
          </w:p>
          <w:p w:rsidR="00AF53F4" w:rsidRDefault="00AF53F4" w:rsidP="00AF53F4">
            <w:pPr>
              <w:rPr>
                <w:rFonts w:eastAsia="MS Mincho"/>
              </w:rPr>
            </w:pPr>
          </w:p>
          <w:p w:rsidR="00AF53F4" w:rsidRDefault="00AF53F4" w:rsidP="00AF53F4">
            <w:pPr>
              <w:rPr>
                <w:rFonts w:eastAsia="MS Mincho"/>
              </w:rPr>
            </w:pPr>
          </w:p>
          <w:p w:rsidR="00AF53F4" w:rsidRDefault="00AF53F4" w:rsidP="00AF53F4">
            <w:pPr>
              <w:rPr>
                <w:rFonts w:eastAsia="MS Mincho"/>
              </w:rPr>
            </w:pPr>
          </w:p>
          <w:p w:rsidR="00AF53F4" w:rsidRDefault="00AF53F4" w:rsidP="00AF53F4">
            <w:pPr>
              <w:rPr>
                <w:rFonts w:eastAsia="MS Mincho"/>
              </w:rPr>
            </w:pPr>
          </w:p>
          <w:p w:rsidR="00AF53F4" w:rsidRDefault="00AF53F4" w:rsidP="00AF53F4">
            <w:pPr>
              <w:rPr>
                <w:rFonts w:eastAsia="MS Mincho"/>
              </w:rPr>
            </w:pPr>
          </w:p>
          <w:p w:rsidR="00AF53F4" w:rsidRDefault="00AF53F4" w:rsidP="00AF53F4">
            <w:pPr>
              <w:rPr>
                <w:rFonts w:eastAsia="MS Mincho"/>
              </w:rPr>
            </w:pPr>
          </w:p>
          <w:p w:rsidR="00AF53F4" w:rsidRDefault="00AF53F4" w:rsidP="00AF53F4">
            <w:pPr>
              <w:rPr>
                <w:rFonts w:eastAsia="MS Mincho"/>
              </w:rPr>
            </w:pPr>
          </w:p>
          <w:p w:rsidR="00AF53F4" w:rsidRDefault="00AF53F4" w:rsidP="00AF53F4">
            <w:pPr>
              <w:rPr>
                <w:rFonts w:eastAsia="MS Mincho"/>
              </w:rPr>
            </w:pPr>
          </w:p>
          <w:p w:rsidR="00AF53F4" w:rsidRDefault="00AF53F4" w:rsidP="00AF53F4">
            <w:pPr>
              <w:rPr>
                <w:rFonts w:eastAsia="MS Mincho"/>
              </w:rPr>
            </w:pPr>
          </w:p>
          <w:p w:rsidR="00AF53F4" w:rsidRPr="00AF53F4" w:rsidRDefault="00AF53F4" w:rsidP="00AF53F4">
            <w:pPr>
              <w:rPr>
                <w:rFonts w:eastAsia="MS Mincho"/>
              </w:rPr>
            </w:pPr>
          </w:p>
        </w:tc>
      </w:tr>
    </w:tbl>
    <w:p w:rsidR="00E36143" w:rsidRPr="004F13A0" w:rsidRDefault="002E74C2" w:rsidP="00E36143">
      <w:pPr>
        <w:pStyle w:val="a6"/>
        <w:ind w:left="5670"/>
        <w:jc w:val="both"/>
        <w:rPr>
          <w:color w:val="000000"/>
          <w:sz w:val="28"/>
          <w:szCs w:val="28"/>
        </w:rPr>
      </w:pPr>
      <w:r>
        <w:rPr>
          <w:color w:val="000000"/>
          <w:sz w:val="28"/>
          <w:szCs w:val="28"/>
        </w:rPr>
        <w:lastRenderedPageBreak/>
        <w:t>Приложение № 3</w:t>
      </w:r>
    </w:p>
    <w:p w:rsidR="00E36143" w:rsidRPr="004F13A0" w:rsidRDefault="00E36143" w:rsidP="00E36143">
      <w:pPr>
        <w:pStyle w:val="a6"/>
        <w:ind w:left="5670"/>
        <w:jc w:val="both"/>
        <w:rPr>
          <w:color w:val="000000"/>
          <w:sz w:val="28"/>
          <w:szCs w:val="28"/>
        </w:rPr>
      </w:pPr>
      <w:r w:rsidRPr="004F13A0">
        <w:rPr>
          <w:color w:val="000000"/>
          <w:sz w:val="28"/>
          <w:szCs w:val="28"/>
        </w:rPr>
        <w:t>к конкурсной документации</w:t>
      </w:r>
    </w:p>
    <w:p w:rsidR="00E36143" w:rsidRPr="004F13A0" w:rsidRDefault="00E36143" w:rsidP="00E36143">
      <w:pPr>
        <w:pStyle w:val="a6"/>
        <w:ind w:left="5670"/>
        <w:jc w:val="both"/>
        <w:rPr>
          <w:color w:val="000000"/>
          <w:sz w:val="28"/>
          <w:szCs w:val="28"/>
        </w:rPr>
      </w:pPr>
    </w:p>
    <w:p w:rsidR="00E36143" w:rsidRPr="004F13A0" w:rsidRDefault="00E36143" w:rsidP="00E36143">
      <w:pPr>
        <w:autoSpaceDE w:val="0"/>
        <w:autoSpaceDN w:val="0"/>
        <w:adjustRightInd w:val="0"/>
        <w:jc w:val="right"/>
        <w:rPr>
          <w:rFonts w:eastAsia="Calibri"/>
          <w:lang w:eastAsia="en-US"/>
        </w:rPr>
      </w:pPr>
      <w:r w:rsidRPr="004F13A0">
        <w:rPr>
          <w:rFonts w:eastAsia="Calibri"/>
          <w:lang w:eastAsia="en-US"/>
        </w:rPr>
        <w:t>ПРОЕКТ</w:t>
      </w:r>
    </w:p>
    <w:p w:rsidR="00E36143" w:rsidRPr="004F13A0" w:rsidRDefault="00E36143" w:rsidP="00E36143">
      <w:pPr>
        <w:autoSpaceDE w:val="0"/>
        <w:autoSpaceDN w:val="0"/>
        <w:adjustRightInd w:val="0"/>
        <w:ind w:firstLine="540"/>
        <w:jc w:val="center"/>
        <w:rPr>
          <w:b/>
        </w:rPr>
      </w:pPr>
    </w:p>
    <w:p w:rsidR="00F34AB6" w:rsidRDefault="00F34AB6" w:rsidP="00F34AB6">
      <w:pPr>
        <w:spacing w:before="120"/>
        <w:jc w:val="center"/>
        <w:rPr>
          <w:b/>
          <w:sz w:val="28"/>
          <w:szCs w:val="28"/>
        </w:rPr>
      </w:pPr>
      <w:r w:rsidRPr="00516EDD">
        <w:rPr>
          <w:b/>
          <w:sz w:val="28"/>
          <w:szCs w:val="28"/>
        </w:rPr>
        <w:t>ДОГОВОР</w:t>
      </w:r>
      <w:r w:rsidRPr="00516EDD">
        <w:rPr>
          <w:b/>
          <w:sz w:val="28"/>
          <w:szCs w:val="28"/>
        </w:rPr>
        <w:br/>
        <w:t>обязательного страхования гражданской ответственности перевозчика за причинение вреда жизни, здоровью, имуществу пассажиров</w:t>
      </w:r>
      <w:r>
        <w:rPr>
          <w:b/>
          <w:sz w:val="28"/>
          <w:szCs w:val="28"/>
        </w:rPr>
        <w:t xml:space="preserve"> </w:t>
      </w:r>
    </w:p>
    <w:p w:rsidR="00F34AB6" w:rsidRPr="00516EDD" w:rsidRDefault="00F34AB6" w:rsidP="00F34AB6">
      <w:pPr>
        <w:spacing w:before="120"/>
        <w:jc w:val="center"/>
        <w:rPr>
          <w:b/>
          <w:sz w:val="28"/>
          <w:szCs w:val="28"/>
        </w:rPr>
      </w:pPr>
      <w:r w:rsidRPr="00516EDD">
        <w:rPr>
          <w:b/>
          <w:sz w:val="28"/>
          <w:szCs w:val="28"/>
        </w:rPr>
        <w:t>№ _________</w:t>
      </w:r>
    </w:p>
    <w:tbl>
      <w:tblPr>
        <w:tblpPr w:leftFromText="180" w:rightFromText="180" w:vertAnchor="text" w:horzAnchor="margin" w:tblpY="96"/>
        <w:tblW w:w="10127" w:type="dxa"/>
        <w:tblLook w:val="04A0"/>
      </w:tblPr>
      <w:tblGrid>
        <w:gridCol w:w="4698"/>
        <w:gridCol w:w="5429"/>
      </w:tblGrid>
      <w:tr w:rsidR="00F34AB6" w:rsidRPr="00516EDD" w:rsidTr="00B531EF">
        <w:trPr>
          <w:trHeight w:val="337"/>
        </w:trPr>
        <w:tc>
          <w:tcPr>
            <w:tcW w:w="4698" w:type="dxa"/>
            <w:shd w:val="clear" w:color="auto" w:fill="auto"/>
          </w:tcPr>
          <w:p w:rsidR="00F34AB6" w:rsidRPr="00516EDD" w:rsidRDefault="00F34AB6" w:rsidP="00B531EF">
            <w:pPr>
              <w:rPr>
                <w:sz w:val="28"/>
                <w:szCs w:val="28"/>
              </w:rPr>
            </w:pPr>
            <w:proofErr w:type="gramStart"/>
            <w:r w:rsidRPr="00516EDD">
              <w:rPr>
                <w:sz w:val="28"/>
                <w:szCs w:val="28"/>
              </w:rPr>
              <w:t>г</w:t>
            </w:r>
            <w:proofErr w:type="gramEnd"/>
            <w:r w:rsidRPr="00516EDD">
              <w:rPr>
                <w:sz w:val="28"/>
                <w:szCs w:val="28"/>
              </w:rPr>
              <w:t>. _________________________</w:t>
            </w:r>
          </w:p>
        </w:tc>
        <w:tc>
          <w:tcPr>
            <w:tcW w:w="5429" w:type="dxa"/>
            <w:shd w:val="clear" w:color="auto" w:fill="auto"/>
          </w:tcPr>
          <w:p w:rsidR="00F34AB6" w:rsidRPr="00516EDD" w:rsidRDefault="00F34AB6" w:rsidP="00B531EF">
            <w:pPr>
              <w:jc w:val="center"/>
              <w:rPr>
                <w:sz w:val="28"/>
                <w:szCs w:val="28"/>
              </w:rPr>
            </w:pPr>
            <w:r w:rsidRPr="00516EDD">
              <w:rPr>
                <w:sz w:val="28"/>
                <w:szCs w:val="28"/>
              </w:rPr>
              <w:t xml:space="preserve"> «___»____________20___г.</w:t>
            </w:r>
          </w:p>
        </w:tc>
      </w:tr>
      <w:tr w:rsidR="00F34AB6" w:rsidRPr="00516EDD" w:rsidTr="00B531EF">
        <w:trPr>
          <w:trHeight w:val="318"/>
        </w:trPr>
        <w:tc>
          <w:tcPr>
            <w:tcW w:w="4698" w:type="dxa"/>
            <w:shd w:val="clear" w:color="auto" w:fill="auto"/>
          </w:tcPr>
          <w:p w:rsidR="00F34AB6" w:rsidRPr="00516EDD" w:rsidRDefault="00F34AB6" w:rsidP="00B531EF">
            <w:pPr>
              <w:rPr>
                <w:sz w:val="28"/>
                <w:szCs w:val="28"/>
              </w:rPr>
            </w:pPr>
          </w:p>
        </w:tc>
        <w:tc>
          <w:tcPr>
            <w:tcW w:w="5429" w:type="dxa"/>
            <w:shd w:val="clear" w:color="auto" w:fill="auto"/>
          </w:tcPr>
          <w:p w:rsidR="00F34AB6" w:rsidRPr="00516EDD" w:rsidRDefault="00F34AB6" w:rsidP="00B531EF">
            <w:pPr>
              <w:jc w:val="right"/>
              <w:rPr>
                <w:sz w:val="28"/>
                <w:szCs w:val="28"/>
              </w:rPr>
            </w:pPr>
          </w:p>
        </w:tc>
      </w:tr>
    </w:tbl>
    <w:p w:rsidR="00F34AB6" w:rsidRPr="00516EDD" w:rsidRDefault="00F34AB6" w:rsidP="00F34AB6">
      <w:pPr>
        <w:shd w:val="clear" w:color="auto" w:fill="FFFFFF"/>
        <w:tabs>
          <w:tab w:val="left" w:leader="underscore" w:pos="5117"/>
        </w:tabs>
        <w:spacing w:line="360" w:lineRule="exact"/>
        <w:jc w:val="both"/>
        <w:rPr>
          <w:sz w:val="28"/>
          <w:szCs w:val="28"/>
        </w:rPr>
      </w:pPr>
      <w:r>
        <w:rPr>
          <w:sz w:val="28"/>
          <w:szCs w:val="28"/>
        </w:rPr>
        <w:t xml:space="preserve">                     </w:t>
      </w:r>
      <w:proofErr w:type="gramStart"/>
      <w:r w:rsidRPr="00516EDD">
        <w:rPr>
          <w:sz w:val="28"/>
          <w:szCs w:val="28"/>
        </w:rPr>
        <w:t>__________________, именуемое в дальнейшем «страховщик», в лице ___________________, действующего на основании ________________, с одной стороны, и открытое акционерное общество «</w:t>
      </w:r>
      <w:r>
        <w:rPr>
          <w:sz w:val="28"/>
          <w:szCs w:val="28"/>
        </w:rPr>
        <w:t>П</w:t>
      </w:r>
      <w:r w:rsidRPr="00516EDD">
        <w:rPr>
          <w:sz w:val="28"/>
          <w:szCs w:val="28"/>
        </w:rPr>
        <w:t>ассажирская компания</w:t>
      </w:r>
      <w:r>
        <w:rPr>
          <w:sz w:val="28"/>
          <w:szCs w:val="28"/>
        </w:rPr>
        <w:t xml:space="preserve"> «Сахалин»</w:t>
      </w:r>
      <w:r w:rsidRPr="00516EDD">
        <w:rPr>
          <w:sz w:val="28"/>
          <w:szCs w:val="28"/>
        </w:rPr>
        <w:t xml:space="preserve">», именуемое в дальнейшем «страхователь», в лице ________________, действующего на основании __________________, с другой стороны, именуемые в дальнейшем при совместном упоминании «стороны», а при раздельном – «сторона», в соответствии с </w:t>
      </w:r>
      <w:hyperlink r:id="rId11" w:history="1">
        <w:r w:rsidRPr="00516EDD">
          <w:rPr>
            <w:sz w:val="28"/>
            <w:szCs w:val="28"/>
          </w:rPr>
          <w:t>Федеральным законом</w:t>
        </w:r>
      </w:hyperlink>
      <w:r w:rsidRPr="00516EDD">
        <w:rPr>
          <w:sz w:val="28"/>
          <w:szCs w:val="28"/>
        </w:rPr>
        <w:t xml:space="preserve"> от 14.06.2012 № 67-ФЗ «Об обязательном страховании гражданской ответственности перевозчика за причинение вреда жизни</w:t>
      </w:r>
      <w:proofErr w:type="gramEnd"/>
      <w:r w:rsidRPr="00516EDD">
        <w:rPr>
          <w:sz w:val="28"/>
          <w:szCs w:val="28"/>
        </w:rPr>
        <w:t xml:space="preserve">, </w:t>
      </w:r>
      <w:proofErr w:type="gramStart"/>
      <w:r w:rsidRPr="00516EDD">
        <w:rPr>
          <w:sz w:val="28"/>
          <w:szCs w:val="28"/>
        </w:rPr>
        <w:t>здоровью, имуществу пассажиров и о порядке возмещения такого вреда, причиненного при перевозках пассажиров метрополитеном» (далее – Закон) и Правилами обязательного страхования (стандартными) гражданской ответственности перевозчика за причинение вреда жизни, здоровью, имуществу пассажиров от «__»_________201__ г. (далее – Правила) на основании Протокола конкурсной комиссии от «___» ________ 20__г. № ___, заключили настоящий договор обязательного страхования гражданской ответственности Страхователя за причинение вреда жизни, здоровью, имуществу пассажиров (далее</w:t>
      </w:r>
      <w:proofErr w:type="gramEnd"/>
      <w:r w:rsidRPr="00516EDD">
        <w:rPr>
          <w:sz w:val="28"/>
          <w:szCs w:val="28"/>
        </w:rPr>
        <w:t xml:space="preserve"> – договор) о нижеследующем:</w:t>
      </w:r>
    </w:p>
    <w:p w:rsidR="00F34AB6" w:rsidRPr="00516EDD" w:rsidRDefault="00F34AB6" w:rsidP="00F34AB6">
      <w:pPr>
        <w:numPr>
          <w:ilvl w:val="0"/>
          <w:numId w:val="35"/>
        </w:numPr>
        <w:autoSpaceDE w:val="0"/>
        <w:autoSpaceDN w:val="0"/>
        <w:adjustRightInd w:val="0"/>
        <w:spacing w:line="360" w:lineRule="exact"/>
        <w:jc w:val="center"/>
        <w:rPr>
          <w:b/>
          <w:sz w:val="28"/>
          <w:szCs w:val="28"/>
        </w:rPr>
      </w:pPr>
      <w:r w:rsidRPr="00516EDD">
        <w:rPr>
          <w:b/>
          <w:sz w:val="28"/>
          <w:szCs w:val="28"/>
        </w:rPr>
        <w:t>Предмет договора.</w:t>
      </w:r>
    </w:p>
    <w:p w:rsidR="00F34AB6" w:rsidRPr="00516EDD" w:rsidRDefault="00F34AB6" w:rsidP="00F34AB6">
      <w:pPr>
        <w:numPr>
          <w:ilvl w:val="1"/>
          <w:numId w:val="35"/>
        </w:numPr>
        <w:autoSpaceDE w:val="0"/>
        <w:autoSpaceDN w:val="0"/>
        <w:adjustRightInd w:val="0"/>
        <w:spacing w:line="360" w:lineRule="exact"/>
        <w:jc w:val="both"/>
        <w:rPr>
          <w:sz w:val="28"/>
          <w:szCs w:val="28"/>
        </w:rPr>
      </w:pPr>
      <w:proofErr w:type="gramStart"/>
      <w:r w:rsidRPr="00516EDD">
        <w:rPr>
          <w:sz w:val="28"/>
          <w:szCs w:val="28"/>
        </w:rPr>
        <w:t>Предметом настоящего договора является обязанность страховщика за обусловленную договором плату (страховую премию) при наступлении предусмотренного настоящим договором события (страхового случая) осуществить страховую выплату потерпевшему (выгодоприобретателю) в целях возмещения вреда, причиненного жизни, здоровью или имуществу потерпевшего, в пределах определенной настоящим договором суммы (страховой суммы).</w:t>
      </w:r>
      <w:proofErr w:type="gramEnd"/>
    </w:p>
    <w:p w:rsidR="00F34AB6" w:rsidRPr="00516EDD" w:rsidRDefault="00F34AB6" w:rsidP="00F34AB6">
      <w:pPr>
        <w:numPr>
          <w:ilvl w:val="1"/>
          <w:numId w:val="35"/>
        </w:numPr>
        <w:autoSpaceDE w:val="0"/>
        <w:autoSpaceDN w:val="0"/>
        <w:adjustRightInd w:val="0"/>
        <w:spacing w:line="360" w:lineRule="exact"/>
        <w:jc w:val="both"/>
        <w:rPr>
          <w:sz w:val="28"/>
          <w:szCs w:val="28"/>
        </w:rPr>
      </w:pPr>
      <w:r w:rsidRPr="00516EDD">
        <w:rPr>
          <w:sz w:val="28"/>
          <w:szCs w:val="28"/>
        </w:rPr>
        <w:t xml:space="preserve">По настоящему договору застрахована гражданская ответственность самого страхователя. </w:t>
      </w:r>
    </w:p>
    <w:p w:rsidR="00F34AB6" w:rsidRPr="00516EDD" w:rsidRDefault="00F34AB6" w:rsidP="00F34AB6">
      <w:pPr>
        <w:numPr>
          <w:ilvl w:val="1"/>
          <w:numId w:val="35"/>
        </w:numPr>
        <w:autoSpaceDE w:val="0"/>
        <w:autoSpaceDN w:val="0"/>
        <w:adjustRightInd w:val="0"/>
        <w:spacing w:line="360" w:lineRule="exact"/>
        <w:jc w:val="both"/>
        <w:rPr>
          <w:sz w:val="28"/>
          <w:szCs w:val="28"/>
        </w:rPr>
      </w:pPr>
      <w:r w:rsidRPr="00516EDD">
        <w:rPr>
          <w:sz w:val="28"/>
          <w:szCs w:val="28"/>
        </w:rPr>
        <w:t>К правоотношениям сторон в части, неурегулированной настоящим договором, применяются Правила.</w:t>
      </w:r>
    </w:p>
    <w:p w:rsidR="00F34AB6" w:rsidRPr="00516EDD" w:rsidRDefault="00F34AB6" w:rsidP="00F34AB6">
      <w:pPr>
        <w:numPr>
          <w:ilvl w:val="1"/>
          <w:numId w:val="35"/>
        </w:numPr>
        <w:autoSpaceDE w:val="0"/>
        <w:autoSpaceDN w:val="0"/>
        <w:adjustRightInd w:val="0"/>
        <w:spacing w:line="360" w:lineRule="exact"/>
        <w:jc w:val="both"/>
        <w:rPr>
          <w:sz w:val="28"/>
          <w:szCs w:val="28"/>
        </w:rPr>
      </w:pPr>
      <w:r w:rsidRPr="00516EDD">
        <w:rPr>
          <w:sz w:val="28"/>
          <w:szCs w:val="28"/>
        </w:rPr>
        <w:lastRenderedPageBreak/>
        <w:t xml:space="preserve">К отношениям сторон по настоящему договору Правила применяются в части, не противоречащей условиям настоящего договора. </w:t>
      </w:r>
    </w:p>
    <w:p w:rsidR="00F34AB6" w:rsidRPr="00516EDD" w:rsidRDefault="00F34AB6" w:rsidP="00F34AB6">
      <w:pPr>
        <w:numPr>
          <w:ilvl w:val="1"/>
          <w:numId w:val="35"/>
        </w:numPr>
        <w:autoSpaceDE w:val="0"/>
        <w:autoSpaceDN w:val="0"/>
        <w:adjustRightInd w:val="0"/>
        <w:spacing w:line="360" w:lineRule="exact"/>
        <w:jc w:val="both"/>
        <w:rPr>
          <w:sz w:val="28"/>
          <w:szCs w:val="28"/>
        </w:rPr>
      </w:pPr>
      <w:r w:rsidRPr="00516EDD">
        <w:rPr>
          <w:sz w:val="28"/>
          <w:szCs w:val="28"/>
        </w:rPr>
        <w:t>Правила не могут изменять или дополнять условия расчетов по настоящему договору.</w:t>
      </w:r>
    </w:p>
    <w:p w:rsidR="00F34AB6" w:rsidRPr="00516EDD" w:rsidRDefault="00F34AB6" w:rsidP="00F34AB6">
      <w:pPr>
        <w:numPr>
          <w:ilvl w:val="0"/>
          <w:numId w:val="35"/>
        </w:numPr>
        <w:autoSpaceDE w:val="0"/>
        <w:autoSpaceDN w:val="0"/>
        <w:adjustRightInd w:val="0"/>
        <w:spacing w:line="360" w:lineRule="exact"/>
        <w:jc w:val="center"/>
        <w:rPr>
          <w:b/>
          <w:sz w:val="28"/>
          <w:szCs w:val="28"/>
        </w:rPr>
      </w:pPr>
      <w:r w:rsidRPr="00516EDD">
        <w:rPr>
          <w:b/>
          <w:sz w:val="28"/>
          <w:szCs w:val="28"/>
        </w:rPr>
        <w:t>Объе</w:t>
      </w:r>
      <w:proofErr w:type="gramStart"/>
      <w:r w:rsidRPr="00516EDD">
        <w:rPr>
          <w:b/>
          <w:sz w:val="28"/>
          <w:szCs w:val="28"/>
        </w:rPr>
        <w:t>кт стр</w:t>
      </w:r>
      <w:proofErr w:type="gramEnd"/>
      <w:r w:rsidRPr="00516EDD">
        <w:rPr>
          <w:b/>
          <w:sz w:val="28"/>
          <w:szCs w:val="28"/>
        </w:rPr>
        <w:t>ахования и страховые случаи.</w:t>
      </w:r>
    </w:p>
    <w:p w:rsidR="00F34AB6" w:rsidRPr="00516EDD" w:rsidRDefault="00F34AB6" w:rsidP="00F34AB6">
      <w:pPr>
        <w:numPr>
          <w:ilvl w:val="1"/>
          <w:numId w:val="35"/>
        </w:numPr>
        <w:autoSpaceDE w:val="0"/>
        <w:autoSpaceDN w:val="0"/>
        <w:adjustRightInd w:val="0"/>
        <w:spacing w:line="360" w:lineRule="exact"/>
        <w:jc w:val="both"/>
        <w:rPr>
          <w:sz w:val="28"/>
          <w:szCs w:val="28"/>
        </w:rPr>
      </w:pPr>
      <w:r w:rsidRPr="00516EDD">
        <w:rPr>
          <w:sz w:val="28"/>
          <w:szCs w:val="28"/>
        </w:rPr>
        <w:t>Объектом страхования по настоящему договору являются имущественные интересы страхователя (перевозчика), связанные с риском наступления его гражданской ответственности по обязательствам, возникающим вследствие причинения при перевозках вреда жизни, здоровью, имуществу пассажиров.</w:t>
      </w:r>
    </w:p>
    <w:p w:rsidR="00F34AB6" w:rsidRPr="00516EDD" w:rsidRDefault="00F34AB6" w:rsidP="00F34AB6">
      <w:pPr>
        <w:numPr>
          <w:ilvl w:val="1"/>
          <w:numId w:val="35"/>
        </w:numPr>
        <w:autoSpaceDE w:val="0"/>
        <w:autoSpaceDN w:val="0"/>
        <w:adjustRightInd w:val="0"/>
        <w:spacing w:line="360" w:lineRule="exact"/>
        <w:jc w:val="both"/>
        <w:rPr>
          <w:sz w:val="28"/>
          <w:szCs w:val="28"/>
        </w:rPr>
      </w:pPr>
      <w:r w:rsidRPr="00516EDD">
        <w:rPr>
          <w:sz w:val="28"/>
          <w:szCs w:val="28"/>
        </w:rPr>
        <w:t xml:space="preserve">Страховым случаем по настоящему договору является возникновение обязательств перевозчика по возмещению вреда, причиненного при перевозке жизни, здоровью, имуществу пассажиров в течение срока страхования, обусловленного настоящим договором. </w:t>
      </w:r>
    </w:p>
    <w:p w:rsidR="00F34AB6" w:rsidRPr="00516EDD" w:rsidRDefault="00F34AB6" w:rsidP="00F34AB6">
      <w:pPr>
        <w:numPr>
          <w:ilvl w:val="1"/>
          <w:numId w:val="35"/>
        </w:numPr>
        <w:autoSpaceDE w:val="0"/>
        <w:autoSpaceDN w:val="0"/>
        <w:adjustRightInd w:val="0"/>
        <w:spacing w:line="360" w:lineRule="exact"/>
        <w:jc w:val="both"/>
        <w:rPr>
          <w:sz w:val="28"/>
          <w:szCs w:val="28"/>
        </w:rPr>
      </w:pPr>
      <w:proofErr w:type="gramStart"/>
      <w:r w:rsidRPr="00516EDD">
        <w:rPr>
          <w:sz w:val="28"/>
          <w:szCs w:val="28"/>
        </w:rPr>
        <w:t>Страхование, обусловленное настоящим договором, распространяется на случаи причинения при перевозке вреда жизни, здоровью, имуществу пассажиров, происшедшие в период времени с момента начала срока страхования, указанного в п. 4.2 настоящего договора, но не ранее 00 часов 00 минут дня, следующего за днем исполнения страхователем обязанности по уплате страховой премии или первого страхового взноса, до момента окончания срока действия договора, совпадающего с</w:t>
      </w:r>
      <w:proofErr w:type="gramEnd"/>
      <w:r w:rsidRPr="00516EDD">
        <w:rPr>
          <w:sz w:val="28"/>
          <w:szCs w:val="28"/>
        </w:rPr>
        <w:t xml:space="preserve"> моментом окончания срока страхования, обусловленного настоящим договором.</w:t>
      </w:r>
    </w:p>
    <w:p w:rsidR="00F34AB6" w:rsidRPr="00516EDD" w:rsidRDefault="00F34AB6" w:rsidP="00F34AB6">
      <w:pPr>
        <w:autoSpaceDE w:val="0"/>
        <w:autoSpaceDN w:val="0"/>
        <w:adjustRightInd w:val="0"/>
        <w:spacing w:line="360" w:lineRule="exact"/>
        <w:ind w:firstLine="720"/>
        <w:jc w:val="both"/>
        <w:rPr>
          <w:sz w:val="28"/>
          <w:szCs w:val="28"/>
        </w:rPr>
      </w:pPr>
      <w:r w:rsidRPr="00516EDD">
        <w:rPr>
          <w:sz w:val="28"/>
          <w:szCs w:val="28"/>
        </w:rPr>
        <w:t>При этом страховым случаем будет считаться также возникновение обязатель</w:t>
      </w:r>
      <w:proofErr w:type="gramStart"/>
      <w:r w:rsidRPr="00516EDD">
        <w:rPr>
          <w:sz w:val="28"/>
          <w:szCs w:val="28"/>
        </w:rPr>
        <w:t>ств стр</w:t>
      </w:r>
      <w:proofErr w:type="gramEnd"/>
      <w:r w:rsidRPr="00516EDD">
        <w:rPr>
          <w:sz w:val="28"/>
          <w:szCs w:val="28"/>
        </w:rPr>
        <w:t>ахователя по требованию о возмещении вреда, предъявленного выгодоприобретателем после окончания срока действия настоящего договора, при условии причинения вреда жизни, здоровью, имуществу пассажиров при перевозке в период действия настоящего договора.</w:t>
      </w:r>
    </w:p>
    <w:p w:rsidR="00F34AB6" w:rsidRPr="00516EDD" w:rsidRDefault="00F34AB6" w:rsidP="00F34AB6">
      <w:pPr>
        <w:numPr>
          <w:ilvl w:val="1"/>
          <w:numId w:val="35"/>
        </w:numPr>
        <w:autoSpaceDE w:val="0"/>
        <w:autoSpaceDN w:val="0"/>
        <w:adjustRightInd w:val="0"/>
        <w:spacing w:line="360" w:lineRule="exact"/>
        <w:jc w:val="both"/>
        <w:rPr>
          <w:sz w:val="28"/>
          <w:szCs w:val="28"/>
        </w:rPr>
      </w:pPr>
      <w:r w:rsidRPr="00516EDD">
        <w:rPr>
          <w:sz w:val="28"/>
          <w:szCs w:val="28"/>
        </w:rPr>
        <w:t>Ответственность страхователя по обязательствам, возникающим вследствие причинения при перевозках вреда жизни, здоровью, имуществу пассажиров, является застрахованной по настоящему договору, если страхователь осуществляет перевозки пассажиров на законных основаниях.</w:t>
      </w:r>
    </w:p>
    <w:p w:rsidR="00F34AB6" w:rsidRPr="00516EDD" w:rsidRDefault="00F34AB6" w:rsidP="00F34AB6">
      <w:pPr>
        <w:numPr>
          <w:ilvl w:val="0"/>
          <w:numId w:val="35"/>
        </w:numPr>
        <w:autoSpaceDE w:val="0"/>
        <w:autoSpaceDN w:val="0"/>
        <w:adjustRightInd w:val="0"/>
        <w:spacing w:line="360" w:lineRule="exact"/>
        <w:jc w:val="center"/>
        <w:rPr>
          <w:b/>
          <w:sz w:val="28"/>
          <w:szCs w:val="28"/>
        </w:rPr>
      </w:pPr>
      <w:r w:rsidRPr="00516EDD">
        <w:rPr>
          <w:b/>
          <w:sz w:val="28"/>
          <w:szCs w:val="28"/>
        </w:rPr>
        <w:t>Страховые суммы и франшиза.</w:t>
      </w:r>
    </w:p>
    <w:p w:rsidR="00F34AB6" w:rsidRPr="00516EDD" w:rsidRDefault="00F34AB6" w:rsidP="00F34AB6">
      <w:pPr>
        <w:numPr>
          <w:ilvl w:val="1"/>
          <w:numId w:val="35"/>
        </w:numPr>
        <w:autoSpaceDE w:val="0"/>
        <w:autoSpaceDN w:val="0"/>
        <w:adjustRightInd w:val="0"/>
        <w:spacing w:line="360" w:lineRule="exact"/>
        <w:jc w:val="both"/>
        <w:rPr>
          <w:sz w:val="28"/>
          <w:szCs w:val="28"/>
        </w:rPr>
      </w:pPr>
      <w:r w:rsidRPr="00516EDD">
        <w:rPr>
          <w:sz w:val="28"/>
          <w:szCs w:val="28"/>
        </w:rPr>
        <w:t>По железнодорожному виду транспорта при перевозке пассажиров поездами дальнего следования:</w:t>
      </w:r>
    </w:p>
    <w:p w:rsidR="00F34AB6" w:rsidRPr="00516EDD" w:rsidRDefault="00F34AB6" w:rsidP="00F34AB6">
      <w:pPr>
        <w:numPr>
          <w:ilvl w:val="3"/>
          <w:numId w:val="35"/>
        </w:numPr>
        <w:autoSpaceDE w:val="0"/>
        <w:autoSpaceDN w:val="0"/>
        <w:adjustRightInd w:val="0"/>
        <w:spacing w:line="360" w:lineRule="exact"/>
        <w:jc w:val="both"/>
        <w:rPr>
          <w:sz w:val="28"/>
          <w:szCs w:val="28"/>
        </w:rPr>
      </w:pPr>
      <w:r w:rsidRPr="00516EDD">
        <w:rPr>
          <w:sz w:val="28"/>
          <w:szCs w:val="28"/>
        </w:rPr>
        <w:t>Страховые суммы:</w:t>
      </w:r>
    </w:p>
    <w:p w:rsidR="00F34AB6" w:rsidRPr="00516EDD" w:rsidRDefault="00F34AB6" w:rsidP="00F34AB6">
      <w:pPr>
        <w:numPr>
          <w:ilvl w:val="2"/>
          <w:numId w:val="36"/>
        </w:numPr>
        <w:autoSpaceDE w:val="0"/>
        <w:autoSpaceDN w:val="0"/>
        <w:adjustRightInd w:val="0"/>
        <w:spacing w:line="360" w:lineRule="exact"/>
        <w:jc w:val="both"/>
        <w:rPr>
          <w:sz w:val="28"/>
          <w:szCs w:val="28"/>
        </w:rPr>
      </w:pPr>
      <w:r w:rsidRPr="00516EDD">
        <w:rPr>
          <w:sz w:val="28"/>
          <w:szCs w:val="28"/>
        </w:rPr>
        <w:t>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F34AB6" w:rsidRPr="00516EDD" w:rsidRDefault="00F34AB6" w:rsidP="00F34AB6">
      <w:pPr>
        <w:numPr>
          <w:ilvl w:val="2"/>
          <w:numId w:val="36"/>
        </w:numPr>
        <w:autoSpaceDE w:val="0"/>
        <w:autoSpaceDN w:val="0"/>
        <w:adjustRightInd w:val="0"/>
        <w:spacing w:line="360" w:lineRule="exact"/>
        <w:jc w:val="both"/>
        <w:rPr>
          <w:sz w:val="28"/>
          <w:szCs w:val="28"/>
        </w:rPr>
      </w:pPr>
      <w:r w:rsidRPr="00516EDD">
        <w:rPr>
          <w:sz w:val="28"/>
          <w:szCs w:val="28"/>
        </w:rPr>
        <w:lastRenderedPageBreak/>
        <w:t>по риску гражданской ответственности за причинение вреда здоровью потерпевшего в размере 2 000 000 (два миллиона) рублей на одного пассажира;</w:t>
      </w:r>
    </w:p>
    <w:p w:rsidR="00F34AB6" w:rsidRPr="00516EDD" w:rsidRDefault="00F34AB6" w:rsidP="00F34AB6">
      <w:pPr>
        <w:numPr>
          <w:ilvl w:val="2"/>
          <w:numId w:val="36"/>
        </w:numPr>
        <w:autoSpaceDE w:val="0"/>
        <w:autoSpaceDN w:val="0"/>
        <w:adjustRightInd w:val="0"/>
        <w:spacing w:line="360" w:lineRule="exact"/>
        <w:jc w:val="both"/>
        <w:rPr>
          <w:sz w:val="28"/>
          <w:szCs w:val="28"/>
        </w:rPr>
      </w:pPr>
      <w:r w:rsidRPr="00516EDD">
        <w:rPr>
          <w:sz w:val="28"/>
          <w:szCs w:val="28"/>
        </w:rPr>
        <w:t>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F34AB6" w:rsidRPr="00516EDD" w:rsidRDefault="00F34AB6" w:rsidP="00F34AB6">
      <w:pPr>
        <w:autoSpaceDE w:val="0"/>
        <w:autoSpaceDN w:val="0"/>
        <w:adjustRightInd w:val="0"/>
        <w:spacing w:line="360" w:lineRule="exact"/>
        <w:ind w:firstLine="709"/>
        <w:jc w:val="both"/>
        <w:rPr>
          <w:sz w:val="28"/>
          <w:szCs w:val="28"/>
        </w:rPr>
      </w:pPr>
      <w:r w:rsidRPr="00516EDD">
        <w:rPr>
          <w:sz w:val="28"/>
          <w:szCs w:val="28"/>
        </w:rPr>
        <w:t>Страховые суммы установлены в настоящем договоре для каждого страхового случая и не могут изменяться в период действия договора.</w:t>
      </w:r>
    </w:p>
    <w:p w:rsidR="00F34AB6" w:rsidRDefault="00F34AB6" w:rsidP="00F34AB6">
      <w:pPr>
        <w:numPr>
          <w:ilvl w:val="3"/>
          <w:numId w:val="37"/>
        </w:numPr>
        <w:autoSpaceDE w:val="0"/>
        <w:autoSpaceDN w:val="0"/>
        <w:adjustRightInd w:val="0"/>
        <w:spacing w:line="360" w:lineRule="exact"/>
        <w:jc w:val="both"/>
        <w:rPr>
          <w:sz w:val="28"/>
          <w:szCs w:val="28"/>
        </w:rPr>
      </w:pPr>
      <w:r w:rsidRPr="00516EDD">
        <w:rPr>
          <w:sz w:val="28"/>
          <w:szCs w:val="28"/>
        </w:rPr>
        <w:t>Франшиза в отношении причинения вреда имуществу пассажира не установлена.</w:t>
      </w:r>
    </w:p>
    <w:p w:rsidR="00F34AB6" w:rsidRPr="00516EDD" w:rsidRDefault="00F34AB6" w:rsidP="00F34AB6">
      <w:pPr>
        <w:numPr>
          <w:ilvl w:val="1"/>
          <w:numId w:val="35"/>
        </w:numPr>
        <w:autoSpaceDE w:val="0"/>
        <w:autoSpaceDN w:val="0"/>
        <w:adjustRightInd w:val="0"/>
        <w:spacing w:line="360" w:lineRule="exact"/>
        <w:jc w:val="both"/>
        <w:rPr>
          <w:sz w:val="28"/>
          <w:szCs w:val="28"/>
        </w:rPr>
      </w:pPr>
      <w:r w:rsidRPr="00516EDD">
        <w:rPr>
          <w:sz w:val="28"/>
          <w:szCs w:val="28"/>
        </w:rPr>
        <w:t xml:space="preserve">По железнодорожному виду транспорта при перевозке пассажиров поездами </w:t>
      </w:r>
      <w:r>
        <w:rPr>
          <w:sz w:val="28"/>
          <w:szCs w:val="28"/>
        </w:rPr>
        <w:t>пригородного сообщения</w:t>
      </w:r>
      <w:r w:rsidRPr="00516EDD">
        <w:rPr>
          <w:sz w:val="28"/>
          <w:szCs w:val="28"/>
        </w:rPr>
        <w:t>:</w:t>
      </w:r>
    </w:p>
    <w:p w:rsidR="00F34AB6" w:rsidRPr="00516EDD" w:rsidRDefault="00F34AB6" w:rsidP="00F34AB6">
      <w:pPr>
        <w:numPr>
          <w:ilvl w:val="3"/>
          <w:numId w:val="35"/>
        </w:numPr>
        <w:autoSpaceDE w:val="0"/>
        <w:autoSpaceDN w:val="0"/>
        <w:adjustRightInd w:val="0"/>
        <w:spacing w:line="360" w:lineRule="exact"/>
        <w:jc w:val="both"/>
        <w:rPr>
          <w:sz w:val="28"/>
          <w:szCs w:val="28"/>
        </w:rPr>
      </w:pPr>
      <w:r w:rsidRPr="00516EDD">
        <w:rPr>
          <w:sz w:val="28"/>
          <w:szCs w:val="28"/>
        </w:rPr>
        <w:t>Страховые суммы:</w:t>
      </w:r>
    </w:p>
    <w:p w:rsidR="00F34AB6" w:rsidRPr="00516EDD" w:rsidRDefault="00F34AB6" w:rsidP="00F34AB6">
      <w:pPr>
        <w:numPr>
          <w:ilvl w:val="2"/>
          <w:numId w:val="36"/>
        </w:numPr>
        <w:autoSpaceDE w:val="0"/>
        <w:autoSpaceDN w:val="0"/>
        <w:adjustRightInd w:val="0"/>
        <w:spacing w:line="360" w:lineRule="exact"/>
        <w:jc w:val="both"/>
        <w:rPr>
          <w:sz w:val="28"/>
          <w:szCs w:val="28"/>
        </w:rPr>
      </w:pPr>
      <w:r w:rsidRPr="00516EDD">
        <w:rPr>
          <w:sz w:val="28"/>
          <w:szCs w:val="28"/>
        </w:rPr>
        <w:t>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F34AB6" w:rsidRPr="00516EDD" w:rsidRDefault="00F34AB6" w:rsidP="00F34AB6">
      <w:pPr>
        <w:numPr>
          <w:ilvl w:val="2"/>
          <w:numId w:val="36"/>
        </w:numPr>
        <w:autoSpaceDE w:val="0"/>
        <w:autoSpaceDN w:val="0"/>
        <w:adjustRightInd w:val="0"/>
        <w:spacing w:line="360" w:lineRule="exact"/>
        <w:jc w:val="both"/>
        <w:rPr>
          <w:sz w:val="28"/>
          <w:szCs w:val="28"/>
        </w:rPr>
      </w:pPr>
      <w:r w:rsidRPr="00516EDD">
        <w:rPr>
          <w:sz w:val="28"/>
          <w:szCs w:val="28"/>
        </w:rPr>
        <w:t>по риску гражданской ответственности за причинение вреда здоровью потерпевшего в размере 2 000 000 (два миллиона) рублей на одного пассажира;</w:t>
      </w:r>
    </w:p>
    <w:p w:rsidR="00F34AB6" w:rsidRPr="00516EDD" w:rsidRDefault="00F34AB6" w:rsidP="00F34AB6">
      <w:pPr>
        <w:numPr>
          <w:ilvl w:val="2"/>
          <w:numId w:val="36"/>
        </w:numPr>
        <w:autoSpaceDE w:val="0"/>
        <w:autoSpaceDN w:val="0"/>
        <w:adjustRightInd w:val="0"/>
        <w:spacing w:line="360" w:lineRule="exact"/>
        <w:jc w:val="both"/>
        <w:rPr>
          <w:sz w:val="28"/>
          <w:szCs w:val="28"/>
        </w:rPr>
      </w:pPr>
      <w:r w:rsidRPr="00516EDD">
        <w:rPr>
          <w:sz w:val="28"/>
          <w:szCs w:val="28"/>
        </w:rPr>
        <w:t>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F34AB6" w:rsidRPr="00516EDD" w:rsidRDefault="00F34AB6" w:rsidP="00F34AB6">
      <w:pPr>
        <w:autoSpaceDE w:val="0"/>
        <w:autoSpaceDN w:val="0"/>
        <w:adjustRightInd w:val="0"/>
        <w:spacing w:line="360" w:lineRule="exact"/>
        <w:ind w:firstLine="709"/>
        <w:jc w:val="both"/>
        <w:rPr>
          <w:sz w:val="28"/>
          <w:szCs w:val="28"/>
        </w:rPr>
      </w:pPr>
      <w:r w:rsidRPr="00516EDD">
        <w:rPr>
          <w:sz w:val="28"/>
          <w:szCs w:val="28"/>
        </w:rPr>
        <w:t>Страховые суммы установлены в настоящем договоре для каждого страхового случая и не могут изменяться в период действия договора.</w:t>
      </w:r>
    </w:p>
    <w:p w:rsidR="00F34AB6" w:rsidRPr="00516EDD" w:rsidRDefault="00F34AB6" w:rsidP="00F34AB6">
      <w:pPr>
        <w:numPr>
          <w:ilvl w:val="3"/>
          <w:numId w:val="37"/>
        </w:numPr>
        <w:autoSpaceDE w:val="0"/>
        <w:autoSpaceDN w:val="0"/>
        <w:adjustRightInd w:val="0"/>
        <w:spacing w:line="360" w:lineRule="exact"/>
        <w:jc w:val="both"/>
        <w:rPr>
          <w:sz w:val="28"/>
          <w:szCs w:val="28"/>
        </w:rPr>
      </w:pPr>
      <w:r w:rsidRPr="00516EDD">
        <w:rPr>
          <w:sz w:val="28"/>
          <w:szCs w:val="28"/>
        </w:rPr>
        <w:t>Франшиза в отношении причинения вреда имуществу пассажира не установлена.</w:t>
      </w:r>
    </w:p>
    <w:p w:rsidR="00F34AB6" w:rsidRPr="00516EDD" w:rsidRDefault="00F34AB6" w:rsidP="00F34AB6">
      <w:pPr>
        <w:autoSpaceDE w:val="0"/>
        <w:autoSpaceDN w:val="0"/>
        <w:adjustRightInd w:val="0"/>
        <w:spacing w:line="360" w:lineRule="exact"/>
        <w:ind w:left="709"/>
        <w:jc w:val="both"/>
        <w:rPr>
          <w:sz w:val="28"/>
          <w:szCs w:val="28"/>
        </w:rPr>
      </w:pPr>
    </w:p>
    <w:p w:rsidR="00F34AB6" w:rsidRPr="00516EDD" w:rsidRDefault="00F34AB6" w:rsidP="00F34AB6">
      <w:pPr>
        <w:numPr>
          <w:ilvl w:val="0"/>
          <w:numId w:val="38"/>
        </w:numPr>
        <w:autoSpaceDE w:val="0"/>
        <w:autoSpaceDN w:val="0"/>
        <w:adjustRightInd w:val="0"/>
        <w:spacing w:line="360" w:lineRule="exact"/>
        <w:jc w:val="center"/>
        <w:rPr>
          <w:b/>
          <w:sz w:val="28"/>
          <w:szCs w:val="28"/>
        </w:rPr>
      </w:pPr>
      <w:r w:rsidRPr="00516EDD">
        <w:rPr>
          <w:b/>
          <w:sz w:val="28"/>
          <w:szCs w:val="28"/>
        </w:rPr>
        <w:t>Срок действия договора.</w:t>
      </w:r>
    </w:p>
    <w:p w:rsidR="00F34AB6" w:rsidRPr="00C140C9" w:rsidRDefault="00F34AB6" w:rsidP="00F34AB6">
      <w:pPr>
        <w:numPr>
          <w:ilvl w:val="1"/>
          <w:numId w:val="38"/>
        </w:numPr>
        <w:autoSpaceDE w:val="0"/>
        <w:autoSpaceDN w:val="0"/>
        <w:adjustRightInd w:val="0"/>
        <w:spacing w:line="360" w:lineRule="exact"/>
        <w:jc w:val="both"/>
        <w:rPr>
          <w:sz w:val="28"/>
          <w:szCs w:val="28"/>
        </w:rPr>
      </w:pPr>
      <w:r w:rsidRPr="00516EDD">
        <w:rPr>
          <w:sz w:val="28"/>
          <w:szCs w:val="28"/>
        </w:rPr>
        <w:t xml:space="preserve">Настоящий договор вступает в силу со дня исполнения страхователем обязанности по </w:t>
      </w:r>
      <w:r w:rsidRPr="00C140C9">
        <w:rPr>
          <w:sz w:val="28"/>
          <w:szCs w:val="28"/>
        </w:rPr>
        <w:t xml:space="preserve">уплате </w:t>
      </w:r>
      <w:r>
        <w:rPr>
          <w:sz w:val="28"/>
          <w:szCs w:val="28"/>
        </w:rPr>
        <w:t xml:space="preserve">страховой премии или </w:t>
      </w:r>
      <w:r w:rsidRPr="00C140C9">
        <w:rPr>
          <w:sz w:val="28"/>
          <w:szCs w:val="28"/>
        </w:rPr>
        <w:t>первого страхового взноса.</w:t>
      </w:r>
    </w:p>
    <w:p w:rsidR="00F34AB6" w:rsidRDefault="00F34AB6" w:rsidP="00F34AB6">
      <w:pPr>
        <w:autoSpaceDE w:val="0"/>
        <w:autoSpaceDN w:val="0"/>
        <w:adjustRightInd w:val="0"/>
        <w:spacing w:line="360" w:lineRule="exact"/>
        <w:jc w:val="both"/>
        <w:rPr>
          <w:sz w:val="28"/>
          <w:szCs w:val="28"/>
        </w:rPr>
      </w:pPr>
      <w:r w:rsidRPr="00516EDD">
        <w:rPr>
          <w:sz w:val="28"/>
          <w:szCs w:val="28"/>
        </w:rPr>
        <w:t xml:space="preserve"> </w:t>
      </w:r>
      <w:r w:rsidRPr="00516EDD">
        <w:rPr>
          <w:sz w:val="28"/>
          <w:szCs w:val="28"/>
        </w:rPr>
        <w:tab/>
        <w:t xml:space="preserve">Срок страхования, обусловленный настоящим договором, начинается с 00 часов 00 минут дня, указанного в п. 4.2. настоящего договора, но не ранее  дня, следующего за днем исполнения страхователем обязанности по уплате </w:t>
      </w:r>
      <w:r>
        <w:rPr>
          <w:sz w:val="28"/>
          <w:szCs w:val="28"/>
        </w:rPr>
        <w:t xml:space="preserve">страховой премии или </w:t>
      </w:r>
      <w:r w:rsidRPr="00C140C9">
        <w:rPr>
          <w:sz w:val="28"/>
          <w:szCs w:val="28"/>
        </w:rPr>
        <w:t>первого страхового взноса.</w:t>
      </w:r>
    </w:p>
    <w:p w:rsidR="00F34AB6" w:rsidRPr="00161569" w:rsidRDefault="00F34AB6" w:rsidP="00F34AB6">
      <w:pPr>
        <w:pStyle w:val="a6"/>
        <w:numPr>
          <w:ilvl w:val="1"/>
          <w:numId w:val="38"/>
        </w:numPr>
        <w:autoSpaceDE w:val="0"/>
        <w:autoSpaceDN w:val="0"/>
        <w:adjustRightInd w:val="0"/>
        <w:spacing w:line="360" w:lineRule="exact"/>
        <w:contextualSpacing/>
        <w:jc w:val="both"/>
        <w:rPr>
          <w:sz w:val="28"/>
          <w:szCs w:val="28"/>
        </w:rPr>
      </w:pPr>
      <w:r w:rsidRPr="00161569">
        <w:rPr>
          <w:sz w:val="28"/>
          <w:szCs w:val="28"/>
        </w:rPr>
        <w:t>Срок страхования, обусловленный настоящим договором:</w:t>
      </w:r>
    </w:p>
    <w:p w:rsidR="00F34AB6" w:rsidRPr="00516EDD" w:rsidRDefault="00F34AB6" w:rsidP="00F34AB6">
      <w:pPr>
        <w:autoSpaceDE w:val="0"/>
        <w:autoSpaceDN w:val="0"/>
        <w:adjustRightInd w:val="0"/>
        <w:spacing w:line="360" w:lineRule="exact"/>
        <w:ind w:left="720"/>
        <w:jc w:val="both"/>
        <w:rPr>
          <w:sz w:val="28"/>
          <w:szCs w:val="28"/>
        </w:rPr>
      </w:pPr>
      <w:r w:rsidRPr="00516EDD">
        <w:rPr>
          <w:sz w:val="28"/>
          <w:szCs w:val="28"/>
        </w:rPr>
        <w:t>с «1» апреля 201</w:t>
      </w:r>
      <w:r>
        <w:rPr>
          <w:sz w:val="28"/>
          <w:szCs w:val="28"/>
        </w:rPr>
        <w:t>9</w:t>
      </w:r>
      <w:r w:rsidRPr="00516EDD">
        <w:rPr>
          <w:sz w:val="28"/>
          <w:szCs w:val="28"/>
        </w:rPr>
        <w:t xml:space="preserve"> г.</w:t>
      </w:r>
    </w:p>
    <w:p w:rsidR="00F34AB6" w:rsidRPr="00516EDD" w:rsidRDefault="00F34AB6" w:rsidP="00F34AB6">
      <w:pPr>
        <w:autoSpaceDE w:val="0"/>
        <w:autoSpaceDN w:val="0"/>
        <w:adjustRightInd w:val="0"/>
        <w:spacing w:line="360" w:lineRule="exact"/>
        <w:ind w:left="720"/>
        <w:jc w:val="both"/>
        <w:rPr>
          <w:sz w:val="28"/>
          <w:szCs w:val="28"/>
        </w:rPr>
      </w:pPr>
      <w:r w:rsidRPr="00516EDD">
        <w:rPr>
          <w:sz w:val="28"/>
          <w:szCs w:val="28"/>
        </w:rPr>
        <w:t>по</w:t>
      </w:r>
      <w:r>
        <w:rPr>
          <w:sz w:val="28"/>
          <w:szCs w:val="28"/>
        </w:rPr>
        <w:t xml:space="preserve"> «31» марта 2020</w:t>
      </w:r>
      <w:r w:rsidRPr="00516EDD">
        <w:rPr>
          <w:sz w:val="28"/>
          <w:szCs w:val="28"/>
        </w:rPr>
        <w:t xml:space="preserve"> г.</w:t>
      </w:r>
    </w:p>
    <w:p w:rsidR="00F34AB6" w:rsidRPr="00516EDD" w:rsidRDefault="00F34AB6" w:rsidP="00F34AB6">
      <w:pPr>
        <w:numPr>
          <w:ilvl w:val="0"/>
          <w:numId w:val="38"/>
        </w:numPr>
        <w:autoSpaceDE w:val="0"/>
        <w:autoSpaceDN w:val="0"/>
        <w:adjustRightInd w:val="0"/>
        <w:spacing w:line="360" w:lineRule="exact"/>
        <w:jc w:val="center"/>
        <w:rPr>
          <w:b/>
          <w:sz w:val="28"/>
          <w:szCs w:val="28"/>
        </w:rPr>
      </w:pPr>
      <w:r w:rsidRPr="00516EDD">
        <w:rPr>
          <w:b/>
          <w:sz w:val="28"/>
          <w:szCs w:val="28"/>
        </w:rPr>
        <w:t>Страховой тариф и страховая премия.</w:t>
      </w:r>
    </w:p>
    <w:p w:rsidR="00F34AB6" w:rsidRPr="00516EDD" w:rsidRDefault="00F34AB6" w:rsidP="00F34AB6">
      <w:pPr>
        <w:numPr>
          <w:ilvl w:val="1"/>
          <w:numId w:val="40"/>
        </w:numPr>
        <w:autoSpaceDE w:val="0"/>
        <w:autoSpaceDN w:val="0"/>
        <w:adjustRightInd w:val="0"/>
        <w:spacing w:line="360" w:lineRule="exact"/>
        <w:jc w:val="both"/>
        <w:rPr>
          <w:sz w:val="28"/>
          <w:szCs w:val="28"/>
        </w:rPr>
      </w:pPr>
      <w:r w:rsidRPr="00516EDD">
        <w:rPr>
          <w:sz w:val="28"/>
          <w:szCs w:val="28"/>
        </w:rPr>
        <w:t>Годовой страховой тариф в расчете на одного пассажира:</w:t>
      </w:r>
    </w:p>
    <w:p w:rsidR="00F34AB6" w:rsidRPr="00516EDD" w:rsidRDefault="00F34AB6" w:rsidP="00F34AB6">
      <w:pPr>
        <w:numPr>
          <w:ilvl w:val="3"/>
          <w:numId w:val="39"/>
        </w:numPr>
        <w:autoSpaceDE w:val="0"/>
        <w:autoSpaceDN w:val="0"/>
        <w:adjustRightInd w:val="0"/>
        <w:spacing w:line="360" w:lineRule="exact"/>
        <w:ind w:firstLine="720"/>
        <w:jc w:val="both"/>
        <w:rPr>
          <w:sz w:val="28"/>
          <w:szCs w:val="28"/>
        </w:rPr>
      </w:pPr>
      <w:r w:rsidRPr="00516EDD">
        <w:rPr>
          <w:sz w:val="28"/>
          <w:szCs w:val="28"/>
        </w:rPr>
        <w:t>по железнодорожному виду транспорта при перевозке пассажиров поездами дальнего следования:</w:t>
      </w:r>
    </w:p>
    <w:p w:rsidR="00F34AB6" w:rsidRPr="00516EDD" w:rsidRDefault="00F34AB6" w:rsidP="00F34AB6">
      <w:pPr>
        <w:numPr>
          <w:ilvl w:val="2"/>
          <w:numId w:val="41"/>
        </w:numPr>
        <w:autoSpaceDE w:val="0"/>
        <w:autoSpaceDN w:val="0"/>
        <w:adjustRightInd w:val="0"/>
        <w:spacing w:line="360" w:lineRule="exact"/>
        <w:jc w:val="both"/>
        <w:rPr>
          <w:sz w:val="28"/>
          <w:szCs w:val="28"/>
        </w:rPr>
      </w:pPr>
      <w:r w:rsidRPr="00516EDD">
        <w:rPr>
          <w:sz w:val="28"/>
          <w:szCs w:val="28"/>
        </w:rPr>
        <w:lastRenderedPageBreak/>
        <w:t>по риску гражданской ответственности за причинение вреда жизни потерпевшего ___% (в процентах от страховой суммы, указанной в п.п. а) п. 3.1.1. настоящего договора);</w:t>
      </w:r>
    </w:p>
    <w:p w:rsidR="00F34AB6" w:rsidRPr="00516EDD" w:rsidRDefault="00F34AB6" w:rsidP="00F34AB6">
      <w:pPr>
        <w:numPr>
          <w:ilvl w:val="2"/>
          <w:numId w:val="41"/>
        </w:numPr>
        <w:autoSpaceDE w:val="0"/>
        <w:autoSpaceDN w:val="0"/>
        <w:adjustRightInd w:val="0"/>
        <w:spacing w:line="360" w:lineRule="exact"/>
        <w:jc w:val="both"/>
        <w:rPr>
          <w:sz w:val="28"/>
          <w:szCs w:val="28"/>
        </w:rPr>
      </w:pPr>
      <w:r w:rsidRPr="00516EDD">
        <w:rPr>
          <w:sz w:val="28"/>
          <w:szCs w:val="28"/>
        </w:rPr>
        <w:t>по риску гражданской ответственности за причинение вреда здоровью потерпевшего ___% (в процентах от страховой суммы, указанной в п.п. б) п. 3.1.1. настоящего договора);</w:t>
      </w:r>
    </w:p>
    <w:p w:rsidR="00F34AB6" w:rsidRPr="00516EDD" w:rsidRDefault="00F34AB6" w:rsidP="00F34AB6">
      <w:pPr>
        <w:numPr>
          <w:ilvl w:val="2"/>
          <w:numId w:val="41"/>
        </w:numPr>
        <w:autoSpaceDE w:val="0"/>
        <w:autoSpaceDN w:val="0"/>
        <w:adjustRightInd w:val="0"/>
        <w:spacing w:line="360" w:lineRule="exact"/>
        <w:jc w:val="both"/>
        <w:rPr>
          <w:sz w:val="28"/>
          <w:szCs w:val="28"/>
        </w:rPr>
      </w:pPr>
      <w:r w:rsidRPr="00516EDD">
        <w:rPr>
          <w:sz w:val="28"/>
          <w:szCs w:val="28"/>
        </w:rPr>
        <w:t>по риску гражданской ответственности за причинение вреда имуществу потерпевшего ___% (в процентах от страховой суммы, указанной в п.п. в) п. 3.1.1. настоящего договора).</w:t>
      </w:r>
    </w:p>
    <w:p w:rsidR="00F34AB6" w:rsidRPr="00516EDD" w:rsidRDefault="00F34AB6" w:rsidP="00F34AB6">
      <w:pPr>
        <w:numPr>
          <w:ilvl w:val="3"/>
          <w:numId w:val="39"/>
        </w:numPr>
        <w:autoSpaceDE w:val="0"/>
        <w:autoSpaceDN w:val="0"/>
        <w:adjustRightInd w:val="0"/>
        <w:spacing w:line="360" w:lineRule="exact"/>
        <w:ind w:firstLine="720"/>
        <w:jc w:val="both"/>
        <w:rPr>
          <w:sz w:val="28"/>
          <w:szCs w:val="28"/>
        </w:rPr>
      </w:pPr>
      <w:r w:rsidRPr="00516EDD">
        <w:rPr>
          <w:sz w:val="28"/>
          <w:szCs w:val="28"/>
        </w:rPr>
        <w:t xml:space="preserve">по железнодорожному виду транспорта при перевозке пассажиров </w:t>
      </w:r>
      <w:r>
        <w:rPr>
          <w:sz w:val="28"/>
          <w:szCs w:val="28"/>
        </w:rPr>
        <w:t>пригородными поездами</w:t>
      </w:r>
      <w:r w:rsidRPr="00516EDD">
        <w:rPr>
          <w:sz w:val="28"/>
          <w:szCs w:val="28"/>
        </w:rPr>
        <w:t>:</w:t>
      </w:r>
    </w:p>
    <w:p w:rsidR="00F34AB6" w:rsidRPr="00516EDD" w:rsidRDefault="00F34AB6" w:rsidP="00F34AB6">
      <w:pPr>
        <w:numPr>
          <w:ilvl w:val="2"/>
          <w:numId w:val="41"/>
        </w:numPr>
        <w:autoSpaceDE w:val="0"/>
        <w:autoSpaceDN w:val="0"/>
        <w:adjustRightInd w:val="0"/>
        <w:spacing w:line="360" w:lineRule="exact"/>
        <w:jc w:val="both"/>
        <w:rPr>
          <w:sz w:val="28"/>
          <w:szCs w:val="28"/>
        </w:rPr>
      </w:pPr>
      <w:r w:rsidRPr="00516EDD">
        <w:rPr>
          <w:sz w:val="28"/>
          <w:szCs w:val="28"/>
        </w:rPr>
        <w:t>по риску гражданской ответственности за причинение вреда жизни потерпевшего ___% (в процентах от страховой суммы, указанной в п.п. а) п. 3.1.1. настоящего договора);</w:t>
      </w:r>
    </w:p>
    <w:p w:rsidR="00F34AB6" w:rsidRPr="00516EDD" w:rsidRDefault="00F34AB6" w:rsidP="00F34AB6">
      <w:pPr>
        <w:numPr>
          <w:ilvl w:val="2"/>
          <w:numId w:val="41"/>
        </w:numPr>
        <w:autoSpaceDE w:val="0"/>
        <w:autoSpaceDN w:val="0"/>
        <w:adjustRightInd w:val="0"/>
        <w:spacing w:line="360" w:lineRule="exact"/>
        <w:jc w:val="both"/>
        <w:rPr>
          <w:sz w:val="28"/>
          <w:szCs w:val="28"/>
        </w:rPr>
      </w:pPr>
      <w:r w:rsidRPr="00516EDD">
        <w:rPr>
          <w:sz w:val="28"/>
          <w:szCs w:val="28"/>
        </w:rPr>
        <w:t>по риску гражданской ответственности за причинение вреда здоровью потерпевшего ___% (в процентах от страховой суммы, указанной в п.п. б) п. 3.1.1. настоящего договора);</w:t>
      </w:r>
    </w:p>
    <w:p w:rsidR="00F34AB6" w:rsidRPr="00516EDD" w:rsidRDefault="00F34AB6" w:rsidP="00F34AB6">
      <w:pPr>
        <w:numPr>
          <w:ilvl w:val="2"/>
          <w:numId w:val="41"/>
        </w:numPr>
        <w:autoSpaceDE w:val="0"/>
        <w:autoSpaceDN w:val="0"/>
        <w:adjustRightInd w:val="0"/>
        <w:spacing w:line="360" w:lineRule="exact"/>
        <w:jc w:val="both"/>
        <w:rPr>
          <w:sz w:val="28"/>
          <w:szCs w:val="28"/>
        </w:rPr>
      </w:pPr>
      <w:r w:rsidRPr="00516EDD">
        <w:rPr>
          <w:sz w:val="28"/>
          <w:szCs w:val="28"/>
        </w:rPr>
        <w:t>по риску гражданской ответственности за причинение вреда имуществу потерпевшего ___% (в процентах от страховой суммы, указанной в п.п. в) п. 3.1.1. настоящего договора).</w:t>
      </w:r>
    </w:p>
    <w:p w:rsidR="00F34AB6" w:rsidRDefault="00F34AB6" w:rsidP="00F34AB6">
      <w:pPr>
        <w:autoSpaceDE w:val="0"/>
        <w:autoSpaceDN w:val="0"/>
        <w:adjustRightInd w:val="0"/>
        <w:spacing w:line="360" w:lineRule="exact"/>
        <w:ind w:firstLine="720"/>
        <w:jc w:val="both"/>
        <w:rPr>
          <w:sz w:val="28"/>
          <w:szCs w:val="28"/>
        </w:rPr>
      </w:pPr>
    </w:p>
    <w:p w:rsidR="00F34AB6" w:rsidRPr="00516EDD" w:rsidRDefault="00F34AB6" w:rsidP="00F34AB6">
      <w:pPr>
        <w:autoSpaceDE w:val="0"/>
        <w:autoSpaceDN w:val="0"/>
        <w:adjustRightInd w:val="0"/>
        <w:spacing w:line="360" w:lineRule="exact"/>
        <w:ind w:firstLine="720"/>
        <w:jc w:val="both"/>
        <w:rPr>
          <w:sz w:val="28"/>
          <w:szCs w:val="28"/>
        </w:rPr>
      </w:pPr>
      <w:r w:rsidRPr="00516EDD">
        <w:rPr>
          <w:sz w:val="28"/>
          <w:szCs w:val="28"/>
        </w:rPr>
        <w:t xml:space="preserve">5.2. </w:t>
      </w:r>
      <w:proofErr w:type="gramStart"/>
      <w:r w:rsidRPr="00516EDD">
        <w:rPr>
          <w:sz w:val="28"/>
          <w:szCs w:val="28"/>
        </w:rPr>
        <w:t>Страховая премия по каждому из рисков, подлежащих страхованию по настоящему договору, определяется как произведение количества перевезенных пассажиров по соответствующему виду транспорта, которое определяется на основании указанных в заявлении на обязательное страхование (и приложениях к нему) сведений по видам транспорта в соответствии с порядком, установленным Правительством Российской Федерации для целей расчета страховой премии по договору обязательного страхования гражданской ответственности перевозчика за</w:t>
      </w:r>
      <w:proofErr w:type="gramEnd"/>
      <w:r w:rsidRPr="00516EDD">
        <w:rPr>
          <w:sz w:val="28"/>
          <w:szCs w:val="28"/>
        </w:rPr>
        <w:t xml:space="preserve"> причинение вреда жизни, здоровью, имуществу пассажиров; страховой суммы на одного пассажира, определенной в Разделе 3 настоящего договора по соответствующему виду транспорта, и соответствующего страхового тарифа, определенного в п.5.1. настоящего договора по виду транспорта.</w:t>
      </w:r>
    </w:p>
    <w:p w:rsidR="00F34AB6" w:rsidRPr="00B1254C" w:rsidRDefault="00F34AB6" w:rsidP="00F34AB6">
      <w:pPr>
        <w:autoSpaceDE w:val="0"/>
        <w:autoSpaceDN w:val="0"/>
        <w:adjustRightInd w:val="0"/>
        <w:spacing w:line="360" w:lineRule="exact"/>
        <w:ind w:firstLine="720"/>
        <w:jc w:val="both"/>
        <w:rPr>
          <w:sz w:val="28"/>
          <w:szCs w:val="28"/>
        </w:rPr>
      </w:pPr>
      <w:r w:rsidRPr="00516EDD">
        <w:rPr>
          <w:sz w:val="28"/>
          <w:szCs w:val="28"/>
        </w:rPr>
        <w:t xml:space="preserve">5.3. Общий размер страховой премии по настоящему договору определяется путем суммирования страховых премий, определенных по каждому из рисков по видам транспорта и видам перевозок, и составляет </w:t>
      </w:r>
      <w:r w:rsidRPr="00B1254C">
        <w:rPr>
          <w:sz w:val="28"/>
          <w:szCs w:val="28"/>
        </w:rPr>
        <w:t>_____________________ рублей.</w:t>
      </w:r>
    </w:p>
    <w:p w:rsidR="00B1254C" w:rsidRPr="00B1254C" w:rsidRDefault="00F34AB6" w:rsidP="00B1254C">
      <w:pPr>
        <w:autoSpaceDE w:val="0"/>
        <w:autoSpaceDN w:val="0"/>
        <w:adjustRightInd w:val="0"/>
        <w:ind w:firstLine="720"/>
        <w:jc w:val="both"/>
        <w:rPr>
          <w:sz w:val="28"/>
          <w:szCs w:val="28"/>
        </w:rPr>
      </w:pPr>
      <w:r w:rsidRPr="00B1254C">
        <w:rPr>
          <w:sz w:val="28"/>
          <w:szCs w:val="28"/>
        </w:rPr>
        <w:t xml:space="preserve">5.4. </w:t>
      </w:r>
      <w:r w:rsidR="00B1254C" w:rsidRPr="00B1254C">
        <w:rPr>
          <w:sz w:val="28"/>
          <w:szCs w:val="28"/>
        </w:rPr>
        <w:t>Страховая премия уплачивается в рассрочку несколькими  платежами в следующем порядке:</w:t>
      </w:r>
    </w:p>
    <w:p w:rsidR="00B1254C" w:rsidRPr="00B1254C" w:rsidRDefault="00B1254C" w:rsidP="00B1254C">
      <w:pPr>
        <w:autoSpaceDE w:val="0"/>
        <w:autoSpaceDN w:val="0"/>
        <w:adjustRightInd w:val="0"/>
        <w:ind w:firstLine="720"/>
        <w:jc w:val="both"/>
        <w:rPr>
          <w:sz w:val="28"/>
          <w:szCs w:val="28"/>
        </w:rPr>
      </w:pPr>
      <w:proofErr w:type="gramStart"/>
      <w:r w:rsidRPr="00B1254C">
        <w:rPr>
          <w:sz w:val="28"/>
          <w:szCs w:val="28"/>
        </w:rPr>
        <w:t xml:space="preserve">первый взнос подлежит уплате до 29 марта 2019 г. в размере 50% от общего размера страховой премии за год страхования, указанного в п. 5.3 настоящего договора; </w:t>
      </w:r>
      <w:proofErr w:type="gramEnd"/>
    </w:p>
    <w:p w:rsidR="00B1254C" w:rsidRPr="00B1254C" w:rsidRDefault="00B1254C" w:rsidP="00B1254C">
      <w:pPr>
        <w:autoSpaceDE w:val="0"/>
        <w:autoSpaceDN w:val="0"/>
        <w:adjustRightInd w:val="0"/>
        <w:ind w:firstLine="720"/>
        <w:jc w:val="both"/>
        <w:rPr>
          <w:sz w:val="28"/>
          <w:szCs w:val="28"/>
        </w:rPr>
      </w:pPr>
      <w:r w:rsidRPr="00B1254C">
        <w:rPr>
          <w:sz w:val="28"/>
          <w:szCs w:val="28"/>
        </w:rPr>
        <w:lastRenderedPageBreak/>
        <w:t>второй взнос подлежит уплате до 29 июля 2019 г. в размере 50% от общего размера страховой премии за год страхования, указанного в п. 5.3 настоящего договора;</w:t>
      </w:r>
    </w:p>
    <w:p w:rsidR="00F34AB6" w:rsidRPr="00B1254C" w:rsidRDefault="00F34AB6" w:rsidP="00B1254C">
      <w:pPr>
        <w:autoSpaceDE w:val="0"/>
        <w:autoSpaceDN w:val="0"/>
        <w:adjustRightInd w:val="0"/>
        <w:spacing w:line="360" w:lineRule="exact"/>
        <w:ind w:firstLine="720"/>
        <w:jc w:val="both"/>
        <w:rPr>
          <w:sz w:val="28"/>
          <w:szCs w:val="28"/>
        </w:rPr>
      </w:pPr>
      <w:r w:rsidRPr="00714346">
        <w:rPr>
          <w:sz w:val="28"/>
          <w:szCs w:val="28"/>
        </w:rPr>
        <w:t xml:space="preserve">5.5. В </w:t>
      </w:r>
      <w:proofErr w:type="gramStart"/>
      <w:r w:rsidRPr="00714346">
        <w:rPr>
          <w:sz w:val="28"/>
          <w:szCs w:val="28"/>
        </w:rPr>
        <w:t>случае</w:t>
      </w:r>
      <w:proofErr w:type="gramEnd"/>
      <w:r w:rsidRPr="00714346">
        <w:rPr>
          <w:sz w:val="28"/>
          <w:szCs w:val="28"/>
        </w:rPr>
        <w:t xml:space="preserve"> неуплаты страхователем страховой премии или первого страхового взноса в сроки, установленные п. 5.4. настоящего договора, настоящий договор считается незаключенным и не влечет возникновение каких-</w:t>
      </w:r>
      <w:r w:rsidRPr="00B1254C">
        <w:rPr>
          <w:sz w:val="28"/>
          <w:szCs w:val="28"/>
        </w:rPr>
        <w:t>либо прав и обязанностей сторон.</w:t>
      </w:r>
    </w:p>
    <w:p w:rsidR="00B1254C" w:rsidRPr="00B1254C" w:rsidRDefault="00F34AB6" w:rsidP="00B1254C">
      <w:pPr>
        <w:autoSpaceDE w:val="0"/>
        <w:autoSpaceDN w:val="0"/>
        <w:adjustRightInd w:val="0"/>
        <w:spacing w:line="360" w:lineRule="exact"/>
        <w:ind w:firstLine="720"/>
        <w:jc w:val="both"/>
        <w:rPr>
          <w:sz w:val="28"/>
          <w:szCs w:val="28"/>
        </w:rPr>
      </w:pPr>
      <w:r w:rsidRPr="00B1254C">
        <w:rPr>
          <w:sz w:val="28"/>
          <w:szCs w:val="28"/>
        </w:rPr>
        <w:t xml:space="preserve">5.6. </w:t>
      </w:r>
      <w:r w:rsidR="00B1254C" w:rsidRPr="00B1254C">
        <w:rPr>
          <w:sz w:val="28"/>
          <w:szCs w:val="28"/>
        </w:rPr>
        <w:t>Стороны определяют следующие последствия неуплаты в установленные сроки очередных страховых взносов: в случае просрочки страхователем уплаты очередного страхового взноса более</w:t>
      </w:r>
      <w:proofErr w:type="gramStart"/>
      <w:r w:rsidR="00B1254C" w:rsidRPr="00B1254C">
        <w:rPr>
          <w:sz w:val="28"/>
          <w:szCs w:val="28"/>
        </w:rPr>
        <w:t>,</w:t>
      </w:r>
      <w:proofErr w:type="gramEnd"/>
      <w:r w:rsidR="00B1254C" w:rsidRPr="00B1254C">
        <w:rPr>
          <w:sz w:val="28"/>
          <w:szCs w:val="28"/>
        </w:rPr>
        <w:t xml:space="preserve"> чем на 30 дней действие настоящего договора прекращается досрочно с 24 часов последнего дня просрочки.</w:t>
      </w:r>
    </w:p>
    <w:p w:rsidR="00F34AB6" w:rsidRPr="00516EDD" w:rsidRDefault="00F34AB6" w:rsidP="00F34AB6">
      <w:pPr>
        <w:autoSpaceDE w:val="0"/>
        <w:autoSpaceDN w:val="0"/>
        <w:adjustRightInd w:val="0"/>
        <w:spacing w:line="360" w:lineRule="exact"/>
        <w:ind w:firstLine="720"/>
        <w:jc w:val="both"/>
        <w:rPr>
          <w:sz w:val="28"/>
          <w:szCs w:val="28"/>
        </w:rPr>
      </w:pPr>
    </w:p>
    <w:p w:rsidR="00F34AB6" w:rsidRPr="00516EDD" w:rsidRDefault="00F34AB6" w:rsidP="00F34AB6">
      <w:pPr>
        <w:autoSpaceDE w:val="0"/>
        <w:autoSpaceDN w:val="0"/>
        <w:adjustRightInd w:val="0"/>
        <w:spacing w:line="360" w:lineRule="exact"/>
        <w:ind w:firstLine="720"/>
        <w:jc w:val="center"/>
        <w:rPr>
          <w:b/>
          <w:sz w:val="28"/>
          <w:szCs w:val="28"/>
        </w:rPr>
      </w:pPr>
      <w:r w:rsidRPr="00516EDD">
        <w:rPr>
          <w:b/>
          <w:sz w:val="28"/>
          <w:szCs w:val="28"/>
        </w:rPr>
        <w:t>6. Права и обязанности сторон.</w:t>
      </w:r>
    </w:p>
    <w:p w:rsidR="00F34AB6" w:rsidRDefault="00F34AB6" w:rsidP="00F34AB6">
      <w:pPr>
        <w:autoSpaceDE w:val="0"/>
        <w:autoSpaceDN w:val="0"/>
        <w:adjustRightInd w:val="0"/>
        <w:spacing w:line="360" w:lineRule="exact"/>
        <w:ind w:firstLine="720"/>
        <w:jc w:val="both"/>
        <w:rPr>
          <w:sz w:val="28"/>
          <w:szCs w:val="28"/>
        </w:rPr>
      </w:pPr>
      <w:r w:rsidRPr="00516EDD">
        <w:rPr>
          <w:sz w:val="28"/>
          <w:szCs w:val="28"/>
        </w:rPr>
        <w:t>6.</w:t>
      </w:r>
      <w:r w:rsidR="00B1254C">
        <w:rPr>
          <w:sz w:val="28"/>
          <w:szCs w:val="28"/>
        </w:rPr>
        <w:t>1</w:t>
      </w:r>
      <w:r w:rsidRPr="00516EDD">
        <w:rPr>
          <w:sz w:val="28"/>
          <w:szCs w:val="28"/>
        </w:rPr>
        <w:t>. Прочие права и обязанности сторон по настоящему договору установлены Правилами.</w:t>
      </w:r>
    </w:p>
    <w:p w:rsidR="00F34AB6" w:rsidRPr="00516EDD" w:rsidRDefault="00F34AB6" w:rsidP="00F34AB6">
      <w:pPr>
        <w:autoSpaceDE w:val="0"/>
        <w:autoSpaceDN w:val="0"/>
        <w:adjustRightInd w:val="0"/>
        <w:spacing w:line="360" w:lineRule="exact"/>
        <w:ind w:firstLine="720"/>
        <w:jc w:val="both"/>
        <w:rPr>
          <w:sz w:val="28"/>
          <w:szCs w:val="28"/>
        </w:rPr>
      </w:pPr>
    </w:p>
    <w:p w:rsidR="00F34AB6" w:rsidRPr="00516EDD" w:rsidRDefault="00F34AB6" w:rsidP="00F34AB6">
      <w:pPr>
        <w:autoSpaceDE w:val="0"/>
        <w:autoSpaceDN w:val="0"/>
        <w:adjustRightInd w:val="0"/>
        <w:spacing w:line="360" w:lineRule="exact"/>
        <w:ind w:firstLine="720"/>
        <w:jc w:val="center"/>
        <w:rPr>
          <w:b/>
          <w:sz w:val="28"/>
          <w:szCs w:val="28"/>
        </w:rPr>
      </w:pPr>
      <w:r w:rsidRPr="00516EDD">
        <w:rPr>
          <w:b/>
          <w:sz w:val="28"/>
          <w:szCs w:val="28"/>
        </w:rPr>
        <w:t>7. Размер и порядок выплаты страхового возмещения.</w:t>
      </w:r>
    </w:p>
    <w:p w:rsidR="00F34AB6" w:rsidRPr="00516EDD" w:rsidRDefault="00F34AB6" w:rsidP="00F34AB6">
      <w:pPr>
        <w:autoSpaceDE w:val="0"/>
        <w:autoSpaceDN w:val="0"/>
        <w:adjustRightInd w:val="0"/>
        <w:spacing w:line="360" w:lineRule="exact"/>
        <w:ind w:firstLine="720"/>
        <w:jc w:val="both"/>
        <w:rPr>
          <w:sz w:val="28"/>
          <w:szCs w:val="28"/>
        </w:rPr>
      </w:pPr>
      <w:r w:rsidRPr="00516EDD">
        <w:rPr>
          <w:sz w:val="28"/>
          <w:szCs w:val="28"/>
        </w:rPr>
        <w:t>7.1. Размер и порядок выплаты страхового возмещения изложены в Разделе ___ Правил.</w:t>
      </w:r>
    </w:p>
    <w:p w:rsidR="00F34AB6" w:rsidRPr="00516EDD" w:rsidRDefault="00F34AB6" w:rsidP="00F34AB6">
      <w:pPr>
        <w:autoSpaceDE w:val="0"/>
        <w:autoSpaceDN w:val="0"/>
        <w:adjustRightInd w:val="0"/>
        <w:spacing w:line="360" w:lineRule="exact"/>
        <w:ind w:firstLine="720"/>
        <w:jc w:val="center"/>
        <w:rPr>
          <w:b/>
          <w:sz w:val="28"/>
          <w:szCs w:val="28"/>
        </w:rPr>
      </w:pPr>
      <w:r w:rsidRPr="00516EDD">
        <w:rPr>
          <w:b/>
          <w:sz w:val="28"/>
          <w:szCs w:val="28"/>
        </w:rPr>
        <w:t>8. Прочие положения.</w:t>
      </w:r>
    </w:p>
    <w:p w:rsidR="00F34AB6" w:rsidRDefault="00F34AB6" w:rsidP="00F34AB6">
      <w:pPr>
        <w:autoSpaceDE w:val="0"/>
        <w:autoSpaceDN w:val="0"/>
        <w:adjustRightInd w:val="0"/>
        <w:spacing w:line="360" w:lineRule="exact"/>
        <w:ind w:firstLine="720"/>
        <w:jc w:val="both"/>
        <w:rPr>
          <w:sz w:val="28"/>
          <w:szCs w:val="28"/>
        </w:rPr>
      </w:pPr>
      <w:r w:rsidRPr="00516EDD">
        <w:rPr>
          <w:sz w:val="28"/>
          <w:szCs w:val="28"/>
        </w:rPr>
        <w:t xml:space="preserve">8.1. Особые отметки: </w:t>
      </w:r>
      <w:r>
        <w:rPr>
          <w:sz w:val="28"/>
          <w:szCs w:val="28"/>
        </w:rPr>
        <w:t>Страховщик освобождается т выплаты страхового возмещения в случае:</w:t>
      </w:r>
    </w:p>
    <w:p w:rsidR="00F34AB6" w:rsidRDefault="00F34AB6" w:rsidP="00F34AB6">
      <w:pPr>
        <w:autoSpaceDE w:val="0"/>
        <w:autoSpaceDN w:val="0"/>
        <w:adjustRightInd w:val="0"/>
        <w:spacing w:line="360" w:lineRule="exact"/>
        <w:ind w:firstLine="720"/>
        <w:jc w:val="both"/>
        <w:rPr>
          <w:sz w:val="28"/>
          <w:szCs w:val="28"/>
        </w:rPr>
      </w:pPr>
      <w:r>
        <w:rPr>
          <w:sz w:val="28"/>
          <w:szCs w:val="28"/>
        </w:rPr>
        <w:t>- наступление страхового случая вследствие ядерного взрыва, радиации или радиоактивного заражения;</w:t>
      </w:r>
    </w:p>
    <w:p w:rsidR="00F34AB6" w:rsidRDefault="00F34AB6" w:rsidP="00F34AB6">
      <w:pPr>
        <w:autoSpaceDE w:val="0"/>
        <w:autoSpaceDN w:val="0"/>
        <w:adjustRightInd w:val="0"/>
        <w:spacing w:line="360" w:lineRule="exact"/>
        <w:ind w:firstLine="720"/>
        <w:jc w:val="both"/>
        <w:rPr>
          <w:sz w:val="28"/>
          <w:szCs w:val="28"/>
        </w:rPr>
      </w:pPr>
      <w:r>
        <w:rPr>
          <w:sz w:val="28"/>
          <w:szCs w:val="28"/>
        </w:rPr>
        <w:t>- наступление страхового случая вследствие гражданской войны, народных волнений всякого рода или забастовок;</w:t>
      </w:r>
    </w:p>
    <w:p w:rsidR="00F34AB6" w:rsidRPr="00516EDD" w:rsidRDefault="00F34AB6" w:rsidP="00F34AB6">
      <w:pPr>
        <w:autoSpaceDE w:val="0"/>
        <w:autoSpaceDN w:val="0"/>
        <w:adjustRightInd w:val="0"/>
        <w:spacing w:line="360" w:lineRule="exact"/>
        <w:ind w:firstLine="720"/>
        <w:jc w:val="both"/>
        <w:rPr>
          <w:sz w:val="28"/>
          <w:szCs w:val="28"/>
        </w:rPr>
      </w:pPr>
      <w:r>
        <w:rPr>
          <w:sz w:val="28"/>
          <w:szCs w:val="28"/>
        </w:rPr>
        <w:t>- наступление страхового случая вследствие военных действий, а также маневров или иных военных мероприятий.</w:t>
      </w:r>
    </w:p>
    <w:p w:rsidR="00F34AB6" w:rsidRPr="00516EDD" w:rsidRDefault="00F34AB6" w:rsidP="00F34AB6">
      <w:pPr>
        <w:autoSpaceDE w:val="0"/>
        <w:autoSpaceDN w:val="0"/>
        <w:adjustRightInd w:val="0"/>
        <w:spacing w:line="360" w:lineRule="exact"/>
        <w:ind w:firstLine="720"/>
        <w:jc w:val="both"/>
        <w:rPr>
          <w:sz w:val="28"/>
          <w:szCs w:val="28"/>
        </w:rPr>
      </w:pPr>
      <w:r w:rsidRPr="00516EDD">
        <w:rPr>
          <w:sz w:val="28"/>
          <w:szCs w:val="28"/>
        </w:rPr>
        <w:t>8.2. Обстоятельства, существенно влияющие на степень риска и определенные Правилами, указаны в заявлении на обязательное страхование и приложениях к нему.</w:t>
      </w:r>
    </w:p>
    <w:p w:rsidR="00F34AB6" w:rsidRPr="00516EDD" w:rsidRDefault="00F34AB6" w:rsidP="00F34AB6">
      <w:pPr>
        <w:autoSpaceDE w:val="0"/>
        <w:autoSpaceDN w:val="0"/>
        <w:adjustRightInd w:val="0"/>
        <w:spacing w:line="360" w:lineRule="exact"/>
        <w:ind w:firstLine="720"/>
        <w:jc w:val="both"/>
        <w:rPr>
          <w:sz w:val="28"/>
          <w:szCs w:val="28"/>
        </w:rPr>
      </w:pPr>
      <w:r w:rsidRPr="00516EDD">
        <w:rPr>
          <w:sz w:val="28"/>
          <w:szCs w:val="28"/>
        </w:rPr>
        <w:t>8.3. Заявление на обязательное страхование, а также приложения к заявлению на обязательное страхование и Правила обязательного страхования (стандартные)  гражданской ответственности перевозчика за причинение вреда жизни, здоровью, имуществу пассажиров от «__»_________201__ г. являются неотъемлемой частью настоящего договора и составляют с ним единое целое.</w:t>
      </w:r>
    </w:p>
    <w:p w:rsidR="00F34AB6" w:rsidRDefault="00F34AB6" w:rsidP="00F34AB6">
      <w:pPr>
        <w:autoSpaceDE w:val="0"/>
        <w:autoSpaceDN w:val="0"/>
        <w:adjustRightInd w:val="0"/>
        <w:spacing w:before="120"/>
        <w:ind w:right="4819"/>
        <w:jc w:val="both"/>
        <w:rPr>
          <w:sz w:val="20"/>
          <w:szCs w:val="20"/>
        </w:rPr>
      </w:pPr>
    </w:p>
    <w:p w:rsidR="00F34AB6" w:rsidRDefault="00F34AB6" w:rsidP="00F34AB6">
      <w:pPr>
        <w:autoSpaceDE w:val="0"/>
        <w:autoSpaceDN w:val="0"/>
        <w:adjustRightInd w:val="0"/>
        <w:spacing w:before="120"/>
        <w:ind w:right="4819"/>
        <w:jc w:val="both"/>
        <w:rPr>
          <w:sz w:val="20"/>
          <w:szCs w:val="20"/>
        </w:rPr>
      </w:pPr>
      <w:r w:rsidRPr="00B1383C">
        <w:rPr>
          <w:sz w:val="20"/>
          <w:szCs w:val="20"/>
        </w:rPr>
        <w:t>С</w:t>
      </w:r>
      <w:r>
        <w:rPr>
          <w:sz w:val="20"/>
          <w:szCs w:val="20"/>
        </w:rPr>
        <w:t>трахователь с</w:t>
      </w:r>
      <w:r w:rsidRPr="00B1383C">
        <w:rPr>
          <w:sz w:val="20"/>
          <w:szCs w:val="20"/>
        </w:rPr>
        <w:t xml:space="preserve"> Правилами обязательного страхования</w:t>
      </w:r>
      <w:r>
        <w:rPr>
          <w:sz w:val="20"/>
          <w:szCs w:val="20"/>
        </w:rPr>
        <w:t xml:space="preserve"> (стандартными)</w:t>
      </w:r>
      <w:r w:rsidRPr="00B1383C">
        <w:rPr>
          <w:sz w:val="20"/>
          <w:szCs w:val="20"/>
        </w:rPr>
        <w:t xml:space="preserve"> гражданской ответственности перевозчика за причинение вреда жизни, здоровью, имуществу</w:t>
      </w:r>
      <w:r>
        <w:rPr>
          <w:sz w:val="20"/>
          <w:szCs w:val="20"/>
        </w:rPr>
        <w:t xml:space="preserve"> пассажиров от «__»_________201__</w:t>
      </w:r>
      <w:r w:rsidRPr="00B1383C">
        <w:rPr>
          <w:sz w:val="20"/>
          <w:szCs w:val="20"/>
        </w:rPr>
        <w:t xml:space="preserve"> г. ознакомлен, согласен, </w:t>
      </w:r>
      <w:r w:rsidRPr="00B1383C">
        <w:rPr>
          <w:sz w:val="20"/>
          <w:szCs w:val="20"/>
        </w:rPr>
        <w:lastRenderedPageBreak/>
        <w:t>Правила получил при заключении настоящего договора.</w:t>
      </w:r>
    </w:p>
    <w:p w:rsidR="00F34AB6" w:rsidRDefault="00F34AB6" w:rsidP="00F34AB6">
      <w:pPr>
        <w:autoSpaceDE w:val="0"/>
        <w:autoSpaceDN w:val="0"/>
        <w:adjustRightInd w:val="0"/>
        <w:spacing w:before="120"/>
        <w:ind w:right="4819"/>
        <w:jc w:val="both"/>
        <w:rPr>
          <w:sz w:val="20"/>
          <w:szCs w:val="20"/>
        </w:rPr>
      </w:pPr>
    </w:p>
    <w:p w:rsidR="00F34AB6" w:rsidRDefault="00F34AB6" w:rsidP="00F34AB6">
      <w:pPr>
        <w:autoSpaceDE w:val="0"/>
        <w:autoSpaceDN w:val="0"/>
        <w:adjustRightInd w:val="0"/>
        <w:spacing w:before="120"/>
        <w:jc w:val="center"/>
        <w:rPr>
          <w:b/>
        </w:rPr>
      </w:pPr>
      <w:r>
        <w:rPr>
          <w:b/>
        </w:rPr>
        <w:t>9. Адреса, реквизиты и подписи сторон</w:t>
      </w:r>
      <w:r w:rsidRPr="00B1383C">
        <w:rPr>
          <w:b/>
        </w:rPr>
        <w:t>.</w:t>
      </w:r>
    </w:p>
    <w:p w:rsidR="00F34AB6" w:rsidRDefault="00F34AB6" w:rsidP="00F34AB6">
      <w:pPr>
        <w:autoSpaceDE w:val="0"/>
        <w:autoSpaceDN w:val="0"/>
        <w:adjustRightInd w:val="0"/>
        <w:spacing w:before="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7"/>
        <w:gridCol w:w="885"/>
        <w:gridCol w:w="296"/>
        <w:gridCol w:w="824"/>
        <w:gridCol w:w="696"/>
        <w:gridCol w:w="301"/>
        <w:gridCol w:w="1647"/>
        <w:gridCol w:w="1138"/>
        <w:gridCol w:w="296"/>
        <w:gridCol w:w="1545"/>
        <w:gridCol w:w="296"/>
      </w:tblGrid>
      <w:tr w:rsidR="00F34AB6" w:rsidRPr="00044FA5" w:rsidTr="00B531EF">
        <w:tc>
          <w:tcPr>
            <w:tcW w:w="4649" w:type="dxa"/>
            <w:gridSpan w:val="6"/>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r w:rsidRPr="00044FA5">
              <w:t>Страхователь:</w:t>
            </w:r>
          </w:p>
        </w:tc>
        <w:tc>
          <w:tcPr>
            <w:tcW w:w="4922" w:type="dxa"/>
            <w:gridSpan w:val="5"/>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r w:rsidRPr="00044FA5">
              <w:t>Страховщик:</w:t>
            </w:r>
          </w:p>
        </w:tc>
      </w:tr>
      <w:tr w:rsidR="00F34AB6" w:rsidRPr="00044FA5" w:rsidTr="00B531EF">
        <w:tc>
          <w:tcPr>
            <w:tcW w:w="4649" w:type="dxa"/>
            <w:gridSpan w:val="6"/>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rPr>
                <w:b/>
              </w:rPr>
            </w:pPr>
          </w:p>
        </w:tc>
        <w:tc>
          <w:tcPr>
            <w:tcW w:w="4922" w:type="dxa"/>
            <w:gridSpan w:val="5"/>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rPr>
                <w:b/>
              </w:rPr>
            </w:pPr>
          </w:p>
        </w:tc>
      </w:tr>
      <w:tr w:rsidR="00F34AB6" w:rsidRPr="00044FA5" w:rsidTr="00B531EF">
        <w:tc>
          <w:tcPr>
            <w:tcW w:w="1647"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r w:rsidRPr="00044FA5">
              <w:rPr>
                <w:sz w:val="14"/>
              </w:rPr>
              <w:t>От имени страхователя</w:t>
            </w:r>
          </w:p>
        </w:tc>
        <w:tc>
          <w:tcPr>
            <w:tcW w:w="885" w:type="dxa"/>
            <w:tcBorders>
              <w:top w:val="nil"/>
              <w:left w:val="nil"/>
              <w:bottom w:val="single" w:sz="4" w:space="0" w:color="auto"/>
              <w:right w:val="nil"/>
            </w:tcBorders>
            <w:shd w:val="clear" w:color="auto" w:fill="auto"/>
          </w:tcPr>
          <w:p w:rsidR="00F34AB6" w:rsidRPr="00044FA5" w:rsidRDefault="00F34AB6" w:rsidP="00B531EF">
            <w:pPr>
              <w:autoSpaceDE w:val="0"/>
              <w:autoSpaceDN w:val="0"/>
              <w:adjustRightInd w:val="0"/>
              <w:spacing w:before="120"/>
            </w:pPr>
          </w:p>
        </w:tc>
        <w:tc>
          <w:tcPr>
            <w:tcW w:w="296"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r w:rsidRPr="00044FA5">
              <w:t>(</w:t>
            </w:r>
          </w:p>
        </w:tc>
        <w:tc>
          <w:tcPr>
            <w:tcW w:w="1520" w:type="dxa"/>
            <w:gridSpan w:val="2"/>
            <w:tcBorders>
              <w:top w:val="nil"/>
              <w:left w:val="nil"/>
              <w:bottom w:val="single" w:sz="4" w:space="0" w:color="auto"/>
              <w:right w:val="nil"/>
            </w:tcBorders>
            <w:shd w:val="clear" w:color="auto" w:fill="auto"/>
          </w:tcPr>
          <w:p w:rsidR="00F34AB6" w:rsidRPr="00044FA5" w:rsidRDefault="00F34AB6" w:rsidP="00B531EF">
            <w:pPr>
              <w:autoSpaceDE w:val="0"/>
              <w:autoSpaceDN w:val="0"/>
              <w:adjustRightInd w:val="0"/>
              <w:spacing w:before="120"/>
            </w:pPr>
          </w:p>
        </w:tc>
        <w:tc>
          <w:tcPr>
            <w:tcW w:w="301"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r w:rsidRPr="00044FA5">
              <w:t>)</w:t>
            </w:r>
          </w:p>
        </w:tc>
        <w:tc>
          <w:tcPr>
            <w:tcW w:w="1647"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r w:rsidRPr="00044FA5">
              <w:rPr>
                <w:sz w:val="14"/>
              </w:rPr>
              <w:t>От имени страховщика</w:t>
            </w:r>
          </w:p>
        </w:tc>
        <w:tc>
          <w:tcPr>
            <w:tcW w:w="1138" w:type="dxa"/>
            <w:tcBorders>
              <w:top w:val="nil"/>
              <w:left w:val="nil"/>
              <w:bottom w:val="single" w:sz="4" w:space="0" w:color="auto"/>
              <w:right w:val="nil"/>
            </w:tcBorders>
            <w:shd w:val="clear" w:color="auto" w:fill="auto"/>
          </w:tcPr>
          <w:p w:rsidR="00F34AB6" w:rsidRPr="00044FA5" w:rsidRDefault="00F34AB6" w:rsidP="00B531EF">
            <w:pPr>
              <w:autoSpaceDE w:val="0"/>
              <w:autoSpaceDN w:val="0"/>
              <w:adjustRightInd w:val="0"/>
              <w:spacing w:before="120"/>
            </w:pPr>
          </w:p>
        </w:tc>
        <w:tc>
          <w:tcPr>
            <w:tcW w:w="296"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r w:rsidRPr="00044FA5">
              <w:t>(</w:t>
            </w:r>
          </w:p>
        </w:tc>
        <w:tc>
          <w:tcPr>
            <w:tcW w:w="1545" w:type="dxa"/>
            <w:tcBorders>
              <w:top w:val="nil"/>
              <w:left w:val="nil"/>
              <w:bottom w:val="single" w:sz="4" w:space="0" w:color="auto"/>
              <w:right w:val="nil"/>
            </w:tcBorders>
            <w:shd w:val="clear" w:color="auto" w:fill="auto"/>
          </w:tcPr>
          <w:p w:rsidR="00F34AB6" w:rsidRPr="00044FA5" w:rsidRDefault="00F34AB6" w:rsidP="00B531EF">
            <w:pPr>
              <w:autoSpaceDE w:val="0"/>
              <w:autoSpaceDN w:val="0"/>
              <w:adjustRightInd w:val="0"/>
              <w:spacing w:before="120"/>
            </w:pPr>
          </w:p>
        </w:tc>
        <w:tc>
          <w:tcPr>
            <w:tcW w:w="296"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rPr>
                <w:b/>
              </w:rPr>
            </w:pPr>
            <w:r w:rsidRPr="00044FA5">
              <w:t>)</w:t>
            </w:r>
          </w:p>
        </w:tc>
      </w:tr>
      <w:tr w:rsidR="00F34AB6" w:rsidRPr="00044FA5" w:rsidTr="00B531EF">
        <w:tc>
          <w:tcPr>
            <w:tcW w:w="1647"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885"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jc w:val="center"/>
            </w:pPr>
            <w:r w:rsidRPr="00044FA5">
              <w:rPr>
                <w:vertAlign w:val="superscript"/>
              </w:rPr>
              <w:t>(подпись)</w:t>
            </w:r>
          </w:p>
        </w:tc>
        <w:tc>
          <w:tcPr>
            <w:tcW w:w="296"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1520" w:type="dxa"/>
            <w:gridSpan w:val="2"/>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jc w:val="center"/>
            </w:pPr>
            <w:r w:rsidRPr="00044FA5">
              <w:rPr>
                <w:vertAlign w:val="superscript"/>
              </w:rPr>
              <w:t>(Ф.И.О.)</w:t>
            </w:r>
          </w:p>
        </w:tc>
        <w:tc>
          <w:tcPr>
            <w:tcW w:w="301"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1647"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1138"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jc w:val="center"/>
            </w:pPr>
            <w:r w:rsidRPr="00044FA5">
              <w:rPr>
                <w:vertAlign w:val="superscript"/>
              </w:rPr>
              <w:t>(подпись)</w:t>
            </w:r>
          </w:p>
        </w:tc>
        <w:tc>
          <w:tcPr>
            <w:tcW w:w="296"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1545"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jc w:val="center"/>
            </w:pPr>
            <w:r w:rsidRPr="00044FA5">
              <w:rPr>
                <w:vertAlign w:val="superscript"/>
              </w:rPr>
              <w:t>(Ф.И.О.)</w:t>
            </w:r>
          </w:p>
        </w:tc>
        <w:tc>
          <w:tcPr>
            <w:tcW w:w="296"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rPr>
                <w:b/>
              </w:rPr>
            </w:pPr>
          </w:p>
        </w:tc>
      </w:tr>
      <w:tr w:rsidR="00F34AB6" w:rsidRPr="00044FA5" w:rsidTr="00B531EF">
        <w:tc>
          <w:tcPr>
            <w:tcW w:w="1647"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jc w:val="right"/>
            </w:pPr>
            <w:r w:rsidRPr="00044FA5">
              <w:t>М.П.</w:t>
            </w:r>
          </w:p>
        </w:tc>
        <w:tc>
          <w:tcPr>
            <w:tcW w:w="885"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296"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1520" w:type="dxa"/>
            <w:gridSpan w:val="2"/>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301"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1647"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r w:rsidRPr="00044FA5">
              <w:t>М.П.</w:t>
            </w:r>
          </w:p>
        </w:tc>
        <w:tc>
          <w:tcPr>
            <w:tcW w:w="1138"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296"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1545"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pPr>
          </w:p>
        </w:tc>
        <w:tc>
          <w:tcPr>
            <w:tcW w:w="296" w:type="dxa"/>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rPr>
                <w:b/>
              </w:rPr>
            </w:pPr>
          </w:p>
        </w:tc>
      </w:tr>
      <w:tr w:rsidR="00F34AB6" w:rsidRPr="00044FA5" w:rsidTr="00B531EF">
        <w:tc>
          <w:tcPr>
            <w:tcW w:w="3652" w:type="dxa"/>
            <w:gridSpan w:val="4"/>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jc w:val="right"/>
              <w:rPr>
                <w:b/>
              </w:rPr>
            </w:pPr>
          </w:p>
        </w:tc>
        <w:tc>
          <w:tcPr>
            <w:tcW w:w="997" w:type="dxa"/>
            <w:gridSpan w:val="2"/>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rPr>
                <w:b/>
              </w:rPr>
            </w:pPr>
          </w:p>
        </w:tc>
        <w:tc>
          <w:tcPr>
            <w:tcW w:w="3081" w:type="dxa"/>
            <w:gridSpan w:val="3"/>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rPr>
                <w:b/>
              </w:rPr>
            </w:pPr>
          </w:p>
        </w:tc>
        <w:tc>
          <w:tcPr>
            <w:tcW w:w="1841" w:type="dxa"/>
            <w:gridSpan w:val="2"/>
            <w:tcBorders>
              <w:top w:val="nil"/>
              <w:left w:val="nil"/>
              <w:bottom w:val="nil"/>
              <w:right w:val="nil"/>
            </w:tcBorders>
            <w:shd w:val="clear" w:color="auto" w:fill="auto"/>
          </w:tcPr>
          <w:p w:rsidR="00F34AB6" w:rsidRPr="00044FA5" w:rsidRDefault="00F34AB6" w:rsidP="00B531EF">
            <w:pPr>
              <w:autoSpaceDE w:val="0"/>
              <w:autoSpaceDN w:val="0"/>
              <w:adjustRightInd w:val="0"/>
              <w:spacing w:before="120"/>
              <w:rPr>
                <w:b/>
              </w:rPr>
            </w:pPr>
          </w:p>
        </w:tc>
      </w:tr>
    </w:tbl>
    <w:p w:rsidR="00F34AB6" w:rsidRPr="00B1383C" w:rsidRDefault="00F34AB6" w:rsidP="00F34AB6">
      <w:pPr>
        <w:autoSpaceDE w:val="0"/>
        <w:autoSpaceDN w:val="0"/>
        <w:adjustRightInd w:val="0"/>
        <w:spacing w:before="120"/>
        <w:rPr>
          <w:b/>
        </w:rPr>
      </w:pPr>
    </w:p>
    <w:p w:rsidR="00F34AB6" w:rsidRDefault="00F34AB6" w:rsidP="00F34AB6"/>
    <w:p w:rsidR="00E36143" w:rsidRPr="004F13A0" w:rsidRDefault="00E36143" w:rsidP="00E36143">
      <w:pPr>
        <w:widowControl w:val="0"/>
        <w:suppressLineNumbers/>
        <w:spacing w:line="276" w:lineRule="auto"/>
        <w:ind w:firstLine="709"/>
        <w:jc w:val="center"/>
        <w:rPr>
          <w:bCs/>
          <w:sz w:val="28"/>
          <w:szCs w:val="28"/>
        </w:rPr>
      </w:pPr>
    </w:p>
    <w:p w:rsidR="00F34AB6" w:rsidRDefault="00F34AB6">
      <w:pPr>
        <w:spacing w:after="200" w:line="276" w:lineRule="auto"/>
        <w:rPr>
          <w:sz w:val="28"/>
          <w:szCs w:val="28"/>
        </w:rPr>
      </w:pPr>
      <w:r>
        <w:rPr>
          <w:sz w:val="28"/>
          <w:szCs w:val="28"/>
        </w:rPr>
        <w:br w:type="page"/>
      </w:r>
    </w:p>
    <w:p w:rsidR="00F34AB6" w:rsidRPr="00F34AB6" w:rsidRDefault="00F34AB6" w:rsidP="00F34AB6">
      <w:pPr>
        <w:ind w:left="5103"/>
        <w:jc w:val="right"/>
      </w:pPr>
      <w:r w:rsidRPr="00F34AB6">
        <w:lastRenderedPageBreak/>
        <w:t xml:space="preserve">Приложение № </w:t>
      </w:r>
      <w:r>
        <w:t>1</w:t>
      </w:r>
    </w:p>
    <w:p w:rsidR="00F34AB6" w:rsidRPr="00F34AB6" w:rsidRDefault="00F34AB6" w:rsidP="00F34AB6">
      <w:pPr>
        <w:ind w:left="5103"/>
        <w:jc w:val="right"/>
      </w:pPr>
      <w:r w:rsidRPr="00F34AB6">
        <w:t>к договору</w:t>
      </w:r>
    </w:p>
    <w:p w:rsidR="00F34AB6" w:rsidRPr="00F34AB6" w:rsidRDefault="00F34AB6" w:rsidP="00F34AB6">
      <w:pPr>
        <w:ind w:left="5103"/>
        <w:jc w:val="right"/>
      </w:pPr>
      <w:r w:rsidRPr="00F34AB6">
        <w:t>от «___» ___________ 2019 г. № ______</w:t>
      </w:r>
    </w:p>
    <w:p w:rsidR="00F34AB6" w:rsidRPr="00F34AB6" w:rsidRDefault="00F34AB6" w:rsidP="00F34AB6">
      <w:pPr>
        <w:pStyle w:val="ConsPlusNormal"/>
        <w:ind w:left="5103" w:firstLine="540"/>
        <w:jc w:val="both"/>
        <w:rPr>
          <w:sz w:val="24"/>
          <w:szCs w:val="24"/>
        </w:rPr>
      </w:pPr>
    </w:p>
    <w:p w:rsidR="00E36143" w:rsidRPr="00F34AB6" w:rsidRDefault="00E36143" w:rsidP="00E36143">
      <w:pPr>
        <w:widowControl w:val="0"/>
        <w:spacing w:line="276" w:lineRule="auto"/>
        <w:ind w:firstLine="709"/>
        <w:jc w:val="right"/>
      </w:pPr>
    </w:p>
    <w:p w:rsidR="00F34AB6" w:rsidRPr="004F13A0" w:rsidRDefault="00F34AB6" w:rsidP="00F34AB6">
      <w:pPr>
        <w:jc w:val="center"/>
        <w:rPr>
          <w:bCs/>
          <w:sz w:val="28"/>
          <w:szCs w:val="28"/>
        </w:rPr>
      </w:pPr>
      <w:r w:rsidRPr="004F13A0">
        <w:rPr>
          <w:bCs/>
          <w:sz w:val="28"/>
          <w:szCs w:val="28"/>
        </w:rPr>
        <w:t>Техническое задание</w:t>
      </w:r>
    </w:p>
    <w:p w:rsidR="00F34AB6" w:rsidRPr="004F13A0" w:rsidRDefault="00F34AB6" w:rsidP="00F34AB6">
      <w:pPr>
        <w:jc w:val="center"/>
        <w:rPr>
          <w:bCs/>
          <w:sz w:val="28"/>
          <w:szCs w:val="28"/>
        </w:rPr>
      </w:pPr>
    </w:p>
    <w:tbl>
      <w:tblPr>
        <w:tblW w:w="511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2"/>
        <w:gridCol w:w="10"/>
        <w:gridCol w:w="141"/>
        <w:gridCol w:w="1951"/>
        <w:gridCol w:w="460"/>
        <w:gridCol w:w="992"/>
        <w:gridCol w:w="992"/>
        <w:gridCol w:w="1842"/>
        <w:gridCol w:w="1705"/>
      </w:tblGrid>
      <w:tr w:rsidR="00F34AB6" w:rsidRPr="004F13A0" w:rsidTr="00B531EF">
        <w:tc>
          <w:tcPr>
            <w:tcW w:w="5000" w:type="pct"/>
            <w:gridSpan w:val="9"/>
          </w:tcPr>
          <w:p w:rsidR="00F34AB6" w:rsidRPr="004F13A0" w:rsidRDefault="00F34AB6" w:rsidP="00B531EF">
            <w:pPr>
              <w:jc w:val="both"/>
              <w:rPr>
                <w:b/>
              </w:rPr>
            </w:pPr>
            <w:r w:rsidRPr="004F13A0">
              <w:rPr>
                <w:b/>
              </w:rPr>
              <w:t>1. Наименование закупаемых услуг, их количество (объем), цены за единицу услуги и начальная (максимальная) цена договора</w:t>
            </w:r>
          </w:p>
        </w:tc>
      </w:tr>
      <w:tr w:rsidR="00F34AB6" w:rsidRPr="004F13A0" w:rsidTr="00B531EF">
        <w:tc>
          <w:tcPr>
            <w:tcW w:w="2174" w:type="pct"/>
            <w:gridSpan w:val="5"/>
          </w:tcPr>
          <w:p w:rsidR="00F34AB6" w:rsidRPr="004F13A0" w:rsidRDefault="00F34AB6" w:rsidP="00B531EF">
            <w:pPr>
              <w:jc w:val="both"/>
              <w:rPr>
                <w:b/>
              </w:rPr>
            </w:pPr>
            <w:r w:rsidRPr="004F13A0">
              <w:rPr>
                <w:b/>
              </w:rPr>
              <w:t>Наименование услуги</w:t>
            </w:r>
          </w:p>
        </w:tc>
        <w:tc>
          <w:tcPr>
            <w:tcW w:w="507" w:type="pct"/>
          </w:tcPr>
          <w:p w:rsidR="00F34AB6" w:rsidRPr="004F13A0" w:rsidRDefault="00F34AB6" w:rsidP="00B531EF">
            <w:pPr>
              <w:jc w:val="both"/>
              <w:rPr>
                <w:b/>
              </w:rPr>
            </w:pPr>
            <w:r w:rsidRPr="004F13A0">
              <w:rPr>
                <w:b/>
              </w:rPr>
              <w:t>Ед.</w:t>
            </w:r>
          </w:p>
          <w:p w:rsidR="00F34AB6" w:rsidRPr="004F13A0" w:rsidRDefault="00F34AB6" w:rsidP="00B531EF">
            <w:pPr>
              <w:ind w:right="-108"/>
              <w:jc w:val="both"/>
              <w:rPr>
                <w:b/>
              </w:rPr>
            </w:pPr>
            <w:r w:rsidRPr="004F13A0">
              <w:rPr>
                <w:b/>
              </w:rPr>
              <w:t>изм.</w:t>
            </w:r>
          </w:p>
        </w:tc>
        <w:tc>
          <w:tcPr>
            <w:tcW w:w="507" w:type="pct"/>
          </w:tcPr>
          <w:p w:rsidR="00F34AB6" w:rsidRPr="004F13A0" w:rsidRDefault="00F34AB6" w:rsidP="00B531EF">
            <w:pPr>
              <w:ind w:left="-108" w:right="-107" w:hanging="56"/>
              <w:jc w:val="center"/>
              <w:rPr>
                <w:b/>
              </w:rPr>
            </w:pPr>
            <w:r w:rsidRPr="004F13A0">
              <w:rPr>
                <w:b/>
              </w:rPr>
              <w:t>Кол-во (объем)</w:t>
            </w:r>
          </w:p>
        </w:tc>
        <w:tc>
          <w:tcPr>
            <w:tcW w:w="941" w:type="pct"/>
          </w:tcPr>
          <w:p w:rsidR="00F34AB6" w:rsidRPr="004F13A0" w:rsidRDefault="00F34AB6" w:rsidP="00B531EF">
            <w:pPr>
              <w:rPr>
                <w:b/>
              </w:rPr>
            </w:pPr>
            <w:r w:rsidRPr="004F13A0">
              <w:rPr>
                <w:b/>
              </w:rPr>
              <w:t>Цена за единицу, руб. без учета НДС</w:t>
            </w:r>
          </w:p>
        </w:tc>
        <w:tc>
          <w:tcPr>
            <w:tcW w:w="871" w:type="pct"/>
          </w:tcPr>
          <w:p w:rsidR="00F34AB6" w:rsidRPr="004F13A0" w:rsidRDefault="00F34AB6" w:rsidP="00B531EF">
            <w:pPr>
              <w:rPr>
                <w:b/>
              </w:rPr>
            </w:pPr>
            <w:r w:rsidRPr="004F13A0">
              <w:rPr>
                <w:b/>
              </w:rPr>
              <w:t xml:space="preserve">Всего, </w:t>
            </w:r>
          </w:p>
          <w:p w:rsidR="00F34AB6" w:rsidRPr="004F13A0" w:rsidRDefault="00F34AB6" w:rsidP="00B531EF">
            <w:pPr>
              <w:rPr>
                <w:b/>
              </w:rPr>
            </w:pPr>
            <w:r w:rsidRPr="004F13A0">
              <w:rPr>
                <w:b/>
              </w:rPr>
              <w:t>руб. без учета НДС</w:t>
            </w:r>
          </w:p>
        </w:tc>
      </w:tr>
      <w:tr w:rsidR="00F34AB6" w:rsidRPr="00390E35" w:rsidTr="00B531EF">
        <w:tc>
          <w:tcPr>
            <w:tcW w:w="2174" w:type="pct"/>
            <w:gridSpan w:val="5"/>
          </w:tcPr>
          <w:p w:rsidR="00F34AB6" w:rsidRPr="004F13A0" w:rsidRDefault="00F34AB6" w:rsidP="00B531EF">
            <w:pPr>
              <w:ind w:right="-109"/>
            </w:pPr>
            <w:r w:rsidRPr="004F13A0">
              <w:rPr>
                <w:b/>
              </w:rPr>
              <w:t xml:space="preserve">Оказание услуг по страхованию </w:t>
            </w:r>
            <w:r>
              <w:rPr>
                <w:b/>
              </w:rPr>
              <w:t>гражданской ответственности перевозчика</w:t>
            </w:r>
          </w:p>
        </w:tc>
        <w:tc>
          <w:tcPr>
            <w:tcW w:w="507" w:type="pct"/>
            <w:vAlign w:val="center"/>
          </w:tcPr>
          <w:p w:rsidR="00F34AB6" w:rsidRPr="00390E35" w:rsidRDefault="00F34AB6" w:rsidP="00B531EF">
            <w:pPr>
              <w:jc w:val="center"/>
              <w:rPr>
                <w:b/>
              </w:rPr>
            </w:pPr>
            <w:proofErr w:type="spellStart"/>
            <w:r>
              <w:rPr>
                <w:b/>
              </w:rPr>
              <w:t>Усл</w:t>
            </w:r>
            <w:proofErr w:type="spellEnd"/>
            <w:r w:rsidRPr="00390E35">
              <w:rPr>
                <w:b/>
                <w:lang w:val="en-US"/>
              </w:rPr>
              <w:t xml:space="preserve">. </w:t>
            </w:r>
            <w:proofErr w:type="spellStart"/>
            <w:proofErr w:type="gramStart"/>
            <w:r>
              <w:rPr>
                <w:b/>
              </w:rPr>
              <w:t>ед</w:t>
            </w:r>
            <w:proofErr w:type="spellEnd"/>
            <w:proofErr w:type="gramEnd"/>
          </w:p>
        </w:tc>
        <w:tc>
          <w:tcPr>
            <w:tcW w:w="507" w:type="pct"/>
            <w:vAlign w:val="center"/>
          </w:tcPr>
          <w:p w:rsidR="00F34AB6" w:rsidRPr="00390E35" w:rsidRDefault="00F34AB6" w:rsidP="00B531EF">
            <w:pPr>
              <w:jc w:val="center"/>
              <w:rPr>
                <w:b/>
              </w:rPr>
            </w:pPr>
            <w:r>
              <w:rPr>
                <w:b/>
              </w:rPr>
              <w:t>1</w:t>
            </w:r>
          </w:p>
        </w:tc>
        <w:tc>
          <w:tcPr>
            <w:tcW w:w="941" w:type="pct"/>
            <w:vAlign w:val="center"/>
          </w:tcPr>
          <w:p w:rsidR="00F34AB6" w:rsidRPr="00390E35" w:rsidRDefault="00FF4647" w:rsidP="00B531EF">
            <w:pPr>
              <w:ind w:left="-108" w:right="-89"/>
              <w:jc w:val="center"/>
              <w:rPr>
                <w:b/>
                <w:lang w:val="en-US"/>
              </w:rPr>
            </w:pPr>
            <w:r>
              <w:rPr>
                <w:b/>
              </w:rPr>
              <w:t>-</w:t>
            </w:r>
            <w:r w:rsidR="00F34AB6" w:rsidRPr="00390E35">
              <w:rPr>
                <w:b/>
                <w:lang w:val="en-US"/>
              </w:rPr>
              <w:t>-</w:t>
            </w:r>
          </w:p>
        </w:tc>
        <w:tc>
          <w:tcPr>
            <w:tcW w:w="871" w:type="pct"/>
            <w:vAlign w:val="center"/>
          </w:tcPr>
          <w:p w:rsidR="00F34AB6" w:rsidRPr="00390E35" w:rsidRDefault="00FF4647" w:rsidP="00B531EF">
            <w:pPr>
              <w:jc w:val="center"/>
              <w:rPr>
                <w:b/>
                <w:bCs/>
                <w:color w:val="000000"/>
              </w:rPr>
            </w:pPr>
            <w:r>
              <w:rPr>
                <w:b/>
                <w:bCs/>
                <w:color w:val="000000"/>
              </w:rPr>
              <w:t>--</w:t>
            </w:r>
          </w:p>
        </w:tc>
      </w:tr>
      <w:tr w:rsidR="00F34AB6" w:rsidRPr="004F13A0" w:rsidTr="00B531EF">
        <w:trPr>
          <w:trHeight w:val="1432"/>
        </w:trPr>
        <w:tc>
          <w:tcPr>
            <w:tcW w:w="2174" w:type="pct"/>
            <w:gridSpan w:val="5"/>
          </w:tcPr>
          <w:p w:rsidR="00F34AB6" w:rsidRPr="004F13A0" w:rsidRDefault="00F34AB6" w:rsidP="00B531EF">
            <w:pPr>
              <w:jc w:val="both"/>
              <w:rPr>
                <w:b/>
              </w:rPr>
            </w:pPr>
            <w:r w:rsidRPr="004F13A0">
              <w:rPr>
                <w:b/>
                <w:bCs/>
              </w:rPr>
              <w:t>Порядок формирования начальной (максимальной) цены</w:t>
            </w:r>
          </w:p>
        </w:tc>
        <w:tc>
          <w:tcPr>
            <w:tcW w:w="2826" w:type="pct"/>
            <w:gridSpan w:val="4"/>
          </w:tcPr>
          <w:p w:rsidR="00F34AB6" w:rsidRPr="004F13A0" w:rsidRDefault="00F34AB6" w:rsidP="00B531EF">
            <w:pPr>
              <w:shd w:val="clear" w:color="auto" w:fill="FFFFFF"/>
              <w:tabs>
                <w:tab w:val="left" w:pos="0"/>
                <w:tab w:val="left" w:pos="1085"/>
              </w:tabs>
              <w:ind w:hanging="12"/>
              <w:jc w:val="both"/>
              <w:rPr>
                <w:i/>
                <w:color w:val="FF0000"/>
              </w:rPr>
            </w:pPr>
            <w:r w:rsidRPr="004F13A0">
              <w:rPr>
                <w:bCs/>
              </w:rPr>
              <w:t>Цена Договора включает</w:t>
            </w:r>
            <w:r w:rsidRPr="004F13A0">
              <w:rPr>
                <w:bCs/>
                <w:i/>
              </w:rPr>
              <w:t xml:space="preserve"> </w:t>
            </w:r>
            <w:r w:rsidRPr="004F13A0">
              <w:rPr>
                <w:bCs/>
              </w:rPr>
              <w:t>все возможные расходы</w:t>
            </w:r>
            <w:r w:rsidRPr="004F13A0">
              <w:t xml:space="preserve"> Страховщика, которые возникнут или могут возникнуть при оказании услуг, с учетом всех обязательных налогов и сборов, кроме НДС (НДС не облагается в соответствии с </w:t>
            </w:r>
            <w:proofErr w:type="spellStart"/>
            <w:r w:rsidRPr="004F13A0">
              <w:t>пп</w:t>
            </w:r>
            <w:proofErr w:type="spellEnd"/>
            <w:r w:rsidRPr="004F13A0">
              <w:t>. 7 п. 3 ст. 149 Налогового кодекса Российской Федерации).</w:t>
            </w:r>
          </w:p>
        </w:tc>
      </w:tr>
      <w:tr w:rsidR="00F34AB6" w:rsidRPr="004F13A0" w:rsidTr="00B531EF">
        <w:tc>
          <w:tcPr>
            <w:tcW w:w="5000" w:type="pct"/>
            <w:gridSpan w:val="9"/>
          </w:tcPr>
          <w:p w:rsidR="00F34AB6" w:rsidRPr="004F13A0" w:rsidRDefault="00F34AB6" w:rsidP="00B531EF">
            <w:pPr>
              <w:jc w:val="both"/>
              <w:rPr>
                <w:b/>
                <w:bCs/>
                <w:i/>
              </w:rPr>
            </w:pPr>
            <w:r w:rsidRPr="004F13A0">
              <w:rPr>
                <w:b/>
              </w:rPr>
              <w:t>2. Требования к услугам</w:t>
            </w:r>
          </w:p>
        </w:tc>
      </w:tr>
      <w:tr w:rsidR="00F34AB6" w:rsidRPr="004F13A0" w:rsidTr="00B531EF">
        <w:tc>
          <w:tcPr>
            <w:tcW w:w="942" w:type="pct"/>
            <w:gridSpan w:val="3"/>
            <w:vMerge w:val="restart"/>
          </w:tcPr>
          <w:p w:rsidR="00F34AB6" w:rsidRPr="004F13A0" w:rsidRDefault="00F34AB6" w:rsidP="00B531EF">
            <w:pPr>
              <w:ind w:left="-108" w:right="-109"/>
              <w:rPr>
                <w:i/>
              </w:rPr>
            </w:pPr>
            <w:r w:rsidRPr="004F13A0">
              <w:t>Оказание услуг по страхованию транспортных средств и сопутствующих рисков</w:t>
            </w:r>
          </w:p>
        </w:tc>
        <w:tc>
          <w:tcPr>
            <w:tcW w:w="997" w:type="pct"/>
          </w:tcPr>
          <w:p w:rsidR="00F34AB6" w:rsidRPr="004F13A0" w:rsidRDefault="00F34AB6" w:rsidP="00B531EF">
            <w:pPr>
              <w:jc w:val="both"/>
            </w:pPr>
            <w:r w:rsidRPr="004F13A0">
              <w:rPr>
                <w:bCs/>
              </w:rPr>
              <w:t>Нормативные документы, согласно которым установлены требования</w:t>
            </w:r>
          </w:p>
        </w:tc>
        <w:tc>
          <w:tcPr>
            <w:tcW w:w="3061" w:type="pct"/>
            <w:gridSpan w:val="5"/>
          </w:tcPr>
          <w:p w:rsidR="00B1254C" w:rsidRPr="002912C8" w:rsidRDefault="00B1254C" w:rsidP="00B1254C">
            <w:pPr>
              <w:autoSpaceDE w:val="0"/>
              <w:autoSpaceDN w:val="0"/>
              <w:adjustRightInd w:val="0"/>
              <w:jc w:val="both"/>
              <w:rPr>
                <w:sz w:val="26"/>
                <w:szCs w:val="26"/>
              </w:rPr>
            </w:pPr>
            <w:r w:rsidRPr="002912C8">
              <w:rPr>
                <w:sz w:val="26"/>
                <w:szCs w:val="26"/>
              </w:rPr>
              <w:t>Закон Российской Федерации от 27.11.1992 № 4015-1 «Об организации страхового дела в Российской Федерации»</w:t>
            </w:r>
          </w:p>
          <w:p w:rsidR="00F34AB6" w:rsidRPr="004F13A0" w:rsidRDefault="00B1254C" w:rsidP="00B1254C">
            <w:pPr>
              <w:autoSpaceDE w:val="0"/>
              <w:autoSpaceDN w:val="0"/>
              <w:adjustRightInd w:val="0"/>
              <w:jc w:val="both"/>
            </w:pPr>
            <w:r w:rsidRPr="002912C8">
              <w:rPr>
                <w:sz w:val="26"/>
                <w:szCs w:val="26"/>
              </w:rPr>
              <w:t>Федеральный закон Российской Федерации от 14.06.2012 №67-ФЗ «Об обязательном страховании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tc>
      </w:tr>
      <w:tr w:rsidR="00F34AB6" w:rsidRPr="004F13A0" w:rsidTr="00B531EF">
        <w:trPr>
          <w:trHeight w:val="415"/>
        </w:trPr>
        <w:tc>
          <w:tcPr>
            <w:tcW w:w="942" w:type="pct"/>
            <w:gridSpan w:val="3"/>
            <w:vMerge/>
          </w:tcPr>
          <w:p w:rsidR="00F34AB6" w:rsidRPr="004F13A0" w:rsidRDefault="00F34AB6" w:rsidP="00B531EF">
            <w:pPr>
              <w:jc w:val="both"/>
              <w:rPr>
                <w:i/>
              </w:rPr>
            </w:pPr>
          </w:p>
        </w:tc>
        <w:tc>
          <w:tcPr>
            <w:tcW w:w="997" w:type="pct"/>
          </w:tcPr>
          <w:p w:rsidR="00F34AB6" w:rsidRPr="004F13A0" w:rsidRDefault="00F34AB6" w:rsidP="00B531EF">
            <w:pPr>
              <w:jc w:val="both"/>
              <w:rPr>
                <w:i/>
              </w:rPr>
            </w:pPr>
            <w:r w:rsidRPr="004F13A0">
              <w:rPr>
                <w:bCs/>
              </w:rPr>
              <w:t>Технические и функциональные характеристики услуги</w:t>
            </w:r>
          </w:p>
        </w:tc>
        <w:tc>
          <w:tcPr>
            <w:tcW w:w="3061" w:type="pct"/>
            <w:gridSpan w:val="5"/>
          </w:tcPr>
          <w:p w:rsidR="00F34AB6" w:rsidRPr="00390E35" w:rsidRDefault="00F34AB6" w:rsidP="00B531EF">
            <w:pPr>
              <w:autoSpaceDE w:val="0"/>
              <w:autoSpaceDN w:val="0"/>
              <w:adjustRightInd w:val="0"/>
              <w:jc w:val="both"/>
            </w:pPr>
            <w:r w:rsidRPr="00390E35">
              <w:t>Объектом страхования по настоящему договору являются имущественные интересы страхователя (перевозчика), связанные с риском наступления его гражданской ответственности по обязательствам, возникающим вследствие причинения при перевозках вреда жизни, здоровью, имуществу пассажиров.</w:t>
            </w:r>
          </w:p>
          <w:p w:rsidR="00F34AB6" w:rsidRPr="00390E35" w:rsidRDefault="00F34AB6" w:rsidP="00B531EF">
            <w:pPr>
              <w:autoSpaceDE w:val="0"/>
              <w:autoSpaceDN w:val="0"/>
              <w:adjustRightInd w:val="0"/>
              <w:jc w:val="both"/>
            </w:pPr>
            <w:r w:rsidRPr="00390E35">
              <w:t xml:space="preserve">Страховым случаем по настоящему договору является возникновение обязательств перевозчика по возмещению вреда, причиненного при перевозке жизни, здоровью, имуществу пассажиров в течение срока страхования, обусловленного договором. </w:t>
            </w:r>
          </w:p>
          <w:p w:rsidR="00F34AB6" w:rsidRPr="00390E35" w:rsidRDefault="00F34AB6" w:rsidP="00B531EF">
            <w:pPr>
              <w:autoSpaceDE w:val="0"/>
              <w:autoSpaceDN w:val="0"/>
              <w:adjustRightInd w:val="0"/>
              <w:jc w:val="both"/>
            </w:pPr>
            <w:proofErr w:type="gramStart"/>
            <w:r w:rsidRPr="00390E35">
              <w:t>Страхование, обусловленное настоящим договором, распространяется на случаи причинения при перевозке вреда жизни, здоровью, имуществу пассажиров, происшедшие в период времени с момента начала срока страхования, указанного в договор</w:t>
            </w:r>
            <w:r>
              <w:t>е</w:t>
            </w:r>
            <w:r w:rsidRPr="00390E35">
              <w:t>, но не ранее 00 часов 00 минут дня, следующего за днем исполнения страхователем обязанности по уплате страховой премии или первого страхового взноса, до момента окончания срока действия договора, совпадающего с моментом окончания срока</w:t>
            </w:r>
            <w:proofErr w:type="gramEnd"/>
            <w:r w:rsidRPr="00390E35">
              <w:t xml:space="preserve"> страхования, обусловленного договором.</w:t>
            </w:r>
          </w:p>
          <w:p w:rsidR="00F34AB6" w:rsidRPr="00390E35" w:rsidRDefault="00F34AB6" w:rsidP="00B531EF">
            <w:pPr>
              <w:autoSpaceDE w:val="0"/>
              <w:autoSpaceDN w:val="0"/>
              <w:adjustRightInd w:val="0"/>
              <w:jc w:val="both"/>
            </w:pPr>
            <w:r w:rsidRPr="00390E35">
              <w:lastRenderedPageBreak/>
              <w:t>При этом страховым случаем будет считаться также возникновение обязатель</w:t>
            </w:r>
            <w:proofErr w:type="gramStart"/>
            <w:r w:rsidRPr="00390E35">
              <w:t>ств стр</w:t>
            </w:r>
            <w:proofErr w:type="gramEnd"/>
            <w:r w:rsidRPr="00390E35">
              <w:t>ахователя по требованию о возмещении вреда, предъявленного выгодоприобретателем после окончания срока действия настоящего договора, при условии причинения вреда жизни, здоровью, имуществу пассажиров при перевозке в период действия договора.</w:t>
            </w:r>
          </w:p>
          <w:p w:rsidR="00F34AB6" w:rsidRPr="004F13A0" w:rsidRDefault="00F34AB6" w:rsidP="00B531EF">
            <w:pPr>
              <w:autoSpaceDE w:val="0"/>
              <w:autoSpaceDN w:val="0"/>
              <w:adjustRightInd w:val="0"/>
              <w:jc w:val="both"/>
            </w:pPr>
            <w:r w:rsidRPr="00390E35">
              <w:t>Ответственность страхователя по обязательствам, возникающим вследствие причинения при перевозках вреда жизни, здоровью, имуществу пассажиров, является застрахованной по настоящему договору, если страхователь осуществляет перевозки пассажиров на законных основаниях.</w:t>
            </w:r>
          </w:p>
        </w:tc>
      </w:tr>
      <w:tr w:rsidR="00F34AB6" w:rsidRPr="004F13A0" w:rsidTr="00B531EF">
        <w:trPr>
          <w:trHeight w:val="1109"/>
        </w:trPr>
        <w:tc>
          <w:tcPr>
            <w:tcW w:w="942" w:type="pct"/>
            <w:gridSpan w:val="3"/>
            <w:vMerge/>
          </w:tcPr>
          <w:p w:rsidR="00F34AB6" w:rsidRPr="004F13A0" w:rsidRDefault="00F34AB6" w:rsidP="00B531EF">
            <w:pPr>
              <w:jc w:val="both"/>
              <w:rPr>
                <w:i/>
              </w:rPr>
            </w:pPr>
          </w:p>
        </w:tc>
        <w:tc>
          <w:tcPr>
            <w:tcW w:w="997" w:type="pct"/>
          </w:tcPr>
          <w:p w:rsidR="00F34AB6" w:rsidRPr="004F13A0" w:rsidRDefault="00F34AB6" w:rsidP="00B531EF">
            <w:pPr>
              <w:jc w:val="both"/>
              <w:rPr>
                <w:i/>
              </w:rPr>
            </w:pPr>
            <w:r w:rsidRPr="004F13A0">
              <w:rPr>
                <w:bCs/>
              </w:rPr>
              <w:t>Требования к качеству услуги</w:t>
            </w:r>
          </w:p>
        </w:tc>
        <w:tc>
          <w:tcPr>
            <w:tcW w:w="3061" w:type="pct"/>
            <w:gridSpan w:val="5"/>
          </w:tcPr>
          <w:p w:rsidR="00F34AB6" w:rsidRPr="004F13A0" w:rsidRDefault="00F34AB6" w:rsidP="00B531EF">
            <w:pPr>
              <w:pStyle w:val="a9"/>
              <w:widowControl w:val="0"/>
              <w:tabs>
                <w:tab w:val="left" w:pos="-4440"/>
                <w:tab w:val="left" w:pos="709"/>
              </w:tabs>
              <w:ind w:firstLine="0"/>
            </w:pPr>
            <w:proofErr w:type="gramStart"/>
            <w:r w:rsidRPr="004F13A0">
              <w:rPr>
                <w:sz w:val="24"/>
              </w:rPr>
              <w:t>Оказание услуг Страховщиком должно осуществляться в соответствии с Законом Российской Федерации от 27.11.1992 № 4015-1 «Об организации страхово</w:t>
            </w:r>
            <w:r>
              <w:rPr>
                <w:sz w:val="24"/>
              </w:rPr>
              <w:t>го дела в Российской Федерации»,</w:t>
            </w:r>
            <w:r>
              <w:t xml:space="preserve"> </w:t>
            </w:r>
            <w:r>
              <w:rPr>
                <w:sz w:val="24"/>
              </w:rPr>
              <w:t>Федеральным</w:t>
            </w:r>
            <w:r w:rsidRPr="00390E35">
              <w:rPr>
                <w:sz w:val="24"/>
              </w:rPr>
              <w:t xml:space="preserve"> закон</w:t>
            </w:r>
            <w:r>
              <w:rPr>
                <w:sz w:val="24"/>
              </w:rPr>
              <w:t>ом</w:t>
            </w:r>
            <w:r w:rsidRPr="00390E35">
              <w:rPr>
                <w:sz w:val="24"/>
              </w:rPr>
              <w:t xml:space="preserve"> Российской Федерации от 14.06.2012 №67-ФЗ «Об обязательном страховании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r>
              <w:rPr>
                <w:sz w:val="24"/>
              </w:rPr>
              <w:t>.</w:t>
            </w:r>
            <w:proofErr w:type="gramEnd"/>
          </w:p>
        </w:tc>
      </w:tr>
      <w:tr w:rsidR="00F34AB6" w:rsidRPr="004F13A0" w:rsidTr="00B531EF">
        <w:tc>
          <w:tcPr>
            <w:tcW w:w="5000" w:type="pct"/>
            <w:gridSpan w:val="9"/>
          </w:tcPr>
          <w:p w:rsidR="00F34AB6" w:rsidRPr="004F13A0" w:rsidRDefault="00F34AB6" w:rsidP="00B531EF">
            <w:pPr>
              <w:jc w:val="both"/>
              <w:rPr>
                <w:b/>
                <w:i/>
              </w:rPr>
            </w:pPr>
            <w:r w:rsidRPr="004F13A0">
              <w:rPr>
                <w:b/>
              </w:rPr>
              <w:t>3. Требования к результатам</w:t>
            </w:r>
          </w:p>
        </w:tc>
      </w:tr>
      <w:tr w:rsidR="00F34AB6" w:rsidRPr="004F13A0" w:rsidTr="00B531EF">
        <w:tc>
          <w:tcPr>
            <w:tcW w:w="5000" w:type="pct"/>
            <w:gridSpan w:val="9"/>
          </w:tcPr>
          <w:p w:rsidR="00F34AB6" w:rsidRPr="004F13A0" w:rsidRDefault="00F34AB6" w:rsidP="00B531EF">
            <w:pPr>
              <w:pStyle w:val="a9"/>
              <w:widowControl w:val="0"/>
              <w:tabs>
                <w:tab w:val="left" w:pos="-4440"/>
                <w:tab w:val="left" w:pos="709"/>
              </w:tabs>
              <w:ind w:firstLine="0"/>
              <w:rPr>
                <w:b/>
              </w:rPr>
            </w:pPr>
            <w:r w:rsidRPr="00757531">
              <w:rPr>
                <w:sz w:val="24"/>
              </w:rPr>
              <w:t xml:space="preserve">Страховщик обязан ежемесячно, не позднее первого числа месяца следующего за </w:t>
            </w:r>
            <w:proofErr w:type="gramStart"/>
            <w:r w:rsidRPr="00757531">
              <w:rPr>
                <w:sz w:val="24"/>
              </w:rPr>
              <w:t>отчетным</w:t>
            </w:r>
            <w:proofErr w:type="gramEnd"/>
            <w:r w:rsidRPr="00757531">
              <w:rPr>
                <w:sz w:val="24"/>
              </w:rPr>
              <w:t>, предоставлять страхователю сведения о произведенных страховых выплатах по настоящему договору по форме приложения № 1 к договору.</w:t>
            </w:r>
          </w:p>
        </w:tc>
      </w:tr>
      <w:tr w:rsidR="00F34AB6" w:rsidRPr="004F13A0" w:rsidTr="00B531EF">
        <w:tc>
          <w:tcPr>
            <w:tcW w:w="5000" w:type="pct"/>
            <w:gridSpan w:val="9"/>
          </w:tcPr>
          <w:p w:rsidR="00F34AB6" w:rsidRPr="004F13A0" w:rsidRDefault="00F34AB6" w:rsidP="00B531EF">
            <w:pPr>
              <w:jc w:val="both"/>
            </w:pPr>
            <w:r w:rsidRPr="004F13A0">
              <w:rPr>
                <w:b/>
              </w:rPr>
              <w:t>4.</w:t>
            </w:r>
            <w:r w:rsidRPr="004F13A0">
              <w:t xml:space="preserve"> </w:t>
            </w:r>
            <w:r w:rsidRPr="004F13A0">
              <w:rPr>
                <w:b/>
                <w:bCs/>
              </w:rPr>
              <w:t>Место, условия и порядок оказания услуг</w:t>
            </w:r>
          </w:p>
        </w:tc>
      </w:tr>
      <w:tr w:rsidR="00F34AB6" w:rsidRPr="004F13A0" w:rsidTr="00B531EF">
        <w:tc>
          <w:tcPr>
            <w:tcW w:w="870" w:type="pct"/>
            <w:gridSpan w:val="2"/>
          </w:tcPr>
          <w:p w:rsidR="00F34AB6" w:rsidRPr="004F13A0" w:rsidRDefault="00F34AB6" w:rsidP="00B531EF">
            <w:pPr>
              <w:jc w:val="both"/>
            </w:pPr>
            <w:r w:rsidRPr="004F13A0">
              <w:t xml:space="preserve">Место </w:t>
            </w:r>
            <w:r w:rsidRPr="004F13A0">
              <w:rPr>
                <w:bCs/>
              </w:rPr>
              <w:t>оказания услуг</w:t>
            </w:r>
          </w:p>
        </w:tc>
        <w:tc>
          <w:tcPr>
            <w:tcW w:w="4130" w:type="pct"/>
            <w:gridSpan w:val="7"/>
          </w:tcPr>
          <w:p w:rsidR="00F34AB6" w:rsidRPr="00757531" w:rsidRDefault="00F34AB6" w:rsidP="00B531EF">
            <w:pPr>
              <w:pStyle w:val="a9"/>
              <w:widowControl w:val="0"/>
              <w:tabs>
                <w:tab w:val="left" w:pos="-4440"/>
                <w:tab w:val="left" w:pos="709"/>
              </w:tabs>
              <w:ind w:firstLine="0"/>
              <w:rPr>
                <w:sz w:val="24"/>
              </w:rPr>
            </w:pPr>
            <w:r w:rsidRPr="00757531">
              <w:rPr>
                <w:sz w:val="24"/>
              </w:rPr>
              <w:t>Оказание услуг должно производиться Страховщиком на всей территории страхования. Территория страхования – Российская Федерация.</w:t>
            </w:r>
          </w:p>
        </w:tc>
      </w:tr>
      <w:tr w:rsidR="00F34AB6" w:rsidRPr="004F13A0" w:rsidTr="00B531EF">
        <w:tc>
          <w:tcPr>
            <w:tcW w:w="870" w:type="pct"/>
            <w:gridSpan w:val="2"/>
          </w:tcPr>
          <w:p w:rsidR="00F34AB6" w:rsidRPr="004F13A0" w:rsidRDefault="00F34AB6" w:rsidP="00B531EF">
            <w:pPr>
              <w:jc w:val="both"/>
              <w:rPr>
                <w:i/>
              </w:rPr>
            </w:pPr>
            <w:r w:rsidRPr="004F13A0">
              <w:t xml:space="preserve">Условия </w:t>
            </w:r>
            <w:r w:rsidRPr="004F13A0">
              <w:rPr>
                <w:bCs/>
              </w:rPr>
              <w:t>оказания услуг</w:t>
            </w:r>
          </w:p>
        </w:tc>
        <w:tc>
          <w:tcPr>
            <w:tcW w:w="4130" w:type="pct"/>
            <w:gridSpan w:val="7"/>
          </w:tcPr>
          <w:p w:rsidR="00B1254C" w:rsidRPr="00B1254C" w:rsidRDefault="00B1254C" w:rsidP="00B1254C">
            <w:pPr>
              <w:pStyle w:val="a9"/>
              <w:widowControl w:val="0"/>
              <w:tabs>
                <w:tab w:val="left" w:pos="-4440"/>
                <w:tab w:val="left" w:pos="709"/>
              </w:tabs>
              <w:ind w:firstLine="0"/>
              <w:rPr>
                <w:sz w:val="24"/>
              </w:rPr>
            </w:pPr>
            <w:r w:rsidRPr="00B1254C">
              <w:rPr>
                <w:sz w:val="24"/>
              </w:rPr>
              <w:t>Количество пассажиров для расчета страховой премии:</w:t>
            </w:r>
          </w:p>
          <w:p w:rsidR="00B1254C" w:rsidRPr="00B1254C" w:rsidRDefault="00B1254C" w:rsidP="00B1254C">
            <w:pPr>
              <w:pStyle w:val="a9"/>
              <w:widowControl w:val="0"/>
              <w:numPr>
                <w:ilvl w:val="0"/>
                <w:numId w:val="49"/>
              </w:numPr>
              <w:tabs>
                <w:tab w:val="left" w:pos="-4440"/>
                <w:tab w:val="left" w:pos="709"/>
              </w:tabs>
              <w:rPr>
                <w:sz w:val="24"/>
              </w:rPr>
            </w:pPr>
            <w:r w:rsidRPr="00B1254C">
              <w:rPr>
                <w:sz w:val="24"/>
              </w:rPr>
              <w:t xml:space="preserve">В дальнем </w:t>
            </w:r>
            <w:proofErr w:type="gramStart"/>
            <w:r w:rsidRPr="00B1254C">
              <w:rPr>
                <w:sz w:val="24"/>
              </w:rPr>
              <w:t>следовании</w:t>
            </w:r>
            <w:proofErr w:type="gramEnd"/>
            <w:r w:rsidRPr="00B1254C">
              <w:rPr>
                <w:sz w:val="24"/>
              </w:rPr>
              <w:t xml:space="preserve">  - 372 017 человек</w:t>
            </w:r>
          </w:p>
          <w:p w:rsidR="00B1254C" w:rsidRPr="00B1254C" w:rsidRDefault="00B1254C" w:rsidP="00B1254C">
            <w:pPr>
              <w:pStyle w:val="a9"/>
              <w:widowControl w:val="0"/>
              <w:numPr>
                <w:ilvl w:val="0"/>
                <w:numId w:val="49"/>
              </w:numPr>
              <w:tabs>
                <w:tab w:val="left" w:pos="-4440"/>
                <w:tab w:val="left" w:pos="709"/>
              </w:tabs>
              <w:rPr>
                <w:sz w:val="24"/>
              </w:rPr>
            </w:pPr>
            <w:r w:rsidRPr="00B1254C">
              <w:rPr>
                <w:sz w:val="24"/>
              </w:rPr>
              <w:t xml:space="preserve">В пригородном </w:t>
            </w:r>
            <w:proofErr w:type="gramStart"/>
            <w:r w:rsidRPr="00B1254C">
              <w:rPr>
                <w:sz w:val="24"/>
              </w:rPr>
              <w:t>сообщении</w:t>
            </w:r>
            <w:proofErr w:type="gramEnd"/>
            <w:r w:rsidRPr="00B1254C">
              <w:rPr>
                <w:sz w:val="24"/>
              </w:rPr>
              <w:t xml:space="preserve"> –264 824 человек*</w:t>
            </w:r>
          </w:p>
          <w:p w:rsidR="00B1254C" w:rsidRPr="00B1254C" w:rsidRDefault="00B1254C" w:rsidP="00B1254C">
            <w:pPr>
              <w:pStyle w:val="a9"/>
              <w:widowControl w:val="0"/>
              <w:tabs>
                <w:tab w:val="left" w:pos="-4440"/>
                <w:tab w:val="left" w:pos="709"/>
              </w:tabs>
              <w:ind w:firstLine="0"/>
              <w:rPr>
                <w:sz w:val="24"/>
              </w:rPr>
            </w:pPr>
            <w:r w:rsidRPr="00B1254C">
              <w:rPr>
                <w:sz w:val="24"/>
              </w:rPr>
              <w:t>По железнодорожному виду транспорта при перевозке пассажиров поездами дальнего следования страховые суммы составляют:</w:t>
            </w:r>
          </w:p>
          <w:p w:rsidR="00B1254C" w:rsidRPr="00B1254C" w:rsidRDefault="00B1254C" w:rsidP="00B1254C">
            <w:pPr>
              <w:pStyle w:val="a9"/>
              <w:widowControl w:val="0"/>
              <w:tabs>
                <w:tab w:val="left" w:pos="-4440"/>
                <w:tab w:val="left" w:pos="709"/>
              </w:tabs>
              <w:ind w:firstLine="0"/>
              <w:rPr>
                <w:sz w:val="24"/>
              </w:rPr>
            </w:pPr>
            <w:r w:rsidRPr="00B1254C">
              <w:rPr>
                <w:sz w:val="24"/>
              </w:rPr>
              <w:t>- 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 по риску гражданской ответственности за причинение вреда здоровью потерпевшего в размере 2 000 000 (два миллиона) рублей на одного 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 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Страховые суммы установлены в настоящем договоре для каждого страхового случая и не могут изменяться в период действия договора.</w:t>
            </w:r>
          </w:p>
          <w:p w:rsidR="00B1254C" w:rsidRPr="00B1254C" w:rsidRDefault="00B1254C" w:rsidP="00B1254C">
            <w:pPr>
              <w:pStyle w:val="a9"/>
              <w:widowControl w:val="0"/>
              <w:tabs>
                <w:tab w:val="left" w:pos="-4440"/>
                <w:tab w:val="left" w:pos="709"/>
              </w:tabs>
              <w:ind w:firstLine="0"/>
              <w:rPr>
                <w:sz w:val="24"/>
              </w:rPr>
            </w:pPr>
            <w:r w:rsidRPr="00B1254C">
              <w:rPr>
                <w:sz w:val="24"/>
              </w:rPr>
              <w:t>Франшиза в отношении причинения вреда имуществу пассажира не установлена.</w:t>
            </w:r>
          </w:p>
          <w:p w:rsidR="00B1254C" w:rsidRPr="00B1254C" w:rsidRDefault="00B1254C" w:rsidP="00B1254C">
            <w:pPr>
              <w:pStyle w:val="a9"/>
              <w:widowControl w:val="0"/>
              <w:tabs>
                <w:tab w:val="left" w:pos="-4440"/>
                <w:tab w:val="left" w:pos="709"/>
              </w:tabs>
              <w:ind w:firstLine="0"/>
              <w:rPr>
                <w:sz w:val="24"/>
              </w:rPr>
            </w:pPr>
            <w:r w:rsidRPr="00B1254C">
              <w:rPr>
                <w:sz w:val="24"/>
              </w:rPr>
              <w:t>По железнодорожному виду транспорта при перевозке пассажиров поездами пригородного сообщения страховые суммы составляют:</w:t>
            </w:r>
          </w:p>
          <w:p w:rsidR="00B1254C" w:rsidRPr="00B1254C" w:rsidRDefault="00B1254C" w:rsidP="00B1254C">
            <w:pPr>
              <w:pStyle w:val="a9"/>
              <w:widowControl w:val="0"/>
              <w:tabs>
                <w:tab w:val="left" w:pos="-4440"/>
                <w:tab w:val="left" w:pos="709"/>
              </w:tabs>
              <w:ind w:firstLine="0"/>
              <w:rPr>
                <w:sz w:val="24"/>
              </w:rPr>
            </w:pPr>
            <w:r w:rsidRPr="00B1254C">
              <w:rPr>
                <w:sz w:val="24"/>
              </w:rPr>
              <w:t>- 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 xml:space="preserve">- по риску гражданской ответственности за причинение вреда здоровью </w:t>
            </w:r>
            <w:r w:rsidRPr="00B1254C">
              <w:rPr>
                <w:sz w:val="24"/>
              </w:rPr>
              <w:lastRenderedPageBreak/>
              <w:t>потерпевшего в размере 2 000 000 (два миллиона) рублей на одного 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 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B1254C" w:rsidRPr="00B1254C" w:rsidRDefault="00B1254C" w:rsidP="00B1254C">
            <w:pPr>
              <w:pStyle w:val="a9"/>
              <w:widowControl w:val="0"/>
              <w:tabs>
                <w:tab w:val="left" w:pos="-4440"/>
                <w:tab w:val="left" w:pos="709"/>
              </w:tabs>
              <w:ind w:firstLine="0"/>
              <w:rPr>
                <w:sz w:val="24"/>
              </w:rPr>
            </w:pPr>
            <w:r w:rsidRPr="00B1254C">
              <w:rPr>
                <w:sz w:val="24"/>
              </w:rPr>
              <w:t xml:space="preserve">Страховые суммы установлены в настоящем договоре для каждого страхового случая и не могут изменяться в период действия договора. </w:t>
            </w:r>
          </w:p>
          <w:p w:rsidR="00B1254C" w:rsidRPr="00B1254C" w:rsidRDefault="00B1254C" w:rsidP="00B1254C">
            <w:pPr>
              <w:pStyle w:val="a9"/>
              <w:widowControl w:val="0"/>
              <w:tabs>
                <w:tab w:val="left" w:pos="-4440"/>
                <w:tab w:val="left" w:pos="709"/>
              </w:tabs>
              <w:ind w:firstLine="0"/>
              <w:rPr>
                <w:sz w:val="24"/>
              </w:rPr>
            </w:pPr>
            <w:r w:rsidRPr="00B1254C">
              <w:rPr>
                <w:sz w:val="24"/>
              </w:rPr>
              <w:t>Франшиза в отношении причинения вреда имуществу пассажира не установлена</w:t>
            </w:r>
          </w:p>
          <w:p w:rsidR="002C088E" w:rsidRPr="00B1254C" w:rsidRDefault="00B1254C" w:rsidP="00B1254C">
            <w:pPr>
              <w:pStyle w:val="a9"/>
              <w:widowControl w:val="0"/>
              <w:tabs>
                <w:tab w:val="left" w:pos="-4440"/>
                <w:tab w:val="left" w:pos="709"/>
              </w:tabs>
              <w:ind w:firstLine="0"/>
              <w:rPr>
                <w:sz w:val="24"/>
              </w:rPr>
            </w:pPr>
            <w:r w:rsidRPr="00B1254C">
              <w:rPr>
                <w:sz w:val="24"/>
              </w:rPr>
              <w:t>Страховщик должен в круглосуточном режиме обеспечивать консультирование и диспетчерское сопровождение заказчика при наступлении страховых случаев.</w:t>
            </w:r>
          </w:p>
          <w:p w:rsidR="00B1254C" w:rsidRPr="00B1254C" w:rsidRDefault="00B1254C" w:rsidP="00B1254C">
            <w:pPr>
              <w:pStyle w:val="a6"/>
              <w:ind w:left="780"/>
              <w:jc w:val="both"/>
              <w:rPr>
                <w:i/>
              </w:rPr>
            </w:pPr>
            <w:r w:rsidRPr="00B1254C">
              <w:rPr>
                <w:i/>
              </w:rPr>
              <w:t>* количество пассажиров в дальнем и пригородном сообщении рассчитано с учетом количества дней в високосном 2020 году.</w:t>
            </w:r>
          </w:p>
          <w:p w:rsidR="00B1254C" w:rsidRPr="00AF53F4" w:rsidRDefault="00B1254C" w:rsidP="00B1254C">
            <w:pPr>
              <w:pStyle w:val="a9"/>
              <w:widowControl w:val="0"/>
              <w:tabs>
                <w:tab w:val="left" w:pos="-4440"/>
                <w:tab w:val="left" w:pos="709"/>
              </w:tabs>
              <w:ind w:firstLine="0"/>
              <w:rPr>
                <w:sz w:val="24"/>
              </w:rPr>
            </w:pPr>
          </w:p>
        </w:tc>
      </w:tr>
      <w:tr w:rsidR="00F34AB6" w:rsidRPr="004F13A0" w:rsidTr="00B531EF">
        <w:tc>
          <w:tcPr>
            <w:tcW w:w="870" w:type="pct"/>
            <w:gridSpan w:val="2"/>
          </w:tcPr>
          <w:p w:rsidR="00F34AB6" w:rsidRPr="004F13A0" w:rsidRDefault="00F34AB6" w:rsidP="00B531EF">
            <w:pPr>
              <w:jc w:val="both"/>
              <w:rPr>
                <w:i/>
              </w:rPr>
            </w:pPr>
            <w:r w:rsidRPr="004F13A0">
              <w:lastRenderedPageBreak/>
              <w:t xml:space="preserve">Сроки </w:t>
            </w:r>
            <w:r w:rsidRPr="004F13A0">
              <w:rPr>
                <w:bCs/>
              </w:rPr>
              <w:t>оказания услуг</w:t>
            </w:r>
          </w:p>
        </w:tc>
        <w:tc>
          <w:tcPr>
            <w:tcW w:w="4130" w:type="pct"/>
            <w:gridSpan w:val="7"/>
          </w:tcPr>
          <w:p w:rsidR="00F34AB6" w:rsidRPr="00AF53F4" w:rsidRDefault="00F34AB6" w:rsidP="00B531EF">
            <w:pPr>
              <w:pStyle w:val="a9"/>
              <w:widowControl w:val="0"/>
              <w:tabs>
                <w:tab w:val="left" w:pos="-4440"/>
                <w:tab w:val="left" w:pos="709"/>
              </w:tabs>
              <w:ind w:firstLine="0"/>
              <w:rPr>
                <w:sz w:val="24"/>
              </w:rPr>
            </w:pPr>
            <w:r w:rsidRPr="00AF53F4">
              <w:rPr>
                <w:sz w:val="24"/>
              </w:rPr>
              <w:t>Срок страхования, обусловленный настоящим договором: с «1» апреля 2019 г.</w:t>
            </w:r>
          </w:p>
          <w:p w:rsidR="00F34AB6" w:rsidRPr="00AF53F4" w:rsidRDefault="00F34AB6" w:rsidP="00B531EF">
            <w:pPr>
              <w:pStyle w:val="a9"/>
              <w:widowControl w:val="0"/>
              <w:tabs>
                <w:tab w:val="left" w:pos="-4440"/>
                <w:tab w:val="left" w:pos="709"/>
              </w:tabs>
              <w:ind w:firstLine="0"/>
              <w:rPr>
                <w:sz w:val="24"/>
              </w:rPr>
            </w:pPr>
            <w:r w:rsidRPr="00AF53F4">
              <w:rPr>
                <w:sz w:val="24"/>
              </w:rPr>
              <w:t>по «31» марта 2020 г.</w:t>
            </w:r>
          </w:p>
          <w:p w:rsidR="002C088E" w:rsidRPr="00AF53F4" w:rsidRDefault="00F34AB6" w:rsidP="002C088E">
            <w:pPr>
              <w:pStyle w:val="a9"/>
              <w:widowControl w:val="0"/>
              <w:tabs>
                <w:tab w:val="left" w:pos="-4440"/>
                <w:tab w:val="left" w:pos="709"/>
              </w:tabs>
              <w:ind w:firstLine="0"/>
              <w:rPr>
                <w:i/>
              </w:rPr>
            </w:pPr>
            <w:r w:rsidRPr="00AF53F4">
              <w:rPr>
                <w:sz w:val="24"/>
              </w:rPr>
              <w:t>Срок страхования, обусловленный настоящим договором, начинается с 00 часов 00 минут дня, указанного в п. 4.2. настоящего договора, но не ранее  дня, следующего за днем исполнения страхователем обязанности по уплате страховой премии или первого страхового взноса.</w:t>
            </w:r>
          </w:p>
        </w:tc>
      </w:tr>
      <w:tr w:rsidR="00F34AB6" w:rsidRPr="004F13A0" w:rsidTr="00B531EF">
        <w:tc>
          <w:tcPr>
            <w:tcW w:w="5000" w:type="pct"/>
            <w:gridSpan w:val="9"/>
          </w:tcPr>
          <w:p w:rsidR="00F34AB6" w:rsidRPr="004F13A0" w:rsidRDefault="00F34AB6" w:rsidP="00B531EF">
            <w:pPr>
              <w:jc w:val="both"/>
              <w:rPr>
                <w:i/>
              </w:rPr>
            </w:pPr>
            <w:r w:rsidRPr="004F13A0">
              <w:rPr>
                <w:b/>
                <w:bCs/>
              </w:rPr>
              <w:t>5. Форма, сроки и порядок оплаты</w:t>
            </w:r>
          </w:p>
        </w:tc>
      </w:tr>
      <w:tr w:rsidR="00F34AB6" w:rsidRPr="004F13A0" w:rsidTr="00B531EF">
        <w:tc>
          <w:tcPr>
            <w:tcW w:w="865" w:type="pct"/>
          </w:tcPr>
          <w:p w:rsidR="00F34AB6" w:rsidRPr="004F13A0" w:rsidRDefault="00F34AB6" w:rsidP="00B531EF">
            <w:pPr>
              <w:jc w:val="both"/>
              <w:rPr>
                <w:i/>
              </w:rPr>
            </w:pPr>
            <w:r w:rsidRPr="004F13A0">
              <w:rPr>
                <w:bCs/>
              </w:rPr>
              <w:t>Форма оплаты</w:t>
            </w:r>
          </w:p>
        </w:tc>
        <w:tc>
          <w:tcPr>
            <w:tcW w:w="4135" w:type="pct"/>
            <w:gridSpan w:val="8"/>
          </w:tcPr>
          <w:p w:rsidR="00F34AB6" w:rsidRPr="004F13A0" w:rsidRDefault="00F34AB6" w:rsidP="00B531EF">
            <w:pPr>
              <w:jc w:val="both"/>
              <w:rPr>
                <w:bCs/>
              </w:rPr>
            </w:pPr>
            <w:r w:rsidRPr="004F13A0">
              <w:rPr>
                <w:bCs/>
              </w:rPr>
              <w:t>Оплата осуществляется в безналичной форме путем перечисления средств на счет контрагента.</w:t>
            </w:r>
          </w:p>
        </w:tc>
      </w:tr>
      <w:tr w:rsidR="00F34AB6" w:rsidRPr="004F13A0" w:rsidTr="00B531EF">
        <w:tc>
          <w:tcPr>
            <w:tcW w:w="865" w:type="pct"/>
          </w:tcPr>
          <w:p w:rsidR="00F34AB6" w:rsidRPr="004F13A0" w:rsidRDefault="00F34AB6" w:rsidP="00B531EF">
            <w:pPr>
              <w:ind w:right="-109"/>
              <w:rPr>
                <w:i/>
              </w:rPr>
            </w:pPr>
            <w:r w:rsidRPr="004F13A0">
              <w:rPr>
                <w:bCs/>
              </w:rPr>
              <w:t>Авансирование</w:t>
            </w:r>
          </w:p>
        </w:tc>
        <w:tc>
          <w:tcPr>
            <w:tcW w:w="4135" w:type="pct"/>
            <w:gridSpan w:val="8"/>
          </w:tcPr>
          <w:p w:rsidR="00F34AB6" w:rsidRPr="004F13A0" w:rsidRDefault="00F34AB6" w:rsidP="002C088E">
            <w:pPr>
              <w:jc w:val="both"/>
              <w:rPr>
                <w:bCs/>
              </w:rPr>
            </w:pPr>
            <w:r w:rsidRPr="004F13A0">
              <w:rPr>
                <w:bCs/>
              </w:rPr>
              <w:t>Предусмотрено авансирование</w:t>
            </w:r>
            <w:r w:rsidR="002C088E">
              <w:rPr>
                <w:bCs/>
              </w:rPr>
              <w:t>.</w:t>
            </w:r>
          </w:p>
        </w:tc>
      </w:tr>
      <w:tr w:rsidR="00F34AB6" w:rsidRPr="004F13A0" w:rsidTr="00B531EF">
        <w:tc>
          <w:tcPr>
            <w:tcW w:w="865" w:type="pct"/>
          </w:tcPr>
          <w:p w:rsidR="00F34AB6" w:rsidRPr="004F13A0" w:rsidRDefault="00F34AB6" w:rsidP="00B531EF">
            <w:pPr>
              <w:rPr>
                <w:i/>
              </w:rPr>
            </w:pPr>
            <w:r w:rsidRPr="004F13A0">
              <w:rPr>
                <w:bCs/>
              </w:rPr>
              <w:t>Срок и порядок оплаты</w:t>
            </w:r>
          </w:p>
        </w:tc>
        <w:tc>
          <w:tcPr>
            <w:tcW w:w="4135" w:type="pct"/>
            <w:gridSpan w:val="8"/>
          </w:tcPr>
          <w:p w:rsidR="00B1254C" w:rsidRPr="00B1254C" w:rsidRDefault="00B1254C" w:rsidP="00B1254C">
            <w:pPr>
              <w:pStyle w:val="a9"/>
              <w:widowControl w:val="0"/>
              <w:tabs>
                <w:tab w:val="left" w:pos="-4440"/>
                <w:tab w:val="left" w:pos="709"/>
              </w:tabs>
              <w:ind w:firstLine="0"/>
              <w:rPr>
                <w:sz w:val="24"/>
              </w:rPr>
            </w:pPr>
            <w:r w:rsidRPr="00B1254C">
              <w:rPr>
                <w:sz w:val="24"/>
              </w:rPr>
              <w:t>Страховая премия уплачивается в рассрочку несколькими  платежами в следующем порядке:</w:t>
            </w:r>
          </w:p>
          <w:p w:rsidR="00B1254C" w:rsidRPr="00B1254C" w:rsidRDefault="00B1254C" w:rsidP="00B1254C">
            <w:pPr>
              <w:pStyle w:val="a9"/>
              <w:widowControl w:val="0"/>
              <w:tabs>
                <w:tab w:val="left" w:pos="-4440"/>
                <w:tab w:val="left" w:pos="709"/>
              </w:tabs>
              <w:ind w:firstLine="0"/>
              <w:rPr>
                <w:sz w:val="24"/>
              </w:rPr>
            </w:pPr>
            <w:r w:rsidRPr="00B1254C">
              <w:rPr>
                <w:sz w:val="24"/>
              </w:rPr>
              <w:t>первый взнос подлежит уплате до 29 марта 2019 г. в размере 50 % от общего размера страховой премии за год страхования.</w:t>
            </w:r>
          </w:p>
          <w:p w:rsidR="00F34AB6" w:rsidRPr="004F13A0" w:rsidRDefault="00B1254C" w:rsidP="00B1254C">
            <w:pPr>
              <w:pStyle w:val="a9"/>
              <w:widowControl w:val="0"/>
              <w:tabs>
                <w:tab w:val="left" w:pos="-4440"/>
                <w:tab w:val="left" w:pos="709"/>
              </w:tabs>
              <w:ind w:firstLine="0"/>
              <w:rPr>
                <w:i/>
              </w:rPr>
            </w:pPr>
            <w:r w:rsidRPr="00B1254C">
              <w:rPr>
                <w:sz w:val="24"/>
              </w:rPr>
              <w:t>второй взнос подлежит уплате до 29 июля 2019 г. в размере 50 % от общего размера страховой премии за год страхования.</w:t>
            </w:r>
          </w:p>
        </w:tc>
      </w:tr>
      <w:tr w:rsidR="00F34AB6" w:rsidRPr="004F13A0" w:rsidTr="00B531EF">
        <w:tc>
          <w:tcPr>
            <w:tcW w:w="5000" w:type="pct"/>
            <w:gridSpan w:val="9"/>
          </w:tcPr>
          <w:p w:rsidR="00F34AB6" w:rsidRPr="004F13A0" w:rsidRDefault="00F34AB6" w:rsidP="00B531EF">
            <w:pPr>
              <w:jc w:val="both"/>
              <w:rPr>
                <w:b/>
                <w:bCs/>
              </w:rPr>
            </w:pPr>
            <w:r w:rsidRPr="004F13A0">
              <w:rPr>
                <w:b/>
                <w:bCs/>
              </w:rPr>
              <w:t>6. Документы, предоставляемые в подтверждение соответствия предлагаемых участником услуг</w:t>
            </w:r>
          </w:p>
        </w:tc>
      </w:tr>
      <w:tr w:rsidR="00F34AB6" w:rsidRPr="004F13A0" w:rsidTr="00B531EF">
        <w:tc>
          <w:tcPr>
            <w:tcW w:w="5000" w:type="pct"/>
            <w:gridSpan w:val="9"/>
          </w:tcPr>
          <w:p w:rsidR="00F34AB6" w:rsidRPr="00F34AB6" w:rsidRDefault="008B2C35" w:rsidP="00B531EF">
            <w:pPr>
              <w:pStyle w:val="a9"/>
              <w:widowControl w:val="0"/>
              <w:tabs>
                <w:tab w:val="left" w:pos="-4440"/>
                <w:tab w:val="left" w:pos="709"/>
              </w:tabs>
              <w:ind w:firstLine="0"/>
              <w:rPr>
                <w:sz w:val="24"/>
              </w:rPr>
            </w:pPr>
            <w:r>
              <w:rPr>
                <w:sz w:val="24"/>
              </w:rPr>
              <w:t>Не предусмотрены</w:t>
            </w:r>
          </w:p>
        </w:tc>
      </w:tr>
      <w:tr w:rsidR="00F34AB6" w:rsidRPr="004F13A0" w:rsidTr="00B531EF">
        <w:tc>
          <w:tcPr>
            <w:tcW w:w="5000" w:type="pct"/>
            <w:gridSpan w:val="9"/>
          </w:tcPr>
          <w:p w:rsidR="00F34AB6" w:rsidRPr="00F34AB6" w:rsidRDefault="00F34AB6" w:rsidP="00B531EF">
            <w:pPr>
              <w:pStyle w:val="a9"/>
              <w:widowControl w:val="0"/>
              <w:tabs>
                <w:tab w:val="left" w:pos="-4440"/>
                <w:tab w:val="left" w:pos="709"/>
              </w:tabs>
              <w:ind w:firstLine="0"/>
              <w:rPr>
                <w:sz w:val="24"/>
              </w:rPr>
            </w:pPr>
            <w:r w:rsidRPr="00F34AB6">
              <w:rPr>
                <w:sz w:val="24"/>
              </w:rPr>
              <w:t>7. Расчет стоимости услуг за единицу</w:t>
            </w:r>
          </w:p>
        </w:tc>
      </w:tr>
      <w:tr w:rsidR="00F34AB6" w:rsidRPr="004F13A0" w:rsidTr="00B531EF">
        <w:tc>
          <w:tcPr>
            <w:tcW w:w="5000" w:type="pct"/>
            <w:gridSpan w:val="9"/>
          </w:tcPr>
          <w:p w:rsidR="00F34AB6" w:rsidRPr="004F13A0" w:rsidRDefault="00F34AB6" w:rsidP="00B531EF">
            <w:pPr>
              <w:jc w:val="both"/>
              <w:rPr>
                <w:i/>
              </w:rPr>
            </w:pPr>
            <w:r w:rsidRPr="004F13A0">
              <w:t>Стоимость каждого наименования услуг за единицу без учета НДС указывается участником в техническом предложении,</w:t>
            </w:r>
            <w:r w:rsidRPr="004F13A0">
              <w:rPr>
                <w:b/>
                <w:i/>
              </w:rPr>
              <w:t xml:space="preserve"> </w:t>
            </w:r>
            <w:r w:rsidRPr="004F13A0">
              <w:t>оформленном в соответствии с формой приложения № 3 к конкурсной документации.</w:t>
            </w:r>
          </w:p>
        </w:tc>
      </w:tr>
    </w:tbl>
    <w:p w:rsidR="00E36143" w:rsidRPr="004F13A0" w:rsidRDefault="00E36143" w:rsidP="00E36143">
      <w:pPr>
        <w:ind w:left="5387"/>
        <w:rPr>
          <w:sz w:val="28"/>
          <w:szCs w:val="28"/>
        </w:rPr>
      </w:pPr>
    </w:p>
    <w:p w:rsidR="00F34AB6" w:rsidRDefault="00F34AB6">
      <w:pPr>
        <w:spacing w:after="200" w:line="276" w:lineRule="auto"/>
        <w:rPr>
          <w:sz w:val="28"/>
          <w:szCs w:val="28"/>
        </w:rPr>
      </w:pPr>
      <w:r>
        <w:rPr>
          <w:sz w:val="28"/>
          <w:szCs w:val="28"/>
        </w:rPr>
        <w:br w:type="page"/>
      </w:r>
    </w:p>
    <w:p w:rsidR="00E36143" w:rsidRPr="00F34AB6" w:rsidRDefault="00E36143" w:rsidP="00E36143">
      <w:pPr>
        <w:ind w:left="5103"/>
        <w:jc w:val="right"/>
      </w:pPr>
      <w:r w:rsidRPr="00F34AB6">
        <w:lastRenderedPageBreak/>
        <w:t>Приложение № 2</w:t>
      </w:r>
    </w:p>
    <w:p w:rsidR="00E36143" w:rsidRPr="00F34AB6" w:rsidRDefault="00E36143" w:rsidP="00E36143">
      <w:pPr>
        <w:ind w:left="5103"/>
        <w:jc w:val="right"/>
      </w:pPr>
      <w:r w:rsidRPr="00F34AB6">
        <w:t>к договору</w:t>
      </w:r>
    </w:p>
    <w:p w:rsidR="00E36143" w:rsidRPr="00F34AB6" w:rsidRDefault="00E36143" w:rsidP="00E36143">
      <w:pPr>
        <w:ind w:left="5103"/>
        <w:jc w:val="right"/>
      </w:pPr>
      <w:r w:rsidRPr="00F34AB6">
        <w:t>от «___» ___________ 2019 г. № ______</w:t>
      </w:r>
    </w:p>
    <w:p w:rsidR="00E36143" w:rsidRPr="004F13A0" w:rsidRDefault="00E36143" w:rsidP="00E36143">
      <w:pPr>
        <w:pStyle w:val="ConsPlusNormal"/>
        <w:ind w:left="5103" w:firstLine="540"/>
        <w:jc w:val="both"/>
        <w:rPr>
          <w:szCs w:val="28"/>
        </w:rPr>
      </w:pPr>
    </w:p>
    <w:p w:rsidR="00E36143" w:rsidRPr="004F13A0" w:rsidRDefault="00E36143" w:rsidP="00E36143">
      <w:pPr>
        <w:pStyle w:val="ConsPlusNormal"/>
        <w:jc w:val="center"/>
        <w:rPr>
          <w:sz w:val="28"/>
          <w:szCs w:val="28"/>
        </w:rPr>
      </w:pPr>
      <w:r w:rsidRPr="004F13A0">
        <w:rPr>
          <w:sz w:val="28"/>
          <w:szCs w:val="28"/>
        </w:rPr>
        <w:t>Расчет договорной цены</w:t>
      </w:r>
    </w:p>
    <w:p w:rsidR="00E36143" w:rsidRPr="004F13A0" w:rsidRDefault="00E36143" w:rsidP="00E36143">
      <w:pPr>
        <w:widowControl w:val="0"/>
        <w:suppressAutoHyphens/>
        <w:ind w:firstLine="708"/>
        <w:jc w:val="both"/>
        <w:rPr>
          <w:b/>
          <w:bCs/>
          <w:sz w:val="28"/>
          <w:szCs w:val="28"/>
        </w:rPr>
      </w:pPr>
    </w:p>
    <w:p w:rsidR="00E36143" w:rsidRPr="004F13A0" w:rsidRDefault="00E36143" w:rsidP="00E36143">
      <w:pPr>
        <w:numPr>
          <w:ilvl w:val="0"/>
          <w:numId w:val="4"/>
        </w:numPr>
        <w:ind w:left="0" w:firstLine="709"/>
        <w:jc w:val="both"/>
        <w:rPr>
          <w:bCs/>
          <w:sz w:val="28"/>
          <w:szCs w:val="28"/>
        </w:rPr>
      </w:pPr>
      <w:r w:rsidRPr="004F13A0">
        <w:rPr>
          <w:sz w:val="28"/>
          <w:szCs w:val="28"/>
        </w:rPr>
        <w:t>Цена Договора составляет</w:t>
      </w:r>
      <w:r w:rsidRPr="004F13A0">
        <w:rPr>
          <w:bCs/>
          <w:sz w:val="28"/>
          <w:szCs w:val="28"/>
        </w:rPr>
        <w:t>:</w:t>
      </w:r>
    </w:p>
    <w:p w:rsidR="00E36143" w:rsidRPr="004F13A0" w:rsidRDefault="00E36143" w:rsidP="00E36143">
      <w:pPr>
        <w:ind w:firstLine="709"/>
        <w:jc w:val="both"/>
        <w:rPr>
          <w:bCs/>
          <w:sz w:val="28"/>
          <w:szCs w:val="28"/>
        </w:rPr>
      </w:pPr>
      <w:r w:rsidRPr="004F13A0">
        <w:rPr>
          <w:bCs/>
          <w:sz w:val="28"/>
          <w:szCs w:val="28"/>
        </w:rPr>
        <w:t xml:space="preserve">___________(_________________ </w:t>
      </w:r>
      <w:r w:rsidRPr="004F13A0">
        <w:rPr>
          <w:bCs/>
          <w:i/>
          <w:sz w:val="28"/>
          <w:szCs w:val="28"/>
        </w:rPr>
        <w:t>сумма прописью</w:t>
      </w:r>
      <w:r w:rsidRPr="004F13A0">
        <w:rPr>
          <w:bCs/>
          <w:sz w:val="28"/>
          <w:szCs w:val="28"/>
        </w:rPr>
        <w:t>) рублей без учета НДС,</w:t>
      </w:r>
    </w:p>
    <w:p w:rsidR="00E36143" w:rsidRPr="004F13A0" w:rsidRDefault="00E36143" w:rsidP="00E36143">
      <w:pPr>
        <w:ind w:firstLine="709"/>
        <w:jc w:val="both"/>
        <w:rPr>
          <w:bCs/>
          <w:sz w:val="28"/>
          <w:szCs w:val="28"/>
        </w:rPr>
      </w:pPr>
      <w:r w:rsidRPr="004F13A0">
        <w:rPr>
          <w:sz w:val="28"/>
          <w:szCs w:val="28"/>
        </w:rPr>
        <w:t xml:space="preserve">НДС не облагается в соответствии с </w:t>
      </w:r>
      <w:proofErr w:type="spellStart"/>
      <w:r w:rsidRPr="004F13A0">
        <w:rPr>
          <w:sz w:val="28"/>
          <w:szCs w:val="28"/>
        </w:rPr>
        <w:t>пп</w:t>
      </w:r>
      <w:proofErr w:type="spellEnd"/>
      <w:r w:rsidRPr="004F13A0">
        <w:rPr>
          <w:sz w:val="28"/>
          <w:szCs w:val="28"/>
        </w:rPr>
        <w:t>. 7 п. 3 ст. 149 Налогового кодекса Российской Федерации.</w:t>
      </w:r>
    </w:p>
    <w:p w:rsidR="00E36143" w:rsidRPr="004F13A0" w:rsidRDefault="00E36143" w:rsidP="00E36143">
      <w:pPr>
        <w:ind w:firstLine="709"/>
        <w:jc w:val="both"/>
        <w:rPr>
          <w:bCs/>
          <w:sz w:val="28"/>
          <w:szCs w:val="28"/>
        </w:rPr>
      </w:pPr>
    </w:p>
    <w:p w:rsidR="00E36143" w:rsidRPr="004F13A0" w:rsidRDefault="00E36143" w:rsidP="00E36143">
      <w:pPr>
        <w:ind w:firstLine="709"/>
        <w:jc w:val="both"/>
        <w:rPr>
          <w:sz w:val="28"/>
          <w:szCs w:val="28"/>
        </w:rPr>
      </w:pPr>
      <w:r w:rsidRPr="004F13A0">
        <w:rPr>
          <w:bCs/>
          <w:sz w:val="28"/>
          <w:szCs w:val="28"/>
        </w:rPr>
        <w:t>Цена Договора включает</w:t>
      </w:r>
      <w:r w:rsidRPr="004F13A0">
        <w:rPr>
          <w:bCs/>
          <w:i/>
          <w:sz w:val="28"/>
          <w:szCs w:val="28"/>
        </w:rPr>
        <w:t xml:space="preserve"> </w:t>
      </w:r>
      <w:r w:rsidRPr="004F13A0">
        <w:rPr>
          <w:bCs/>
          <w:sz w:val="28"/>
          <w:szCs w:val="28"/>
        </w:rPr>
        <w:t>все возможные расходы</w:t>
      </w:r>
      <w:r w:rsidRPr="004F13A0">
        <w:rPr>
          <w:sz w:val="28"/>
          <w:szCs w:val="28"/>
        </w:rPr>
        <w:t xml:space="preserve"> Страховщика, которые возникнут или могут возникнуть при оказании услуг, с учетом всех обязательных налогов и сборов, кроме НДС (НДС не облагается в соответствии с </w:t>
      </w:r>
      <w:proofErr w:type="spellStart"/>
      <w:r w:rsidRPr="004F13A0">
        <w:rPr>
          <w:sz w:val="28"/>
          <w:szCs w:val="28"/>
        </w:rPr>
        <w:t>пп</w:t>
      </w:r>
      <w:proofErr w:type="spellEnd"/>
      <w:r w:rsidRPr="004F13A0">
        <w:rPr>
          <w:sz w:val="28"/>
          <w:szCs w:val="28"/>
        </w:rPr>
        <w:t>. 7 п. 3 ст. 149 Налогового кодекса Российской Федерации).</w:t>
      </w:r>
    </w:p>
    <w:p w:rsidR="00E36143" w:rsidRPr="004F13A0" w:rsidRDefault="00E36143" w:rsidP="00E36143">
      <w:pPr>
        <w:ind w:firstLine="709"/>
        <w:jc w:val="both"/>
        <w:rPr>
          <w:color w:val="000000"/>
          <w:sz w:val="28"/>
          <w:szCs w:val="28"/>
        </w:rPr>
      </w:pPr>
    </w:p>
    <w:tbl>
      <w:tblPr>
        <w:tblW w:w="10031" w:type="dxa"/>
        <w:tblLayout w:type="fixed"/>
        <w:tblLook w:val="04A0"/>
      </w:tblPr>
      <w:tblGrid>
        <w:gridCol w:w="675"/>
        <w:gridCol w:w="3686"/>
        <w:gridCol w:w="992"/>
        <w:gridCol w:w="1134"/>
        <w:gridCol w:w="236"/>
        <w:gridCol w:w="3308"/>
      </w:tblGrid>
      <w:tr w:rsidR="00AF53F4" w:rsidRPr="004F13A0" w:rsidTr="004061B6">
        <w:trPr>
          <w:trHeight w:val="657"/>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AF53F4" w:rsidRPr="004F13A0" w:rsidRDefault="00AF53F4" w:rsidP="00E36143">
            <w:pPr>
              <w:tabs>
                <w:tab w:val="left" w:pos="0"/>
              </w:tabs>
              <w:jc w:val="center"/>
              <w:rPr>
                <w:color w:val="000000"/>
              </w:rPr>
            </w:pPr>
            <w:r w:rsidRPr="004F13A0">
              <w:rPr>
                <w:color w:val="000000"/>
              </w:rPr>
              <w:t>№</w:t>
            </w:r>
          </w:p>
          <w:p w:rsidR="00AF53F4" w:rsidRPr="004F13A0" w:rsidRDefault="00AF53F4" w:rsidP="00E36143">
            <w:pPr>
              <w:tabs>
                <w:tab w:val="left" w:pos="0"/>
              </w:tabs>
              <w:jc w:val="center"/>
              <w:rPr>
                <w:color w:val="000000"/>
              </w:rPr>
            </w:pPr>
            <w:proofErr w:type="gramStart"/>
            <w:r w:rsidRPr="004F13A0">
              <w:rPr>
                <w:color w:val="000000"/>
              </w:rPr>
              <w:t>п</w:t>
            </w:r>
            <w:proofErr w:type="gramEnd"/>
            <w:r w:rsidRPr="004F13A0">
              <w:rPr>
                <w:color w:val="000000"/>
              </w:rPr>
              <w:t>/п</w:t>
            </w:r>
          </w:p>
        </w:tc>
        <w:tc>
          <w:tcPr>
            <w:tcW w:w="3686" w:type="dxa"/>
            <w:tcBorders>
              <w:top w:val="single" w:sz="4" w:space="0" w:color="auto"/>
              <w:left w:val="nil"/>
              <w:bottom w:val="single" w:sz="4" w:space="0" w:color="auto"/>
              <w:right w:val="single" w:sz="4" w:space="0" w:color="auto"/>
            </w:tcBorders>
            <w:shd w:val="clear" w:color="auto" w:fill="auto"/>
            <w:hideMark/>
          </w:tcPr>
          <w:p w:rsidR="00AF53F4" w:rsidRPr="004F13A0" w:rsidRDefault="00AF53F4" w:rsidP="00E36143">
            <w:pPr>
              <w:tabs>
                <w:tab w:val="left" w:pos="0"/>
              </w:tabs>
              <w:jc w:val="center"/>
              <w:rPr>
                <w:color w:val="000000"/>
              </w:rPr>
            </w:pPr>
            <w:r w:rsidRPr="004F13A0">
              <w:rPr>
                <w:color w:val="000000"/>
              </w:rPr>
              <w:t>Наименование услуг</w:t>
            </w:r>
          </w:p>
        </w:tc>
        <w:tc>
          <w:tcPr>
            <w:tcW w:w="992" w:type="dxa"/>
            <w:tcBorders>
              <w:top w:val="single" w:sz="4" w:space="0" w:color="auto"/>
              <w:left w:val="nil"/>
              <w:bottom w:val="single" w:sz="4" w:space="0" w:color="auto"/>
              <w:right w:val="single" w:sz="4" w:space="0" w:color="auto"/>
            </w:tcBorders>
            <w:shd w:val="clear" w:color="auto" w:fill="auto"/>
            <w:hideMark/>
          </w:tcPr>
          <w:p w:rsidR="00AF53F4" w:rsidRPr="004F13A0" w:rsidRDefault="00AF53F4" w:rsidP="00E36143">
            <w:pPr>
              <w:tabs>
                <w:tab w:val="left" w:pos="0"/>
              </w:tabs>
              <w:jc w:val="center"/>
              <w:rPr>
                <w:color w:val="000000"/>
              </w:rPr>
            </w:pPr>
            <w:r w:rsidRPr="004F13A0">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AF53F4" w:rsidRPr="004F13A0" w:rsidRDefault="00AF53F4" w:rsidP="00E36143">
            <w:pPr>
              <w:tabs>
                <w:tab w:val="left" w:pos="-108"/>
              </w:tabs>
              <w:ind w:left="-108" w:right="-108"/>
              <w:jc w:val="center"/>
              <w:rPr>
                <w:color w:val="000000"/>
              </w:rPr>
            </w:pPr>
            <w:r w:rsidRPr="004F13A0">
              <w:rPr>
                <w:color w:val="000000"/>
              </w:rPr>
              <w:t>Кол-во (объем)</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hideMark/>
          </w:tcPr>
          <w:p w:rsidR="00AF53F4" w:rsidRDefault="00AF53F4" w:rsidP="00E36143">
            <w:pPr>
              <w:tabs>
                <w:tab w:val="left" w:pos="0"/>
              </w:tabs>
              <w:jc w:val="center"/>
              <w:rPr>
                <w:color w:val="000000"/>
              </w:rPr>
            </w:pPr>
          </w:p>
          <w:p w:rsidR="00AF53F4" w:rsidRPr="004F13A0" w:rsidRDefault="00AF53F4" w:rsidP="00E36143">
            <w:pPr>
              <w:tabs>
                <w:tab w:val="left" w:pos="0"/>
              </w:tabs>
              <w:jc w:val="center"/>
              <w:rPr>
                <w:color w:val="000000"/>
              </w:rPr>
            </w:pPr>
            <w:r w:rsidRPr="004F13A0">
              <w:rPr>
                <w:color w:val="000000"/>
              </w:rPr>
              <w:t>Стоимость  (руб.) без НДС</w:t>
            </w:r>
          </w:p>
        </w:tc>
      </w:tr>
      <w:tr w:rsidR="00AF53F4" w:rsidRPr="004F13A0" w:rsidTr="001553C2">
        <w:trPr>
          <w:trHeight w:val="509"/>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AF53F4" w:rsidRPr="004F13A0" w:rsidRDefault="00AF53F4" w:rsidP="00E36143">
            <w:pPr>
              <w:jc w:val="center"/>
              <w:rPr>
                <w:bCs/>
                <w:color w:val="000000"/>
              </w:rPr>
            </w:pPr>
            <w:r w:rsidRPr="004F13A0">
              <w:rPr>
                <w:bCs/>
                <w:color w:val="000000"/>
              </w:rPr>
              <w:t>1.</w:t>
            </w:r>
          </w:p>
        </w:tc>
        <w:tc>
          <w:tcPr>
            <w:tcW w:w="3686" w:type="dxa"/>
            <w:tcBorders>
              <w:top w:val="single" w:sz="4" w:space="0" w:color="auto"/>
              <w:left w:val="nil"/>
              <w:bottom w:val="single" w:sz="4" w:space="0" w:color="auto"/>
              <w:right w:val="single" w:sz="4" w:space="0" w:color="auto"/>
            </w:tcBorders>
            <w:shd w:val="clear" w:color="auto" w:fill="auto"/>
            <w:hideMark/>
          </w:tcPr>
          <w:p w:rsidR="00AF53F4" w:rsidRPr="004F13A0" w:rsidRDefault="00AF53F4" w:rsidP="00AF53F4">
            <w:pPr>
              <w:ind w:right="-109"/>
            </w:pPr>
            <w:r w:rsidRPr="004F13A0">
              <w:rPr>
                <w:b/>
              </w:rPr>
              <w:t xml:space="preserve">Оказание услуг по страхованию </w:t>
            </w:r>
            <w:r>
              <w:rPr>
                <w:b/>
              </w:rPr>
              <w:t>гражданской ответственности перевозчика</w:t>
            </w:r>
          </w:p>
        </w:tc>
        <w:tc>
          <w:tcPr>
            <w:tcW w:w="992" w:type="dxa"/>
            <w:tcBorders>
              <w:top w:val="single" w:sz="4" w:space="0" w:color="auto"/>
              <w:left w:val="nil"/>
              <w:bottom w:val="single" w:sz="4" w:space="0" w:color="auto"/>
              <w:right w:val="single" w:sz="4" w:space="0" w:color="auto"/>
            </w:tcBorders>
            <w:shd w:val="clear" w:color="auto" w:fill="auto"/>
            <w:hideMark/>
          </w:tcPr>
          <w:p w:rsidR="00AF53F4" w:rsidRPr="004F13A0" w:rsidRDefault="00AF53F4" w:rsidP="00E36143">
            <w:pPr>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hideMark/>
          </w:tcPr>
          <w:p w:rsidR="00AF53F4" w:rsidRPr="004F13A0" w:rsidRDefault="00AF53F4" w:rsidP="00E36143">
            <w:pPr>
              <w:jc w:val="center"/>
              <w:rPr>
                <w:color w:val="000000"/>
              </w:rPr>
            </w:pPr>
          </w:p>
        </w:tc>
        <w:tc>
          <w:tcPr>
            <w:tcW w:w="236" w:type="dxa"/>
            <w:tcBorders>
              <w:top w:val="single" w:sz="4" w:space="0" w:color="auto"/>
              <w:left w:val="single" w:sz="4" w:space="0" w:color="auto"/>
              <w:bottom w:val="single" w:sz="4" w:space="0" w:color="auto"/>
              <w:right w:val="nil"/>
            </w:tcBorders>
          </w:tcPr>
          <w:p w:rsidR="00AF53F4" w:rsidRPr="004F13A0" w:rsidRDefault="00AF53F4" w:rsidP="00E36143">
            <w:pPr>
              <w:jc w:val="center"/>
              <w:rPr>
                <w:color w:val="000000"/>
              </w:rPr>
            </w:pPr>
          </w:p>
        </w:tc>
        <w:tc>
          <w:tcPr>
            <w:tcW w:w="3308" w:type="dxa"/>
            <w:tcBorders>
              <w:top w:val="single" w:sz="4" w:space="0" w:color="auto"/>
              <w:left w:val="nil"/>
              <w:bottom w:val="single" w:sz="4" w:space="0" w:color="auto"/>
              <w:right w:val="single" w:sz="4" w:space="0" w:color="auto"/>
            </w:tcBorders>
            <w:shd w:val="clear" w:color="auto" w:fill="auto"/>
            <w:hideMark/>
          </w:tcPr>
          <w:p w:rsidR="00AF53F4" w:rsidRPr="004F13A0" w:rsidRDefault="00AF53F4" w:rsidP="00E36143">
            <w:pPr>
              <w:jc w:val="center"/>
              <w:rPr>
                <w:bCs/>
                <w:color w:val="000000"/>
              </w:rPr>
            </w:pPr>
          </w:p>
        </w:tc>
      </w:tr>
      <w:tr w:rsidR="00E36143" w:rsidRPr="004F13A0" w:rsidTr="00AF53F4">
        <w:trPr>
          <w:trHeight w:val="223"/>
        </w:trPr>
        <w:tc>
          <w:tcPr>
            <w:tcW w:w="6487" w:type="dxa"/>
            <w:gridSpan w:val="4"/>
            <w:tcBorders>
              <w:top w:val="nil"/>
              <w:left w:val="single" w:sz="4" w:space="0" w:color="auto"/>
              <w:bottom w:val="single" w:sz="4" w:space="0" w:color="auto"/>
              <w:right w:val="single" w:sz="4" w:space="0" w:color="auto"/>
            </w:tcBorders>
            <w:shd w:val="clear" w:color="auto" w:fill="auto"/>
            <w:hideMark/>
          </w:tcPr>
          <w:p w:rsidR="00E36143" w:rsidRPr="004F13A0" w:rsidRDefault="00E36143" w:rsidP="00E36143">
            <w:pPr>
              <w:rPr>
                <w:b/>
              </w:rPr>
            </w:pPr>
            <w:r w:rsidRPr="004F13A0">
              <w:rPr>
                <w:b/>
                <w:bCs/>
                <w:color w:val="000000"/>
              </w:rPr>
              <w:t>Итого:</w:t>
            </w:r>
          </w:p>
        </w:tc>
        <w:tc>
          <w:tcPr>
            <w:tcW w:w="3544" w:type="dxa"/>
            <w:gridSpan w:val="2"/>
            <w:tcBorders>
              <w:top w:val="nil"/>
              <w:left w:val="nil"/>
              <w:bottom w:val="single" w:sz="4" w:space="0" w:color="auto"/>
              <w:right w:val="single" w:sz="4" w:space="0" w:color="auto"/>
            </w:tcBorders>
            <w:shd w:val="clear" w:color="auto" w:fill="auto"/>
            <w:hideMark/>
          </w:tcPr>
          <w:p w:rsidR="00E36143" w:rsidRPr="004F13A0" w:rsidRDefault="00E36143" w:rsidP="00E36143">
            <w:pPr>
              <w:jc w:val="center"/>
              <w:rPr>
                <w:b/>
                <w:bCs/>
              </w:rPr>
            </w:pPr>
          </w:p>
        </w:tc>
      </w:tr>
    </w:tbl>
    <w:p w:rsidR="00E36143" w:rsidRPr="004F13A0" w:rsidRDefault="00E36143" w:rsidP="00E36143">
      <w:pPr>
        <w:pStyle w:val="a9"/>
        <w:rPr>
          <w:bCs/>
          <w:sz w:val="24"/>
        </w:rPr>
      </w:pPr>
    </w:p>
    <w:p w:rsidR="00E36143" w:rsidRPr="004F13A0" w:rsidRDefault="00E36143" w:rsidP="00E36143">
      <w:pPr>
        <w:pStyle w:val="a9"/>
        <w:rPr>
          <w:sz w:val="24"/>
        </w:rPr>
      </w:pPr>
    </w:p>
    <w:p w:rsidR="00E36143" w:rsidRPr="004F13A0" w:rsidRDefault="00E36143" w:rsidP="00E36143">
      <w:pPr>
        <w:jc w:val="both"/>
      </w:pPr>
    </w:p>
    <w:tbl>
      <w:tblPr>
        <w:tblW w:w="0" w:type="auto"/>
        <w:jc w:val="center"/>
        <w:tblLook w:val="0000"/>
      </w:tblPr>
      <w:tblGrid>
        <w:gridCol w:w="4785"/>
        <w:gridCol w:w="4786"/>
      </w:tblGrid>
      <w:tr w:rsidR="00E36143" w:rsidRPr="004F13A0" w:rsidTr="00E36143">
        <w:trPr>
          <w:trHeight w:val="706"/>
          <w:jc w:val="center"/>
        </w:trPr>
        <w:tc>
          <w:tcPr>
            <w:tcW w:w="4927" w:type="dxa"/>
          </w:tcPr>
          <w:p w:rsidR="00E36143" w:rsidRPr="004F13A0" w:rsidRDefault="00E36143" w:rsidP="00E36143">
            <w:pPr>
              <w:widowControl w:val="0"/>
              <w:spacing w:line="276" w:lineRule="auto"/>
              <w:jc w:val="center"/>
              <w:rPr>
                <w:b/>
                <w:sz w:val="28"/>
                <w:szCs w:val="28"/>
              </w:rPr>
            </w:pPr>
            <w:r w:rsidRPr="004F13A0">
              <w:rPr>
                <w:b/>
                <w:bCs/>
                <w:sz w:val="28"/>
                <w:szCs w:val="28"/>
              </w:rPr>
              <w:t>Страхователь</w:t>
            </w:r>
            <w:r w:rsidRPr="004F13A0">
              <w:rPr>
                <w:b/>
                <w:sz w:val="28"/>
                <w:szCs w:val="28"/>
              </w:rPr>
              <w:t xml:space="preserve"> </w:t>
            </w:r>
          </w:p>
        </w:tc>
        <w:tc>
          <w:tcPr>
            <w:tcW w:w="4928" w:type="dxa"/>
          </w:tcPr>
          <w:p w:rsidR="00E36143" w:rsidRPr="004F13A0" w:rsidRDefault="00E36143" w:rsidP="00E36143">
            <w:pPr>
              <w:widowControl w:val="0"/>
              <w:spacing w:line="276" w:lineRule="auto"/>
              <w:jc w:val="center"/>
              <w:rPr>
                <w:b/>
                <w:bCs/>
                <w:sz w:val="28"/>
                <w:szCs w:val="28"/>
              </w:rPr>
            </w:pPr>
            <w:r w:rsidRPr="004F13A0">
              <w:rPr>
                <w:b/>
                <w:sz w:val="28"/>
                <w:szCs w:val="28"/>
              </w:rPr>
              <w:t>Страховщик</w:t>
            </w:r>
          </w:p>
        </w:tc>
      </w:tr>
      <w:tr w:rsidR="00E36143" w:rsidRPr="004F13A0" w:rsidTr="00E36143">
        <w:trPr>
          <w:jc w:val="center"/>
        </w:trPr>
        <w:tc>
          <w:tcPr>
            <w:tcW w:w="4927" w:type="dxa"/>
          </w:tcPr>
          <w:p w:rsidR="00E36143" w:rsidRPr="004F13A0" w:rsidRDefault="00E36143" w:rsidP="00E36143">
            <w:pPr>
              <w:widowControl w:val="0"/>
              <w:spacing w:line="276" w:lineRule="auto"/>
              <w:jc w:val="center"/>
              <w:rPr>
                <w:sz w:val="28"/>
                <w:szCs w:val="28"/>
              </w:rPr>
            </w:pPr>
            <w:r w:rsidRPr="004F13A0">
              <w:rPr>
                <w:sz w:val="28"/>
                <w:szCs w:val="28"/>
              </w:rPr>
              <w:t>____________/_________ /</w:t>
            </w:r>
          </w:p>
          <w:p w:rsidR="00E36143" w:rsidRPr="004F13A0" w:rsidRDefault="00E36143" w:rsidP="00E36143">
            <w:pPr>
              <w:widowControl w:val="0"/>
              <w:spacing w:line="276" w:lineRule="auto"/>
              <w:jc w:val="center"/>
              <w:rPr>
                <w:b/>
                <w:sz w:val="28"/>
                <w:szCs w:val="28"/>
              </w:rPr>
            </w:pPr>
          </w:p>
        </w:tc>
        <w:tc>
          <w:tcPr>
            <w:tcW w:w="4928" w:type="dxa"/>
          </w:tcPr>
          <w:p w:rsidR="00E36143" w:rsidRPr="004F13A0" w:rsidRDefault="00E36143" w:rsidP="00E36143">
            <w:pPr>
              <w:widowControl w:val="0"/>
              <w:spacing w:line="276" w:lineRule="auto"/>
              <w:jc w:val="center"/>
              <w:rPr>
                <w:sz w:val="28"/>
                <w:szCs w:val="28"/>
              </w:rPr>
            </w:pPr>
            <w:r w:rsidRPr="004F13A0">
              <w:rPr>
                <w:sz w:val="28"/>
                <w:szCs w:val="28"/>
              </w:rPr>
              <w:t>____________/_________ /</w:t>
            </w:r>
          </w:p>
          <w:p w:rsidR="00E36143" w:rsidRPr="004F13A0" w:rsidRDefault="00E36143" w:rsidP="00E36143">
            <w:pPr>
              <w:widowControl w:val="0"/>
              <w:spacing w:line="276" w:lineRule="auto"/>
              <w:jc w:val="center"/>
              <w:rPr>
                <w:sz w:val="28"/>
                <w:szCs w:val="28"/>
              </w:rPr>
            </w:pPr>
          </w:p>
        </w:tc>
      </w:tr>
    </w:tbl>
    <w:p w:rsidR="00E36143" w:rsidRPr="004F13A0" w:rsidRDefault="00E36143" w:rsidP="00E36143">
      <w:pPr>
        <w:ind w:left="6096"/>
        <w:jc w:val="both"/>
      </w:pPr>
    </w:p>
    <w:p w:rsidR="00E36143" w:rsidRPr="004F13A0" w:rsidRDefault="00E36143" w:rsidP="00E36143">
      <w:pPr>
        <w:ind w:left="6096"/>
        <w:jc w:val="both"/>
      </w:pPr>
    </w:p>
    <w:p w:rsidR="00E36143" w:rsidRPr="004F13A0" w:rsidRDefault="00E36143" w:rsidP="00E36143">
      <w:pPr>
        <w:ind w:left="6096"/>
        <w:jc w:val="both"/>
      </w:pPr>
    </w:p>
    <w:p w:rsidR="00E36143" w:rsidRDefault="00E36143" w:rsidP="00E36143">
      <w:pPr>
        <w:autoSpaceDE w:val="0"/>
        <w:autoSpaceDN w:val="0"/>
        <w:adjustRightInd w:val="0"/>
        <w:ind w:firstLine="540"/>
        <w:jc w:val="center"/>
        <w:rPr>
          <w:bCs/>
        </w:rPr>
      </w:pPr>
    </w:p>
    <w:p w:rsidR="00392D65" w:rsidRDefault="00392D65"/>
    <w:sectPr w:rsidR="00392D65" w:rsidSect="00E36143">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7D7" w:rsidRDefault="00F607D7" w:rsidP="00B531EF">
      <w:r>
        <w:separator/>
      </w:r>
    </w:p>
  </w:endnote>
  <w:endnote w:type="continuationSeparator" w:id="0">
    <w:p w:rsidR="00F607D7" w:rsidRDefault="00F607D7" w:rsidP="00B531E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7D7" w:rsidRDefault="00F607D7" w:rsidP="00B531EF">
      <w:r>
        <w:separator/>
      </w:r>
    </w:p>
  </w:footnote>
  <w:footnote w:type="continuationSeparator" w:id="0">
    <w:p w:rsidR="00F607D7" w:rsidRDefault="00F607D7" w:rsidP="00B531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3C0E"/>
    <w:multiLevelType w:val="hybridMultilevel"/>
    <w:tmpl w:val="A0382836"/>
    <w:lvl w:ilvl="0" w:tplc="E98E909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9DE29A6"/>
    <w:multiLevelType w:val="hybridMultilevel"/>
    <w:tmpl w:val="F9EC67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B34CC6"/>
    <w:multiLevelType w:val="hybridMultilevel"/>
    <w:tmpl w:val="258A8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6D1CAA"/>
    <w:multiLevelType w:val="multilevel"/>
    <w:tmpl w:val="98E40230"/>
    <w:lvl w:ilvl="0">
      <w:start w:val="1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536248"/>
    <w:multiLevelType w:val="multilevel"/>
    <w:tmpl w:val="E4BA4D4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6">
    <w:nsid w:val="1D770FAC"/>
    <w:multiLevelType w:val="multilevel"/>
    <w:tmpl w:val="E0FCE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1777"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FD57401"/>
    <w:multiLevelType w:val="hybridMultilevel"/>
    <w:tmpl w:val="3EACD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C94143"/>
    <w:multiLevelType w:val="multilevel"/>
    <w:tmpl w:val="BF1C180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77A2BD6"/>
    <w:multiLevelType w:val="multilevel"/>
    <w:tmpl w:val="C92421D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3CB6"/>
    <w:multiLevelType w:val="multilevel"/>
    <w:tmpl w:val="9558DB3C"/>
    <w:lvl w:ilvl="0">
      <w:start w:val="20"/>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836F98"/>
    <w:multiLevelType w:val="multilevel"/>
    <w:tmpl w:val="B6428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B27A37"/>
    <w:multiLevelType w:val="hybridMultilevel"/>
    <w:tmpl w:val="CBFAF2A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17339F"/>
    <w:multiLevelType w:val="hybridMultilevel"/>
    <w:tmpl w:val="ABA43D50"/>
    <w:lvl w:ilvl="0" w:tplc="DEF635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B1853D7"/>
    <w:multiLevelType w:val="hybridMultilevel"/>
    <w:tmpl w:val="ABA43D50"/>
    <w:lvl w:ilvl="0" w:tplc="DEF635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BC83507"/>
    <w:multiLevelType w:val="multilevel"/>
    <w:tmpl w:val="06123572"/>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F868B8"/>
    <w:multiLevelType w:val="multilevel"/>
    <w:tmpl w:val="5386BD3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015754"/>
    <w:multiLevelType w:val="hybridMultilevel"/>
    <w:tmpl w:val="158AA294"/>
    <w:lvl w:ilvl="0" w:tplc="21BA374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2FA3A8A"/>
    <w:multiLevelType w:val="multilevel"/>
    <w:tmpl w:val="0ACE0372"/>
    <w:lvl w:ilvl="0">
      <w:start w:val="7"/>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46283828"/>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6D17E4"/>
    <w:multiLevelType w:val="multilevel"/>
    <w:tmpl w:val="6C7E86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6E12F9"/>
    <w:multiLevelType w:val="multilevel"/>
    <w:tmpl w:val="FD541B4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56511D"/>
    <w:multiLevelType w:val="hybridMultilevel"/>
    <w:tmpl w:val="C6B80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4B75D4"/>
    <w:multiLevelType w:val="multilevel"/>
    <w:tmpl w:val="49EAEC0E"/>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AEB70B3"/>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B554C5A"/>
    <w:multiLevelType w:val="hybridMultilevel"/>
    <w:tmpl w:val="9530D9CE"/>
    <w:lvl w:ilvl="0" w:tplc="701436AA">
      <w:start w:val="1"/>
      <w:numFmt w:val="decimal"/>
      <w:lvlText w:val="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BA36368"/>
    <w:multiLevelType w:val="multilevel"/>
    <w:tmpl w:val="10AA87C2"/>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3"/>
      <w:numFmt w:val="russianLower"/>
      <w:suff w:val="space"/>
      <w:lvlText w:val="%3)"/>
      <w:lvlJc w:val="left"/>
      <w:pPr>
        <w:ind w:left="0" w:firstLine="720"/>
      </w:pPr>
      <w:rPr>
        <w:rFonts w:hint="default"/>
      </w:rPr>
    </w:lvl>
    <w:lvl w:ilvl="3">
      <w:start w:val="2"/>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4D8C32AF"/>
    <w:multiLevelType w:val="hybridMultilevel"/>
    <w:tmpl w:val="E698F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8328B0"/>
    <w:multiLevelType w:val="multilevel"/>
    <w:tmpl w:val="481A5C3A"/>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3"/>
      <w:numFmt w:val="russianLower"/>
      <w:suff w:val="space"/>
      <w:lvlText w:val="%3)"/>
      <w:lvlJc w:val="left"/>
      <w:pPr>
        <w:ind w:left="0" w:firstLine="720"/>
      </w:pPr>
      <w:rPr>
        <w:rFonts w:hint="default"/>
      </w:rPr>
    </w:lvl>
    <w:lvl w:ilvl="3">
      <w:start w:val="2"/>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1002BBD"/>
    <w:multiLevelType w:val="hybridMultilevel"/>
    <w:tmpl w:val="36082434"/>
    <w:lvl w:ilvl="0" w:tplc="34B67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AAF3099"/>
    <w:multiLevelType w:val="multilevel"/>
    <w:tmpl w:val="4E1291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ADE2DC4"/>
    <w:multiLevelType w:val="multilevel"/>
    <w:tmpl w:val="5954876C"/>
    <w:lvl w:ilvl="0">
      <w:start w:val="5"/>
      <w:numFmt w:val="decimal"/>
      <w:suff w:val="space"/>
      <w:lvlText w:val="%1."/>
      <w:lvlJc w:val="left"/>
      <w:pPr>
        <w:ind w:left="0" w:firstLine="0"/>
      </w:pPr>
      <w:rPr>
        <w:rFonts w:hint="default"/>
      </w:rPr>
    </w:lvl>
    <w:lvl w:ilvl="1">
      <w:start w:val="1"/>
      <w:numFmt w:val="decimal"/>
      <w:suff w:val="space"/>
      <w:lvlText w:val="%1.%2."/>
      <w:lvlJc w:val="left"/>
      <w:pPr>
        <w:ind w:left="-1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2">
    <w:nsid w:val="6A2F6B72"/>
    <w:multiLevelType w:val="hybridMultilevel"/>
    <w:tmpl w:val="E5D241AC"/>
    <w:lvl w:ilvl="0" w:tplc="AA8423C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C000820"/>
    <w:multiLevelType w:val="multilevel"/>
    <w:tmpl w:val="BC4C5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059675D"/>
    <w:multiLevelType w:val="multilevel"/>
    <w:tmpl w:val="EB3263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5">
    <w:nsid w:val="7523156C"/>
    <w:multiLevelType w:val="multilevel"/>
    <w:tmpl w:val="73DC2670"/>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E210B96"/>
    <w:multiLevelType w:val="multilevel"/>
    <w:tmpl w:val="905811E2"/>
    <w:lvl w:ilvl="0">
      <w:start w:val="1"/>
      <w:numFmt w:val="decimal"/>
      <w:lvlText w:val="%1."/>
      <w:lvlJc w:val="left"/>
      <w:pPr>
        <w:ind w:left="4472"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146" w:hanging="720"/>
      </w:pPr>
      <w:rPr>
        <w:rFonts w:hint="default"/>
        <w:sz w:val="24"/>
        <w:szCs w:val="24"/>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7">
    <w:nsid w:val="7F484682"/>
    <w:multiLevelType w:val="hybridMultilevel"/>
    <w:tmpl w:val="ABA43D50"/>
    <w:lvl w:ilvl="0" w:tplc="DEF635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FD1586E"/>
    <w:multiLevelType w:val="multilevel"/>
    <w:tmpl w:val="96E4191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0"/>
  </w:num>
  <w:num w:numId="4">
    <w:abstractNumId w:val="41"/>
  </w:num>
  <w:num w:numId="5">
    <w:abstractNumId w:val="30"/>
  </w:num>
  <w:num w:numId="6">
    <w:abstractNumId w:val="24"/>
  </w:num>
  <w:num w:numId="7">
    <w:abstractNumId w:val="5"/>
  </w:num>
  <w:num w:numId="8">
    <w:abstractNumId w:val="19"/>
  </w:num>
  <w:num w:numId="9">
    <w:abstractNumId w:val="0"/>
  </w:num>
  <w:num w:numId="10">
    <w:abstractNumId w:val="22"/>
  </w:num>
  <w:num w:numId="11">
    <w:abstractNumId w:val="38"/>
  </w:num>
  <w:num w:numId="12">
    <w:abstractNumId w:val="12"/>
  </w:num>
  <w:num w:numId="13">
    <w:abstractNumId w:val="3"/>
  </w:num>
  <w:num w:numId="14">
    <w:abstractNumId w:val="2"/>
  </w:num>
  <w:num w:numId="15">
    <w:abstractNumId w:val="6"/>
  </w:num>
  <w:num w:numId="16">
    <w:abstractNumId w:val="35"/>
  </w:num>
  <w:num w:numId="17">
    <w:abstractNumId w:val="43"/>
  </w:num>
  <w:num w:numId="18">
    <w:abstractNumId w:val="27"/>
  </w:num>
  <w:num w:numId="19">
    <w:abstractNumId w:val="26"/>
  </w:num>
  <w:num w:numId="20">
    <w:abstractNumId w:val="28"/>
  </w:num>
  <w:num w:numId="21">
    <w:abstractNumId w:val="48"/>
  </w:num>
  <w:num w:numId="22">
    <w:abstractNumId w:val="32"/>
  </w:num>
  <w:num w:numId="23">
    <w:abstractNumId w:val="23"/>
  </w:num>
  <w:num w:numId="24">
    <w:abstractNumId w:val="11"/>
  </w:num>
  <w:num w:numId="25">
    <w:abstractNumId w:val="37"/>
  </w:num>
  <w:num w:numId="26">
    <w:abstractNumId w:val="8"/>
  </w:num>
  <w:num w:numId="27">
    <w:abstractNumId w:val="13"/>
  </w:num>
  <w:num w:numId="28">
    <w:abstractNumId w:val="33"/>
  </w:num>
  <w:num w:numId="29">
    <w:abstractNumId w:val="42"/>
  </w:num>
  <w:num w:numId="30">
    <w:abstractNumId w:val="46"/>
  </w:num>
  <w:num w:numId="31">
    <w:abstractNumId w:val="17"/>
  </w:num>
  <w:num w:numId="32">
    <w:abstractNumId w:val="9"/>
  </w:num>
  <w:num w:numId="33">
    <w:abstractNumId w:val="15"/>
  </w:num>
  <w:num w:numId="34">
    <w:abstractNumId w:val="25"/>
  </w:num>
  <w:num w:numId="35">
    <w:abstractNumId w:val="10"/>
  </w:num>
  <w:num w:numId="36">
    <w:abstractNumId w:val="31"/>
  </w:num>
  <w:num w:numId="37">
    <w:abstractNumId w:val="34"/>
  </w:num>
  <w:num w:numId="38">
    <w:abstractNumId w:val="36"/>
  </w:num>
  <w:num w:numId="39">
    <w:abstractNumId w:val="4"/>
  </w:num>
  <w:num w:numId="40">
    <w:abstractNumId w:val="39"/>
  </w:num>
  <w:num w:numId="41">
    <w:abstractNumId w:val="45"/>
  </w:num>
  <w:num w:numId="42">
    <w:abstractNumId w:val="44"/>
  </w:num>
  <w:num w:numId="43">
    <w:abstractNumId w:val="18"/>
  </w:num>
  <w:num w:numId="44">
    <w:abstractNumId w:val="14"/>
  </w:num>
  <w:num w:numId="45">
    <w:abstractNumId w:val="29"/>
  </w:num>
  <w:num w:numId="46">
    <w:abstractNumId w:val="47"/>
  </w:num>
  <w:num w:numId="47">
    <w:abstractNumId w:val="20"/>
  </w:num>
  <w:num w:numId="48">
    <w:abstractNumId w:val="1"/>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36143"/>
    <w:rsid w:val="00004B15"/>
    <w:rsid w:val="00030259"/>
    <w:rsid w:val="000A088C"/>
    <w:rsid w:val="000B26AC"/>
    <w:rsid w:val="000F0C8E"/>
    <w:rsid w:val="00102B10"/>
    <w:rsid w:val="001D01F6"/>
    <w:rsid w:val="00233813"/>
    <w:rsid w:val="00295936"/>
    <w:rsid w:val="002C088E"/>
    <w:rsid w:val="002C1962"/>
    <w:rsid w:val="002E74C2"/>
    <w:rsid w:val="003856C2"/>
    <w:rsid w:val="00390E35"/>
    <w:rsid w:val="00392D65"/>
    <w:rsid w:val="00397F38"/>
    <w:rsid w:val="004818F4"/>
    <w:rsid w:val="004F3E1A"/>
    <w:rsid w:val="00571135"/>
    <w:rsid w:val="00587808"/>
    <w:rsid w:val="005A5390"/>
    <w:rsid w:val="005F7C69"/>
    <w:rsid w:val="007079D7"/>
    <w:rsid w:val="00757531"/>
    <w:rsid w:val="008520FF"/>
    <w:rsid w:val="00867648"/>
    <w:rsid w:val="008B2C35"/>
    <w:rsid w:val="008D63B3"/>
    <w:rsid w:val="00916E1C"/>
    <w:rsid w:val="009324A6"/>
    <w:rsid w:val="00985B41"/>
    <w:rsid w:val="009C6B24"/>
    <w:rsid w:val="00A0044D"/>
    <w:rsid w:val="00A57DB8"/>
    <w:rsid w:val="00A726E4"/>
    <w:rsid w:val="00AE6E06"/>
    <w:rsid w:val="00AF53F4"/>
    <w:rsid w:val="00AF7163"/>
    <w:rsid w:val="00B1254C"/>
    <w:rsid w:val="00B37B4D"/>
    <w:rsid w:val="00B531EF"/>
    <w:rsid w:val="00BE11FA"/>
    <w:rsid w:val="00C760D9"/>
    <w:rsid w:val="00CA3755"/>
    <w:rsid w:val="00D5533E"/>
    <w:rsid w:val="00DD0128"/>
    <w:rsid w:val="00DF6FA4"/>
    <w:rsid w:val="00E115D9"/>
    <w:rsid w:val="00E17696"/>
    <w:rsid w:val="00E36143"/>
    <w:rsid w:val="00E50A05"/>
    <w:rsid w:val="00EE2074"/>
    <w:rsid w:val="00F34AB6"/>
    <w:rsid w:val="00F539C5"/>
    <w:rsid w:val="00F607D7"/>
    <w:rsid w:val="00FB6E02"/>
    <w:rsid w:val="00FF4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143"/>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
    <w:basedOn w:val="a"/>
    <w:next w:val="a"/>
    <w:link w:val="10"/>
    <w:qFormat/>
    <w:rsid w:val="00E36143"/>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H2,H2 Знак,Заголовок 21,Подраздел,Раздел,РРаздел"/>
    <w:basedOn w:val="a"/>
    <w:next w:val="a"/>
    <w:link w:val="20"/>
    <w:qFormat/>
    <w:rsid w:val="00E36143"/>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6143"/>
    <w:pPr>
      <w:keepNext/>
      <w:spacing w:before="240" w:after="60"/>
      <w:outlineLvl w:val="2"/>
    </w:pPr>
    <w:rPr>
      <w:rFonts w:ascii="Arial" w:hAnsi="Arial" w:cs="Arial"/>
      <w:b/>
      <w:bCs/>
      <w:sz w:val="26"/>
      <w:szCs w:val="26"/>
    </w:rPr>
  </w:style>
  <w:style w:type="paragraph" w:styleId="4">
    <w:name w:val="heading 4"/>
    <w:basedOn w:val="a"/>
    <w:next w:val="a"/>
    <w:link w:val="40"/>
    <w:qFormat/>
    <w:rsid w:val="00E36143"/>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6143"/>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6143"/>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6143"/>
    <w:pPr>
      <w:tabs>
        <w:tab w:val="num" w:pos="1296"/>
      </w:tabs>
      <w:spacing w:before="240" w:after="60"/>
      <w:ind w:left="1296" w:hanging="1296"/>
      <w:outlineLvl w:val="6"/>
    </w:pPr>
  </w:style>
  <w:style w:type="paragraph" w:styleId="8">
    <w:name w:val="heading 8"/>
    <w:basedOn w:val="a"/>
    <w:next w:val="a"/>
    <w:link w:val="80"/>
    <w:qFormat/>
    <w:rsid w:val="00E36143"/>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61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
    <w:basedOn w:val="a0"/>
    <w:link w:val="1"/>
    <w:rsid w:val="00E36143"/>
    <w:rPr>
      <w:rFonts w:ascii="Arial" w:eastAsia="Times New Roman" w:hAnsi="Arial" w:cs="Arial"/>
      <w:b/>
      <w:bCs/>
      <w:kern w:val="32"/>
      <w:sz w:val="32"/>
      <w:szCs w:val="32"/>
      <w:lang w:eastAsia="ru-RU"/>
    </w:rPr>
  </w:style>
  <w:style w:type="character" w:customStyle="1" w:styleId="20">
    <w:name w:val="Заголовок 2 Знак"/>
    <w:aliases w:val="Знак Знак1,Заголовок 2 Знак Знак Знак Знак Знак1,h2 Знак1,h21 Знак1,5 Знак1,Заголовок пункта (1.1) Знак1,222 Знак1,Reset numbering Знак1,H2 Знак2,H2 Знак Знак1,Заголовок 21 Знак1,Подраздел Знак,Раздел Знак,РРаздел Знак"/>
    <w:basedOn w:val="a0"/>
    <w:link w:val="2"/>
    <w:rsid w:val="00E36143"/>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E36143"/>
    <w:rPr>
      <w:rFonts w:ascii="Arial" w:eastAsia="Times New Roman" w:hAnsi="Arial" w:cs="Arial"/>
      <w:b/>
      <w:bCs/>
      <w:sz w:val="26"/>
      <w:szCs w:val="26"/>
      <w:lang w:eastAsia="ru-RU"/>
    </w:rPr>
  </w:style>
  <w:style w:type="character" w:customStyle="1" w:styleId="40">
    <w:name w:val="Заголовок 4 Знак"/>
    <w:basedOn w:val="a0"/>
    <w:link w:val="4"/>
    <w:rsid w:val="00E36143"/>
    <w:rPr>
      <w:rFonts w:ascii="Calibri" w:eastAsia="Times New Roman" w:hAnsi="Calibri" w:cs="Calibri"/>
      <w:b/>
      <w:bCs/>
      <w:sz w:val="28"/>
      <w:szCs w:val="28"/>
      <w:lang w:eastAsia="ru-RU"/>
    </w:rPr>
  </w:style>
  <w:style w:type="character" w:customStyle="1" w:styleId="50">
    <w:name w:val="Заголовок 5 Знак"/>
    <w:basedOn w:val="a0"/>
    <w:link w:val="5"/>
    <w:rsid w:val="00E36143"/>
    <w:rPr>
      <w:rFonts w:ascii="Calibri" w:eastAsia="Times New Roman" w:hAnsi="Calibri" w:cs="Calibri"/>
      <w:b/>
      <w:bCs/>
      <w:i/>
      <w:iCs/>
      <w:sz w:val="26"/>
      <w:szCs w:val="26"/>
      <w:lang w:eastAsia="ru-RU"/>
    </w:rPr>
  </w:style>
  <w:style w:type="character" w:customStyle="1" w:styleId="60">
    <w:name w:val="Заголовок 6 Знак"/>
    <w:basedOn w:val="a0"/>
    <w:link w:val="6"/>
    <w:rsid w:val="00E36143"/>
    <w:rPr>
      <w:rFonts w:ascii="Times New Roman" w:eastAsia="Times New Roman" w:hAnsi="Times New Roman" w:cs="Times New Roman"/>
      <w:b/>
      <w:bCs/>
      <w:lang w:eastAsia="ru-RU"/>
    </w:rPr>
  </w:style>
  <w:style w:type="character" w:customStyle="1" w:styleId="70">
    <w:name w:val="Заголовок 7 Знак"/>
    <w:basedOn w:val="a0"/>
    <w:link w:val="7"/>
    <w:rsid w:val="00E36143"/>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6143"/>
    <w:rPr>
      <w:rFonts w:ascii="Calibri" w:eastAsia="Times New Roman" w:hAnsi="Calibri" w:cs="Calibri"/>
      <w:i/>
      <w:iCs/>
      <w:sz w:val="24"/>
      <w:szCs w:val="24"/>
      <w:lang w:eastAsia="ru-RU"/>
    </w:rPr>
  </w:style>
  <w:style w:type="character" w:customStyle="1" w:styleId="90">
    <w:name w:val="Заголовок 9 Знак"/>
    <w:basedOn w:val="a0"/>
    <w:link w:val="9"/>
    <w:rsid w:val="00E36143"/>
    <w:rPr>
      <w:rFonts w:ascii="Arial" w:eastAsia="Times New Roman" w:hAnsi="Arial" w:cs="Arial"/>
      <w:lang w:eastAsia="ru-RU"/>
    </w:rPr>
  </w:style>
  <w:style w:type="character" w:customStyle="1" w:styleId="21">
    <w:name w:val="Заголовок 2 Знак1"/>
    <w:aliases w:val="Заголовок 2 Знак Знак,Знак Знак,Заголовок 2 Знак Знак Знак Знак Знак,h2 Знак,h21 Знак,5 Знак,Заголовок пункта (1.1) Знак,222 Знак,Reset numbering Знак,H2 Знак1,H2 Знак Знак,Заголовок 21 Знак"/>
    <w:basedOn w:val="a0"/>
    <w:locked/>
    <w:rsid w:val="00E36143"/>
    <w:rPr>
      <w:rFonts w:ascii="Cambria" w:hAnsi="Cambria" w:cs="Cambria"/>
      <w:b/>
      <w:bCs/>
      <w:i/>
      <w:iCs/>
      <w:sz w:val="28"/>
      <w:szCs w:val="28"/>
      <w:lang w:val="ru-RU" w:eastAsia="ru-RU" w:bidi="ar-SA"/>
    </w:rPr>
  </w:style>
  <w:style w:type="paragraph" w:styleId="a3">
    <w:name w:val="Title"/>
    <w:basedOn w:val="a"/>
    <w:link w:val="a4"/>
    <w:uiPriority w:val="10"/>
    <w:qFormat/>
    <w:rsid w:val="00E36143"/>
    <w:pPr>
      <w:jc w:val="center"/>
    </w:pPr>
    <w:rPr>
      <w:b/>
      <w:bCs/>
      <w:sz w:val="28"/>
      <w:szCs w:val="28"/>
      <w:lang w:val="en-US"/>
    </w:rPr>
  </w:style>
  <w:style w:type="character" w:customStyle="1" w:styleId="a4">
    <w:name w:val="Название Знак"/>
    <w:basedOn w:val="a0"/>
    <w:link w:val="a3"/>
    <w:uiPriority w:val="10"/>
    <w:rsid w:val="00E36143"/>
    <w:rPr>
      <w:rFonts w:ascii="Times New Roman" w:eastAsia="Times New Roman" w:hAnsi="Times New Roman" w:cs="Times New Roman"/>
      <w:b/>
      <w:bCs/>
      <w:sz w:val="28"/>
      <w:szCs w:val="28"/>
      <w:lang w:val="en-US" w:eastAsia="ru-RU"/>
    </w:rPr>
  </w:style>
  <w:style w:type="character" w:styleId="a5">
    <w:name w:val="Strong"/>
    <w:basedOn w:val="a0"/>
    <w:uiPriority w:val="22"/>
    <w:qFormat/>
    <w:rsid w:val="00E36143"/>
    <w:rPr>
      <w:b/>
      <w:bCs/>
    </w:rPr>
  </w:style>
  <w:style w:type="paragraph" w:styleId="a6">
    <w:name w:val="List Paragraph"/>
    <w:aliases w:val="Маркер,List Paragraph,название,Bullet List,FooterText,numbered,SL_Абзац списка,List Paragraph1,Абзац списка1,f_Абзац 1,Bullet Number,Нумерованый список,lp1,ПАРАГРАФ,Paragraphe de liste1,Текстовая,Абзац списка3,Абзац списка2,Абзац списка4,1"/>
    <w:basedOn w:val="a"/>
    <w:link w:val="a7"/>
    <w:uiPriority w:val="99"/>
    <w:qFormat/>
    <w:rsid w:val="00E36143"/>
    <w:pPr>
      <w:ind w:left="708"/>
    </w:pPr>
  </w:style>
  <w:style w:type="paragraph" w:customStyle="1" w:styleId="11">
    <w:name w:val="Обычный1"/>
    <w:link w:val="Normal"/>
    <w:rsid w:val="00E361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E36143"/>
    <w:rPr>
      <w:rFonts w:ascii="Times New Roman" w:eastAsia="Times New Roman" w:hAnsi="Times New Roman" w:cs="Times New Roman"/>
      <w:sz w:val="28"/>
      <w:szCs w:val="20"/>
      <w:lang w:eastAsia="ru-RU"/>
    </w:rPr>
  </w:style>
  <w:style w:type="character" w:styleId="a8">
    <w:name w:val="Hyperlink"/>
    <w:uiPriority w:val="99"/>
    <w:rsid w:val="00E36143"/>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E3614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E36143"/>
    <w:rPr>
      <w:rFonts w:ascii="Times New Roman" w:eastAsia="MS Mincho" w:hAnsi="Times New Roman" w:cs="Times New Roman"/>
      <w:sz w:val="26"/>
      <w:szCs w:val="24"/>
      <w:lang w:eastAsia="ru-RU"/>
    </w:rPr>
  </w:style>
  <w:style w:type="paragraph" w:styleId="ab">
    <w:name w:val="Plain Text"/>
    <w:aliases w:val=" Знак1,Plain Text Char,Знак11,Знак111"/>
    <w:basedOn w:val="a"/>
    <w:link w:val="ac"/>
    <w:uiPriority w:val="99"/>
    <w:qFormat/>
    <w:rsid w:val="00E36143"/>
    <w:pPr>
      <w:tabs>
        <w:tab w:val="left" w:pos="360"/>
      </w:tabs>
      <w:ind w:firstLine="900"/>
      <w:jc w:val="both"/>
    </w:pPr>
    <w:rPr>
      <w:rFonts w:eastAsia="MS Mincho"/>
      <w:spacing w:val="-2"/>
      <w:sz w:val="26"/>
      <w:szCs w:val="20"/>
    </w:rPr>
  </w:style>
  <w:style w:type="character" w:customStyle="1" w:styleId="ac">
    <w:name w:val="Текст Знак"/>
    <w:aliases w:val=" Знак1 Знак,Plain Text Char Знак,Знак11 Знак,Знак111 Знак"/>
    <w:basedOn w:val="a0"/>
    <w:link w:val="ab"/>
    <w:uiPriority w:val="99"/>
    <w:qFormat/>
    <w:rsid w:val="00E36143"/>
    <w:rPr>
      <w:rFonts w:ascii="Times New Roman" w:eastAsia="MS Mincho" w:hAnsi="Times New Roman" w:cs="Times New Roman"/>
      <w:spacing w:val="-2"/>
      <w:sz w:val="26"/>
      <w:szCs w:val="20"/>
      <w:lang w:eastAsia="ru-RU"/>
    </w:rPr>
  </w:style>
  <w:style w:type="character" w:styleId="ad">
    <w:name w:val="footnote reference"/>
    <w:qFormat/>
    <w:rsid w:val="00E36143"/>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E36143"/>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E36143"/>
    <w:rPr>
      <w:rFonts w:ascii="Times New Roman" w:eastAsia="Times New Roman" w:hAnsi="Times New Roman" w:cs="Times New Roman"/>
      <w:sz w:val="20"/>
      <w:szCs w:val="20"/>
      <w:lang w:eastAsia="ru-RU"/>
    </w:rPr>
  </w:style>
  <w:style w:type="paragraph" w:styleId="31">
    <w:name w:val="Body Text Indent 3"/>
    <w:basedOn w:val="a"/>
    <w:link w:val="32"/>
    <w:uiPriority w:val="99"/>
    <w:rsid w:val="00E36143"/>
    <w:pPr>
      <w:spacing w:after="120"/>
      <w:ind w:left="283"/>
    </w:pPr>
    <w:rPr>
      <w:sz w:val="16"/>
      <w:szCs w:val="16"/>
    </w:rPr>
  </w:style>
  <w:style w:type="character" w:customStyle="1" w:styleId="32">
    <w:name w:val="Основной текст с отступом 3 Знак"/>
    <w:basedOn w:val="a0"/>
    <w:link w:val="31"/>
    <w:uiPriority w:val="99"/>
    <w:rsid w:val="00E36143"/>
    <w:rPr>
      <w:rFonts w:ascii="Times New Roman" w:eastAsia="Times New Roman" w:hAnsi="Times New Roman" w:cs="Times New Roman"/>
      <w:sz w:val="16"/>
      <w:szCs w:val="16"/>
      <w:lang w:eastAsia="ru-RU"/>
    </w:rPr>
  </w:style>
  <w:style w:type="paragraph" w:styleId="af0">
    <w:name w:val="List Bullet"/>
    <w:basedOn w:val="a"/>
    <w:autoRedefine/>
    <w:rsid w:val="00E36143"/>
    <w:pPr>
      <w:autoSpaceDE w:val="0"/>
      <w:autoSpaceDN w:val="0"/>
      <w:adjustRightInd w:val="0"/>
      <w:ind w:firstLine="720"/>
      <w:jc w:val="both"/>
    </w:pPr>
    <w:rPr>
      <w:b/>
      <w:bCs/>
      <w:i/>
      <w:sz w:val="28"/>
      <w:szCs w:val="28"/>
    </w:rPr>
  </w:style>
  <w:style w:type="paragraph" w:customStyle="1" w:styleId="22">
    <w:name w:val="Обычный2"/>
    <w:rsid w:val="00E36143"/>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E36143"/>
    <w:pPr>
      <w:tabs>
        <w:tab w:val="center" w:pos="4677"/>
        <w:tab w:val="right" w:pos="9355"/>
      </w:tabs>
    </w:pPr>
  </w:style>
  <w:style w:type="character" w:customStyle="1" w:styleId="af2">
    <w:name w:val="Верхний колонтитул Знак"/>
    <w:basedOn w:val="a0"/>
    <w:link w:val="af1"/>
    <w:uiPriority w:val="99"/>
    <w:rsid w:val="00E36143"/>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E36143"/>
    <w:pPr>
      <w:tabs>
        <w:tab w:val="center" w:pos="4677"/>
        <w:tab w:val="right" w:pos="9355"/>
      </w:tabs>
    </w:pPr>
  </w:style>
  <w:style w:type="character" w:customStyle="1" w:styleId="af4">
    <w:name w:val="Нижний колонтитул Знак"/>
    <w:basedOn w:val="a0"/>
    <w:link w:val="af3"/>
    <w:uiPriority w:val="99"/>
    <w:rsid w:val="00E36143"/>
    <w:rPr>
      <w:rFonts w:ascii="Times New Roman" w:eastAsia="Times New Roman" w:hAnsi="Times New Roman" w:cs="Times New Roman"/>
      <w:sz w:val="24"/>
      <w:szCs w:val="24"/>
      <w:lang w:eastAsia="ru-RU"/>
    </w:rPr>
  </w:style>
  <w:style w:type="paragraph" w:styleId="af5">
    <w:name w:val="Body Text Indent"/>
    <w:basedOn w:val="a"/>
    <w:link w:val="af6"/>
    <w:uiPriority w:val="99"/>
    <w:rsid w:val="00E36143"/>
    <w:pPr>
      <w:spacing w:after="120"/>
      <w:ind w:left="283"/>
    </w:pPr>
  </w:style>
  <w:style w:type="character" w:customStyle="1" w:styleId="af6">
    <w:name w:val="Основной текст с отступом Знак"/>
    <w:basedOn w:val="a0"/>
    <w:link w:val="af5"/>
    <w:uiPriority w:val="99"/>
    <w:rsid w:val="00E36143"/>
    <w:rPr>
      <w:rFonts w:ascii="Times New Roman" w:eastAsia="Times New Roman" w:hAnsi="Times New Roman" w:cs="Times New Roman"/>
      <w:sz w:val="24"/>
      <w:szCs w:val="24"/>
      <w:lang w:eastAsia="ru-RU"/>
    </w:rPr>
  </w:style>
  <w:style w:type="paragraph" w:styleId="33">
    <w:name w:val="Body Text 3"/>
    <w:basedOn w:val="a"/>
    <w:link w:val="34"/>
    <w:rsid w:val="00E36143"/>
    <w:pPr>
      <w:spacing w:after="120"/>
    </w:pPr>
    <w:rPr>
      <w:sz w:val="16"/>
      <w:szCs w:val="16"/>
    </w:rPr>
  </w:style>
  <w:style w:type="character" w:customStyle="1" w:styleId="34">
    <w:name w:val="Основной текст 3 Знак"/>
    <w:basedOn w:val="a0"/>
    <w:link w:val="33"/>
    <w:rsid w:val="00E36143"/>
    <w:rPr>
      <w:rFonts w:ascii="Times New Roman" w:eastAsia="Times New Roman" w:hAnsi="Times New Roman" w:cs="Times New Roman"/>
      <w:sz w:val="16"/>
      <w:szCs w:val="16"/>
      <w:lang w:eastAsia="ru-RU"/>
    </w:rPr>
  </w:style>
  <w:style w:type="paragraph" w:customStyle="1" w:styleId="110">
    <w:name w:val="Заголовок 11"/>
    <w:basedOn w:val="a"/>
    <w:next w:val="a"/>
    <w:rsid w:val="00E36143"/>
    <w:pPr>
      <w:keepNext/>
      <w:spacing w:before="240" w:after="60"/>
      <w:jc w:val="center"/>
    </w:pPr>
    <w:rPr>
      <w:b/>
      <w:kern w:val="28"/>
      <w:sz w:val="28"/>
      <w:szCs w:val="20"/>
    </w:rPr>
  </w:style>
  <w:style w:type="paragraph" w:styleId="af7">
    <w:name w:val="Subtitle"/>
    <w:basedOn w:val="a"/>
    <w:link w:val="af8"/>
    <w:qFormat/>
    <w:rsid w:val="00E36143"/>
    <w:rPr>
      <w:b/>
      <w:bCs/>
    </w:rPr>
  </w:style>
  <w:style w:type="character" w:customStyle="1" w:styleId="af8">
    <w:name w:val="Подзаголовок Знак"/>
    <w:basedOn w:val="a0"/>
    <w:link w:val="af7"/>
    <w:rsid w:val="00E36143"/>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E36143"/>
    <w:rPr>
      <w:sz w:val="16"/>
      <w:szCs w:val="16"/>
    </w:rPr>
  </w:style>
  <w:style w:type="paragraph" w:styleId="afa">
    <w:name w:val="annotation text"/>
    <w:basedOn w:val="a"/>
    <w:link w:val="afb"/>
    <w:uiPriority w:val="99"/>
    <w:unhideWhenUsed/>
    <w:rsid w:val="00E36143"/>
    <w:rPr>
      <w:sz w:val="20"/>
      <w:szCs w:val="20"/>
    </w:rPr>
  </w:style>
  <w:style w:type="character" w:customStyle="1" w:styleId="afb">
    <w:name w:val="Текст примечания Знак"/>
    <w:basedOn w:val="a0"/>
    <w:link w:val="afa"/>
    <w:uiPriority w:val="99"/>
    <w:rsid w:val="00E36143"/>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36143"/>
    <w:rPr>
      <w:b/>
      <w:bCs/>
    </w:rPr>
  </w:style>
  <w:style w:type="character" w:customStyle="1" w:styleId="afd">
    <w:name w:val="Тема примечания Знак"/>
    <w:basedOn w:val="afb"/>
    <w:link w:val="afc"/>
    <w:uiPriority w:val="99"/>
    <w:semiHidden/>
    <w:rsid w:val="00E36143"/>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E36143"/>
    <w:rPr>
      <w:rFonts w:ascii="Tahoma" w:hAnsi="Tahoma" w:cs="Tahoma"/>
      <w:sz w:val="16"/>
      <w:szCs w:val="16"/>
    </w:rPr>
  </w:style>
  <w:style w:type="character" w:customStyle="1" w:styleId="aff">
    <w:name w:val="Текст выноски Знак"/>
    <w:basedOn w:val="a0"/>
    <w:link w:val="afe"/>
    <w:uiPriority w:val="99"/>
    <w:semiHidden/>
    <w:rsid w:val="00E36143"/>
    <w:rPr>
      <w:rFonts w:ascii="Tahoma" w:eastAsia="Times New Roman" w:hAnsi="Tahoma" w:cs="Tahoma"/>
      <w:sz w:val="16"/>
      <w:szCs w:val="16"/>
      <w:lang w:eastAsia="ru-RU"/>
    </w:rPr>
  </w:style>
  <w:style w:type="paragraph" w:styleId="aff0">
    <w:name w:val="Revision"/>
    <w:hidden/>
    <w:uiPriority w:val="99"/>
    <w:semiHidden/>
    <w:rsid w:val="00E36143"/>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E361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E36143"/>
    <w:pPr>
      <w:widowControl w:val="0"/>
      <w:autoSpaceDE w:val="0"/>
      <w:autoSpaceDN w:val="0"/>
      <w:adjustRightInd w:val="0"/>
    </w:pPr>
  </w:style>
  <w:style w:type="paragraph" w:customStyle="1" w:styleId="Style14">
    <w:name w:val="Style14"/>
    <w:basedOn w:val="a"/>
    <w:uiPriority w:val="99"/>
    <w:rsid w:val="00E36143"/>
    <w:pPr>
      <w:widowControl w:val="0"/>
      <w:autoSpaceDE w:val="0"/>
      <w:autoSpaceDN w:val="0"/>
      <w:adjustRightInd w:val="0"/>
    </w:pPr>
  </w:style>
  <w:style w:type="paragraph" w:customStyle="1" w:styleId="Style15">
    <w:name w:val="Style15"/>
    <w:basedOn w:val="a"/>
    <w:uiPriority w:val="99"/>
    <w:rsid w:val="00E36143"/>
    <w:pPr>
      <w:widowControl w:val="0"/>
      <w:autoSpaceDE w:val="0"/>
      <w:autoSpaceDN w:val="0"/>
      <w:adjustRightInd w:val="0"/>
    </w:pPr>
  </w:style>
  <w:style w:type="character" w:customStyle="1" w:styleId="FontStyle21">
    <w:name w:val="Font Style21"/>
    <w:basedOn w:val="a0"/>
    <w:rsid w:val="00E36143"/>
    <w:rPr>
      <w:rFonts w:ascii="Times New Roman" w:hAnsi="Times New Roman" w:cs="Times New Roman"/>
      <w:b/>
      <w:bCs/>
      <w:color w:val="000000"/>
      <w:sz w:val="26"/>
      <w:szCs w:val="26"/>
    </w:rPr>
  </w:style>
  <w:style w:type="character" w:customStyle="1" w:styleId="FontStyle22">
    <w:name w:val="Font Style22"/>
    <w:basedOn w:val="a0"/>
    <w:rsid w:val="00E36143"/>
    <w:rPr>
      <w:rFonts w:ascii="Times New Roman" w:hAnsi="Times New Roman" w:cs="Times New Roman"/>
      <w:b/>
      <w:bCs/>
      <w:color w:val="000000"/>
      <w:sz w:val="28"/>
      <w:szCs w:val="28"/>
    </w:rPr>
  </w:style>
  <w:style w:type="character" w:customStyle="1" w:styleId="FontStyle23">
    <w:name w:val="Font Style23"/>
    <w:basedOn w:val="a0"/>
    <w:rsid w:val="00E36143"/>
    <w:rPr>
      <w:rFonts w:ascii="Times New Roman" w:hAnsi="Times New Roman" w:cs="Times New Roman"/>
      <w:color w:val="000000"/>
      <w:sz w:val="26"/>
      <w:szCs w:val="26"/>
    </w:rPr>
  </w:style>
  <w:style w:type="paragraph" w:customStyle="1" w:styleId="ConsPlusNormal">
    <w:name w:val="ConsPlusNormal"/>
    <w:link w:val="ConsPlusNormal0"/>
    <w:rsid w:val="00E36143"/>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Абзац списка Знак"/>
    <w:aliases w:val="Маркер Знак,List Paragraph Знак,название Знак,Bullet List Знак,FooterText Знак,numbered Знак,SL_Абзац списка Знак,List Paragraph1 Знак,Абзац списка1 Знак,f_Абзац 1 Знак,Bullet Number Знак,Нумерованый список Знак,lp1 Знак,ПАРАГРАФ Знак"/>
    <w:link w:val="a6"/>
    <w:uiPriority w:val="99"/>
    <w:qFormat/>
    <w:locked/>
    <w:rsid w:val="00E36143"/>
    <w:rPr>
      <w:rFonts w:ascii="Times New Roman" w:eastAsia="Times New Roman" w:hAnsi="Times New Roman" w:cs="Times New Roman"/>
      <w:sz w:val="24"/>
      <w:szCs w:val="24"/>
      <w:lang w:eastAsia="ru-RU"/>
    </w:rPr>
  </w:style>
  <w:style w:type="paragraph" w:customStyle="1" w:styleId="12">
    <w:name w:val="Обычный12"/>
    <w:uiPriority w:val="99"/>
    <w:rsid w:val="00E361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заголовок 4"/>
    <w:basedOn w:val="a"/>
    <w:next w:val="a"/>
    <w:uiPriority w:val="99"/>
    <w:rsid w:val="00E36143"/>
    <w:pPr>
      <w:keepNext/>
      <w:tabs>
        <w:tab w:val="left" w:pos="0"/>
      </w:tabs>
      <w:suppressAutoHyphens/>
      <w:jc w:val="center"/>
    </w:pPr>
    <w:rPr>
      <w:snapToGrid w:val="0"/>
      <w:spacing w:val="-2"/>
      <w:szCs w:val="20"/>
    </w:rPr>
  </w:style>
  <w:style w:type="paragraph" w:customStyle="1" w:styleId="13">
    <w:name w:val="заголовок 1"/>
    <w:basedOn w:val="a"/>
    <w:next w:val="a"/>
    <w:rsid w:val="00E36143"/>
    <w:pPr>
      <w:keepNext/>
      <w:spacing w:before="240" w:after="60"/>
      <w:jc w:val="both"/>
    </w:pPr>
    <w:rPr>
      <w:rFonts w:ascii="Arial" w:hAnsi="Arial"/>
      <w:b/>
      <w:kern w:val="28"/>
      <w:sz w:val="28"/>
      <w:szCs w:val="20"/>
      <w:lang w:val="en-GB"/>
    </w:rPr>
  </w:style>
  <w:style w:type="character" w:customStyle="1" w:styleId="14">
    <w:name w:val="Основной текст Знак1"/>
    <w:basedOn w:val="a0"/>
    <w:uiPriority w:val="99"/>
    <w:semiHidden/>
    <w:rsid w:val="00E36143"/>
    <w:rPr>
      <w:rFonts w:ascii="Times New Roman" w:eastAsia="Times New Roman" w:hAnsi="Times New Roman" w:cs="Times New Roman"/>
      <w:sz w:val="24"/>
      <w:szCs w:val="24"/>
      <w:lang w:eastAsia="ru-RU"/>
    </w:rPr>
  </w:style>
  <w:style w:type="paragraph" w:customStyle="1" w:styleId="ConsNormal">
    <w:name w:val="ConsNormal"/>
    <w:link w:val="ConsNormal0"/>
    <w:rsid w:val="00E361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E36143"/>
    <w:rPr>
      <w:rFonts w:ascii="Arial" w:eastAsia="Times New Roman" w:hAnsi="Arial" w:cs="Arial"/>
      <w:sz w:val="20"/>
      <w:szCs w:val="20"/>
      <w:lang w:eastAsia="ru-RU"/>
    </w:rPr>
  </w:style>
  <w:style w:type="paragraph" w:customStyle="1" w:styleId="aff2">
    <w:name w:val="áû÷íûé"/>
    <w:rsid w:val="00E361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nformat">
    <w:name w:val="ConsPlusNonformat"/>
    <w:rsid w:val="00E361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E36143"/>
    <w:pPr>
      <w:spacing w:before="120" w:after="120"/>
      <w:jc w:val="both"/>
    </w:pPr>
    <w:rPr>
      <w:rFonts w:ascii="Times New Roman" w:eastAsia="Times New Roman" w:hAnsi="Times New Roman" w:cs="Times New Roman"/>
      <w:lang w:eastAsia="ru-RU"/>
    </w:rPr>
  </w:style>
  <w:style w:type="character" w:customStyle="1" w:styleId="ConsPlusNormal0">
    <w:name w:val="ConsPlusNormal Знак"/>
    <w:link w:val="ConsPlusNormal"/>
    <w:locked/>
    <w:rsid w:val="00E36143"/>
    <w:rPr>
      <w:rFonts w:ascii="Times New Roman" w:eastAsia="Times New Roman" w:hAnsi="Times New Roman" w:cs="Times New Roman"/>
      <w:sz w:val="20"/>
      <w:szCs w:val="20"/>
      <w:lang w:eastAsia="ru-RU"/>
    </w:rPr>
  </w:style>
  <w:style w:type="character" w:customStyle="1" w:styleId="aff3">
    <w:name w:val="Основной текст_"/>
    <w:basedOn w:val="a0"/>
    <w:link w:val="23"/>
    <w:rsid w:val="00E36143"/>
    <w:rPr>
      <w:rFonts w:ascii="Times New Roman" w:eastAsia="Times New Roman" w:hAnsi="Times New Roman" w:cs="Times New Roman"/>
      <w:spacing w:val="1"/>
      <w:shd w:val="clear" w:color="auto" w:fill="FFFFFF"/>
    </w:rPr>
  </w:style>
  <w:style w:type="paragraph" w:customStyle="1" w:styleId="23">
    <w:name w:val="Основной текст2"/>
    <w:basedOn w:val="a"/>
    <w:link w:val="aff3"/>
    <w:rsid w:val="00E36143"/>
    <w:pPr>
      <w:widowControl w:val="0"/>
      <w:shd w:val="clear" w:color="auto" w:fill="FFFFFF"/>
      <w:spacing w:before="120" w:after="540" w:line="0" w:lineRule="atLeast"/>
      <w:ind w:hanging="360"/>
      <w:jc w:val="both"/>
    </w:pPr>
    <w:rPr>
      <w:spacing w:val="1"/>
      <w:sz w:val="22"/>
      <w:szCs w:val="22"/>
      <w:lang w:eastAsia="en-US"/>
    </w:rPr>
  </w:style>
  <w:style w:type="character" w:customStyle="1" w:styleId="35">
    <w:name w:val="Основной текст (3)_"/>
    <w:basedOn w:val="a0"/>
    <w:link w:val="36"/>
    <w:rsid w:val="00E36143"/>
    <w:rPr>
      <w:rFonts w:ascii="Times New Roman" w:eastAsia="Times New Roman" w:hAnsi="Times New Roman" w:cs="Times New Roman"/>
      <w:b/>
      <w:bCs/>
      <w:i/>
      <w:iCs/>
      <w:sz w:val="23"/>
      <w:szCs w:val="23"/>
      <w:shd w:val="clear" w:color="auto" w:fill="FFFFFF"/>
    </w:rPr>
  </w:style>
  <w:style w:type="paragraph" w:customStyle="1" w:styleId="36">
    <w:name w:val="Основной текст (3)"/>
    <w:basedOn w:val="a"/>
    <w:link w:val="35"/>
    <w:rsid w:val="00E36143"/>
    <w:pPr>
      <w:widowControl w:val="0"/>
      <w:shd w:val="clear" w:color="auto" w:fill="FFFFFF"/>
      <w:spacing w:before="240" w:line="274" w:lineRule="exact"/>
      <w:ind w:firstLine="700"/>
      <w:jc w:val="both"/>
    </w:pPr>
    <w:rPr>
      <w:b/>
      <w:bCs/>
      <w:i/>
      <w:iCs/>
      <w:sz w:val="23"/>
      <w:szCs w:val="23"/>
      <w:lang w:eastAsia="en-US"/>
    </w:rPr>
  </w:style>
  <w:style w:type="character" w:customStyle="1" w:styleId="24">
    <w:name w:val="Основной текст (2)_"/>
    <w:basedOn w:val="a0"/>
    <w:link w:val="25"/>
    <w:rsid w:val="00E36143"/>
    <w:rPr>
      <w:rFonts w:ascii="Times New Roman" w:eastAsia="Times New Roman" w:hAnsi="Times New Roman" w:cs="Times New Roman"/>
      <w:b/>
      <w:bCs/>
      <w:spacing w:val="2"/>
      <w:shd w:val="clear" w:color="auto" w:fill="FFFFFF"/>
    </w:rPr>
  </w:style>
  <w:style w:type="paragraph" w:customStyle="1" w:styleId="25">
    <w:name w:val="Основной текст (2)"/>
    <w:basedOn w:val="a"/>
    <w:link w:val="24"/>
    <w:rsid w:val="00E36143"/>
    <w:pPr>
      <w:widowControl w:val="0"/>
      <w:shd w:val="clear" w:color="auto" w:fill="FFFFFF"/>
      <w:spacing w:line="274" w:lineRule="exact"/>
      <w:ind w:hanging="1340"/>
      <w:jc w:val="center"/>
    </w:pPr>
    <w:rPr>
      <w:b/>
      <w:bCs/>
      <w:spacing w:val="2"/>
      <w:sz w:val="22"/>
      <w:szCs w:val="22"/>
      <w:lang w:eastAsia="en-US"/>
    </w:rPr>
  </w:style>
  <w:style w:type="character" w:customStyle="1" w:styleId="15">
    <w:name w:val="Основной текст1"/>
    <w:basedOn w:val="aff3"/>
    <w:rsid w:val="00E361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3"/>
    <w:rsid w:val="00E361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E36143"/>
    <w:rPr>
      <w:rFonts w:ascii="Arial" w:eastAsia="Arial" w:hAnsi="Arial" w:cs="Arial"/>
      <w:sz w:val="20"/>
      <w:szCs w:val="20"/>
      <w:shd w:val="clear" w:color="auto" w:fill="FFFFFF"/>
    </w:rPr>
  </w:style>
  <w:style w:type="character" w:customStyle="1" w:styleId="10105pt">
    <w:name w:val="Основной текст (10) + 10;5 pt"/>
    <w:basedOn w:val="100"/>
    <w:rsid w:val="00E361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E36143"/>
    <w:pPr>
      <w:widowControl w:val="0"/>
      <w:shd w:val="clear" w:color="auto" w:fill="FFFFFF"/>
      <w:spacing w:line="274" w:lineRule="exact"/>
      <w:jc w:val="both"/>
    </w:pPr>
    <w:rPr>
      <w:rFonts w:ascii="Arial" w:eastAsia="Arial" w:hAnsi="Arial" w:cs="Arial"/>
      <w:sz w:val="20"/>
      <w:szCs w:val="20"/>
      <w:lang w:eastAsia="en-US"/>
    </w:rPr>
  </w:style>
  <w:style w:type="character" w:customStyle="1" w:styleId="61">
    <w:name w:val="Основной текст (6)_"/>
    <w:basedOn w:val="a0"/>
    <w:link w:val="62"/>
    <w:rsid w:val="00E36143"/>
    <w:rPr>
      <w:rFonts w:ascii="Times New Roman" w:eastAsia="Times New Roman" w:hAnsi="Times New Roman" w:cs="Times New Roman"/>
      <w:spacing w:val="3"/>
      <w:sz w:val="19"/>
      <w:szCs w:val="19"/>
      <w:shd w:val="clear" w:color="auto" w:fill="FFFFFF"/>
    </w:rPr>
  </w:style>
  <w:style w:type="paragraph" w:customStyle="1" w:styleId="62">
    <w:name w:val="Основной текст (6)"/>
    <w:basedOn w:val="a"/>
    <w:link w:val="61"/>
    <w:rsid w:val="00E36143"/>
    <w:pPr>
      <w:widowControl w:val="0"/>
      <w:shd w:val="clear" w:color="auto" w:fill="FFFFFF"/>
      <w:spacing w:after="120" w:line="0" w:lineRule="atLeast"/>
      <w:ind w:hanging="580"/>
      <w:jc w:val="center"/>
    </w:pPr>
    <w:rPr>
      <w:spacing w:val="3"/>
      <w:sz w:val="19"/>
      <w:szCs w:val="19"/>
      <w:lang w:eastAsia="en-US"/>
    </w:rPr>
  </w:style>
  <w:style w:type="character" w:customStyle="1" w:styleId="102">
    <w:name w:val="Заголовок №10_"/>
    <w:basedOn w:val="a0"/>
    <w:link w:val="103"/>
    <w:rsid w:val="00E36143"/>
    <w:rPr>
      <w:rFonts w:ascii="Times New Roman" w:eastAsia="Times New Roman" w:hAnsi="Times New Roman" w:cs="Times New Roman"/>
      <w:b/>
      <w:bCs/>
      <w:spacing w:val="2"/>
      <w:shd w:val="clear" w:color="auto" w:fill="FFFFFF"/>
    </w:rPr>
  </w:style>
  <w:style w:type="paragraph" w:customStyle="1" w:styleId="103">
    <w:name w:val="Заголовок №10"/>
    <w:basedOn w:val="a"/>
    <w:link w:val="102"/>
    <w:rsid w:val="00E36143"/>
    <w:pPr>
      <w:widowControl w:val="0"/>
      <w:shd w:val="clear" w:color="auto" w:fill="FFFFFF"/>
      <w:spacing w:before="240" w:after="360" w:line="0" w:lineRule="atLeast"/>
      <w:jc w:val="both"/>
    </w:pPr>
    <w:rPr>
      <w:b/>
      <w:bCs/>
      <w:spacing w:val="2"/>
      <w:sz w:val="22"/>
      <w:szCs w:val="22"/>
      <w:lang w:eastAsia="en-US"/>
    </w:rPr>
  </w:style>
  <w:style w:type="character" w:customStyle="1" w:styleId="91">
    <w:name w:val="Заголовок №9_"/>
    <w:basedOn w:val="a0"/>
    <w:link w:val="92"/>
    <w:rsid w:val="00E36143"/>
    <w:rPr>
      <w:rFonts w:ascii="Times New Roman" w:eastAsia="Times New Roman" w:hAnsi="Times New Roman" w:cs="Times New Roman"/>
      <w:b/>
      <w:bCs/>
      <w:spacing w:val="2"/>
      <w:shd w:val="clear" w:color="auto" w:fill="FFFFFF"/>
    </w:rPr>
  </w:style>
  <w:style w:type="paragraph" w:customStyle="1" w:styleId="92">
    <w:name w:val="Заголовок №9"/>
    <w:basedOn w:val="a"/>
    <w:link w:val="91"/>
    <w:rsid w:val="00E36143"/>
    <w:pPr>
      <w:widowControl w:val="0"/>
      <w:shd w:val="clear" w:color="auto" w:fill="FFFFFF"/>
      <w:spacing w:before="300" w:after="300" w:line="0" w:lineRule="atLeast"/>
      <w:jc w:val="both"/>
      <w:outlineLvl w:val="8"/>
    </w:pPr>
    <w:rPr>
      <w:b/>
      <w:bCs/>
      <w:spacing w:val="2"/>
      <w:sz w:val="22"/>
      <w:szCs w:val="22"/>
      <w:lang w:eastAsia="en-US"/>
    </w:rPr>
  </w:style>
  <w:style w:type="character" w:customStyle="1" w:styleId="26">
    <w:name w:val="Подпись к таблице (2)_"/>
    <w:basedOn w:val="a0"/>
    <w:link w:val="27"/>
    <w:rsid w:val="00E36143"/>
    <w:rPr>
      <w:rFonts w:ascii="Times New Roman" w:eastAsia="Times New Roman" w:hAnsi="Times New Roman" w:cs="Times New Roman"/>
      <w:spacing w:val="1"/>
      <w:shd w:val="clear" w:color="auto" w:fill="FFFFFF"/>
    </w:rPr>
  </w:style>
  <w:style w:type="paragraph" w:customStyle="1" w:styleId="27">
    <w:name w:val="Подпись к таблице (2)"/>
    <w:basedOn w:val="a"/>
    <w:link w:val="26"/>
    <w:rsid w:val="00E36143"/>
    <w:pPr>
      <w:widowControl w:val="0"/>
      <w:shd w:val="clear" w:color="auto" w:fill="FFFFFF"/>
      <w:spacing w:line="0" w:lineRule="atLeast"/>
    </w:pPr>
    <w:rPr>
      <w:spacing w:val="1"/>
      <w:sz w:val="22"/>
      <w:szCs w:val="22"/>
      <w:lang w:eastAsia="en-US"/>
    </w:rPr>
  </w:style>
  <w:style w:type="paragraph" w:customStyle="1" w:styleId="16">
    <w:name w:val="Текст1"/>
    <w:basedOn w:val="a"/>
    <w:rsid w:val="00E36143"/>
    <w:rPr>
      <w:sz w:val="26"/>
      <w:szCs w:val="20"/>
    </w:rPr>
  </w:style>
  <w:style w:type="numbering" w:customStyle="1" w:styleId="17">
    <w:name w:val="Нет списка1"/>
    <w:next w:val="a2"/>
    <w:uiPriority w:val="99"/>
    <w:semiHidden/>
    <w:unhideWhenUsed/>
    <w:rsid w:val="00E36143"/>
  </w:style>
  <w:style w:type="character" w:styleId="aff4">
    <w:name w:val="Placeholder Text"/>
    <w:basedOn w:val="a0"/>
    <w:uiPriority w:val="99"/>
    <w:semiHidden/>
    <w:rsid w:val="00E36143"/>
    <w:rPr>
      <w:color w:val="808080"/>
    </w:rPr>
  </w:style>
  <w:style w:type="numbering" w:customStyle="1" w:styleId="28">
    <w:name w:val="Нет списка2"/>
    <w:next w:val="a2"/>
    <w:uiPriority w:val="99"/>
    <w:semiHidden/>
    <w:unhideWhenUsed/>
    <w:rsid w:val="00E36143"/>
  </w:style>
  <w:style w:type="character" w:customStyle="1" w:styleId="b-hide3">
    <w:name w:val="b-hide3"/>
    <w:basedOn w:val="a0"/>
    <w:rsid w:val="00E36143"/>
  </w:style>
  <w:style w:type="character" w:customStyle="1" w:styleId="b-show3">
    <w:name w:val="b-show3"/>
    <w:basedOn w:val="a0"/>
    <w:rsid w:val="00E36143"/>
  </w:style>
  <w:style w:type="paragraph" w:styleId="z-">
    <w:name w:val="HTML Top of Form"/>
    <w:basedOn w:val="a"/>
    <w:next w:val="a"/>
    <w:link w:val="z-0"/>
    <w:hidden/>
    <w:uiPriority w:val="99"/>
    <w:semiHidden/>
    <w:unhideWhenUsed/>
    <w:rsid w:val="00E361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361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361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36143"/>
    <w:rPr>
      <w:rFonts w:ascii="Arial" w:eastAsia="Times New Roman" w:hAnsi="Arial" w:cs="Arial"/>
      <w:vanish/>
      <w:sz w:val="16"/>
      <w:szCs w:val="16"/>
      <w:lang w:eastAsia="ru-RU"/>
    </w:rPr>
  </w:style>
  <w:style w:type="character" w:customStyle="1" w:styleId="b-number2">
    <w:name w:val="b-number2"/>
    <w:basedOn w:val="a0"/>
    <w:rsid w:val="00E36143"/>
    <w:rPr>
      <w:color w:val="464646"/>
      <w:sz w:val="27"/>
      <w:szCs w:val="27"/>
    </w:rPr>
  </w:style>
  <w:style w:type="character" w:customStyle="1" w:styleId="b-hide4">
    <w:name w:val="b-hide4"/>
    <w:basedOn w:val="a0"/>
    <w:rsid w:val="00E36143"/>
    <w:rPr>
      <w:color w:val="B20E3A"/>
    </w:rPr>
  </w:style>
  <w:style w:type="character" w:customStyle="1" w:styleId="b-show4">
    <w:name w:val="b-show4"/>
    <w:basedOn w:val="a0"/>
    <w:rsid w:val="00E36143"/>
    <w:rPr>
      <w:vanish/>
      <w:webHidden w:val="0"/>
      <w:color w:val="2F6809"/>
      <w:specVanish w:val="0"/>
    </w:rPr>
  </w:style>
  <w:style w:type="character" w:customStyle="1" w:styleId="commformsbmt">
    <w:name w:val="commformsbmt"/>
    <w:basedOn w:val="a0"/>
    <w:rsid w:val="00E36143"/>
  </w:style>
  <w:style w:type="character" w:customStyle="1" w:styleId="b-date7">
    <w:name w:val="b-date7"/>
    <w:basedOn w:val="a0"/>
    <w:rsid w:val="00E36143"/>
    <w:rPr>
      <w:color w:val="8F8F8F"/>
    </w:rPr>
  </w:style>
  <w:style w:type="character" w:customStyle="1" w:styleId="b-num4">
    <w:name w:val="b-num4"/>
    <w:basedOn w:val="a0"/>
    <w:rsid w:val="00E36143"/>
    <w:rPr>
      <w:b/>
      <w:bCs/>
      <w:color w:val="A9A9A9"/>
    </w:rPr>
  </w:style>
  <w:style w:type="character" w:customStyle="1" w:styleId="b-comment-it2">
    <w:name w:val="b-comment-it2"/>
    <w:basedOn w:val="a0"/>
    <w:rsid w:val="00E36143"/>
    <w:rPr>
      <w:b/>
      <w:bCs/>
      <w:color w:val="142E97"/>
    </w:rPr>
  </w:style>
  <w:style w:type="character" w:customStyle="1" w:styleId="b-tra">
    <w:name w:val="b-tra"/>
    <w:basedOn w:val="a0"/>
    <w:rsid w:val="00E36143"/>
  </w:style>
  <w:style w:type="character" w:customStyle="1" w:styleId="b-collapse-thread2">
    <w:name w:val="b-collapse-thread2"/>
    <w:basedOn w:val="a0"/>
    <w:rsid w:val="00E36143"/>
    <w:rPr>
      <w:b/>
      <w:bCs/>
      <w:color w:val="B50937"/>
    </w:rPr>
  </w:style>
  <w:style w:type="character" w:customStyle="1" w:styleId="b-thread-action-text2">
    <w:name w:val="b-thread-action-text2"/>
    <w:basedOn w:val="a0"/>
    <w:rsid w:val="00E36143"/>
    <w:rPr>
      <w:b w:val="0"/>
      <w:bCs w:val="0"/>
      <w:color w:val="142E97"/>
    </w:rPr>
  </w:style>
  <w:style w:type="character" w:customStyle="1" w:styleId="b-expand-thread2">
    <w:name w:val="b-expand-thread2"/>
    <w:basedOn w:val="a0"/>
    <w:rsid w:val="00E36143"/>
    <w:rPr>
      <w:b/>
      <w:bCs/>
      <w:color w:val="142E97"/>
    </w:rPr>
  </w:style>
  <w:style w:type="character" w:customStyle="1" w:styleId="b-styled-button4">
    <w:name w:val="b-styled-button4"/>
    <w:basedOn w:val="a0"/>
    <w:rsid w:val="00E36143"/>
    <w:rPr>
      <w:strike w:val="0"/>
      <w:dstrike w:val="0"/>
      <w:color w:val="094578"/>
      <w:sz w:val="17"/>
      <w:szCs w:val="17"/>
      <w:u w:val="none"/>
      <w:effect w:val="none"/>
    </w:rPr>
  </w:style>
  <w:style w:type="character" w:customStyle="1" w:styleId="b-styled-button5">
    <w:name w:val="b-styled-button5"/>
    <w:basedOn w:val="a0"/>
    <w:rsid w:val="00E36143"/>
    <w:rPr>
      <w:strike w:val="0"/>
      <w:dstrike w:val="0"/>
      <w:color w:val="094578"/>
      <w:sz w:val="17"/>
      <w:szCs w:val="17"/>
      <w:u w:val="none"/>
      <w:effect w:val="none"/>
    </w:rPr>
  </w:style>
  <w:style w:type="table" w:customStyle="1" w:styleId="18">
    <w:name w:val="Сетка таблицы1"/>
    <w:basedOn w:val="a1"/>
    <w:next w:val="aff1"/>
    <w:uiPriority w:val="59"/>
    <w:rsid w:val="00E36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rmal (Web)"/>
    <w:basedOn w:val="a"/>
    <w:rsid w:val="00E36143"/>
    <w:pPr>
      <w:spacing w:before="100" w:beforeAutospacing="1" w:after="100" w:afterAutospacing="1"/>
    </w:pPr>
  </w:style>
  <w:style w:type="paragraph" w:customStyle="1" w:styleId="aff6">
    <w:name w:val="Íàçâàíèå"/>
    <w:basedOn w:val="a"/>
    <w:rsid w:val="00E36143"/>
    <w:pPr>
      <w:jc w:val="center"/>
    </w:pPr>
    <w:rPr>
      <w:b/>
      <w:szCs w:val="20"/>
    </w:rPr>
  </w:style>
  <w:style w:type="character" w:styleId="aff7">
    <w:name w:val="FollowedHyperlink"/>
    <w:basedOn w:val="a0"/>
    <w:uiPriority w:val="99"/>
    <w:semiHidden/>
    <w:unhideWhenUsed/>
    <w:rsid w:val="00E361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143"/>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
    <w:basedOn w:val="a"/>
    <w:next w:val="a"/>
    <w:link w:val="10"/>
    <w:qFormat/>
    <w:rsid w:val="00E36143"/>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H2,H2 Знак,Заголовок 21,Подраздел,Раздел,РРаздел"/>
    <w:basedOn w:val="a"/>
    <w:next w:val="a"/>
    <w:link w:val="20"/>
    <w:qFormat/>
    <w:rsid w:val="00E36143"/>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6143"/>
    <w:pPr>
      <w:keepNext/>
      <w:spacing w:before="240" w:after="60"/>
      <w:outlineLvl w:val="2"/>
    </w:pPr>
    <w:rPr>
      <w:rFonts w:ascii="Arial" w:hAnsi="Arial" w:cs="Arial"/>
      <w:b/>
      <w:bCs/>
      <w:sz w:val="26"/>
      <w:szCs w:val="26"/>
    </w:rPr>
  </w:style>
  <w:style w:type="paragraph" w:styleId="4">
    <w:name w:val="heading 4"/>
    <w:basedOn w:val="a"/>
    <w:next w:val="a"/>
    <w:link w:val="40"/>
    <w:qFormat/>
    <w:rsid w:val="00E36143"/>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6143"/>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6143"/>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6143"/>
    <w:pPr>
      <w:tabs>
        <w:tab w:val="num" w:pos="1296"/>
      </w:tabs>
      <w:spacing w:before="240" w:after="60"/>
      <w:ind w:left="1296" w:hanging="1296"/>
      <w:outlineLvl w:val="6"/>
    </w:pPr>
  </w:style>
  <w:style w:type="paragraph" w:styleId="8">
    <w:name w:val="heading 8"/>
    <w:basedOn w:val="a"/>
    <w:next w:val="a"/>
    <w:link w:val="80"/>
    <w:qFormat/>
    <w:rsid w:val="00E36143"/>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61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
    <w:basedOn w:val="a0"/>
    <w:link w:val="1"/>
    <w:rsid w:val="00E36143"/>
    <w:rPr>
      <w:rFonts w:ascii="Arial" w:eastAsia="Times New Roman" w:hAnsi="Arial" w:cs="Arial"/>
      <w:b/>
      <w:bCs/>
      <w:kern w:val="32"/>
      <w:sz w:val="32"/>
      <w:szCs w:val="32"/>
      <w:lang w:eastAsia="ru-RU"/>
    </w:rPr>
  </w:style>
  <w:style w:type="character" w:customStyle="1" w:styleId="20">
    <w:name w:val="Заголовок 2 Знак"/>
    <w:aliases w:val="Знак Знак1,Заголовок 2 Знак Знак Знак Знак Знак1,h2 Знак1,h21 Знак1,5 Знак1,Заголовок пункта (1.1) Знак1,222 Знак1,Reset numbering Знак1,H2 Знак2,H2 Знак Знак1,Заголовок 21 Знак1,Подраздел Знак,Раздел Знак,РРаздел Знак"/>
    <w:basedOn w:val="a0"/>
    <w:link w:val="2"/>
    <w:rsid w:val="00E36143"/>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E36143"/>
    <w:rPr>
      <w:rFonts w:ascii="Arial" w:eastAsia="Times New Roman" w:hAnsi="Arial" w:cs="Arial"/>
      <w:b/>
      <w:bCs/>
      <w:sz w:val="26"/>
      <w:szCs w:val="26"/>
      <w:lang w:eastAsia="ru-RU"/>
    </w:rPr>
  </w:style>
  <w:style w:type="character" w:customStyle="1" w:styleId="40">
    <w:name w:val="Заголовок 4 Знак"/>
    <w:basedOn w:val="a0"/>
    <w:link w:val="4"/>
    <w:rsid w:val="00E36143"/>
    <w:rPr>
      <w:rFonts w:ascii="Calibri" w:eastAsia="Times New Roman" w:hAnsi="Calibri" w:cs="Calibri"/>
      <w:b/>
      <w:bCs/>
      <w:sz w:val="28"/>
      <w:szCs w:val="28"/>
      <w:lang w:eastAsia="ru-RU"/>
    </w:rPr>
  </w:style>
  <w:style w:type="character" w:customStyle="1" w:styleId="50">
    <w:name w:val="Заголовок 5 Знак"/>
    <w:basedOn w:val="a0"/>
    <w:link w:val="5"/>
    <w:rsid w:val="00E36143"/>
    <w:rPr>
      <w:rFonts w:ascii="Calibri" w:eastAsia="Times New Roman" w:hAnsi="Calibri" w:cs="Calibri"/>
      <w:b/>
      <w:bCs/>
      <w:i/>
      <w:iCs/>
      <w:sz w:val="26"/>
      <w:szCs w:val="26"/>
      <w:lang w:eastAsia="ru-RU"/>
    </w:rPr>
  </w:style>
  <w:style w:type="character" w:customStyle="1" w:styleId="60">
    <w:name w:val="Заголовок 6 Знак"/>
    <w:basedOn w:val="a0"/>
    <w:link w:val="6"/>
    <w:rsid w:val="00E36143"/>
    <w:rPr>
      <w:rFonts w:ascii="Times New Roman" w:eastAsia="Times New Roman" w:hAnsi="Times New Roman" w:cs="Times New Roman"/>
      <w:b/>
      <w:bCs/>
      <w:lang w:eastAsia="ru-RU"/>
    </w:rPr>
  </w:style>
  <w:style w:type="character" w:customStyle="1" w:styleId="70">
    <w:name w:val="Заголовок 7 Знак"/>
    <w:basedOn w:val="a0"/>
    <w:link w:val="7"/>
    <w:rsid w:val="00E36143"/>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6143"/>
    <w:rPr>
      <w:rFonts w:ascii="Calibri" w:eastAsia="Times New Roman" w:hAnsi="Calibri" w:cs="Calibri"/>
      <w:i/>
      <w:iCs/>
      <w:sz w:val="24"/>
      <w:szCs w:val="24"/>
      <w:lang w:eastAsia="ru-RU"/>
    </w:rPr>
  </w:style>
  <w:style w:type="character" w:customStyle="1" w:styleId="90">
    <w:name w:val="Заголовок 9 Знак"/>
    <w:basedOn w:val="a0"/>
    <w:link w:val="9"/>
    <w:rsid w:val="00E36143"/>
    <w:rPr>
      <w:rFonts w:ascii="Arial" w:eastAsia="Times New Roman" w:hAnsi="Arial" w:cs="Arial"/>
      <w:lang w:eastAsia="ru-RU"/>
    </w:rPr>
  </w:style>
  <w:style w:type="character" w:customStyle="1" w:styleId="21">
    <w:name w:val="Заголовок 2 Знак1"/>
    <w:aliases w:val="Заголовок 2 Знак Знак,Знак Знак,Заголовок 2 Знак Знак Знак Знак Знак,h2 Знак,h21 Знак,5 Знак,Заголовок пункта (1.1) Знак,222 Знак,Reset numbering Знак,H2 Знак1,H2 Знак Знак,Заголовок 21 Знак"/>
    <w:basedOn w:val="a0"/>
    <w:locked/>
    <w:rsid w:val="00E36143"/>
    <w:rPr>
      <w:rFonts w:ascii="Cambria" w:hAnsi="Cambria" w:cs="Cambria"/>
      <w:b/>
      <w:bCs/>
      <w:i/>
      <w:iCs/>
      <w:sz w:val="28"/>
      <w:szCs w:val="28"/>
      <w:lang w:val="ru-RU" w:eastAsia="ru-RU" w:bidi="ar-SA"/>
    </w:rPr>
  </w:style>
  <w:style w:type="paragraph" w:styleId="a3">
    <w:name w:val="Title"/>
    <w:basedOn w:val="a"/>
    <w:link w:val="a4"/>
    <w:uiPriority w:val="10"/>
    <w:qFormat/>
    <w:rsid w:val="00E36143"/>
    <w:pPr>
      <w:jc w:val="center"/>
    </w:pPr>
    <w:rPr>
      <w:b/>
      <w:bCs/>
      <w:sz w:val="28"/>
      <w:szCs w:val="28"/>
      <w:lang w:val="en-US"/>
    </w:rPr>
  </w:style>
  <w:style w:type="character" w:customStyle="1" w:styleId="a4">
    <w:name w:val="Название Знак"/>
    <w:basedOn w:val="a0"/>
    <w:link w:val="a3"/>
    <w:uiPriority w:val="10"/>
    <w:rsid w:val="00E36143"/>
    <w:rPr>
      <w:rFonts w:ascii="Times New Roman" w:eastAsia="Times New Roman" w:hAnsi="Times New Roman" w:cs="Times New Roman"/>
      <w:b/>
      <w:bCs/>
      <w:sz w:val="28"/>
      <w:szCs w:val="28"/>
      <w:lang w:val="en-US" w:eastAsia="ru-RU"/>
    </w:rPr>
  </w:style>
  <w:style w:type="character" w:styleId="a5">
    <w:name w:val="Strong"/>
    <w:basedOn w:val="a0"/>
    <w:uiPriority w:val="22"/>
    <w:qFormat/>
    <w:rsid w:val="00E36143"/>
    <w:rPr>
      <w:b/>
      <w:bCs/>
    </w:rPr>
  </w:style>
  <w:style w:type="paragraph" w:styleId="a6">
    <w:name w:val="List Paragraph"/>
    <w:aliases w:val="Маркер,List Paragraph,название,Bullet List,FooterText,numbered,SL_Абзац списка,List Paragraph1,Абзац списка1,f_Абзац 1,Bullet Number,Нумерованый список,lp1,ПАРАГРАФ,Paragraphe de liste1,Текстовая,Абзац списка3,Абзац списка2,Абзац списка4,1"/>
    <w:basedOn w:val="a"/>
    <w:link w:val="a7"/>
    <w:uiPriority w:val="34"/>
    <w:qFormat/>
    <w:rsid w:val="00E36143"/>
    <w:pPr>
      <w:ind w:left="708"/>
    </w:pPr>
  </w:style>
  <w:style w:type="paragraph" w:customStyle="1" w:styleId="11">
    <w:name w:val="Обычный1"/>
    <w:link w:val="Normal"/>
    <w:rsid w:val="00E361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E36143"/>
    <w:rPr>
      <w:rFonts w:ascii="Times New Roman" w:eastAsia="Times New Roman" w:hAnsi="Times New Roman" w:cs="Times New Roman"/>
      <w:sz w:val="28"/>
      <w:szCs w:val="20"/>
      <w:lang w:eastAsia="ru-RU"/>
    </w:rPr>
  </w:style>
  <w:style w:type="character" w:styleId="a8">
    <w:name w:val="Hyperlink"/>
    <w:uiPriority w:val="99"/>
    <w:rsid w:val="00E36143"/>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E3614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E36143"/>
    <w:rPr>
      <w:rFonts w:ascii="Times New Roman" w:eastAsia="MS Mincho" w:hAnsi="Times New Roman" w:cs="Times New Roman"/>
      <w:sz w:val="26"/>
      <w:szCs w:val="24"/>
      <w:lang w:eastAsia="ru-RU"/>
    </w:rPr>
  </w:style>
  <w:style w:type="paragraph" w:styleId="ab">
    <w:name w:val="Plain Text"/>
    <w:aliases w:val=" Знак1,Plain Text Char,Знак11,Знак111"/>
    <w:basedOn w:val="a"/>
    <w:link w:val="ac"/>
    <w:uiPriority w:val="99"/>
    <w:qFormat/>
    <w:rsid w:val="00E36143"/>
    <w:pPr>
      <w:tabs>
        <w:tab w:val="left" w:pos="360"/>
      </w:tabs>
      <w:ind w:firstLine="900"/>
      <w:jc w:val="both"/>
    </w:pPr>
    <w:rPr>
      <w:rFonts w:eastAsia="MS Mincho"/>
      <w:spacing w:val="-2"/>
      <w:sz w:val="26"/>
      <w:szCs w:val="20"/>
    </w:rPr>
  </w:style>
  <w:style w:type="character" w:customStyle="1" w:styleId="ac">
    <w:name w:val="Текст Знак"/>
    <w:aliases w:val=" Знак1 Знак,Plain Text Char Знак,Знак11 Знак,Знак111 Знак"/>
    <w:basedOn w:val="a0"/>
    <w:link w:val="ab"/>
    <w:uiPriority w:val="99"/>
    <w:qFormat/>
    <w:rsid w:val="00E36143"/>
    <w:rPr>
      <w:rFonts w:ascii="Times New Roman" w:eastAsia="MS Mincho" w:hAnsi="Times New Roman" w:cs="Times New Roman"/>
      <w:spacing w:val="-2"/>
      <w:sz w:val="26"/>
      <w:szCs w:val="20"/>
      <w:lang w:eastAsia="ru-RU"/>
    </w:rPr>
  </w:style>
  <w:style w:type="character" w:styleId="ad">
    <w:name w:val="footnote reference"/>
    <w:qFormat/>
    <w:rsid w:val="00E36143"/>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E36143"/>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E36143"/>
    <w:rPr>
      <w:rFonts w:ascii="Times New Roman" w:eastAsia="Times New Roman" w:hAnsi="Times New Roman" w:cs="Times New Roman"/>
      <w:sz w:val="20"/>
      <w:szCs w:val="20"/>
      <w:lang w:eastAsia="ru-RU"/>
    </w:rPr>
  </w:style>
  <w:style w:type="paragraph" w:styleId="31">
    <w:name w:val="Body Text Indent 3"/>
    <w:basedOn w:val="a"/>
    <w:link w:val="32"/>
    <w:uiPriority w:val="99"/>
    <w:rsid w:val="00E36143"/>
    <w:pPr>
      <w:spacing w:after="120"/>
      <w:ind w:left="283"/>
    </w:pPr>
    <w:rPr>
      <w:sz w:val="16"/>
      <w:szCs w:val="16"/>
    </w:rPr>
  </w:style>
  <w:style w:type="character" w:customStyle="1" w:styleId="32">
    <w:name w:val="Основной текст с отступом 3 Знак"/>
    <w:basedOn w:val="a0"/>
    <w:link w:val="31"/>
    <w:uiPriority w:val="99"/>
    <w:rsid w:val="00E36143"/>
    <w:rPr>
      <w:rFonts w:ascii="Times New Roman" w:eastAsia="Times New Roman" w:hAnsi="Times New Roman" w:cs="Times New Roman"/>
      <w:sz w:val="16"/>
      <w:szCs w:val="16"/>
      <w:lang w:eastAsia="ru-RU"/>
    </w:rPr>
  </w:style>
  <w:style w:type="paragraph" w:styleId="af0">
    <w:name w:val="List Bullet"/>
    <w:basedOn w:val="a"/>
    <w:autoRedefine/>
    <w:rsid w:val="00E36143"/>
    <w:pPr>
      <w:autoSpaceDE w:val="0"/>
      <w:autoSpaceDN w:val="0"/>
      <w:adjustRightInd w:val="0"/>
      <w:ind w:firstLine="720"/>
      <w:jc w:val="both"/>
    </w:pPr>
    <w:rPr>
      <w:b/>
      <w:bCs/>
      <w:i/>
      <w:sz w:val="28"/>
      <w:szCs w:val="28"/>
    </w:rPr>
  </w:style>
  <w:style w:type="paragraph" w:customStyle="1" w:styleId="22">
    <w:name w:val="Обычный2"/>
    <w:rsid w:val="00E36143"/>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E36143"/>
    <w:pPr>
      <w:tabs>
        <w:tab w:val="center" w:pos="4677"/>
        <w:tab w:val="right" w:pos="9355"/>
      </w:tabs>
    </w:pPr>
  </w:style>
  <w:style w:type="character" w:customStyle="1" w:styleId="af2">
    <w:name w:val="Верхний колонтитул Знак"/>
    <w:basedOn w:val="a0"/>
    <w:link w:val="af1"/>
    <w:uiPriority w:val="99"/>
    <w:rsid w:val="00E36143"/>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E36143"/>
    <w:pPr>
      <w:tabs>
        <w:tab w:val="center" w:pos="4677"/>
        <w:tab w:val="right" w:pos="9355"/>
      </w:tabs>
    </w:pPr>
  </w:style>
  <w:style w:type="character" w:customStyle="1" w:styleId="af4">
    <w:name w:val="Нижний колонтитул Знак"/>
    <w:basedOn w:val="a0"/>
    <w:link w:val="af3"/>
    <w:uiPriority w:val="99"/>
    <w:rsid w:val="00E36143"/>
    <w:rPr>
      <w:rFonts w:ascii="Times New Roman" w:eastAsia="Times New Roman" w:hAnsi="Times New Roman" w:cs="Times New Roman"/>
      <w:sz w:val="24"/>
      <w:szCs w:val="24"/>
      <w:lang w:eastAsia="ru-RU"/>
    </w:rPr>
  </w:style>
  <w:style w:type="paragraph" w:styleId="af5">
    <w:name w:val="Body Text Indent"/>
    <w:basedOn w:val="a"/>
    <w:link w:val="af6"/>
    <w:uiPriority w:val="99"/>
    <w:rsid w:val="00E36143"/>
    <w:pPr>
      <w:spacing w:after="120"/>
      <w:ind w:left="283"/>
    </w:pPr>
  </w:style>
  <w:style w:type="character" w:customStyle="1" w:styleId="af6">
    <w:name w:val="Основной текст с отступом Знак"/>
    <w:basedOn w:val="a0"/>
    <w:link w:val="af5"/>
    <w:uiPriority w:val="99"/>
    <w:rsid w:val="00E36143"/>
    <w:rPr>
      <w:rFonts w:ascii="Times New Roman" w:eastAsia="Times New Roman" w:hAnsi="Times New Roman" w:cs="Times New Roman"/>
      <w:sz w:val="24"/>
      <w:szCs w:val="24"/>
      <w:lang w:eastAsia="ru-RU"/>
    </w:rPr>
  </w:style>
  <w:style w:type="paragraph" w:styleId="33">
    <w:name w:val="Body Text 3"/>
    <w:basedOn w:val="a"/>
    <w:link w:val="34"/>
    <w:rsid w:val="00E36143"/>
    <w:pPr>
      <w:spacing w:after="120"/>
    </w:pPr>
    <w:rPr>
      <w:sz w:val="16"/>
      <w:szCs w:val="16"/>
    </w:rPr>
  </w:style>
  <w:style w:type="character" w:customStyle="1" w:styleId="34">
    <w:name w:val="Основной текст 3 Знак"/>
    <w:basedOn w:val="a0"/>
    <w:link w:val="33"/>
    <w:rsid w:val="00E36143"/>
    <w:rPr>
      <w:rFonts w:ascii="Times New Roman" w:eastAsia="Times New Roman" w:hAnsi="Times New Roman" w:cs="Times New Roman"/>
      <w:sz w:val="16"/>
      <w:szCs w:val="16"/>
      <w:lang w:eastAsia="ru-RU"/>
    </w:rPr>
  </w:style>
  <w:style w:type="paragraph" w:customStyle="1" w:styleId="110">
    <w:name w:val="Заголовок 11"/>
    <w:basedOn w:val="a"/>
    <w:next w:val="a"/>
    <w:rsid w:val="00E36143"/>
    <w:pPr>
      <w:keepNext/>
      <w:spacing w:before="240" w:after="60"/>
      <w:jc w:val="center"/>
    </w:pPr>
    <w:rPr>
      <w:b/>
      <w:kern w:val="28"/>
      <w:sz w:val="28"/>
      <w:szCs w:val="20"/>
    </w:rPr>
  </w:style>
  <w:style w:type="paragraph" w:styleId="af7">
    <w:name w:val="Subtitle"/>
    <w:basedOn w:val="a"/>
    <w:link w:val="af8"/>
    <w:qFormat/>
    <w:rsid w:val="00E36143"/>
    <w:rPr>
      <w:b/>
      <w:bCs/>
    </w:rPr>
  </w:style>
  <w:style w:type="character" w:customStyle="1" w:styleId="af8">
    <w:name w:val="Подзаголовок Знак"/>
    <w:basedOn w:val="a0"/>
    <w:link w:val="af7"/>
    <w:rsid w:val="00E36143"/>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E36143"/>
    <w:rPr>
      <w:sz w:val="16"/>
      <w:szCs w:val="16"/>
    </w:rPr>
  </w:style>
  <w:style w:type="paragraph" w:styleId="afa">
    <w:name w:val="annotation text"/>
    <w:basedOn w:val="a"/>
    <w:link w:val="afb"/>
    <w:uiPriority w:val="99"/>
    <w:unhideWhenUsed/>
    <w:rsid w:val="00E36143"/>
    <w:rPr>
      <w:sz w:val="20"/>
      <w:szCs w:val="20"/>
    </w:rPr>
  </w:style>
  <w:style w:type="character" w:customStyle="1" w:styleId="afb">
    <w:name w:val="Текст примечания Знак"/>
    <w:basedOn w:val="a0"/>
    <w:link w:val="afa"/>
    <w:uiPriority w:val="99"/>
    <w:rsid w:val="00E36143"/>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36143"/>
    <w:rPr>
      <w:b/>
      <w:bCs/>
    </w:rPr>
  </w:style>
  <w:style w:type="character" w:customStyle="1" w:styleId="afd">
    <w:name w:val="Тема примечания Знак"/>
    <w:basedOn w:val="afb"/>
    <w:link w:val="afc"/>
    <w:uiPriority w:val="99"/>
    <w:semiHidden/>
    <w:rsid w:val="00E36143"/>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E36143"/>
    <w:rPr>
      <w:rFonts w:ascii="Tahoma" w:hAnsi="Tahoma" w:cs="Tahoma"/>
      <w:sz w:val="16"/>
      <w:szCs w:val="16"/>
    </w:rPr>
  </w:style>
  <w:style w:type="character" w:customStyle="1" w:styleId="aff">
    <w:name w:val="Текст выноски Знак"/>
    <w:basedOn w:val="a0"/>
    <w:link w:val="afe"/>
    <w:uiPriority w:val="99"/>
    <w:semiHidden/>
    <w:rsid w:val="00E36143"/>
    <w:rPr>
      <w:rFonts w:ascii="Tahoma" w:eastAsia="Times New Roman" w:hAnsi="Tahoma" w:cs="Tahoma"/>
      <w:sz w:val="16"/>
      <w:szCs w:val="16"/>
      <w:lang w:eastAsia="ru-RU"/>
    </w:rPr>
  </w:style>
  <w:style w:type="paragraph" w:styleId="aff0">
    <w:name w:val="Revision"/>
    <w:hidden/>
    <w:uiPriority w:val="99"/>
    <w:semiHidden/>
    <w:rsid w:val="00E36143"/>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E361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E36143"/>
    <w:pPr>
      <w:widowControl w:val="0"/>
      <w:autoSpaceDE w:val="0"/>
      <w:autoSpaceDN w:val="0"/>
      <w:adjustRightInd w:val="0"/>
    </w:pPr>
  </w:style>
  <w:style w:type="paragraph" w:customStyle="1" w:styleId="Style14">
    <w:name w:val="Style14"/>
    <w:basedOn w:val="a"/>
    <w:uiPriority w:val="99"/>
    <w:rsid w:val="00E36143"/>
    <w:pPr>
      <w:widowControl w:val="0"/>
      <w:autoSpaceDE w:val="0"/>
      <w:autoSpaceDN w:val="0"/>
      <w:adjustRightInd w:val="0"/>
    </w:pPr>
  </w:style>
  <w:style w:type="paragraph" w:customStyle="1" w:styleId="Style15">
    <w:name w:val="Style15"/>
    <w:basedOn w:val="a"/>
    <w:uiPriority w:val="99"/>
    <w:rsid w:val="00E36143"/>
    <w:pPr>
      <w:widowControl w:val="0"/>
      <w:autoSpaceDE w:val="0"/>
      <w:autoSpaceDN w:val="0"/>
      <w:adjustRightInd w:val="0"/>
    </w:pPr>
  </w:style>
  <w:style w:type="character" w:customStyle="1" w:styleId="FontStyle21">
    <w:name w:val="Font Style21"/>
    <w:basedOn w:val="a0"/>
    <w:rsid w:val="00E36143"/>
    <w:rPr>
      <w:rFonts w:ascii="Times New Roman" w:hAnsi="Times New Roman" w:cs="Times New Roman"/>
      <w:b/>
      <w:bCs/>
      <w:color w:val="000000"/>
      <w:sz w:val="26"/>
      <w:szCs w:val="26"/>
    </w:rPr>
  </w:style>
  <w:style w:type="character" w:customStyle="1" w:styleId="FontStyle22">
    <w:name w:val="Font Style22"/>
    <w:basedOn w:val="a0"/>
    <w:rsid w:val="00E36143"/>
    <w:rPr>
      <w:rFonts w:ascii="Times New Roman" w:hAnsi="Times New Roman" w:cs="Times New Roman"/>
      <w:b/>
      <w:bCs/>
      <w:color w:val="000000"/>
      <w:sz w:val="28"/>
      <w:szCs w:val="28"/>
    </w:rPr>
  </w:style>
  <w:style w:type="character" w:customStyle="1" w:styleId="FontStyle23">
    <w:name w:val="Font Style23"/>
    <w:basedOn w:val="a0"/>
    <w:rsid w:val="00E36143"/>
    <w:rPr>
      <w:rFonts w:ascii="Times New Roman" w:hAnsi="Times New Roman" w:cs="Times New Roman"/>
      <w:color w:val="000000"/>
      <w:sz w:val="26"/>
      <w:szCs w:val="26"/>
    </w:rPr>
  </w:style>
  <w:style w:type="paragraph" w:customStyle="1" w:styleId="ConsPlusNormal">
    <w:name w:val="ConsPlusNormal"/>
    <w:link w:val="ConsPlusNormal0"/>
    <w:rsid w:val="00E36143"/>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Абзац списка Знак"/>
    <w:aliases w:val="Маркер Знак,List Paragraph Знак,название Знак,Bullet List Знак,FooterText Знак,numbered Знак,SL_Абзац списка Знак,List Paragraph1 Знак,Абзац списка1 Знак,f_Абзац 1 Знак,Bullet Number Знак,Нумерованый список Знак,lp1 Знак,ПАРАГРАФ Знак"/>
    <w:link w:val="a6"/>
    <w:uiPriority w:val="34"/>
    <w:qFormat/>
    <w:locked/>
    <w:rsid w:val="00E36143"/>
    <w:rPr>
      <w:rFonts w:ascii="Times New Roman" w:eastAsia="Times New Roman" w:hAnsi="Times New Roman" w:cs="Times New Roman"/>
      <w:sz w:val="24"/>
      <w:szCs w:val="24"/>
      <w:lang w:eastAsia="ru-RU"/>
    </w:rPr>
  </w:style>
  <w:style w:type="paragraph" w:customStyle="1" w:styleId="12">
    <w:name w:val="Обычный12"/>
    <w:uiPriority w:val="99"/>
    <w:rsid w:val="00E361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заголовок 4"/>
    <w:basedOn w:val="a"/>
    <w:next w:val="a"/>
    <w:uiPriority w:val="99"/>
    <w:rsid w:val="00E36143"/>
    <w:pPr>
      <w:keepNext/>
      <w:tabs>
        <w:tab w:val="left" w:pos="0"/>
      </w:tabs>
      <w:suppressAutoHyphens/>
      <w:jc w:val="center"/>
    </w:pPr>
    <w:rPr>
      <w:snapToGrid w:val="0"/>
      <w:spacing w:val="-2"/>
      <w:szCs w:val="20"/>
    </w:rPr>
  </w:style>
  <w:style w:type="paragraph" w:customStyle="1" w:styleId="13">
    <w:name w:val="заголовок 1"/>
    <w:basedOn w:val="a"/>
    <w:next w:val="a"/>
    <w:rsid w:val="00E36143"/>
    <w:pPr>
      <w:keepNext/>
      <w:spacing w:before="240" w:after="60"/>
      <w:jc w:val="both"/>
    </w:pPr>
    <w:rPr>
      <w:rFonts w:ascii="Arial" w:hAnsi="Arial"/>
      <w:b/>
      <w:kern w:val="28"/>
      <w:sz w:val="28"/>
      <w:szCs w:val="20"/>
      <w:lang w:val="en-GB"/>
    </w:rPr>
  </w:style>
  <w:style w:type="character" w:customStyle="1" w:styleId="14">
    <w:name w:val="Основной текст Знак1"/>
    <w:basedOn w:val="a0"/>
    <w:uiPriority w:val="99"/>
    <w:semiHidden/>
    <w:rsid w:val="00E36143"/>
    <w:rPr>
      <w:rFonts w:ascii="Times New Roman" w:eastAsia="Times New Roman" w:hAnsi="Times New Roman" w:cs="Times New Roman"/>
      <w:sz w:val="24"/>
      <w:szCs w:val="24"/>
      <w:lang w:eastAsia="ru-RU"/>
    </w:rPr>
  </w:style>
  <w:style w:type="paragraph" w:customStyle="1" w:styleId="ConsNormal">
    <w:name w:val="ConsNormal"/>
    <w:link w:val="ConsNormal0"/>
    <w:rsid w:val="00E361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E36143"/>
    <w:rPr>
      <w:rFonts w:ascii="Arial" w:eastAsia="Times New Roman" w:hAnsi="Arial" w:cs="Arial"/>
      <w:sz w:val="20"/>
      <w:szCs w:val="20"/>
      <w:lang w:eastAsia="ru-RU"/>
    </w:rPr>
  </w:style>
  <w:style w:type="paragraph" w:customStyle="1" w:styleId="aff2">
    <w:name w:val="áû÷íûé"/>
    <w:rsid w:val="00E361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nformat">
    <w:name w:val="ConsPlusNonformat"/>
    <w:rsid w:val="00E361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E36143"/>
    <w:pPr>
      <w:spacing w:before="120" w:after="120"/>
      <w:jc w:val="both"/>
    </w:pPr>
    <w:rPr>
      <w:rFonts w:ascii="Times New Roman" w:eastAsia="Times New Roman" w:hAnsi="Times New Roman" w:cs="Times New Roman"/>
      <w:lang w:eastAsia="ru-RU"/>
    </w:rPr>
  </w:style>
  <w:style w:type="character" w:customStyle="1" w:styleId="ConsPlusNormal0">
    <w:name w:val="ConsPlusNormal Знак"/>
    <w:link w:val="ConsPlusNormal"/>
    <w:locked/>
    <w:rsid w:val="00E36143"/>
    <w:rPr>
      <w:rFonts w:ascii="Times New Roman" w:eastAsia="Times New Roman" w:hAnsi="Times New Roman" w:cs="Times New Roman"/>
      <w:sz w:val="20"/>
      <w:szCs w:val="20"/>
      <w:lang w:eastAsia="ru-RU"/>
    </w:rPr>
  </w:style>
  <w:style w:type="character" w:customStyle="1" w:styleId="aff3">
    <w:name w:val="Основной текст_"/>
    <w:basedOn w:val="a0"/>
    <w:link w:val="23"/>
    <w:rsid w:val="00E36143"/>
    <w:rPr>
      <w:rFonts w:ascii="Times New Roman" w:eastAsia="Times New Roman" w:hAnsi="Times New Roman" w:cs="Times New Roman"/>
      <w:spacing w:val="1"/>
      <w:shd w:val="clear" w:color="auto" w:fill="FFFFFF"/>
    </w:rPr>
  </w:style>
  <w:style w:type="paragraph" w:customStyle="1" w:styleId="23">
    <w:name w:val="Основной текст2"/>
    <w:basedOn w:val="a"/>
    <w:link w:val="aff3"/>
    <w:rsid w:val="00E36143"/>
    <w:pPr>
      <w:widowControl w:val="0"/>
      <w:shd w:val="clear" w:color="auto" w:fill="FFFFFF"/>
      <w:spacing w:before="120" w:after="540" w:line="0" w:lineRule="atLeast"/>
      <w:ind w:hanging="360"/>
      <w:jc w:val="both"/>
    </w:pPr>
    <w:rPr>
      <w:spacing w:val="1"/>
      <w:sz w:val="22"/>
      <w:szCs w:val="22"/>
      <w:lang w:eastAsia="en-US"/>
    </w:rPr>
  </w:style>
  <w:style w:type="character" w:customStyle="1" w:styleId="35">
    <w:name w:val="Основной текст (3)_"/>
    <w:basedOn w:val="a0"/>
    <w:link w:val="36"/>
    <w:rsid w:val="00E36143"/>
    <w:rPr>
      <w:rFonts w:ascii="Times New Roman" w:eastAsia="Times New Roman" w:hAnsi="Times New Roman" w:cs="Times New Roman"/>
      <w:b/>
      <w:bCs/>
      <w:i/>
      <w:iCs/>
      <w:sz w:val="23"/>
      <w:szCs w:val="23"/>
      <w:shd w:val="clear" w:color="auto" w:fill="FFFFFF"/>
    </w:rPr>
  </w:style>
  <w:style w:type="paragraph" w:customStyle="1" w:styleId="36">
    <w:name w:val="Основной текст (3)"/>
    <w:basedOn w:val="a"/>
    <w:link w:val="35"/>
    <w:rsid w:val="00E36143"/>
    <w:pPr>
      <w:widowControl w:val="0"/>
      <w:shd w:val="clear" w:color="auto" w:fill="FFFFFF"/>
      <w:spacing w:before="240" w:line="274" w:lineRule="exact"/>
      <w:ind w:firstLine="700"/>
      <w:jc w:val="both"/>
    </w:pPr>
    <w:rPr>
      <w:b/>
      <w:bCs/>
      <w:i/>
      <w:iCs/>
      <w:sz w:val="23"/>
      <w:szCs w:val="23"/>
      <w:lang w:eastAsia="en-US"/>
    </w:rPr>
  </w:style>
  <w:style w:type="character" w:customStyle="1" w:styleId="24">
    <w:name w:val="Основной текст (2)_"/>
    <w:basedOn w:val="a0"/>
    <w:link w:val="25"/>
    <w:rsid w:val="00E36143"/>
    <w:rPr>
      <w:rFonts w:ascii="Times New Roman" w:eastAsia="Times New Roman" w:hAnsi="Times New Roman" w:cs="Times New Roman"/>
      <w:b/>
      <w:bCs/>
      <w:spacing w:val="2"/>
      <w:shd w:val="clear" w:color="auto" w:fill="FFFFFF"/>
    </w:rPr>
  </w:style>
  <w:style w:type="paragraph" w:customStyle="1" w:styleId="25">
    <w:name w:val="Основной текст (2)"/>
    <w:basedOn w:val="a"/>
    <w:link w:val="24"/>
    <w:rsid w:val="00E36143"/>
    <w:pPr>
      <w:widowControl w:val="0"/>
      <w:shd w:val="clear" w:color="auto" w:fill="FFFFFF"/>
      <w:spacing w:line="274" w:lineRule="exact"/>
      <w:ind w:hanging="1340"/>
      <w:jc w:val="center"/>
    </w:pPr>
    <w:rPr>
      <w:b/>
      <w:bCs/>
      <w:spacing w:val="2"/>
      <w:sz w:val="22"/>
      <w:szCs w:val="22"/>
      <w:lang w:eastAsia="en-US"/>
    </w:rPr>
  </w:style>
  <w:style w:type="character" w:customStyle="1" w:styleId="15">
    <w:name w:val="Основной текст1"/>
    <w:basedOn w:val="aff3"/>
    <w:rsid w:val="00E361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3"/>
    <w:rsid w:val="00E361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E36143"/>
    <w:rPr>
      <w:rFonts w:ascii="Arial" w:eastAsia="Arial" w:hAnsi="Arial" w:cs="Arial"/>
      <w:sz w:val="20"/>
      <w:szCs w:val="20"/>
      <w:shd w:val="clear" w:color="auto" w:fill="FFFFFF"/>
    </w:rPr>
  </w:style>
  <w:style w:type="character" w:customStyle="1" w:styleId="10105pt">
    <w:name w:val="Основной текст (10) + 10;5 pt"/>
    <w:basedOn w:val="100"/>
    <w:rsid w:val="00E361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E36143"/>
    <w:pPr>
      <w:widowControl w:val="0"/>
      <w:shd w:val="clear" w:color="auto" w:fill="FFFFFF"/>
      <w:spacing w:line="274" w:lineRule="exact"/>
      <w:jc w:val="both"/>
    </w:pPr>
    <w:rPr>
      <w:rFonts w:ascii="Arial" w:eastAsia="Arial" w:hAnsi="Arial" w:cs="Arial"/>
      <w:sz w:val="20"/>
      <w:szCs w:val="20"/>
      <w:lang w:eastAsia="en-US"/>
    </w:rPr>
  </w:style>
  <w:style w:type="character" w:customStyle="1" w:styleId="61">
    <w:name w:val="Основной текст (6)_"/>
    <w:basedOn w:val="a0"/>
    <w:link w:val="62"/>
    <w:rsid w:val="00E36143"/>
    <w:rPr>
      <w:rFonts w:ascii="Times New Roman" w:eastAsia="Times New Roman" w:hAnsi="Times New Roman" w:cs="Times New Roman"/>
      <w:spacing w:val="3"/>
      <w:sz w:val="19"/>
      <w:szCs w:val="19"/>
      <w:shd w:val="clear" w:color="auto" w:fill="FFFFFF"/>
    </w:rPr>
  </w:style>
  <w:style w:type="paragraph" w:customStyle="1" w:styleId="62">
    <w:name w:val="Основной текст (6)"/>
    <w:basedOn w:val="a"/>
    <w:link w:val="61"/>
    <w:rsid w:val="00E36143"/>
    <w:pPr>
      <w:widowControl w:val="0"/>
      <w:shd w:val="clear" w:color="auto" w:fill="FFFFFF"/>
      <w:spacing w:after="120" w:line="0" w:lineRule="atLeast"/>
      <w:ind w:hanging="580"/>
      <w:jc w:val="center"/>
    </w:pPr>
    <w:rPr>
      <w:spacing w:val="3"/>
      <w:sz w:val="19"/>
      <w:szCs w:val="19"/>
      <w:lang w:eastAsia="en-US"/>
    </w:rPr>
  </w:style>
  <w:style w:type="character" w:customStyle="1" w:styleId="102">
    <w:name w:val="Заголовок №10_"/>
    <w:basedOn w:val="a0"/>
    <w:link w:val="103"/>
    <w:rsid w:val="00E36143"/>
    <w:rPr>
      <w:rFonts w:ascii="Times New Roman" w:eastAsia="Times New Roman" w:hAnsi="Times New Roman" w:cs="Times New Roman"/>
      <w:b/>
      <w:bCs/>
      <w:spacing w:val="2"/>
      <w:shd w:val="clear" w:color="auto" w:fill="FFFFFF"/>
    </w:rPr>
  </w:style>
  <w:style w:type="paragraph" w:customStyle="1" w:styleId="103">
    <w:name w:val="Заголовок №10"/>
    <w:basedOn w:val="a"/>
    <w:link w:val="102"/>
    <w:rsid w:val="00E36143"/>
    <w:pPr>
      <w:widowControl w:val="0"/>
      <w:shd w:val="clear" w:color="auto" w:fill="FFFFFF"/>
      <w:spacing w:before="240" w:after="360" w:line="0" w:lineRule="atLeast"/>
      <w:jc w:val="both"/>
    </w:pPr>
    <w:rPr>
      <w:b/>
      <w:bCs/>
      <w:spacing w:val="2"/>
      <w:sz w:val="22"/>
      <w:szCs w:val="22"/>
      <w:lang w:eastAsia="en-US"/>
    </w:rPr>
  </w:style>
  <w:style w:type="character" w:customStyle="1" w:styleId="91">
    <w:name w:val="Заголовок №9_"/>
    <w:basedOn w:val="a0"/>
    <w:link w:val="92"/>
    <w:rsid w:val="00E36143"/>
    <w:rPr>
      <w:rFonts w:ascii="Times New Roman" w:eastAsia="Times New Roman" w:hAnsi="Times New Roman" w:cs="Times New Roman"/>
      <w:b/>
      <w:bCs/>
      <w:spacing w:val="2"/>
      <w:shd w:val="clear" w:color="auto" w:fill="FFFFFF"/>
    </w:rPr>
  </w:style>
  <w:style w:type="paragraph" w:customStyle="1" w:styleId="92">
    <w:name w:val="Заголовок №9"/>
    <w:basedOn w:val="a"/>
    <w:link w:val="91"/>
    <w:rsid w:val="00E36143"/>
    <w:pPr>
      <w:widowControl w:val="0"/>
      <w:shd w:val="clear" w:color="auto" w:fill="FFFFFF"/>
      <w:spacing w:before="300" w:after="300" w:line="0" w:lineRule="atLeast"/>
      <w:jc w:val="both"/>
      <w:outlineLvl w:val="8"/>
    </w:pPr>
    <w:rPr>
      <w:b/>
      <w:bCs/>
      <w:spacing w:val="2"/>
      <w:sz w:val="22"/>
      <w:szCs w:val="22"/>
      <w:lang w:eastAsia="en-US"/>
    </w:rPr>
  </w:style>
  <w:style w:type="character" w:customStyle="1" w:styleId="26">
    <w:name w:val="Подпись к таблице (2)_"/>
    <w:basedOn w:val="a0"/>
    <w:link w:val="27"/>
    <w:rsid w:val="00E36143"/>
    <w:rPr>
      <w:rFonts w:ascii="Times New Roman" w:eastAsia="Times New Roman" w:hAnsi="Times New Roman" w:cs="Times New Roman"/>
      <w:spacing w:val="1"/>
      <w:shd w:val="clear" w:color="auto" w:fill="FFFFFF"/>
    </w:rPr>
  </w:style>
  <w:style w:type="paragraph" w:customStyle="1" w:styleId="27">
    <w:name w:val="Подпись к таблице (2)"/>
    <w:basedOn w:val="a"/>
    <w:link w:val="26"/>
    <w:rsid w:val="00E36143"/>
    <w:pPr>
      <w:widowControl w:val="0"/>
      <w:shd w:val="clear" w:color="auto" w:fill="FFFFFF"/>
      <w:spacing w:line="0" w:lineRule="atLeast"/>
    </w:pPr>
    <w:rPr>
      <w:spacing w:val="1"/>
      <w:sz w:val="22"/>
      <w:szCs w:val="22"/>
      <w:lang w:eastAsia="en-US"/>
    </w:rPr>
  </w:style>
  <w:style w:type="paragraph" w:customStyle="1" w:styleId="16">
    <w:name w:val="Текст1"/>
    <w:basedOn w:val="a"/>
    <w:rsid w:val="00E36143"/>
    <w:rPr>
      <w:sz w:val="26"/>
      <w:szCs w:val="20"/>
    </w:rPr>
  </w:style>
  <w:style w:type="numbering" w:customStyle="1" w:styleId="17">
    <w:name w:val="Нет списка1"/>
    <w:next w:val="a2"/>
    <w:uiPriority w:val="99"/>
    <w:semiHidden/>
    <w:unhideWhenUsed/>
    <w:rsid w:val="00E36143"/>
  </w:style>
  <w:style w:type="character" w:styleId="aff4">
    <w:name w:val="Placeholder Text"/>
    <w:basedOn w:val="a0"/>
    <w:uiPriority w:val="99"/>
    <w:semiHidden/>
    <w:rsid w:val="00E36143"/>
    <w:rPr>
      <w:color w:val="808080"/>
    </w:rPr>
  </w:style>
  <w:style w:type="numbering" w:customStyle="1" w:styleId="28">
    <w:name w:val="Нет списка2"/>
    <w:next w:val="a2"/>
    <w:uiPriority w:val="99"/>
    <w:semiHidden/>
    <w:unhideWhenUsed/>
    <w:rsid w:val="00E36143"/>
  </w:style>
  <w:style w:type="character" w:customStyle="1" w:styleId="b-hide3">
    <w:name w:val="b-hide3"/>
    <w:basedOn w:val="a0"/>
    <w:rsid w:val="00E36143"/>
  </w:style>
  <w:style w:type="character" w:customStyle="1" w:styleId="b-show3">
    <w:name w:val="b-show3"/>
    <w:basedOn w:val="a0"/>
    <w:rsid w:val="00E36143"/>
  </w:style>
  <w:style w:type="paragraph" w:styleId="z-">
    <w:name w:val="HTML Top of Form"/>
    <w:basedOn w:val="a"/>
    <w:next w:val="a"/>
    <w:link w:val="z-0"/>
    <w:hidden/>
    <w:uiPriority w:val="99"/>
    <w:semiHidden/>
    <w:unhideWhenUsed/>
    <w:rsid w:val="00E361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361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361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36143"/>
    <w:rPr>
      <w:rFonts w:ascii="Arial" w:eastAsia="Times New Roman" w:hAnsi="Arial" w:cs="Arial"/>
      <w:vanish/>
      <w:sz w:val="16"/>
      <w:szCs w:val="16"/>
      <w:lang w:eastAsia="ru-RU"/>
    </w:rPr>
  </w:style>
  <w:style w:type="character" w:customStyle="1" w:styleId="b-number2">
    <w:name w:val="b-number2"/>
    <w:basedOn w:val="a0"/>
    <w:rsid w:val="00E36143"/>
    <w:rPr>
      <w:color w:val="464646"/>
      <w:sz w:val="27"/>
      <w:szCs w:val="27"/>
    </w:rPr>
  </w:style>
  <w:style w:type="character" w:customStyle="1" w:styleId="b-hide4">
    <w:name w:val="b-hide4"/>
    <w:basedOn w:val="a0"/>
    <w:rsid w:val="00E36143"/>
    <w:rPr>
      <w:color w:val="B20E3A"/>
    </w:rPr>
  </w:style>
  <w:style w:type="character" w:customStyle="1" w:styleId="b-show4">
    <w:name w:val="b-show4"/>
    <w:basedOn w:val="a0"/>
    <w:rsid w:val="00E36143"/>
    <w:rPr>
      <w:vanish/>
      <w:webHidden w:val="0"/>
      <w:color w:val="2F6809"/>
      <w:specVanish w:val="0"/>
    </w:rPr>
  </w:style>
  <w:style w:type="character" w:customStyle="1" w:styleId="commformsbmt">
    <w:name w:val="commformsbmt"/>
    <w:basedOn w:val="a0"/>
    <w:rsid w:val="00E36143"/>
  </w:style>
  <w:style w:type="character" w:customStyle="1" w:styleId="b-date7">
    <w:name w:val="b-date7"/>
    <w:basedOn w:val="a0"/>
    <w:rsid w:val="00E36143"/>
    <w:rPr>
      <w:color w:val="8F8F8F"/>
    </w:rPr>
  </w:style>
  <w:style w:type="character" w:customStyle="1" w:styleId="b-num4">
    <w:name w:val="b-num4"/>
    <w:basedOn w:val="a0"/>
    <w:rsid w:val="00E36143"/>
    <w:rPr>
      <w:b/>
      <w:bCs/>
      <w:color w:val="A9A9A9"/>
    </w:rPr>
  </w:style>
  <w:style w:type="character" w:customStyle="1" w:styleId="b-comment-it2">
    <w:name w:val="b-comment-it2"/>
    <w:basedOn w:val="a0"/>
    <w:rsid w:val="00E36143"/>
    <w:rPr>
      <w:b/>
      <w:bCs/>
      <w:color w:val="142E97"/>
    </w:rPr>
  </w:style>
  <w:style w:type="character" w:customStyle="1" w:styleId="b-tra">
    <w:name w:val="b-tra"/>
    <w:basedOn w:val="a0"/>
    <w:rsid w:val="00E36143"/>
  </w:style>
  <w:style w:type="character" w:customStyle="1" w:styleId="b-collapse-thread2">
    <w:name w:val="b-collapse-thread2"/>
    <w:basedOn w:val="a0"/>
    <w:rsid w:val="00E36143"/>
    <w:rPr>
      <w:b/>
      <w:bCs/>
      <w:color w:val="B50937"/>
    </w:rPr>
  </w:style>
  <w:style w:type="character" w:customStyle="1" w:styleId="b-thread-action-text2">
    <w:name w:val="b-thread-action-text2"/>
    <w:basedOn w:val="a0"/>
    <w:rsid w:val="00E36143"/>
    <w:rPr>
      <w:b w:val="0"/>
      <w:bCs w:val="0"/>
      <w:color w:val="142E97"/>
    </w:rPr>
  </w:style>
  <w:style w:type="character" w:customStyle="1" w:styleId="b-expand-thread2">
    <w:name w:val="b-expand-thread2"/>
    <w:basedOn w:val="a0"/>
    <w:rsid w:val="00E36143"/>
    <w:rPr>
      <w:b/>
      <w:bCs/>
      <w:color w:val="142E97"/>
    </w:rPr>
  </w:style>
  <w:style w:type="character" w:customStyle="1" w:styleId="b-styled-button4">
    <w:name w:val="b-styled-button4"/>
    <w:basedOn w:val="a0"/>
    <w:rsid w:val="00E36143"/>
    <w:rPr>
      <w:strike w:val="0"/>
      <w:dstrike w:val="0"/>
      <w:color w:val="094578"/>
      <w:sz w:val="17"/>
      <w:szCs w:val="17"/>
      <w:u w:val="none"/>
      <w:effect w:val="none"/>
    </w:rPr>
  </w:style>
  <w:style w:type="character" w:customStyle="1" w:styleId="b-styled-button5">
    <w:name w:val="b-styled-button5"/>
    <w:basedOn w:val="a0"/>
    <w:rsid w:val="00E36143"/>
    <w:rPr>
      <w:strike w:val="0"/>
      <w:dstrike w:val="0"/>
      <w:color w:val="094578"/>
      <w:sz w:val="17"/>
      <w:szCs w:val="17"/>
      <w:u w:val="none"/>
      <w:effect w:val="none"/>
    </w:rPr>
  </w:style>
  <w:style w:type="table" w:customStyle="1" w:styleId="18">
    <w:name w:val="Сетка таблицы1"/>
    <w:basedOn w:val="a1"/>
    <w:next w:val="aff1"/>
    <w:uiPriority w:val="59"/>
    <w:rsid w:val="00E36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rmal (Web)"/>
    <w:basedOn w:val="a"/>
    <w:rsid w:val="00E36143"/>
    <w:pPr>
      <w:spacing w:before="100" w:beforeAutospacing="1" w:after="100" w:afterAutospacing="1"/>
    </w:pPr>
  </w:style>
  <w:style w:type="paragraph" w:customStyle="1" w:styleId="aff6">
    <w:name w:val="Íàçâàíèå"/>
    <w:basedOn w:val="a"/>
    <w:rsid w:val="00E36143"/>
    <w:pPr>
      <w:jc w:val="center"/>
    </w:pPr>
    <w:rPr>
      <w:b/>
      <w:szCs w:val="20"/>
    </w:rPr>
  </w:style>
  <w:style w:type="character" w:styleId="aff7">
    <w:name w:val="FollowedHyperlink"/>
    <w:basedOn w:val="a0"/>
    <w:uiPriority w:val="99"/>
    <w:semiHidden/>
    <w:unhideWhenUsed/>
    <w:rsid w:val="00E361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55987195">
      <w:bodyDiv w:val="1"/>
      <w:marLeft w:val="0"/>
      <w:marRight w:val="0"/>
      <w:marTop w:val="0"/>
      <w:marBottom w:val="0"/>
      <w:divBdr>
        <w:top w:val="none" w:sz="0" w:space="0" w:color="auto"/>
        <w:left w:val="none" w:sz="0" w:space="0" w:color="auto"/>
        <w:bottom w:val="none" w:sz="0" w:space="0" w:color="auto"/>
        <w:right w:val="none" w:sz="0" w:space="0" w:color="auto"/>
      </w:divBdr>
    </w:div>
    <w:div w:id="840243457">
      <w:bodyDiv w:val="1"/>
      <w:marLeft w:val="0"/>
      <w:marRight w:val="0"/>
      <w:marTop w:val="0"/>
      <w:marBottom w:val="0"/>
      <w:divBdr>
        <w:top w:val="none" w:sz="0" w:space="0" w:color="auto"/>
        <w:left w:val="none" w:sz="0" w:space="0" w:color="auto"/>
        <w:bottom w:val="none" w:sz="0" w:space="0" w:color="auto"/>
        <w:right w:val="none" w:sz="0" w:space="0" w:color="auto"/>
      </w:divBdr>
    </w:div>
    <w:div w:id="980689416">
      <w:bodyDiv w:val="1"/>
      <w:marLeft w:val="0"/>
      <w:marRight w:val="0"/>
      <w:marTop w:val="0"/>
      <w:marBottom w:val="0"/>
      <w:divBdr>
        <w:top w:val="none" w:sz="0" w:space="0" w:color="auto"/>
        <w:left w:val="none" w:sz="0" w:space="0" w:color="auto"/>
        <w:bottom w:val="none" w:sz="0" w:space="0" w:color="auto"/>
        <w:right w:val="none" w:sz="0" w:space="0" w:color="auto"/>
      </w:divBdr>
    </w:div>
    <w:div w:id="11689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o@pk-sakhal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79.0" TargetMode="External"/><Relationship Id="rId5" Type="http://schemas.openxmlformats.org/officeDocument/2006/relationships/webSettings" Target="webSettings.xml"/><Relationship Id="rId10" Type="http://schemas.openxmlformats.org/officeDocument/2006/relationships/hyperlink" Target="http://www.pk-sakhalin.ru" TargetMode="External"/><Relationship Id="rId4" Type="http://schemas.openxmlformats.org/officeDocument/2006/relationships/settings" Target="settings.xml"/><Relationship Id="rId9" Type="http://schemas.openxmlformats.org/officeDocument/2006/relationships/hyperlink" Target="https://etp.comita.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5060E-7182-4DB2-8E03-D3F56DFE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6653</Words>
  <Characters>37925</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44490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10</cp:revision>
  <cp:lastPrinted>2019-01-30T06:57:00Z</cp:lastPrinted>
  <dcterms:created xsi:type="dcterms:W3CDTF">2019-01-30T05:10:00Z</dcterms:created>
  <dcterms:modified xsi:type="dcterms:W3CDTF">2019-02-07T00:30:00Z</dcterms:modified>
</cp:coreProperties>
</file>