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7F0D1E" w:rsidRDefault="009F37FB" w:rsidP="007F0D1E">
      <w:pPr>
        <w:jc w:val="center"/>
        <w:rPr>
          <w:rFonts w:eastAsia="MS Mincho"/>
          <w:sz w:val="28"/>
          <w:szCs w:val="28"/>
        </w:rPr>
      </w:pPr>
      <w:r w:rsidRPr="009F37FB">
        <w:rPr>
          <w:rFonts w:eastAsia="MS Mincho"/>
          <w:b/>
          <w:sz w:val="28"/>
          <w:szCs w:val="28"/>
        </w:rPr>
        <w:t xml:space="preserve">Открытый аукцион № </w:t>
      </w:r>
      <w:r w:rsidR="00736CCB">
        <w:rPr>
          <w:rFonts w:eastAsia="MS Mincho"/>
          <w:b/>
          <w:sz w:val="28"/>
          <w:szCs w:val="28"/>
        </w:rPr>
        <w:t>27882</w:t>
      </w:r>
      <w:r w:rsidR="00E37653" w:rsidRPr="00E37653">
        <w:rPr>
          <w:rFonts w:eastAsia="MS Mincho"/>
          <w:b/>
          <w:sz w:val="28"/>
          <w:szCs w:val="28"/>
        </w:rPr>
        <w:t>/ОАЭ-АО «ПКС»/201</w:t>
      </w:r>
      <w:r w:rsidR="00112F47">
        <w:rPr>
          <w:rFonts w:eastAsia="MS Mincho"/>
          <w:b/>
          <w:sz w:val="28"/>
          <w:szCs w:val="28"/>
        </w:rPr>
        <w:t>9</w:t>
      </w:r>
      <w:r w:rsidR="00E37653" w:rsidRPr="00E37653">
        <w:rPr>
          <w:rFonts w:eastAsia="MS Mincho"/>
          <w:b/>
          <w:sz w:val="28"/>
          <w:szCs w:val="28"/>
        </w:rPr>
        <w:t>/ХАБ</w:t>
      </w:r>
    </w:p>
    <w:p w:rsidR="007F0D1E" w:rsidRPr="007F0D1E" w:rsidRDefault="007F0D1E" w:rsidP="007F0D1E">
      <w:pPr>
        <w:jc w:val="center"/>
        <w:rPr>
          <w:rFonts w:eastAsia="MS Mincho"/>
          <w:sz w:val="28"/>
          <w:szCs w:val="28"/>
        </w:rPr>
      </w:pP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AC28F2">
      <w:pPr>
        <w:numPr>
          <w:ilvl w:val="1"/>
          <w:numId w:val="22"/>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Default="000128D8" w:rsidP="00AC28F2">
      <w:pPr>
        <w:numPr>
          <w:ilvl w:val="1"/>
          <w:numId w:val="22"/>
        </w:numPr>
        <w:tabs>
          <w:tab w:val="left" w:pos="567"/>
        </w:tabs>
        <w:ind w:left="0" w:firstLine="0"/>
        <w:jc w:val="both"/>
        <w:rPr>
          <w:sz w:val="28"/>
          <w:szCs w:val="28"/>
        </w:rPr>
      </w:pPr>
      <w:r w:rsidRPr="008B732A">
        <w:rPr>
          <w:sz w:val="28"/>
          <w:szCs w:val="28"/>
        </w:rPr>
        <w:t>Форма сведений об опыте оказания услуг</w:t>
      </w:r>
      <w:r w:rsidR="008B732A" w:rsidRPr="008B732A">
        <w:rPr>
          <w:sz w:val="28"/>
          <w:szCs w:val="28"/>
        </w:rPr>
        <w:t xml:space="preserve"> </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804806" w:rsidRDefault="00286F21" w:rsidP="00E12AAB">
      <w:pPr>
        <w:ind w:left="8505"/>
        <w:rPr>
          <w:bCs/>
          <w:sz w:val="28"/>
          <w:szCs w:val="28"/>
        </w:rPr>
      </w:pPr>
      <w:r w:rsidRPr="00804806">
        <w:rPr>
          <w:bCs/>
          <w:sz w:val="28"/>
          <w:szCs w:val="28"/>
        </w:rPr>
        <w:t>П</w:t>
      </w:r>
      <w:r w:rsidR="00E12AAB" w:rsidRPr="00804806">
        <w:rPr>
          <w:bCs/>
          <w:sz w:val="28"/>
          <w:szCs w:val="28"/>
        </w:rPr>
        <w:t>редседател</w:t>
      </w:r>
      <w:r w:rsidRPr="00804806">
        <w:rPr>
          <w:bCs/>
          <w:sz w:val="28"/>
          <w:szCs w:val="28"/>
        </w:rPr>
        <w:t>ь</w:t>
      </w:r>
      <w:r w:rsidR="00E12AAB" w:rsidRPr="00804806">
        <w:rPr>
          <w:bCs/>
          <w:sz w:val="28"/>
          <w:szCs w:val="28"/>
        </w:rPr>
        <w:t xml:space="preserve"> комиссии по осуществлению закупок АО «ПКС»</w:t>
      </w:r>
    </w:p>
    <w:p w:rsidR="00E12AAB" w:rsidRPr="00C87F64" w:rsidRDefault="00E12AAB" w:rsidP="00E12AAB">
      <w:pPr>
        <w:ind w:left="8505"/>
        <w:jc w:val="both"/>
        <w:rPr>
          <w:bCs/>
          <w:sz w:val="28"/>
          <w:szCs w:val="28"/>
        </w:rPr>
      </w:pPr>
      <w:r w:rsidRPr="00804806">
        <w:rPr>
          <w:bCs/>
          <w:sz w:val="28"/>
          <w:szCs w:val="28"/>
        </w:rPr>
        <w:t xml:space="preserve">__________________ </w:t>
      </w:r>
      <w:r w:rsidR="00835939" w:rsidRPr="00804806">
        <w:rPr>
          <w:bCs/>
          <w:sz w:val="28"/>
          <w:szCs w:val="28"/>
        </w:rPr>
        <w:t>Д.В. 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736CCB">
            <w:pPr>
              <w:spacing w:line="360" w:lineRule="exact"/>
              <w:rPr>
                <w:sz w:val="28"/>
                <w:szCs w:val="28"/>
              </w:rPr>
            </w:pPr>
            <w:r w:rsidRPr="007F0D1E">
              <w:rPr>
                <w:sz w:val="28"/>
                <w:szCs w:val="28"/>
              </w:rPr>
              <w:t>Открытый аукцион в электронной форме</w:t>
            </w:r>
            <w:r w:rsidR="00E37653">
              <w:rPr>
                <w:sz w:val="28"/>
                <w:szCs w:val="28"/>
              </w:rPr>
              <w:t xml:space="preserve"> №</w:t>
            </w:r>
            <w:r w:rsidR="00E37653">
              <w:t xml:space="preserve"> </w:t>
            </w:r>
            <w:r w:rsidR="00736CCB">
              <w:rPr>
                <w:sz w:val="28"/>
                <w:szCs w:val="28"/>
              </w:rPr>
              <w:t>27882</w:t>
            </w:r>
            <w:r w:rsidR="00E37653" w:rsidRPr="00E37653">
              <w:rPr>
                <w:sz w:val="28"/>
                <w:szCs w:val="28"/>
              </w:rPr>
              <w:t>/ОАЭ-АО «ПКС»/201</w:t>
            </w:r>
            <w:r w:rsidR="000A7AB9">
              <w:rPr>
                <w:sz w:val="28"/>
                <w:szCs w:val="28"/>
              </w:rPr>
              <w:t>9</w:t>
            </w:r>
            <w:r w:rsidR="00E37653" w:rsidRPr="00E37653">
              <w:rPr>
                <w:sz w:val="28"/>
                <w:szCs w:val="28"/>
              </w:rPr>
              <w:t>/ХАБ</w:t>
            </w:r>
            <w:r w:rsidR="00341FEA">
              <w:rPr>
                <w:sz w:val="28"/>
                <w:szCs w:val="28"/>
              </w:rPr>
              <w:t>.</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215646" w:rsidRDefault="00303ED4" w:rsidP="00215646">
            <w:pPr>
              <w:spacing w:line="360" w:lineRule="exact"/>
              <w:jc w:val="both"/>
              <w:rPr>
                <w:bCs/>
                <w:sz w:val="28"/>
                <w:szCs w:val="28"/>
              </w:rPr>
            </w:pPr>
            <w:r w:rsidRPr="007214B1">
              <w:rPr>
                <w:sz w:val="28"/>
                <w:szCs w:val="28"/>
              </w:rPr>
              <w:t xml:space="preserve">Оказание </w:t>
            </w:r>
            <w:r w:rsidRPr="007214B1">
              <w:rPr>
                <w:bCs/>
                <w:sz w:val="28"/>
                <w:szCs w:val="28"/>
              </w:rPr>
              <w:t xml:space="preserve">услуг </w:t>
            </w:r>
            <w:r w:rsidR="00D23E44" w:rsidRPr="00C90737">
              <w:rPr>
                <w:sz w:val="28"/>
                <w:szCs w:val="28"/>
              </w:rPr>
              <w:t>по ремонту и обслуживанию кондиционеров</w:t>
            </w:r>
            <w:r w:rsidRPr="00D018AC">
              <w:rPr>
                <w:bCs/>
                <w:sz w:val="28"/>
                <w:szCs w:val="28"/>
              </w:rPr>
              <w:t>.</w:t>
            </w:r>
            <w:r w:rsidR="000541C6" w:rsidRPr="00215646">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lastRenderedPageBreak/>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Квалификационные требования к участникам закупки</w:t>
            </w:r>
          </w:p>
        </w:tc>
        <w:tc>
          <w:tcPr>
            <w:tcW w:w="10499" w:type="dxa"/>
          </w:tcPr>
          <w:p w:rsidR="002268D8" w:rsidRPr="00A30A4A" w:rsidRDefault="00FC30F8" w:rsidP="00281E3A">
            <w:pPr>
              <w:pStyle w:val="a9"/>
              <w:tabs>
                <w:tab w:val="left" w:pos="1080"/>
              </w:tabs>
              <w:ind w:firstLine="0"/>
              <w:rPr>
                <w:sz w:val="28"/>
                <w:szCs w:val="28"/>
              </w:rPr>
            </w:pPr>
            <w:r w:rsidRPr="00A30A4A">
              <w:rPr>
                <w:sz w:val="28"/>
                <w:szCs w:val="28"/>
              </w:rPr>
              <w:t xml:space="preserve">Участник должен иметь </w:t>
            </w:r>
            <w:r w:rsidR="009D20FF" w:rsidRPr="0053623F">
              <w:rPr>
                <w:szCs w:val="28"/>
              </w:rPr>
              <w:t xml:space="preserve">опыт оказания </w:t>
            </w:r>
            <w:r w:rsidR="009D20FF" w:rsidRPr="00DB720C">
              <w:rPr>
                <w:szCs w:val="28"/>
              </w:rPr>
              <w:t>услуг по ремонту и/или обслуживанию кондиционеров</w:t>
            </w:r>
            <w:r w:rsidR="002268D8" w:rsidRPr="00A30A4A">
              <w:rPr>
                <w:sz w:val="28"/>
                <w:szCs w:val="28"/>
              </w:rPr>
              <w:t xml:space="preserve">, стоимость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по </w:t>
            </w:r>
            <w:r w:rsidRPr="00A30A4A">
              <w:rPr>
                <w:sz w:val="28"/>
                <w:szCs w:val="28"/>
              </w:rPr>
              <w:t xml:space="preserve">оказанию </w:t>
            </w:r>
            <w:r w:rsidR="00A30A4A" w:rsidRPr="00A30A4A">
              <w:rPr>
                <w:sz w:val="28"/>
                <w:szCs w:val="28"/>
              </w:rPr>
              <w:t xml:space="preserve">услуг </w:t>
            </w:r>
            <w:r w:rsidR="009D20FF" w:rsidRPr="00F935AE">
              <w:rPr>
                <w:sz w:val="28"/>
                <w:szCs w:val="28"/>
              </w:rPr>
              <w:t>по ремонту и/или обслуживанию кондиционеров</w:t>
            </w:r>
            <w:r w:rsidR="002268D8" w:rsidRPr="00A30A4A">
              <w:rPr>
                <w:sz w:val="28"/>
                <w:szCs w:val="28"/>
              </w:rPr>
              <w:t>.</w:t>
            </w:r>
          </w:p>
          <w:p w:rsidR="002268D8" w:rsidRPr="003A7592" w:rsidRDefault="002268D8" w:rsidP="00281E3A">
            <w:pPr>
              <w:pStyle w:val="a9"/>
              <w:tabs>
                <w:tab w:val="left" w:pos="1080"/>
              </w:tabs>
              <w:ind w:firstLine="0"/>
              <w:rPr>
                <w:sz w:val="28"/>
                <w:szCs w:val="28"/>
              </w:rPr>
            </w:pPr>
            <w:r w:rsidRPr="003A7592">
              <w:rPr>
                <w:sz w:val="28"/>
                <w:szCs w:val="28"/>
              </w:rPr>
              <w:t>В под</w:t>
            </w:r>
            <w:r w:rsidR="00FC30F8">
              <w:rPr>
                <w:sz w:val="28"/>
                <w:szCs w:val="28"/>
              </w:rPr>
              <w:t>тверждение опыта оказания услуг</w:t>
            </w:r>
            <w:r w:rsidRPr="003A7592">
              <w:rPr>
                <w:sz w:val="28"/>
                <w:szCs w:val="28"/>
              </w:rPr>
              <w:t xml:space="preserve"> участник в составе заявки представляет:</w:t>
            </w:r>
          </w:p>
          <w:p w:rsidR="002268D8" w:rsidRPr="003A7592" w:rsidRDefault="002268D8" w:rsidP="00281E3A">
            <w:pPr>
              <w:pStyle w:val="a9"/>
              <w:suppressAutoHyphens/>
              <w:ind w:firstLine="0"/>
              <w:rPr>
                <w:sz w:val="28"/>
                <w:szCs w:val="28"/>
              </w:rPr>
            </w:pPr>
            <w:r w:rsidRPr="003A7592">
              <w:rPr>
                <w:sz w:val="28"/>
                <w:szCs w:val="28"/>
              </w:rPr>
              <w:t>- документ по форме 5.6 приложения № 5 к аукционной документации о наличии требуемого опыта;</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FC30F8" w:rsidP="00281E3A">
            <w:pPr>
              <w:pStyle w:val="a9"/>
              <w:suppressAutoHyphens/>
              <w:ind w:firstLine="0"/>
              <w:rPr>
                <w:sz w:val="28"/>
                <w:szCs w:val="28"/>
              </w:rPr>
            </w:pPr>
            <w:r>
              <w:rPr>
                <w:sz w:val="28"/>
                <w:szCs w:val="28"/>
              </w:rPr>
              <w:t>- акты об</w:t>
            </w:r>
            <w:r w:rsidR="002268D8" w:rsidRPr="003A7592">
              <w:rPr>
                <w:sz w:val="28"/>
                <w:szCs w:val="28"/>
              </w:rPr>
              <w:t xml:space="preserve"> оказании услуг;</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2268D8" w:rsidP="00281E3A">
            <w:pPr>
              <w:pStyle w:val="a9"/>
              <w:suppressAutoHyphens/>
              <w:ind w:firstLine="0"/>
              <w:rPr>
                <w:sz w:val="28"/>
                <w:szCs w:val="28"/>
              </w:rPr>
            </w:pPr>
            <w:r w:rsidRPr="003A7592">
              <w:rPr>
                <w:sz w:val="28"/>
                <w:szCs w:val="28"/>
              </w:rPr>
              <w:t xml:space="preserve">- </w:t>
            </w:r>
            <w:r w:rsidRPr="00395EC1">
              <w:rPr>
                <w:sz w:val="28"/>
                <w:szCs w:val="28"/>
              </w:rPr>
              <w:t>договоры оказания</w:t>
            </w:r>
            <w:r w:rsidRPr="003A7592">
              <w:rPr>
                <w:sz w:val="28"/>
                <w:szCs w:val="28"/>
              </w:rPr>
              <w:t xml:space="preserve"> услуг (представляются все листы договоров со всеми приложениями);</w:t>
            </w:r>
          </w:p>
          <w:p w:rsidR="002268D8" w:rsidRPr="003A7592" w:rsidRDefault="002268D8" w:rsidP="00281E3A">
            <w:pPr>
              <w:jc w:val="both"/>
              <w:rPr>
                <w:rFonts w:eastAsia="MS Mincho"/>
                <w:sz w:val="28"/>
                <w:szCs w:val="28"/>
              </w:rPr>
            </w:pPr>
            <w:r w:rsidRPr="003A7592">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268D8" w:rsidRPr="0016672B" w:rsidRDefault="002268D8" w:rsidP="00281E3A">
            <w:pPr>
              <w:jc w:val="both"/>
              <w:rPr>
                <w:color w:val="FF0000"/>
                <w:sz w:val="28"/>
                <w:szCs w:val="28"/>
              </w:rPr>
            </w:pPr>
            <w:r w:rsidRPr="003A7592">
              <w:rPr>
                <w:sz w:val="28"/>
                <w:szCs w:val="28"/>
              </w:rPr>
              <w:t xml:space="preserve">Документы </w:t>
            </w:r>
            <w:r w:rsidR="001F4DEB">
              <w:rPr>
                <w:sz w:val="28"/>
                <w:szCs w:val="28"/>
              </w:rPr>
              <w:t xml:space="preserve">предоставляются в электронной форме и </w:t>
            </w:r>
            <w:r w:rsidRPr="003A7592">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826153">
        <w:trPr>
          <w:trHeight w:val="430"/>
        </w:trPr>
        <w:tc>
          <w:tcPr>
            <w:tcW w:w="0" w:type="auto"/>
          </w:tcPr>
          <w:p w:rsidR="002268D8" w:rsidRPr="007F0D1E" w:rsidRDefault="002268D8" w:rsidP="00015229">
            <w:pPr>
              <w:spacing w:line="360" w:lineRule="exact"/>
              <w:rPr>
                <w:sz w:val="28"/>
                <w:szCs w:val="28"/>
              </w:rPr>
            </w:pPr>
            <w:r w:rsidRPr="007F0D1E">
              <w:rPr>
                <w:sz w:val="28"/>
                <w:szCs w:val="28"/>
              </w:rPr>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2268D8" w:rsidRPr="002D5691" w:rsidRDefault="007C194B" w:rsidP="0050672F">
            <w:pPr>
              <w:jc w:val="both"/>
              <w:rPr>
                <w:bCs/>
                <w:color w:val="FF0000"/>
                <w:sz w:val="28"/>
                <w:szCs w:val="28"/>
              </w:rPr>
            </w:pPr>
            <w:r w:rsidRPr="00A97962">
              <w:rPr>
                <w:bCs/>
                <w:sz w:val="28"/>
                <w:szCs w:val="28"/>
              </w:rPr>
              <w:t xml:space="preserve">Сведения о наименовании закупаемых услуг, их количестве (объеме), единичных расценках, начальной (максимальной) цене договора, расходах участника, технических и функциональных характеристиках услуги, требования к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 техническом задании, являющемся приложением № </w:t>
            </w:r>
            <w:r>
              <w:rPr>
                <w:bCs/>
                <w:sz w:val="28"/>
                <w:szCs w:val="28"/>
              </w:rPr>
              <w:t>1</w:t>
            </w:r>
            <w:r w:rsidRPr="00A97962">
              <w:rPr>
                <w:bCs/>
                <w:sz w:val="28"/>
                <w:szCs w:val="28"/>
              </w:rPr>
              <w:t xml:space="preserve"> к аукционной документации.</w:t>
            </w:r>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lastRenderedPageBreak/>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A97962" w:rsidRDefault="002268D8"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015229" w:rsidRPr="007F0D1E" w:rsidTr="00341FEA">
        <w:tc>
          <w:tcPr>
            <w:tcW w:w="898" w:type="dxa"/>
          </w:tcPr>
          <w:p w:rsidR="00015229" w:rsidRPr="007F0D1E" w:rsidRDefault="00015229" w:rsidP="00701A14">
            <w:pPr>
              <w:rPr>
                <w:sz w:val="28"/>
                <w:szCs w:val="28"/>
              </w:rPr>
            </w:pPr>
            <w:r w:rsidRPr="007F0D1E">
              <w:rPr>
                <w:sz w:val="28"/>
                <w:szCs w:val="28"/>
              </w:rPr>
              <w:t>2.1</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Сведения о заказчике</w:t>
            </w:r>
          </w:p>
        </w:tc>
        <w:tc>
          <w:tcPr>
            <w:tcW w:w="10465" w:type="dxa"/>
            <w:gridSpan w:val="2"/>
          </w:tcPr>
          <w:p w:rsidR="005B7997" w:rsidRPr="00140895" w:rsidRDefault="005B7997" w:rsidP="005B799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5B7997" w:rsidRPr="00891587" w:rsidRDefault="005B7997" w:rsidP="005B7997">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Pr="00891587" w:rsidRDefault="005B7997" w:rsidP="005B7997">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Default="005B7997" w:rsidP="005B7997">
            <w:pPr>
              <w:pStyle w:val="120"/>
              <w:ind w:firstLine="0"/>
              <w:rPr>
                <w:szCs w:val="28"/>
                <w:u w:val="single"/>
              </w:rPr>
            </w:pPr>
            <w:r w:rsidRPr="008376B9">
              <w:rPr>
                <w:bCs/>
                <w:szCs w:val="28"/>
              </w:rPr>
              <w:t xml:space="preserve">Адрес электронной почты: </w:t>
            </w:r>
            <w:hyperlink r:id="rId9" w:history="1">
              <w:r w:rsidRPr="001F1AA7">
                <w:rPr>
                  <w:rStyle w:val="a8"/>
                </w:rPr>
                <w:t>oao@pk-sakhalin.ru</w:t>
              </w:r>
            </w:hyperlink>
            <w:r w:rsidRPr="006E5C69">
              <w:rPr>
                <w:szCs w:val="28"/>
                <w:u w:val="single"/>
              </w:rPr>
              <w:t>.</w:t>
            </w:r>
          </w:p>
          <w:p w:rsidR="005B7997" w:rsidRDefault="005B7997" w:rsidP="005B799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5B7997" w:rsidRPr="0057614A" w:rsidRDefault="005B7997" w:rsidP="005B7997">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5B7997" w:rsidRDefault="005B7997" w:rsidP="005B7997">
            <w:pPr>
              <w:jc w:val="both"/>
              <w:rPr>
                <w:bCs/>
                <w:sz w:val="28"/>
                <w:szCs w:val="28"/>
              </w:rPr>
            </w:pPr>
            <w:r>
              <w:rPr>
                <w:bCs/>
                <w:sz w:val="28"/>
                <w:szCs w:val="28"/>
              </w:rPr>
              <w:t>Контактные данные:</w:t>
            </w:r>
          </w:p>
          <w:p w:rsidR="005B7997" w:rsidRPr="005B7997" w:rsidRDefault="005B7997" w:rsidP="005B7997">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p>
          <w:p w:rsidR="005B7997" w:rsidRPr="005B7997" w:rsidRDefault="005B7997" w:rsidP="005B7997">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015229" w:rsidRPr="005B7997" w:rsidRDefault="005B7997" w:rsidP="005B7997">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015229" w:rsidRPr="007F0D1E" w:rsidTr="006861BB">
        <w:trPr>
          <w:trHeight w:val="4966"/>
        </w:trPr>
        <w:tc>
          <w:tcPr>
            <w:tcW w:w="898" w:type="dxa"/>
          </w:tcPr>
          <w:p w:rsidR="00015229" w:rsidRPr="007F0D1E" w:rsidRDefault="00015229" w:rsidP="00701A14">
            <w:pPr>
              <w:rPr>
                <w:sz w:val="28"/>
                <w:szCs w:val="28"/>
              </w:rPr>
            </w:pPr>
            <w:r w:rsidRPr="007F0D1E">
              <w:rPr>
                <w:sz w:val="28"/>
                <w:szCs w:val="28"/>
              </w:rPr>
              <w:lastRenderedPageBreak/>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универсальной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5B7997" w:rsidRDefault="005B7997" w:rsidP="00341FEA">
            <w:pPr>
              <w:jc w:val="both"/>
              <w:rPr>
                <w:bCs/>
                <w:sz w:val="28"/>
                <w:szCs w:val="28"/>
              </w:rPr>
            </w:pPr>
            <w:proofErr w:type="gramStart"/>
            <w:r w:rsidRPr="005B7997">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sidR="001F4DEB">
              <w:rPr>
                <w:bCs/>
                <w:sz w:val="28"/>
                <w:szCs w:val="28"/>
              </w:rPr>
              <w:t xml:space="preserve"> </w:t>
            </w:r>
            <w:hyperlink r:id="rId10" w:history="1">
              <w:r w:rsidR="001F4DEB" w:rsidRPr="005B7997">
                <w:rPr>
                  <w:rStyle w:val="a8"/>
                  <w:bCs/>
                  <w:sz w:val="28"/>
                  <w:szCs w:val="28"/>
                </w:rPr>
                <w:t>https://etp.comita.r</w:t>
              </w:r>
              <w:r w:rsidR="001F4DEB" w:rsidRPr="005B7997">
                <w:rPr>
                  <w:rStyle w:val="a8"/>
                  <w:bCs/>
                  <w:sz w:val="28"/>
                  <w:szCs w:val="28"/>
                  <w:lang w:val="en-US"/>
                </w:rPr>
                <w:t>u</w:t>
              </w:r>
            </w:hyperlink>
            <w:r w:rsidRPr="005B7997">
              <w:rPr>
                <w:bCs/>
                <w:sz w:val="28"/>
                <w:szCs w:val="28"/>
              </w:rPr>
              <w:t xml:space="preserve"> (далее – единая информационная система), на сайте </w:t>
            </w:r>
            <w:hyperlink r:id="rId11"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2"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315052">
              <w:rPr>
                <w:b/>
                <w:bCs/>
                <w:sz w:val="28"/>
                <w:szCs w:val="28"/>
              </w:rPr>
              <w:t>20</w:t>
            </w:r>
            <w:r w:rsidRPr="005B7997">
              <w:rPr>
                <w:b/>
                <w:bCs/>
                <w:sz w:val="28"/>
                <w:szCs w:val="28"/>
              </w:rPr>
              <w:t xml:space="preserve">» </w:t>
            </w:r>
            <w:r w:rsidR="0050672F">
              <w:rPr>
                <w:b/>
                <w:bCs/>
                <w:sz w:val="28"/>
                <w:szCs w:val="28"/>
              </w:rPr>
              <w:t>февраля</w:t>
            </w:r>
            <w:r w:rsidRPr="005B7997">
              <w:rPr>
                <w:b/>
                <w:bCs/>
                <w:sz w:val="28"/>
                <w:szCs w:val="28"/>
              </w:rPr>
              <w:t xml:space="preserve"> 201</w:t>
            </w:r>
            <w:r w:rsidR="00517ACD">
              <w:rPr>
                <w:b/>
                <w:bCs/>
                <w:sz w:val="28"/>
                <w:szCs w:val="28"/>
              </w:rPr>
              <w:t>9</w:t>
            </w:r>
            <w:r w:rsidRPr="005B7997">
              <w:rPr>
                <w:b/>
                <w:bCs/>
                <w:sz w:val="28"/>
                <w:szCs w:val="28"/>
              </w:rPr>
              <w:t xml:space="preserve"> года</w:t>
            </w:r>
            <w:r w:rsidRPr="005B7997">
              <w:rPr>
                <w:b/>
                <w:bCs/>
                <w:i/>
                <w:sz w:val="28"/>
                <w:szCs w:val="28"/>
              </w:rPr>
              <w:t>.</w:t>
            </w:r>
            <w:proofErr w:type="gramEnd"/>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736CCB">
              <w:rPr>
                <w:b/>
                <w:bCs/>
                <w:sz w:val="28"/>
                <w:szCs w:val="28"/>
              </w:rPr>
              <w:t>11</w:t>
            </w:r>
            <w:r w:rsidRPr="005B7997">
              <w:rPr>
                <w:b/>
                <w:bCs/>
                <w:sz w:val="28"/>
                <w:szCs w:val="28"/>
              </w:rPr>
              <w:t xml:space="preserve">» </w:t>
            </w:r>
            <w:r w:rsidR="0050672F">
              <w:rPr>
                <w:b/>
                <w:bCs/>
                <w:sz w:val="28"/>
                <w:szCs w:val="28"/>
              </w:rPr>
              <w:t>марта</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736CCB">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3"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736CCB">
              <w:rPr>
                <w:b/>
                <w:bCs/>
                <w:sz w:val="28"/>
                <w:szCs w:val="28"/>
              </w:rPr>
              <w:t>11</w:t>
            </w:r>
            <w:r w:rsidRPr="005B7997">
              <w:rPr>
                <w:b/>
                <w:bCs/>
                <w:sz w:val="28"/>
                <w:szCs w:val="28"/>
              </w:rPr>
              <w:t xml:space="preserve">» </w:t>
            </w:r>
            <w:r w:rsidR="0050672F">
              <w:rPr>
                <w:b/>
                <w:bCs/>
                <w:sz w:val="28"/>
                <w:szCs w:val="28"/>
              </w:rPr>
              <w:t>марта</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6861BB">
        <w:trPr>
          <w:trHeight w:val="2399"/>
        </w:trPr>
        <w:tc>
          <w:tcPr>
            <w:tcW w:w="898" w:type="dxa"/>
          </w:tcPr>
          <w:p w:rsidR="00015229" w:rsidRPr="007F0D1E" w:rsidRDefault="00015229" w:rsidP="00701A14">
            <w:pPr>
              <w:rPr>
                <w:sz w:val="28"/>
                <w:szCs w:val="28"/>
              </w:rPr>
            </w:pPr>
            <w:r w:rsidRPr="007F0D1E">
              <w:rPr>
                <w:sz w:val="28"/>
                <w:szCs w:val="28"/>
              </w:rPr>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736CCB">
              <w:rPr>
                <w:b/>
                <w:bCs/>
                <w:sz w:val="28"/>
                <w:szCs w:val="28"/>
              </w:rPr>
              <w:t>18</w:t>
            </w:r>
            <w:r w:rsidRPr="005B7997">
              <w:rPr>
                <w:b/>
                <w:bCs/>
                <w:sz w:val="28"/>
                <w:szCs w:val="28"/>
              </w:rPr>
              <w:t xml:space="preserve">» </w:t>
            </w:r>
            <w:r w:rsidR="0050672F">
              <w:rPr>
                <w:b/>
                <w:bCs/>
                <w:sz w:val="28"/>
                <w:szCs w:val="28"/>
              </w:rPr>
              <w:t>марта</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241C3B" w:rsidRPr="00E12AAB" w:rsidRDefault="005B7997" w:rsidP="00736CCB">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736CCB">
              <w:rPr>
                <w:b/>
                <w:bCs/>
                <w:sz w:val="28"/>
                <w:szCs w:val="28"/>
              </w:rPr>
              <w:t>21</w:t>
            </w:r>
            <w:r w:rsidRPr="005B7997">
              <w:rPr>
                <w:b/>
                <w:bCs/>
                <w:sz w:val="28"/>
                <w:szCs w:val="28"/>
              </w:rPr>
              <w:t xml:space="preserve">» </w:t>
            </w:r>
            <w:r w:rsidR="0050672F">
              <w:rPr>
                <w:b/>
                <w:bCs/>
                <w:sz w:val="28"/>
                <w:szCs w:val="28"/>
              </w:rPr>
              <w:t>марта</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4"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6861BB">
        <w:trPr>
          <w:trHeight w:val="2982"/>
        </w:trPr>
        <w:tc>
          <w:tcPr>
            <w:tcW w:w="898" w:type="dxa"/>
          </w:tcPr>
          <w:p w:rsidR="00A76953" w:rsidRPr="007F0D1E" w:rsidRDefault="00A76953" w:rsidP="000541C6">
            <w:pPr>
              <w:rPr>
                <w:sz w:val="28"/>
                <w:szCs w:val="28"/>
              </w:rPr>
            </w:pPr>
            <w:r w:rsidRPr="007F0D1E">
              <w:rPr>
                <w:sz w:val="28"/>
                <w:szCs w:val="28"/>
              </w:rPr>
              <w:lastRenderedPageBreak/>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315052">
              <w:rPr>
                <w:bCs/>
                <w:sz w:val="28"/>
                <w:szCs w:val="28"/>
              </w:rPr>
              <w:t>20</w:t>
            </w:r>
            <w:r w:rsidRPr="005B7997">
              <w:rPr>
                <w:bCs/>
                <w:sz w:val="28"/>
                <w:szCs w:val="28"/>
              </w:rPr>
              <w:t xml:space="preserve">» </w:t>
            </w:r>
            <w:r w:rsidR="000017B5">
              <w:rPr>
                <w:bCs/>
                <w:sz w:val="28"/>
                <w:szCs w:val="28"/>
              </w:rPr>
              <w:t>февраля</w:t>
            </w:r>
            <w:r w:rsidRPr="005B7997">
              <w:rPr>
                <w:bCs/>
                <w:sz w:val="28"/>
                <w:szCs w:val="28"/>
              </w:rPr>
              <w:t xml:space="preserve"> 201</w:t>
            </w:r>
            <w:r w:rsidR="00517ACD">
              <w:rPr>
                <w:bCs/>
                <w:sz w:val="28"/>
                <w:szCs w:val="28"/>
              </w:rPr>
              <w:t>9</w:t>
            </w:r>
            <w:r w:rsidRPr="005B7997">
              <w:rPr>
                <w:bCs/>
                <w:sz w:val="28"/>
                <w:szCs w:val="28"/>
              </w:rPr>
              <w:t xml:space="preserve"> г. по «</w:t>
            </w:r>
            <w:r w:rsidR="00736CCB">
              <w:rPr>
                <w:bCs/>
                <w:sz w:val="28"/>
                <w:szCs w:val="28"/>
              </w:rPr>
              <w:t>05</w:t>
            </w:r>
            <w:r w:rsidRPr="005B7997">
              <w:rPr>
                <w:bCs/>
                <w:sz w:val="28"/>
                <w:szCs w:val="28"/>
              </w:rPr>
              <w:t xml:space="preserve">» </w:t>
            </w:r>
            <w:r w:rsidR="000017B5">
              <w:rPr>
                <w:bCs/>
                <w:sz w:val="28"/>
                <w:szCs w:val="28"/>
              </w:rPr>
              <w:t>марта</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315052">
              <w:rPr>
                <w:bCs/>
                <w:sz w:val="28"/>
                <w:szCs w:val="28"/>
              </w:rPr>
              <w:t>20</w:t>
            </w:r>
            <w:r w:rsidRPr="005B7997">
              <w:rPr>
                <w:bCs/>
                <w:sz w:val="28"/>
                <w:szCs w:val="28"/>
              </w:rPr>
              <w:t xml:space="preserve">» </w:t>
            </w:r>
            <w:r w:rsidR="000017B5">
              <w:rPr>
                <w:bCs/>
                <w:sz w:val="28"/>
                <w:szCs w:val="28"/>
              </w:rPr>
              <w:t>февраля</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736CCB">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736CCB">
              <w:rPr>
                <w:bCs/>
                <w:sz w:val="28"/>
                <w:szCs w:val="28"/>
              </w:rPr>
              <w:t>07</w:t>
            </w:r>
            <w:r w:rsidRPr="005B7997">
              <w:rPr>
                <w:bCs/>
                <w:sz w:val="28"/>
                <w:szCs w:val="28"/>
              </w:rPr>
              <w:t xml:space="preserve">» </w:t>
            </w:r>
            <w:r w:rsidR="000017B5">
              <w:rPr>
                <w:bCs/>
                <w:sz w:val="28"/>
                <w:szCs w:val="28"/>
              </w:rPr>
              <w:t xml:space="preserve">марта </w:t>
            </w:r>
            <w:r w:rsidRPr="005B7997">
              <w:rPr>
                <w:bCs/>
                <w:sz w:val="28"/>
                <w:szCs w:val="28"/>
              </w:rPr>
              <w:t>201</w:t>
            </w:r>
            <w:r w:rsidR="00DA59FA">
              <w:rPr>
                <w:bCs/>
                <w:sz w:val="28"/>
                <w:szCs w:val="28"/>
              </w:rPr>
              <w:t>9</w:t>
            </w:r>
            <w:r w:rsidRPr="005B7997">
              <w:rPr>
                <w:bCs/>
                <w:sz w:val="28"/>
                <w:szCs w:val="28"/>
              </w:rPr>
              <w:t xml:space="preserve"> г.</w:t>
            </w:r>
          </w:p>
        </w:tc>
      </w:tr>
    </w:tbl>
    <w:p w:rsidR="007F0D1E" w:rsidRDefault="007F0D1E" w:rsidP="00015229">
      <w:pPr>
        <w:rPr>
          <w:sz w:val="28"/>
          <w:szCs w:val="28"/>
        </w:rPr>
      </w:pPr>
    </w:p>
    <w:p w:rsidR="00E61077" w:rsidRPr="007F0D1E" w:rsidRDefault="00E61077" w:rsidP="00015229">
      <w:pPr>
        <w:rPr>
          <w:sz w:val="28"/>
          <w:szCs w:val="28"/>
        </w:rPr>
        <w:sectPr w:rsidR="00E61077" w:rsidRPr="007F0D1E" w:rsidSect="007F0D1E">
          <w:pgSz w:w="16838" w:h="11906" w:orient="landscape"/>
          <w:pgMar w:top="1134" w:right="1134" w:bottom="851" w:left="1134" w:header="709" w:footer="709" w:gutter="0"/>
          <w:cols w:space="708"/>
          <w:docGrid w:linePitch="360"/>
        </w:sectPr>
      </w:pPr>
    </w:p>
    <w:tbl>
      <w:tblPr>
        <w:tblW w:w="10314" w:type="dxa"/>
        <w:tblLook w:val="0000"/>
      </w:tblPr>
      <w:tblGrid>
        <w:gridCol w:w="4785"/>
        <w:gridCol w:w="5529"/>
      </w:tblGrid>
      <w:tr w:rsidR="008D1311" w:rsidRPr="0035755D" w:rsidTr="007B1CE7">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529"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7F0D1E" w:rsidRDefault="004E05FE" w:rsidP="004E05FE">
      <w:pPr>
        <w:rPr>
          <w:sz w:val="28"/>
          <w:szCs w:val="28"/>
        </w:rPr>
      </w:pPr>
    </w:p>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50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8"/>
        <w:gridCol w:w="144"/>
        <w:gridCol w:w="17"/>
        <w:gridCol w:w="1068"/>
        <w:gridCol w:w="929"/>
        <w:gridCol w:w="460"/>
        <w:gridCol w:w="1233"/>
        <w:gridCol w:w="1639"/>
        <w:gridCol w:w="1751"/>
        <w:gridCol w:w="2019"/>
      </w:tblGrid>
      <w:tr w:rsidR="00456DC5" w:rsidRPr="00372214" w:rsidTr="00456DC5">
        <w:tc>
          <w:tcPr>
            <w:tcW w:w="5000" w:type="pct"/>
            <w:gridSpan w:val="10"/>
          </w:tcPr>
          <w:p w:rsidR="00456DC5" w:rsidRPr="00372214" w:rsidRDefault="00456DC5" w:rsidP="00D879FC">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456DC5" w:rsidRPr="00372214" w:rsidTr="005B1131">
        <w:tc>
          <w:tcPr>
            <w:tcW w:w="1197" w:type="pct"/>
            <w:gridSpan w:val="4"/>
          </w:tcPr>
          <w:p w:rsidR="00456DC5" w:rsidRPr="00372214" w:rsidRDefault="00456DC5" w:rsidP="00D879FC">
            <w:pPr>
              <w:jc w:val="both"/>
              <w:rPr>
                <w:b/>
              </w:rPr>
            </w:pPr>
            <w:r w:rsidRPr="00372214">
              <w:rPr>
                <w:b/>
              </w:rPr>
              <w:t xml:space="preserve">Наименование </w:t>
            </w:r>
            <w:r>
              <w:rPr>
                <w:b/>
              </w:rPr>
              <w:t>услуги</w:t>
            </w:r>
          </w:p>
        </w:tc>
        <w:tc>
          <w:tcPr>
            <w:tcW w:w="658" w:type="pct"/>
            <w:gridSpan w:val="2"/>
          </w:tcPr>
          <w:p w:rsidR="00456DC5" w:rsidRPr="00372214" w:rsidRDefault="00456DC5" w:rsidP="00D879FC">
            <w:pPr>
              <w:jc w:val="both"/>
              <w:rPr>
                <w:b/>
              </w:rPr>
            </w:pPr>
            <w:r w:rsidRPr="00372214">
              <w:rPr>
                <w:b/>
              </w:rPr>
              <w:t>Ед.</w:t>
            </w:r>
          </w:p>
          <w:p w:rsidR="00456DC5" w:rsidRPr="00372214" w:rsidRDefault="00456DC5" w:rsidP="00D879FC">
            <w:pPr>
              <w:jc w:val="both"/>
              <w:rPr>
                <w:b/>
              </w:rPr>
            </w:pPr>
            <w:r w:rsidRPr="00372214">
              <w:rPr>
                <w:b/>
              </w:rPr>
              <w:t>изм.</w:t>
            </w:r>
          </w:p>
        </w:tc>
        <w:tc>
          <w:tcPr>
            <w:tcW w:w="584" w:type="pct"/>
          </w:tcPr>
          <w:p w:rsidR="00456DC5" w:rsidRPr="00372214" w:rsidRDefault="00456DC5" w:rsidP="00D879FC">
            <w:pPr>
              <w:ind w:left="-108"/>
              <w:jc w:val="center"/>
              <w:rPr>
                <w:b/>
              </w:rPr>
            </w:pPr>
            <w:r w:rsidRPr="00372214">
              <w:rPr>
                <w:b/>
              </w:rPr>
              <w:t>Кол-во (объем)</w:t>
            </w:r>
          </w:p>
        </w:tc>
        <w:tc>
          <w:tcPr>
            <w:tcW w:w="776" w:type="pct"/>
          </w:tcPr>
          <w:p w:rsidR="00456DC5" w:rsidRPr="00372214" w:rsidRDefault="00456DC5" w:rsidP="00D879FC">
            <w:pPr>
              <w:jc w:val="both"/>
              <w:rPr>
                <w:b/>
              </w:rPr>
            </w:pPr>
            <w:r w:rsidRPr="00372214">
              <w:rPr>
                <w:b/>
              </w:rPr>
              <w:t>Цена за единицу, руб. без учета НДС</w:t>
            </w:r>
          </w:p>
        </w:tc>
        <w:tc>
          <w:tcPr>
            <w:tcW w:w="829" w:type="pct"/>
          </w:tcPr>
          <w:p w:rsidR="00456DC5" w:rsidRPr="00372214" w:rsidRDefault="00456DC5" w:rsidP="00D879FC">
            <w:pPr>
              <w:rPr>
                <w:b/>
              </w:rPr>
            </w:pPr>
            <w:r w:rsidRPr="00372214">
              <w:rPr>
                <w:b/>
              </w:rPr>
              <w:t xml:space="preserve">Всего, </w:t>
            </w:r>
          </w:p>
          <w:p w:rsidR="00456DC5" w:rsidRPr="00372214" w:rsidRDefault="00456DC5" w:rsidP="00D879FC">
            <w:pPr>
              <w:rPr>
                <w:b/>
              </w:rPr>
            </w:pPr>
            <w:r w:rsidRPr="00372214">
              <w:rPr>
                <w:b/>
              </w:rPr>
              <w:t>руб. без учета НДС</w:t>
            </w:r>
          </w:p>
        </w:tc>
        <w:tc>
          <w:tcPr>
            <w:tcW w:w="956" w:type="pct"/>
          </w:tcPr>
          <w:p w:rsidR="00456DC5" w:rsidRPr="00372214" w:rsidRDefault="00456DC5" w:rsidP="00D879FC">
            <w:pPr>
              <w:rPr>
                <w:b/>
              </w:rPr>
            </w:pPr>
            <w:r w:rsidRPr="00372214">
              <w:rPr>
                <w:b/>
              </w:rPr>
              <w:t xml:space="preserve">Всего, </w:t>
            </w:r>
          </w:p>
          <w:p w:rsidR="00456DC5" w:rsidRPr="00372214" w:rsidRDefault="00456DC5" w:rsidP="00D879FC">
            <w:pPr>
              <w:rPr>
                <w:b/>
              </w:rPr>
            </w:pPr>
            <w:r w:rsidRPr="00372214">
              <w:rPr>
                <w:b/>
              </w:rPr>
              <w:t>руб. с учетом НДС</w:t>
            </w:r>
          </w:p>
        </w:tc>
      </w:tr>
      <w:tr w:rsidR="00456DC5" w:rsidRPr="009A0EA5" w:rsidTr="005B1131">
        <w:trPr>
          <w:trHeight w:val="252"/>
        </w:trPr>
        <w:tc>
          <w:tcPr>
            <w:tcW w:w="1197" w:type="pct"/>
            <w:gridSpan w:val="4"/>
          </w:tcPr>
          <w:p w:rsidR="00AC7DC0" w:rsidRPr="009A1F19" w:rsidRDefault="00456DC5" w:rsidP="00D879FC">
            <w:pPr>
              <w:rPr>
                <w:bCs/>
              </w:rPr>
            </w:pPr>
            <w:r w:rsidRPr="005B1131">
              <w:rPr>
                <w:bCs/>
              </w:rPr>
              <w:t>Оказание услуг по ремонту и обслуживанию кондиционеров</w:t>
            </w:r>
          </w:p>
        </w:tc>
        <w:tc>
          <w:tcPr>
            <w:tcW w:w="658" w:type="pct"/>
            <w:gridSpan w:val="2"/>
          </w:tcPr>
          <w:p w:rsidR="00456DC5" w:rsidRPr="00D90E04" w:rsidRDefault="00456DC5" w:rsidP="00D879FC">
            <w:pPr>
              <w:ind w:left="-79" w:right="-52"/>
              <w:jc w:val="center"/>
            </w:pPr>
            <w:r w:rsidRPr="00D90E04">
              <w:t>шт.</w:t>
            </w:r>
          </w:p>
        </w:tc>
        <w:tc>
          <w:tcPr>
            <w:tcW w:w="584" w:type="pct"/>
          </w:tcPr>
          <w:p w:rsidR="00456DC5" w:rsidRPr="00D90E04" w:rsidRDefault="00456DC5" w:rsidP="00D879FC">
            <w:pPr>
              <w:jc w:val="center"/>
            </w:pPr>
            <w:r w:rsidRPr="00D90E04">
              <w:t>35</w:t>
            </w:r>
          </w:p>
        </w:tc>
        <w:tc>
          <w:tcPr>
            <w:tcW w:w="776" w:type="pct"/>
          </w:tcPr>
          <w:p w:rsidR="00456DC5" w:rsidRPr="009A0EA5" w:rsidRDefault="00456DC5" w:rsidP="00D879FC">
            <w:pPr>
              <w:jc w:val="center"/>
              <w:rPr>
                <w:color w:val="000000"/>
              </w:rPr>
            </w:pPr>
            <w:r>
              <w:rPr>
                <w:color w:val="000000"/>
              </w:rPr>
              <w:t>10 742,86</w:t>
            </w:r>
          </w:p>
        </w:tc>
        <w:tc>
          <w:tcPr>
            <w:tcW w:w="829" w:type="pct"/>
          </w:tcPr>
          <w:p w:rsidR="00456DC5" w:rsidRPr="003F46BF" w:rsidRDefault="00456DC5" w:rsidP="00D879FC">
            <w:pPr>
              <w:jc w:val="center"/>
              <w:rPr>
                <w:bCs/>
                <w:color w:val="000000"/>
              </w:rPr>
            </w:pPr>
            <w:r>
              <w:rPr>
                <w:bCs/>
                <w:color w:val="000000"/>
              </w:rPr>
              <w:t>376 000,10</w:t>
            </w:r>
          </w:p>
        </w:tc>
        <w:tc>
          <w:tcPr>
            <w:tcW w:w="956" w:type="pct"/>
          </w:tcPr>
          <w:p w:rsidR="00456DC5" w:rsidRPr="003F46BF" w:rsidRDefault="00456DC5" w:rsidP="00D879FC">
            <w:pPr>
              <w:jc w:val="center"/>
              <w:rPr>
                <w:bCs/>
                <w:color w:val="000000"/>
              </w:rPr>
            </w:pPr>
            <w:r>
              <w:rPr>
                <w:bCs/>
                <w:color w:val="000000"/>
              </w:rPr>
              <w:t>451 200,12</w:t>
            </w:r>
          </w:p>
        </w:tc>
      </w:tr>
      <w:tr w:rsidR="00456DC5" w:rsidRPr="001A4D40" w:rsidTr="00456DC5">
        <w:trPr>
          <w:trHeight w:val="685"/>
        </w:trPr>
        <w:tc>
          <w:tcPr>
            <w:tcW w:w="1197" w:type="pct"/>
            <w:gridSpan w:val="4"/>
          </w:tcPr>
          <w:p w:rsidR="00456DC5" w:rsidRPr="001A4D40" w:rsidRDefault="00456DC5" w:rsidP="00D879FC">
            <w:pPr>
              <w:jc w:val="both"/>
              <w:rPr>
                <w:b/>
              </w:rPr>
            </w:pPr>
            <w:r w:rsidRPr="001A4D40">
              <w:rPr>
                <w:b/>
                <w:bCs/>
              </w:rPr>
              <w:t>Порядок формирования начальной (максимальной) цены</w:t>
            </w:r>
          </w:p>
        </w:tc>
        <w:tc>
          <w:tcPr>
            <w:tcW w:w="3803" w:type="pct"/>
            <w:gridSpan w:val="6"/>
          </w:tcPr>
          <w:p w:rsidR="00456DC5" w:rsidRPr="00831D7E" w:rsidRDefault="00456DC5" w:rsidP="00D879FC">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DD0800">
              <w:t xml:space="preserve">указана с учетом </w:t>
            </w:r>
            <w:r>
              <w:t>расходов</w:t>
            </w:r>
            <w:r w:rsidRPr="00DD0800">
              <w:t xml:space="preserve"> </w:t>
            </w:r>
            <w:r w:rsidRPr="00B07027">
              <w:t>на оплату труда работников, накладных расход</w:t>
            </w:r>
            <w:r>
              <w:t>ов</w:t>
            </w:r>
            <w:r w:rsidRPr="00B07027">
              <w:t>, транспортных расходов, затрат на расходные материалы, а также все</w:t>
            </w:r>
            <w:r>
              <w:t>х</w:t>
            </w:r>
            <w:r w:rsidRPr="00B07027">
              <w:t xml:space="preserve"> вид</w:t>
            </w:r>
            <w:r>
              <w:t>ов</w:t>
            </w:r>
            <w:r w:rsidRPr="00B07027">
              <w:t xml:space="preserve"> налогов </w:t>
            </w:r>
            <w:r w:rsidRPr="00DD0800">
              <w:t>Исполнителя</w:t>
            </w:r>
            <w:r w:rsidRPr="00A31F08">
              <w:t>.</w:t>
            </w:r>
          </w:p>
        </w:tc>
      </w:tr>
      <w:tr w:rsidR="00456DC5" w:rsidRPr="00996D79" w:rsidTr="00456DC5">
        <w:tc>
          <w:tcPr>
            <w:tcW w:w="5000" w:type="pct"/>
            <w:gridSpan w:val="10"/>
          </w:tcPr>
          <w:p w:rsidR="00456DC5" w:rsidRPr="00996D79" w:rsidRDefault="00456DC5" w:rsidP="00D879FC">
            <w:pPr>
              <w:jc w:val="both"/>
              <w:rPr>
                <w:b/>
                <w:bCs/>
                <w:i/>
              </w:rPr>
            </w:pPr>
            <w:r w:rsidRPr="00996D79">
              <w:rPr>
                <w:b/>
              </w:rPr>
              <w:t xml:space="preserve">2. Требования к </w:t>
            </w:r>
            <w:r>
              <w:rPr>
                <w:b/>
              </w:rPr>
              <w:t>услугам</w:t>
            </w:r>
          </w:p>
        </w:tc>
      </w:tr>
      <w:tr w:rsidR="00456DC5" w:rsidRPr="000B695D" w:rsidTr="00987B9A">
        <w:trPr>
          <w:trHeight w:val="1380"/>
        </w:trPr>
        <w:tc>
          <w:tcPr>
            <w:tcW w:w="615" w:type="pct"/>
            <w:vMerge w:val="restart"/>
          </w:tcPr>
          <w:p w:rsidR="00456DC5" w:rsidRPr="00202808" w:rsidRDefault="00456DC5" w:rsidP="00D879FC">
            <w:pPr>
              <w:rPr>
                <w:i/>
              </w:rPr>
            </w:pPr>
            <w:r>
              <w:rPr>
                <w:bCs/>
              </w:rPr>
              <w:t>О</w:t>
            </w:r>
            <w:r w:rsidRPr="00F66B1C">
              <w:rPr>
                <w:bCs/>
              </w:rPr>
              <w:t>казание услуг по ремонту и обслуживанию кондиционеров</w:t>
            </w:r>
          </w:p>
        </w:tc>
        <w:tc>
          <w:tcPr>
            <w:tcW w:w="1022" w:type="pct"/>
            <w:gridSpan w:val="4"/>
          </w:tcPr>
          <w:p w:rsidR="00456DC5" w:rsidRPr="000B695D" w:rsidRDefault="00987B9A" w:rsidP="005B1131">
            <w:pPr>
              <w:jc w:val="both"/>
            </w:pPr>
            <w:r w:rsidRPr="00BF0B79">
              <w:rPr>
                <w:bCs/>
              </w:rPr>
              <w:t>Нормативные документы, согласно которым установлены требования</w:t>
            </w:r>
          </w:p>
        </w:tc>
        <w:tc>
          <w:tcPr>
            <w:tcW w:w="3363" w:type="pct"/>
            <w:gridSpan w:val="5"/>
          </w:tcPr>
          <w:p w:rsidR="00456DC5" w:rsidRPr="00987B9A" w:rsidRDefault="00987B9A" w:rsidP="00987B9A">
            <w:pPr>
              <w:jc w:val="both"/>
            </w:pPr>
            <w:r w:rsidRPr="00987B9A">
              <w:rPr>
                <w:bCs/>
              </w:rPr>
              <w:t>Требования к услугам не установлены документами, применяемыми в национальной системе стандартизации.</w:t>
            </w:r>
          </w:p>
        </w:tc>
      </w:tr>
      <w:tr w:rsidR="005B1131" w:rsidRPr="000B695D" w:rsidTr="00456DC5">
        <w:trPr>
          <w:trHeight w:val="2080"/>
        </w:trPr>
        <w:tc>
          <w:tcPr>
            <w:tcW w:w="615" w:type="pct"/>
            <w:vMerge/>
          </w:tcPr>
          <w:p w:rsidR="005B1131" w:rsidRDefault="005B1131" w:rsidP="00D879FC">
            <w:pPr>
              <w:rPr>
                <w:bCs/>
              </w:rPr>
            </w:pPr>
          </w:p>
        </w:tc>
        <w:tc>
          <w:tcPr>
            <w:tcW w:w="1022" w:type="pct"/>
            <w:gridSpan w:val="4"/>
          </w:tcPr>
          <w:p w:rsidR="005B1131" w:rsidRPr="00AC7DC0" w:rsidRDefault="005B1131" w:rsidP="00D879FC">
            <w:pPr>
              <w:jc w:val="both"/>
              <w:rPr>
                <w:bCs/>
                <w:highlight w:val="green"/>
              </w:rPr>
            </w:pPr>
            <w:r w:rsidRPr="00A20E09">
              <w:rPr>
                <w:bCs/>
              </w:rPr>
              <w:t>Технические и функциональные характеристики услуг</w:t>
            </w:r>
          </w:p>
        </w:tc>
        <w:tc>
          <w:tcPr>
            <w:tcW w:w="3363" w:type="pct"/>
            <w:gridSpan w:val="5"/>
          </w:tcPr>
          <w:p w:rsidR="009A1F19" w:rsidRPr="00C12860" w:rsidRDefault="009A1F19" w:rsidP="009A1F19">
            <w:pPr>
              <w:tabs>
                <w:tab w:val="left" w:pos="6585"/>
              </w:tabs>
              <w:jc w:val="both"/>
            </w:pPr>
            <w:r w:rsidRPr="00C12860">
              <w:t>Перечень подлежащих ремонту и обслуживанию кондиционеров:</w:t>
            </w:r>
          </w:p>
          <w:p w:rsidR="009A1F19" w:rsidRPr="00C12860" w:rsidRDefault="009A1F19" w:rsidP="009A1F19">
            <w:pPr>
              <w:tabs>
                <w:tab w:val="left" w:pos="6585"/>
              </w:tabs>
              <w:jc w:val="both"/>
              <w:rPr>
                <w:lang w:val="en-US"/>
              </w:rPr>
            </w:pPr>
            <w:proofErr w:type="spellStart"/>
            <w:r w:rsidRPr="00C12860">
              <w:rPr>
                <w:lang w:val="en-US"/>
              </w:rPr>
              <w:t>Kentatsu</w:t>
            </w:r>
            <w:proofErr w:type="spellEnd"/>
            <w:r w:rsidRPr="00C12860">
              <w:rPr>
                <w:lang w:val="en-US"/>
              </w:rPr>
              <w:t xml:space="preserve"> KSGB/KSRC 53 (1,6</w:t>
            </w:r>
            <w:r w:rsidRPr="00C12860">
              <w:t>кВт</w:t>
            </w:r>
            <w:r w:rsidRPr="00C12860">
              <w:rPr>
                <w:lang w:val="en-US"/>
              </w:rPr>
              <w:t>) – 1</w:t>
            </w:r>
            <w:r w:rsidR="00716F62" w:rsidRPr="00C12860">
              <w:rPr>
                <w:lang w:val="en-US"/>
              </w:rPr>
              <w:t xml:space="preserve"> </w:t>
            </w:r>
            <w:proofErr w:type="spellStart"/>
            <w:proofErr w:type="gramStart"/>
            <w:r w:rsidRPr="00C12860">
              <w:t>шт</w:t>
            </w:r>
            <w:proofErr w:type="spellEnd"/>
            <w:r w:rsidRPr="00C12860">
              <w:rPr>
                <w:lang w:val="en-US"/>
              </w:rPr>
              <w:t>.;</w:t>
            </w:r>
            <w:proofErr w:type="gramEnd"/>
          </w:p>
          <w:p w:rsidR="009A1F19" w:rsidRPr="00C12860" w:rsidRDefault="009A1F19" w:rsidP="009A1F19">
            <w:pPr>
              <w:tabs>
                <w:tab w:val="left" w:pos="6585"/>
              </w:tabs>
              <w:jc w:val="both"/>
              <w:rPr>
                <w:lang w:val="en-US"/>
              </w:rPr>
            </w:pPr>
            <w:proofErr w:type="spellStart"/>
            <w:r w:rsidRPr="00C12860">
              <w:rPr>
                <w:lang w:val="en-US"/>
              </w:rPr>
              <w:t>Kentatsu</w:t>
            </w:r>
            <w:proofErr w:type="spellEnd"/>
            <w:r w:rsidRPr="00C12860">
              <w:rPr>
                <w:lang w:val="en-US"/>
              </w:rPr>
              <w:t xml:space="preserve"> KSGC/KSRC 53 (1,6</w:t>
            </w:r>
            <w:r w:rsidRPr="00C12860">
              <w:t>кВт</w:t>
            </w:r>
            <w:r w:rsidRPr="00C12860">
              <w:rPr>
                <w:lang w:val="en-US"/>
              </w:rPr>
              <w:t>) – 2</w:t>
            </w:r>
            <w:r w:rsidR="00716F62" w:rsidRPr="00C12860">
              <w:rPr>
                <w:lang w:val="en-US"/>
              </w:rPr>
              <w:t xml:space="preserve"> </w:t>
            </w:r>
            <w:proofErr w:type="spellStart"/>
            <w:proofErr w:type="gramStart"/>
            <w:r w:rsidRPr="00C12860">
              <w:t>шт</w:t>
            </w:r>
            <w:proofErr w:type="spellEnd"/>
            <w:r w:rsidRPr="00C12860">
              <w:rPr>
                <w:lang w:val="en-US"/>
              </w:rPr>
              <w:t>.;</w:t>
            </w:r>
            <w:proofErr w:type="gramEnd"/>
          </w:p>
          <w:p w:rsidR="009A1F19" w:rsidRPr="00716F62" w:rsidRDefault="009A1F19" w:rsidP="009A1F19">
            <w:pPr>
              <w:tabs>
                <w:tab w:val="left" w:pos="6585"/>
              </w:tabs>
              <w:jc w:val="both"/>
              <w:rPr>
                <w:lang w:val="en-US"/>
              </w:rPr>
            </w:pPr>
            <w:proofErr w:type="spellStart"/>
            <w:r w:rsidRPr="00C12860">
              <w:rPr>
                <w:lang w:val="en-US"/>
              </w:rPr>
              <w:t>Kentatsu</w:t>
            </w:r>
            <w:proofErr w:type="spellEnd"/>
            <w:r w:rsidRPr="00C12860">
              <w:rPr>
                <w:lang w:val="en-US"/>
              </w:rPr>
              <w:t xml:space="preserve"> KSGC/KSRC 21 (1</w:t>
            </w:r>
            <w:r w:rsidRPr="00C12860">
              <w:t>кВт</w:t>
            </w:r>
            <w:r w:rsidRPr="00C12860">
              <w:rPr>
                <w:lang w:val="en-US"/>
              </w:rPr>
              <w:t>) – 32</w:t>
            </w:r>
            <w:r w:rsidR="00716F62" w:rsidRPr="00C12860">
              <w:rPr>
                <w:lang w:val="en-US"/>
              </w:rPr>
              <w:t xml:space="preserve"> </w:t>
            </w:r>
            <w:proofErr w:type="spellStart"/>
            <w:r w:rsidR="00716F62" w:rsidRPr="00C12860">
              <w:t>шт</w:t>
            </w:r>
            <w:proofErr w:type="spellEnd"/>
            <w:r w:rsidRPr="00C12860">
              <w:rPr>
                <w:lang w:val="en-US"/>
              </w:rPr>
              <w:t>.</w:t>
            </w:r>
          </w:p>
          <w:p w:rsidR="009A1F19" w:rsidRPr="00716F62" w:rsidRDefault="009A1F19" w:rsidP="00804806">
            <w:pPr>
              <w:tabs>
                <w:tab w:val="left" w:pos="6585"/>
              </w:tabs>
              <w:jc w:val="both"/>
              <w:rPr>
                <w:highlight w:val="yellow"/>
                <w:lang w:val="en-US"/>
              </w:rPr>
            </w:pPr>
          </w:p>
          <w:p w:rsidR="005B1131" w:rsidRPr="00980E62" w:rsidRDefault="005B1131" w:rsidP="00804806">
            <w:pPr>
              <w:tabs>
                <w:tab w:val="left" w:pos="6585"/>
              </w:tabs>
              <w:jc w:val="both"/>
            </w:pPr>
            <w:r w:rsidRPr="009A1F19">
              <w:t>Ремонт</w:t>
            </w:r>
            <w:r w:rsidR="007D77A2" w:rsidRPr="009A1F19">
              <w:t xml:space="preserve"> </w:t>
            </w:r>
            <w:r w:rsidRPr="009A1F19">
              <w:t>и обслуживание кондиционеров включает в себя следующий перечень Услуг:</w:t>
            </w:r>
          </w:p>
          <w:p w:rsidR="005B1131" w:rsidRPr="00980E62" w:rsidRDefault="005B1131" w:rsidP="00804806">
            <w:pPr>
              <w:jc w:val="both"/>
              <w:rPr>
                <w:bCs/>
              </w:rPr>
            </w:pPr>
            <w:r w:rsidRPr="00980E62">
              <w:rPr>
                <w:bCs/>
              </w:rPr>
              <w:t>- осмотр корпуса и узлов кондиционера на предмет поломок, механических повреждений и некорректной работы;</w:t>
            </w:r>
          </w:p>
          <w:p w:rsidR="005B1131" w:rsidRPr="00980E62" w:rsidRDefault="005B1131" w:rsidP="00804806">
            <w:pPr>
              <w:jc w:val="both"/>
              <w:rPr>
                <w:bCs/>
              </w:rPr>
            </w:pPr>
            <w:r w:rsidRPr="00980E62">
              <w:rPr>
                <w:bCs/>
              </w:rPr>
              <w:t>- осмотр креплений, ограждений и конструкций кондиционера на предмет поломок и механических повреждений;</w:t>
            </w:r>
          </w:p>
          <w:p w:rsidR="005B1131" w:rsidRPr="00980E62" w:rsidRDefault="005B1131" w:rsidP="00804806">
            <w:pPr>
              <w:jc w:val="both"/>
              <w:rPr>
                <w:bCs/>
              </w:rPr>
            </w:pPr>
            <w:r w:rsidRPr="00980E62">
              <w:rPr>
                <w:bCs/>
              </w:rPr>
              <w:t>- проверка кондиционера на функционирование со снятием рабочих характеристик;</w:t>
            </w:r>
          </w:p>
          <w:p w:rsidR="005B1131" w:rsidRPr="00980E62" w:rsidRDefault="005B1131" w:rsidP="00804806">
            <w:pPr>
              <w:jc w:val="both"/>
              <w:rPr>
                <w:bCs/>
              </w:rPr>
            </w:pPr>
            <w:r w:rsidRPr="00980E62">
              <w:rPr>
                <w:bCs/>
              </w:rPr>
              <w:t>- чистка воздушных фильтров;</w:t>
            </w:r>
          </w:p>
          <w:p w:rsidR="005B1131" w:rsidRPr="00980E62" w:rsidRDefault="005B1131" w:rsidP="00804806">
            <w:pPr>
              <w:jc w:val="both"/>
              <w:rPr>
                <w:bCs/>
              </w:rPr>
            </w:pPr>
            <w:r w:rsidRPr="00980E62">
              <w:rPr>
                <w:bCs/>
              </w:rPr>
              <w:t>- очистка основных узлов кондиционера от загрязнений;</w:t>
            </w:r>
          </w:p>
          <w:p w:rsidR="005B1131" w:rsidRPr="00980E62" w:rsidRDefault="005B1131" w:rsidP="00804806">
            <w:pPr>
              <w:jc w:val="both"/>
              <w:rPr>
                <w:bCs/>
              </w:rPr>
            </w:pPr>
            <w:r w:rsidRPr="00980E62">
              <w:rPr>
                <w:bCs/>
              </w:rPr>
              <w:t>- проверка отсутствия утечек хладагента;</w:t>
            </w:r>
          </w:p>
          <w:p w:rsidR="005B1131" w:rsidRPr="00980E62" w:rsidRDefault="005B1131" w:rsidP="00804806">
            <w:pPr>
              <w:jc w:val="both"/>
              <w:rPr>
                <w:bCs/>
              </w:rPr>
            </w:pPr>
            <w:r w:rsidRPr="00980E62">
              <w:rPr>
                <w:bCs/>
              </w:rPr>
              <w:t>- дозаправка хладагентом при необходимости;</w:t>
            </w:r>
          </w:p>
          <w:p w:rsidR="005B1131" w:rsidRPr="00980E62" w:rsidRDefault="005B1131" w:rsidP="00804806">
            <w:pPr>
              <w:jc w:val="both"/>
              <w:rPr>
                <w:bCs/>
              </w:rPr>
            </w:pPr>
            <w:r w:rsidRPr="00980E62">
              <w:rPr>
                <w:bCs/>
              </w:rPr>
              <w:t xml:space="preserve">- сезонная </w:t>
            </w:r>
            <w:proofErr w:type="spellStart"/>
            <w:r w:rsidRPr="00980E62">
              <w:rPr>
                <w:bCs/>
              </w:rPr>
              <w:t>перерегулировка</w:t>
            </w:r>
            <w:proofErr w:type="spellEnd"/>
            <w:r w:rsidRPr="00980E62">
              <w:rPr>
                <w:bCs/>
              </w:rPr>
              <w:t xml:space="preserve"> режимов работы кондиционера или сезонная консервация (</w:t>
            </w:r>
            <w:proofErr w:type="spellStart"/>
            <w:r w:rsidRPr="00980E62">
              <w:rPr>
                <w:bCs/>
              </w:rPr>
              <w:t>расконсервация</w:t>
            </w:r>
            <w:proofErr w:type="spellEnd"/>
            <w:r w:rsidRPr="00980E62">
              <w:rPr>
                <w:bCs/>
              </w:rPr>
              <w:t>) оборудования;</w:t>
            </w:r>
          </w:p>
          <w:p w:rsidR="005B1131" w:rsidRPr="00980E62" w:rsidRDefault="005B1131" w:rsidP="00804806">
            <w:pPr>
              <w:jc w:val="both"/>
              <w:rPr>
                <w:bCs/>
              </w:rPr>
            </w:pPr>
            <w:r w:rsidRPr="00980E62">
              <w:rPr>
                <w:bCs/>
              </w:rPr>
              <w:t>- консультация представителей заказчика по вопросам эксплуатации оборудования;</w:t>
            </w:r>
          </w:p>
          <w:p w:rsidR="005B1131" w:rsidRPr="00980E62" w:rsidRDefault="005B1131" w:rsidP="00804806">
            <w:pPr>
              <w:jc w:val="both"/>
              <w:rPr>
                <w:bCs/>
              </w:rPr>
            </w:pPr>
            <w:r w:rsidRPr="00980E62">
              <w:rPr>
                <w:bCs/>
              </w:rPr>
              <w:t>- проверка работы компрессора по шуму и нагреву, дренажного трубопровода, дренажного поддона;</w:t>
            </w:r>
          </w:p>
          <w:p w:rsidR="005B1131" w:rsidRPr="00980E62" w:rsidRDefault="005B1131" w:rsidP="00804806">
            <w:pPr>
              <w:jc w:val="both"/>
              <w:rPr>
                <w:bCs/>
              </w:rPr>
            </w:pPr>
            <w:r w:rsidRPr="00980E62">
              <w:rPr>
                <w:bCs/>
              </w:rPr>
              <w:t xml:space="preserve">- проверка исправности обогревателя дренажа, нагревателя </w:t>
            </w:r>
            <w:r w:rsidRPr="00980E62">
              <w:rPr>
                <w:bCs/>
              </w:rPr>
              <w:lastRenderedPageBreak/>
              <w:t xml:space="preserve">картера компрессора, устройства зимнего пуска, термоизоляции </w:t>
            </w:r>
            <w:proofErr w:type="spellStart"/>
            <w:r w:rsidRPr="00980E62">
              <w:rPr>
                <w:bCs/>
              </w:rPr>
              <w:t>хладоновых</w:t>
            </w:r>
            <w:proofErr w:type="spellEnd"/>
            <w:r w:rsidRPr="00980E62">
              <w:rPr>
                <w:bCs/>
              </w:rPr>
              <w:t xml:space="preserve"> трубопроводов, синхронности работы ПДУ и контроллера кондиционера</w:t>
            </w:r>
            <w:r>
              <w:rPr>
                <w:bCs/>
              </w:rPr>
              <w:t>;</w:t>
            </w:r>
          </w:p>
          <w:p w:rsidR="005B1131" w:rsidRPr="00980E62" w:rsidRDefault="005B1131" w:rsidP="00804806">
            <w:pPr>
              <w:jc w:val="both"/>
            </w:pPr>
            <w:r w:rsidRPr="00980E62">
              <w:t>- восстановление теплообменных характеристик конденсатора;</w:t>
            </w:r>
          </w:p>
          <w:p w:rsidR="005B1131" w:rsidRPr="00980E62" w:rsidRDefault="005B1131" w:rsidP="00804806">
            <w:pPr>
              <w:jc w:val="both"/>
            </w:pPr>
            <w:r w:rsidRPr="00980E62">
              <w:t>- восстановление теплообменных характеристик испарителя;</w:t>
            </w:r>
          </w:p>
          <w:p w:rsidR="005B1131" w:rsidRPr="00980E62" w:rsidRDefault="005B1131" w:rsidP="00804806">
            <w:pPr>
              <w:jc w:val="both"/>
            </w:pPr>
            <w:r w:rsidRPr="00980E62">
              <w:t>- проверка работы механического привода выходных жалюзи;</w:t>
            </w:r>
          </w:p>
          <w:p w:rsidR="005B1131" w:rsidRPr="00980E62" w:rsidRDefault="005B1131" w:rsidP="00804806">
            <w:pPr>
              <w:jc w:val="both"/>
            </w:pPr>
            <w:r w:rsidRPr="00980E62">
              <w:t>- очистка лопастей крыльчаток вентиляторов от загрязнений;</w:t>
            </w:r>
          </w:p>
          <w:p w:rsidR="005B1131" w:rsidRPr="00980E62" w:rsidRDefault="005B1131" w:rsidP="00804806">
            <w:pPr>
              <w:jc w:val="both"/>
            </w:pPr>
            <w:r w:rsidRPr="00980E62">
              <w:t>- проверка датчика испарителя, системной индикации и режимов работы кондиционера, наличия кодов системных ошибок микрокомпьютера, элементов электрической схемы на целостность и работоспособность, прочности крепления клемм и контактов питающего и межблочного кабелей, соответствия электропитания требованиям изделия, сопротивления обмоток двигателей вентиляторов, сопротивления обмоток двигателя компрессора, сопротивления заземления;</w:t>
            </w:r>
          </w:p>
          <w:p w:rsidR="005B1131" w:rsidRPr="00980E62" w:rsidRDefault="005B1131" w:rsidP="00804806">
            <w:pPr>
              <w:jc w:val="both"/>
            </w:pPr>
            <w:r w:rsidRPr="00980E62">
              <w:t>- проверка исправности приёмника инфракрасных лучей и светоизлучающего диода, источников питания ПДУ, работы настенного пульта управления, работы выносного датчика комнатной температуры.</w:t>
            </w:r>
          </w:p>
        </w:tc>
      </w:tr>
      <w:tr w:rsidR="005B1131" w:rsidRPr="000B695D" w:rsidTr="00456DC5">
        <w:trPr>
          <w:trHeight w:val="60"/>
        </w:trPr>
        <w:tc>
          <w:tcPr>
            <w:tcW w:w="615" w:type="pct"/>
            <w:vMerge/>
          </w:tcPr>
          <w:p w:rsidR="005B1131" w:rsidRPr="009A0EA5" w:rsidRDefault="005B1131" w:rsidP="00D879FC"/>
        </w:tc>
        <w:tc>
          <w:tcPr>
            <w:tcW w:w="1022" w:type="pct"/>
            <w:gridSpan w:val="4"/>
          </w:tcPr>
          <w:p w:rsidR="005B1131" w:rsidRPr="000B695D" w:rsidRDefault="005B1131" w:rsidP="00D879FC">
            <w:pPr>
              <w:jc w:val="both"/>
              <w:rPr>
                <w:bCs/>
              </w:rPr>
            </w:pPr>
            <w:r w:rsidRPr="00FD10D1">
              <w:rPr>
                <w:bCs/>
              </w:rPr>
              <w:t>Требования к качеству услуг</w:t>
            </w:r>
          </w:p>
        </w:tc>
        <w:tc>
          <w:tcPr>
            <w:tcW w:w="3363" w:type="pct"/>
            <w:gridSpan w:val="5"/>
          </w:tcPr>
          <w:p w:rsidR="005B1131" w:rsidRPr="00924EDF" w:rsidRDefault="005B1131" w:rsidP="00D879FC">
            <w:pPr>
              <w:jc w:val="both"/>
            </w:pPr>
            <w:r w:rsidRPr="00924EDF">
              <w:t xml:space="preserve">В соответствии с техническими условиями на обслуживание кондиционеров проводить планово-профилактические работы по обслуживанию кондиционеров. </w:t>
            </w:r>
          </w:p>
          <w:p w:rsidR="005B1131" w:rsidRPr="00924EDF" w:rsidRDefault="005B1131" w:rsidP="00D879FC">
            <w:pPr>
              <w:jc w:val="both"/>
            </w:pPr>
            <w:r w:rsidRPr="00924EDF">
              <w:t>Обеспечить работоспособное и исправное состояние обслуживаемого оборудования при условии соблюдения Заказчиком правил технической эксплуатации.</w:t>
            </w:r>
          </w:p>
          <w:p w:rsidR="005B1131" w:rsidRPr="00924EDF" w:rsidRDefault="005B1131" w:rsidP="00D879FC">
            <w:pPr>
              <w:jc w:val="both"/>
            </w:pPr>
            <w:r w:rsidRPr="00924EDF">
              <w:t>Устранять недостатки, обнаруженные в результатах Услуг, своими силами и за свой счет в срок, согласованный с Заказчиком.</w:t>
            </w:r>
          </w:p>
          <w:p w:rsidR="005B1131" w:rsidRPr="00924EDF" w:rsidRDefault="005B1131" w:rsidP="00D879FC">
            <w:pPr>
              <w:jc w:val="both"/>
            </w:pPr>
            <w:proofErr w:type="gramStart"/>
            <w:r w:rsidRPr="00924EDF">
              <w:t>При возникновении неполадок в работе оборудования в период между плановыми работами по вызову</w:t>
            </w:r>
            <w:proofErr w:type="gramEnd"/>
            <w:r w:rsidRPr="00924EDF">
              <w:t xml:space="preserve"> Заказчика присылать специалиста для диагностики и устранения неисправностей в течение не более 12 рабочих часов.</w:t>
            </w:r>
          </w:p>
          <w:p w:rsidR="005B1131" w:rsidRPr="008E02EB" w:rsidRDefault="005B1131" w:rsidP="00D879FC">
            <w:pPr>
              <w:jc w:val="both"/>
              <w:rPr>
                <w:color w:val="FF0000"/>
              </w:rPr>
            </w:pPr>
            <w:r w:rsidRPr="00924EDF">
              <w:t>Срок устранения неисправностей,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w:t>
            </w:r>
            <w:r>
              <w:t>ративном журнале проведения ТО.</w:t>
            </w:r>
          </w:p>
        </w:tc>
      </w:tr>
      <w:tr w:rsidR="005B1131" w:rsidRPr="00A37B49" w:rsidTr="00456DC5">
        <w:tc>
          <w:tcPr>
            <w:tcW w:w="5000" w:type="pct"/>
            <w:gridSpan w:val="10"/>
          </w:tcPr>
          <w:p w:rsidR="005B1131" w:rsidRPr="00A37B49" w:rsidRDefault="005B1131" w:rsidP="00D879FC">
            <w:pPr>
              <w:jc w:val="both"/>
              <w:rPr>
                <w:b/>
                <w:i/>
              </w:rPr>
            </w:pPr>
            <w:r w:rsidRPr="00A37B49">
              <w:rPr>
                <w:b/>
              </w:rPr>
              <w:t>3. Требования к результатам</w:t>
            </w:r>
          </w:p>
        </w:tc>
      </w:tr>
      <w:tr w:rsidR="005B1131" w:rsidRPr="00785F64" w:rsidTr="00456DC5">
        <w:tc>
          <w:tcPr>
            <w:tcW w:w="5000" w:type="pct"/>
            <w:gridSpan w:val="10"/>
          </w:tcPr>
          <w:p w:rsidR="005B1131" w:rsidRPr="00F62DF4" w:rsidRDefault="005B1131" w:rsidP="00D879FC">
            <w:pPr>
              <w:jc w:val="both"/>
            </w:pPr>
            <w:r w:rsidRPr="00DD0800">
              <w:t xml:space="preserve">Не позднее 5 (пяти) дней после завершения отчетного периода Исполнитель представляет Заказчику подписанный со своей стороны акт сдачи-приемки в двух экземплярах. Отчетным периодом для целей настоящего </w:t>
            </w:r>
            <w:r>
              <w:t>Д</w:t>
            </w:r>
            <w:r w:rsidRPr="00DD0800">
              <w:t>оговора является календарный месяц</w:t>
            </w:r>
            <w:r>
              <w:t>.</w:t>
            </w:r>
          </w:p>
        </w:tc>
      </w:tr>
      <w:tr w:rsidR="005B1131" w:rsidRPr="00E94B6C" w:rsidTr="00456DC5">
        <w:tc>
          <w:tcPr>
            <w:tcW w:w="5000" w:type="pct"/>
            <w:gridSpan w:val="10"/>
          </w:tcPr>
          <w:p w:rsidR="005B1131" w:rsidRPr="000A4E4B" w:rsidRDefault="005B1131" w:rsidP="00D879FC">
            <w:pPr>
              <w:jc w:val="both"/>
              <w:rPr>
                <w:i/>
              </w:rPr>
            </w:pPr>
            <w:r w:rsidRPr="000A4E4B">
              <w:rPr>
                <w:b/>
              </w:rPr>
              <w:t>4.</w:t>
            </w:r>
            <w:r w:rsidRPr="000A4E4B">
              <w:rPr>
                <w:i/>
              </w:rPr>
              <w:t xml:space="preserve"> </w:t>
            </w:r>
            <w:r w:rsidRPr="000A4E4B">
              <w:rPr>
                <w:b/>
                <w:bCs/>
              </w:rPr>
              <w:t>Место, условия и порядок оказания услуг</w:t>
            </w:r>
          </w:p>
        </w:tc>
      </w:tr>
      <w:tr w:rsidR="005B1131" w:rsidRPr="00996D79" w:rsidTr="00456DC5">
        <w:tc>
          <w:tcPr>
            <w:tcW w:w="691" w:type="pct"/>
            <w:gridSpan w:val="3"/>
          </w:tcPr>
          <w:p w:rsidR="005B1131" w:rsidRPr="00C27D75" w:rsidRDefault="005B1131" w:rsidP="00D879FC">
            <w:pPr>
              <w:jc w:val="both"/>
            </w:pPr>
            <w:r w:rsidRPr="00C27D75">
              <w:t xml:space="preserve">Место </w:t>
            </w:r>
            <w:r w:rsidRPr="00C27D75">
              <w:rPr>
                <w:bCs/>
              </w:rPr>
              <w:t>оказания услуг</w:t>
            </w:r>
          </w:p>
        </w:tc>
        <w:tc>
          <w:tcPr>
            <w:tcW w:w="4309" w:type="pct"/>
            <w:gridSpan w:val="7"/>
          </w:tcPr>
          <w:p w:rsidR="005B1131" w:rsidRDefault="005B1131" w:rsidP="00D879FC">
            <w:pPr>
              <w:pStyle w:val="a6"/>
              <w:ind w:left="0"/>
              <w:jc w:val="both"/>
            </w:pPr>
            <w:r w:rsidRPr="00137D34">
              <w:t>г. Южно-С</w:t>
            </w:r>
            <w:r>
              <w:t xml:space="preserve">ахалинск, ул. </w:t>
            </w:r>
            <w:proofErr w:type="gramStart"/>
            <w:r>
              <w:t>Вокзальная</w:t>
            </w:r>
            <w:proofErr w:type="gramEnd"/>
            <w:r>
              <w:t>, д. 52</w:t>
            </w:r>
            <w:r w:rsidRPr="00137D34">
              <w:t xml:space="preserve"> (билетные кассы)</w:t>
            </w:r>
            <w:r>
              <w:t xml:space="preserve"> – 2 шт.;</w:t>
            </w:r>
          </w:p>
          <w:p w:rsidR="005B1131" w:rsidRDefault="005B1131" w:rsidP="00D879FC">
            <w:pPr>
              <w:pStyle w:val="a6"/>
              <w:ind w:left="0"/>
              <w:jc w:val="both"/>
            </w:pPr>
            <w:r w:rsidRPr="00137D34">
              <w:t xml:space="preserve">г. Южно-Сахалинск, ул. </w:t>
            </w:r>
            <w:proofErr w:type="gramStart"/>
            <w:r w:rsidRPr="00137D34">
              <w:t>Вокзальная</w:t>
            </w:r>
            <w:proofErr w:type="gramEnd"/>
            <w:r>
              <w:t>, д.</w:t>
            </w:r>
            <w:r w:rsidRPr="00137D34">
              <w:t xml:space="preserve"> 34 (багажное отделение)</w:t>
            </w:r>
            <w:r>
              <w:t xml:space="preserve"> – 2 шт.;</w:t>
            </w:r>
          </w:p>
          <w:p w:rsidR="005B1131" w:rsidRDefault="005B1131" w:rsidP="00D879FC">
            <w:pPr>
              <w:pStyle w:val="a6"/>
              <w:ind w:left="0"/>
              <w:jc w:val="both"/>
            </w:pPr>
            <w:r w:rsidRPr="00137D34">
              <w:t xml:space="preserve">г. Южно-Сахалинск, ул. </w:t>
            </w:r>
            <w:proofErr w:type="gramStart"/>
            <w:r w:rsidRPr="00137D34">
              <w:t>Вокзальная</w:t>
            </w:r>
            <w:proofErr w:type="gramEnd"/>
            <w:r w:rsidRPr="00137D34">
              <w:t>, д. 54-а (административное здание)</w:t>
            </w:r>
            <w:r>
              <w:t xml:space="preserve"> – 22 шт.;</w:t>
            </w:r>
          </w:p>
          <w:p w:rsidR="005B1131" w:rsidRDefault="005B1131" w:rsidP="00D879FC">
            <w:pPr>
              <w:pStyle w:val="a6"/>
              <w:ind w:left="0"/>
              <w:jc w:val="both"/>
            </w:pPr>
            <w:r w:rsidRPr="00137D34">
              <w:t>г. Южно-Сахалинск</w:t>
            </w:r>
            <w:r>
              <w:t>,</w:t>
            </w:r>
            <w:r w:rsidRPr="00137D34">
              <w:t xml:space="preserve"> ул. </w:t>
            </w:r>
            <w:proofErr w:type="gramStart"/>
            <w:r w:rsidRPr="00137D34">
              <w:t>Вокзальная</w:t>
            </w:r>
            <w:proofErr w:type="gramEnd"/>
            <w:r w:rsidRPr="00137D34">
              <w:t>, д. 54-а (</w:t>
            </w:r>
            <w:r>
              <w:t>нежилое здание</w:t>
            </w:r>
            <w:r w:rsidRPr="00137D34">
              <w:t>)</w:t>
            </w:r>
            <w:r>
              <w:t xml:space="preserve"> – 4 шт.;</w:t>
            </w:r>
          </w:p>
          <w:p w:rsidR="005B1131" w:rsidRDefault="005B1131" w:rsidP="00D879FC">
            <w:pPr>
              <w:pStyle w:val="a6"/>
              <w:ind w:left="0"/>
              <w:jc w:val="both"/>
            </w:pPr>
            <w:r w:rsidRPr="00137D34">
              <w:t>г. Долинск, пр. Победы</w:t>
            </w:r>
            <w:r>
              <w:t>, д.</w:t>
            </w:r>
            <w:r w:rsidRPr="00137D34">
              <w:t xml:space="preserve"> 36 (билетная касса)</w:t>
            </w:r>
            <w:r>
              <w:t xml:space="preserve"> – 1 шт.;</w:t>
            </w:r>
          </w:p>
          <w:p w:rsidR="005B1131" w:rsidRDefault="005B1131" w:rsidP="00D879FC">
            <w:pPr>
              <w:pStyle w:val="a6"/>
              <w:ind w:left="0"/>
              <w:jc w:val="both"/>
            </w:pPr>
            <w:r w:rsidRPr="00137D34">
              <w:t>г. Макаров, ул. Набережная</w:t>
            </w:r>
            <w:r>
              <w:t>, д.</w:t>
            </w:r>
            <w:r w:rsidRPr="00137D34">
              <w:t xml:space="preserve"> 3 (билетная касса)</w:t>
            </w:r>
            <w:r>
              <w:t xml:space="preserve"> – 1 шт.;</w:t>
            </w:r>
          </w:p>
          <w:p w:rsidR="005B1131" w:rsidRDefault="005B1131" w:rsidP="00D879FC">
            <w:pPr>
              <w:pStyle w:val="a6"/>
              <w:ind w:left="0"/>
              <w:jc w:val="both"/>
            </w:pPr>
            <w:r w:rsidRPr="00137D34">
              <w:t>г. Поронайск, ул. Стрелковая</w:t>
            </w:r>
            <w:r>
              <w:t xml:space="preserve">, д. </w:t>
            </w:r>
            <w:r w:rsidRPr="00137D34">
              <w:t>19а (билетная касса)</w:t>
            </w:r>
            <w:r>
              <w:t xml:space="preserve"> – 1 шт.;</w:t>
            </w:r>
          </w:p>
          <w:p w:rsidR="005B1131" w:rsidRDefault="005B1131" w:rsidP="00D879FC">
            <w:pPr>
              <w:pStyle w:val="a6"/>
              <w:ind w:left="0"/>
              <w:jc w:val="both"/>
            </w:pPr>
            <w:r w:rsidRPr="00137D34">
              <w:t xml:space="preserve">п. </w:t>
            </w:r>
            <w:proofErr w:type="gramStart"/>
            <w:r w:rsidRPr="00137D34">
              <w:t>Смирных</w:t>
            </w:r>
            <w:proofErr w:type="gramEnd"/>
            <w:r w:rsidRPr="00137D34">
              <w:t>, ул. Вокзальная</w:t>
            </w:r>
            <w:r>
              <w:t>, д.</w:t>
            </w:r>
            <w:r w:rsidRPr="00137D34">
              <w:t xml:space="preserve"> 11 (билетная касса)</w:t>
            </w:r>
            <w:r>
              <w:t xml:space="preserve"> – 1 шт.;</w:t>
            </w:r>
          </w:p>
          <w:p w:rsidR="005B1131" w:rsidRPr="00226BE4" w:rsidRDefault="005B1131" w:rsidP="00D879FC">
            <w:pPr>
              <w:jc w:val="both"/>
            </w:pPr>
            <w:r w:rsidRPr="00137D34">
              <w:t>г. Холмск, ул. Лесозаводская</w:t>
            </w:r>
            <w:r>
              <w:t>, д.</w:t>
            </w:r>
            <w:r w:rsidRPr="00137D34">
              <w:t xml:space="preserve"> 10 (билетная касса)</w:t>
            </w:r>
            <w:r>
              <w:t xml:space="preserve"> – 1 шт.</w:t>
            </w:r>
          </w:p>
        </w:tc>
      </w:tr>
      <w:tr w:rsidR="005B1131" w:rsidRPr="00996D79" w:rsidTr="00456DC5">
        <w:tc>
          <w:tcPr>
            <w:tcW w:w="691" w:type="pct"/>
            <w:gridSpan w:val="3"/>
          </w:tcPr>
          <w:p w:rsidR="005B1131" w:rsidRPr="00996D79" w:rsidRDefault="005B1131" w:rsidP="00D879FC">
            <w:pPr>
              <w:jc w:val="both"/>
              <w:rPr>
                <w:i/>
              </w:rPr>
            </w:pPr>
            <w:r w:rsidRPr="00996D79">
              <w:t xml:space="preserve">Условия </w:t>
            </w:r>
            <w:r>
              <w:rPr>
                <w:bCs/>
              </w:rPr>
              <w:t xml:space="preserve">оказания </w:t>
            </w:r>
            <w:r>
              <w:rPr>
                <w:bCs/>
              </w:rPr>
              <w:lastRenderedPageBreak/>
              <w:t>услуг</w:t>
            </w:r>
          </w:p>
        </w:tc>
        <w:tc>
          <w:tcPr>
            <w:tcW w:w="4309" w:type="pct"/>
            <w:gridSpan w:val="7"/>
          </w:tcPr>
          <w:p w:rsidR="005B1131" w:rsidRPr="00C64D1E" w:rsidRDefault="005B1131" w:rsidP="00857877">
            <w:pPr>
              <w:jc w:val="both"/>
              <w:rPr>
                <w:bCs/>
              </w:rPr>
            </w:pPr>
            <w:r w:rsidRPr="00DD0800">
              <w:lastRenderedPageBreak/>
              <w:t xml:space="preserve">Оказывать Услуги в соответствии с требованиями настоящего </w:t>
            </w:r>
            <w:r>
              <w:t>Д</w:t>
            </w:r>
            <w:r w:rsidRPr="00DD0800">
              <w:t xml:space="preserve">оговора, законодательства Российской Федерации, требованиями, обычно предъявляемыми к </w:t>
            </w:r>
            <w:r w:rsidRPr="00DD0800">
              <w:lastRenderedPageBreak/>
              <w:t>данному виду Услуг</w:t>
            </w:r>
            <w:r w:rsidRPr="00DD0800">
              <w:rPr>
                <w:i/>
              </w:rPr>
              <w:t xml:space="preserve"> </w:t>
            </w:r>
            <w:r w:rsidRPr="00DD0800">
              <w:t xml:space="preserve">в предусмотренные настоящим </w:t>
            </w:r>
            <w:r>
              <w:t>Д</w:t>
            </w:r>
            <w:r w:rsidRPr="00DD0800">
              <w:t>оговором сроки</w:t>
            </w:r>
            <w:r>
              <w:t>.</w:t>
            </w:r>
          </w:p>
        </w:tc>
      </w:tr>
      <w:tr w:rsidR="005B1131" w:rsidRPr="00996D79" w:rsidTr="00456DC5">
        <w:tc>
          <w:tcPr>
            <w:tcW w:w="691" w:type="pct"/>
            <w:gridSpan w:val="3"/>
          </w:tcPr>
          <w:p w:rsidR="005B1131" w:rsidRPr="00C27D75" w:rsidRDefault="005B1131" w:rsidP="00D879FC">
            <w:pPr>
              <w:jc w:val="both"/>
              <w:rPr>
                <w:i/>
              </w:rPr>
            </w:pPr>
            <w:r w:rsidRPr="00C27D75">
              <w:lastRenderedPageBreak/>
              <w:t xml:space="preserve">Срок </w:t>
            </w:r>
            <w:r w:rsidRPr="00C27D75">
              <w:rPr>
                <w:bCs/>
              </w:rPr>
              <w:t>оказания услуг</w:t>
            </w:r>
          </w:p>
        </w:tc>
        <w:tc>
          <w:tcPr>
            <w:tcW w:w="4309" w:type="pct"/>
            <w:gridSpan w:val="7"/>
          </w:tcPr>
          <w:p w:rsidR="005B1131" w:rsidRPr="00CF29B3" w:rsidRDefault="005B1131" w:rsidP="00D879FC">
            <w:pPr>
              <w:jc w:val="both"/>
            </w:pPr>
            <w:r w:rsidRPr="00CF29B3">
              <w:t>С момента подписания Договора п</w:t>
            </w:r>
            <w:r w:rsidRPr="00AC7DC0">
              <w:t>о 1 декабря 2019 года.</w:t>
            </w:r>
          </w:p>
          <w:p w:rsidR="005B1131" w:rsidRPr="00CF29B3" w:rsidRDefault="005B1131" w:rsidP="00D879FC">
            <w:pPr>
              <w:jc w:val="both"/>
              <w:rPr>
                <w:szCs w:val="28"/>
              </w:rPr>
            </w:pPr>
            <w:r w:rsidRPr="00CF29B3">
              <w:t xml:space="preserve">Периодичность два раза в год с предварительным оформлением допуска на объекты: </w:t>
            </w:r>
            <w:r>
              <w:t>май-</w:t>
            </w:r>
            <w:r w:rsidRPr="00CF29B3">
              <w:t>июнь 2019</w:t>
            </w:r>
            <w:r>
              <w:t xml:space="preserve"> года</w:t>
            </w:r>
            <w:r w:rsidRPr="00CF29B3">
              <w:t>, октябрь-ноябрь 2019</w:t>
            </w:r>
            <w:r>
              <w:t xml:space="preserve"> года</w:t>
            </w:r>
            <w:r w:rsidRPr="00CF29B3">
              <w:t>.</w:t>
            </w:r>
          </w:p>
        </w:tc>
      </w:tr>
      <w:tr w:rsidR="005B1131" w:rsidRPr="00071481" w:rsidTr="00456DC5">
        <w:tc>
          <w:tcPr>
            <w:tcW w:w="5000" w:type="pct"/>
            <w:gridSpan w:val="10"/>
          </w:tcPr>
          <w:p w:rsidR="005B1131" w:rsidRPr="00071481" w:rsidRDefault="005B1131" w:rsidP="00D879FC">
            <w:pPr>
              <w:jc w:val="both"/>
              <w:rPr>
                <w:i/>
              </w:rPr>
            </w:pPr>
            <w:r w:rsidRPr="00071481">
              <w:rPr>
                <w:b/>
                <w:bCs/>
              </w:rPr>
              <w:t>5. Форма, сроки и порядок оплаты</w:t>
            </w:r>
          </w:p>
        </w:tc>
      </w:tr>
      <w:tr w:rsidR="005B1131" w:rsidRPr="00071481" w:rsidTr="00456DC5">
        <w:tc>
          <w:tcPr>
            <w:tcW w:w="683" w:type="pct"/>
            <w:gridSpan w:val="2"/>
          </w:tcPr>
          <w:p w:rsidR="005B1131" w:rsidRPr="00071481" w:rsidRDefault="005B1131" w:rsidP="00D879FC">
            <w:pPr>
              <w:jc w:val="both"/>
              <w:rPr>
                <w:i/>
              </w:rPr>
            </w:pPr>
            <w:r w:rsidRPr="00071481">
              <w:rPr>
                <w:bCs/>
              </w:rPr>
              <w:t>Форма оплаты</w:t>
            </w:r>
          </w:p>
        </w:tc>
        <w:tc>
          <w:tcPr>
            <w:tcW w:w="4317" w:type="pct"/>
            <w:gridSpan w:val="8"/>
          </w:tcPr>
          <w:p w:rsidR="005B1131" w:rsidRPr="00071481" w:rsidRDefault="005B1131" w:rsidP="00D879FC">
            <w:pPr>
              <w:jc w:val="both"/>
            </w:pPr>
            <w:r w:rsidRPr="00071481">
              <w:rPr>
                <w:bCs/>
              </w:rPr>
              <w:t>Оплата осуществляется в безналичной форме путем перечисления средств на счет контрагента.</w:t>
            </w:r>
          </w:p>
        </w:tc>
      </w:tr>
      <w:tr w:rsidR="005B1131" w:rsidRPr="00071481" w:rsidTr="00456DC5">
        <w:tc>
          <w:tcPr>
            <w:tcW w:w="683" w:type="pct"/>
            <w:gridSpan w:val="2"/>
          </w:tcPr>
          <w:p w:rsidR="005B1131" w:rsidRPr="00071481" w:rsidRDefault="005B1131" w:rsidP="00D879FC">
            <w:pPr>
              <w:ind w:right="-109"/>
              <w:rPr>
                <w:i/>
              </w:rPr>
            </w:pPr>
            <w:r w:rsidRPr="00071481">
              <w:rPr>
                <w:bCs/>
              </w:rPr>
              <w:t>Авансирование</w:t>
            </w:r>
          </w:p>
        </w:tc>
        <w:tc>
          <w:tcPr>
            <w:tcW w:w="4317" w:type="pct"/>
            <w:gridSpan w:val="8"/>
          </w:tcPr>
          <w:p w:rsidR="005B1131" w:rsidRPr="00071481" w:rsidRDefault="005B1131" w:rsidP="00D879FC">
            <w:pPr>
              <w:jc w:val="both"/>
              <w:rPr>
                <w:bCs/>
              </w:rPr>
            </w:pPr>
            <w:r w:rsidRPr="00071481">
              <w:rPr>
                <w:bCs/>
              </w:rPr>
              <w:t>Авансирование не предусмотрено.</w:t>
            </w:r>
          </w:p>
        </w:tc>
      </w:tr>
      <w:tr w:rsidR="005B1131" w:rsidRPr="00071481" w:rsidTr="00456DC5">
        <w:tc>
          <w:tcPr>
            <w:tcW w:w="683" w:type="pct"/>
            <w:gridSpan w:val="2"/>
          </w:tcPr>
          <w:p w:rsidR="005B1131" w:rsidRPr="00071481" w:rsidRDefault="005B1131" w:rsidP="00D879FC">
            <w:pPr>
              <w:jc w:val="both"/>
              <w:rPr>
                <w:i/>
              </w:rPr>
            </w:pPr>
            <w:r w:rsidRPr="00071481">
              <w:rPr>
                <w:bCs/>
              </w:rPr>
              <w:t>Срок и порядок оплаты</w:t>
            </w:r>
          </w:p>
        </w:tc>
        <w:tc>
          <w:tcPr>
            <w:tcW w:w="4317" w:type="pct"/>
            <w:gridSpan w:val="8"/>
          </w:tcPr>
          <w:p w:rsidR="005B1131" w:rsidRDefault="005B1131" w:rsidP="00D879FC">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w:t>
            </w:r>
            <w:proofErr w:type="gramStart"/>
            <w:r w:rsidRPr="00337713">
              <w:rPr>
                <w:color w:val="111111"/>
              </w:rPr>
              <w:t>с даты получения</w:t>
            </w:r>
            <w:proofErr w:type="gramEnd"/>
            <w:r w:rsidRPr="00337713">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5B1131" w:rsidRPr="00A4263D" w:rsidRDefault="005B1131" w:rsidP="00D879FC">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5B1131" w:rsidRPr="000C763D" w:rsidRDefault="005B1131" w:rsidP="00D879FC">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5B1131" w:rsidRPr="00071481" w:rsidTr="00456DC5">
        <w:tc>
          <w:tcPr>
            <w:tcW w:w="5000" w:type="pct"/>
            <w:gridSpan w:val="10"/>
          </w:tcPr>
          <w:p w:rsidR="005B1131" w:rsidRPr="00071481" w:rsidRDefault="005B1131" w:rsidP="00D879FC">
            <w:pPr>
              <w:jc w:val="both"/>
              <w:rPr>
                <w:i/>
              </w:rPr>
            </w:pPr>
            <w:r w:rsidRPr="00071481">
              <w:rPr>
                <w:b/>
                <w:bCs/>
              </w:rPr>
              <w:t xml:space="preserve">6. Документы, предоставляемые в подтверждение соответствия предлагаемых участником </w:t>
            </w:r>
            <w:r>
              <w:rPr>
                <w:b/>
                <w:bCs/>
              </w:rPr>
              <w:t>услуг</w:t>
            </w:r>
          </w:p>
        </w:tc>
      </w:tr>
      <w:tr w:rsidR="005B1131" w:rsidRPr="00D807F6" w:rsidTr="00456DC5">
        <w:tc>
          <w:tcPr>
            <w:tcW w:w="5000" w:type="pct"/>
            <w:gridSpan w:val="10"/>
          </w:tcPr>
          <w:p w:rsidR="005B1131" w:rsidRPr="00D807F6" w:rsidRDefault="005B1131" w:rsidP="00D879FC">
            <w:pPr>
              <w:jc w:val="both"/>
              <w:rPr>
                <w:bCs/>
              </w:rPr>
            </w:pPr>
            <w:r w:rsidRPr="00D807F6">
              <w:rPr>
                <w:bCs/>
              </w:rPr>
              <w:t>Предоставление документов в подтверждение соответствия предлагаемых участником услуг не требуется.</w:t>
            </w:r>
          </w:p>
        </w:tc>
      </w:tr>
      <w:tr w:rsidR="005B1131" w:rsidRPr="00071481" w:rsidTr="00456DC5">
        <w:tc>
          <w:tcPr>
            <w:tcW w:w="5000" w:type="pct"/>
            <w:gridSpan w:val="10"/>
          </w:tcPr>
          <w:p w:rsidR="005B1131" w:rsidRPr="00071481" w:rsidRDefault="005B1131" w:rsidP="00D879FC">
            <w:pPr>
              <w:jc w:val="both"/>
              <w:rPr>
                <w:b/>
              </w:rPr>
            </w:pPr>
            <w:r w:rsidRPr="00071481">
              <w:rPr>
                <w:b/>
              </w:rPr>
              <w:t xml:space="preserve">7. Расчет стоимости </w:t>
            </w:r>
            <w:r>
              <w:rPr>
                <w:b/>
              </w:rPr>
              <w:t>услуг</w:t>
            </w:r>
            <w:r w:rsidRPr="00071481">
              <w:rPr>
                <w:b/>
              </w:rPr>
              <w:t xml:space="preserve"> за единицу</w:t>
            </w:r>
          </w:p>
        </w:tc>
      </w:tr>
      <w:tr w:rsidR="005B1131" w:rsidRPr="00071481" w:rsidTr="00456DC5">
        <w:tc>
          <w:tcPr>
            <w:tcW w:w="5000" w:type="pct"/>
            <w:gridSpan w:val="10"/>
          </w:tcPr>
          <w:p w:rsidR="005B1131" w:rsidRPr="00071481" w:rsidRDefault="005B1131" w:rsidP="00D879FC">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C43A2" w:rsidRDefault="005C43A2"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tbl>
      <w:tblPr>
        <w:tblW w:w="10173" w:type="dxa"/>
        <w:tblLook w:val="0000"/>
      </w:tblPr>
      <w:tblGrid>
        <w:gridCol w:w="4785"/>
        <w:gridCol w:w="5388"/>
      </w:tblGrid>
      <w:tr w:rsidR="0035755D" w:rsidRPr="0035755D" w:rsidTr="007B1CE7">
        <w:tc>
          <w:tcPr>
            <w:tcW w:w="4785" w:type="dxa"/>
          </w:tcPr>
          <w:p w:rsidR="0035755D" w:rsidRPr="0035755D" w:rsidRDefault="0035755D" w:rsidP="0042278E">
            <w:pPr>
              <w:keepNext/>
              <w:suppressAutoHyphens/>
              <w:jc w:val="right"/>
              <w:outlineLvl w:val="1"/>
              <w:rPr>
                <w:rFonts w:eastAsia="MS Mincho" w:cs="Cambria"/>
                <w:b/>
                <w:bCs/>
                <w:sz w:val="28"/>
                <w:szCs w:val="28"/>
              </w:rPr>
            </w:pPr>
          </w:p>
        </w:tc>
        <w:tc>
          <w:tcPr>
            <w:tcW w:w="5388" w:type="dxa"/>
          </w:tcPr>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Приложение № 5</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35755D" w:rsidRPr="0035755D" w:rsidRDefault="0035755D" w:rsidP="0035755D">
      <w:pPr>
        <w:jc w:val="center"/>
        <w:rPr>
          <w:b/>
          <w:sz w:val="28"/>
          <w:szCs w:val="28"/>
        </w:rPr>
      </w:pPr>
      <w:r w:rsidRPr="0035755D">
        <w:rPr>
          <w:b/>
          <w:sz w:val="28"/>
          <w:szCs w:val="28"/>
        </w:rPr>
        <w:t>5.2. Форма технического предложения участника</w:t>
      </w:r>
    </w:p>
    <w:p w:rsidR="0035755D" w:rsidRPr="0035755D" w:rsidRDefault="0035755D" w:rsidP="0035755D">
      <w:pPr>
        <w:jc w:val="center"/>
        <w:rPr>
          <w:bCs/>
          <w:sz w:val="28"/>
          <w:szCs w:val="28"/>
        </w:rPr>
      </w:pPr>
    </w:p>
    <w:p w:rsidR="0035755D" w:rsidRPr="0035755D" w:rsidRDefault="0035755D" w:rsidP="0035755D">
      <w:pPr>
        <w:jc w:val="center"/>
        <w:rPr>
          <w:bCs/>
          <w:sz w:val="28"/>
          <w:szCs w:val="28"/>
        </w:rPr>
      </w:pPr>
      <w:r w:rsidRPr="0035755D">
        <w:rPr>
          <w:bCs/>
          <w:sz w:val="28"/>
          <w:szCs w:val="28"/>
        </w:rPr>
        <w:t>Техническое предложение</w:t>
      </w:r>
    </w:p>
    <w:p w:rsidR="0035755D" w:rsidRPr="0035755D" w:rsidRDefault="0035755D" w:rsidP="0035755D">
      <w:pPr>
        <w:rPr>
          <w:bCs/>
          <w:i/>
          <w:sz w:val="28"/>
          <w:szCs w:val="28"/>
        </w:rPr>
      </w:pPr>
      <w:r w:rsidRPr="0035755D">
        <w:rPr>
          <w:bCs/>
          <w:i/>
          <w:sz w:val="28"/>
          <w:szCs w:val="28"/>
        </w:rPr>
        <w:t>Оформляется участником отдельно по каждому лоту</w:t>
      </w:r>
    </w:p>
    <w:p w:rsidR="0035755D" w:rsidRPr="0035755D" w:rsidRDefault="0035755D" w:rsidP="0035755D">
      <w:pPr>
        <w:rPr>
          <w:bCs/>
        </w:rPr>
      </w:pPr>
      <w:r w:rsidRPr="0035755D">
        <w:rPr>
          <w:bCs/>
        </w:rPr>
        <w:t>«____» ___________ 20__ г.</w:t>
      </w:r>
    </w:p>
    <w:p w:rsidR="0035755D" w:rsidRPr="0035755D" w:rsidRDefault="0035755D" w:rsidP="0035755D">
      <w:pPr>
        <w:rPr>
          <w:bCs/>
          <w:sz w:val="16"/>
        </w:rPr>
      </w:pPr>
    </w:p>
    <w:p w:rsidR="0035755D" w:rsidRPr="0035755D" w:rsidRDefault="0035755D" w:rsidP="0035755D">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35755D" w:rsidRPr="0035755D" w:rsidRDefault="0035755D" w:rsidP="0035755D">
      <w:pPr>
        <w:ind w:firstLine="709"/>
        <w:jc w:val="both"/>
        <w:rPr>
          <w:b/>
        </w:rPr>
      </w:pPr>
    </w:p>
    <w:p w:rsidR="0035755D" w:rsidRPr="0035755D" w:rsidRDefault="0035755D" w:rsidP="0035755D">
      <w:pPr>
        <w:ind w:firstLine="709"/>
        <w:jc w:val="both"/>
      </w:pPr>
      <w:r w:rsidRPr="0035755D">
        <w:rPr>
          <w:b/>
        </w:rPr>
        <w:t>Номер закупки, номер и предмет лота</w:t>
      </w:r>
    </w:p>
    <w:p w:rsidR="0035755D" w:rsidRPr="0035755D" w:rsidRDefault="0035755D" w:rsidP="0035755D">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35755D" w:rsidRPr="0035755D" w:rsidRDefault="0035755D" w:rsidP="0035755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2"/>
        <w:gridCol w:w="367"/>
        <w:gridCol w:w="1727"/>
        <w:gridCol w:w="1364"/>
        <w:gridCol w:w="4388"/>
      </w:tblGrid>
      <w:tr w:rsidR="0035755D" w:rsidRPr="0035755D" w:rsidTr="0035755D">
        <w:tc>
          <w:tcPr>
            <w:tcW w:w="5000" w:type="pct"/>
            <w:gridSpan w:val="5"/>
          </w:tcPr>
          <w:p w:rsidR="0035755D" w:rsidRPr="0035755D" w:rsidRDefault="0035755D" w:rsidP="0035755D">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35755D" w:rsidRPr="0035755D" w:rsidTr="00425590">
        <w:tc>
          <w:tcPr>
            <w:tcW w:w="1238" w:type="pct"/>
          </w:tcPr>
          <w:p w:rsidR="0035755D" w:rsidRPr="0035755D" w:rsidRDefault="0035755D" w:rsidP="0035755D">
            <w:pPr>
              <w:jc w:val="both"/>
              <w:rPr>
                <w:b/>
              </w:rPr>
            </w:pPr>
            <w:r w:rsidRPr="0035755D">
              <w:rPr>
                <w:b/>
              </w:rPr>
              <w:t>Наименование услуги</w:t>
            </w:r>
          </w:p>
        </w:tc>
        <w:tc>
          <w:tcPr>
            <w:tcW w:w="1658" w:type="pct"/>
            <w:gridSpan w:val="3"/>
          </w:tcPr>
          <w:p w:rsidR="0035755D" w:rsidRPr="0035755D" w:rsidRDefault="0035755D" w:rsidP="0035755D">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04" w:type="pct"/>
          </w:tcPr>
          <w:p w:rsidR="0035755D" w:rsidRPr="0035755D" w:rsidRDefault="0035755D" w:rsidP="0035755D">
            <w:pPr>
              <w:jc w:val="both"/>
              <w:rPr>
                <w:b/>
              </w:rPr>
            </w:pPr>
            <w:r w:rsidRPr="0035755D">
              <w:rPr>
                <w:b/>
              </w:rPr>
              <w:t>Количество (объем)</w:t>
            </w:r>
          </w:p>
        </w:tc>
      </w:tr>
      <w:tr w:rsidR="0035755D" w:rsidRPr="0035755D" w:rsidTr="00425590">
        <w:tc>
          <w:tcPr>
            <w:tcW w:w="1238" w:type="pct"/>
          </w:tcPr>
          <w:p w:rsidR="0035755D" w:rsidRPr="0035755D" w:rsidRDefault="00B61FBA" w:rsidP="00B61FBA">
            <w:pPr>
              <w:jc w:val="both"/>
              <w:rPr>
                <w:i/>
              </w:rPr>
            </w:pPr>
            <w:r>
              <w:rPr>
                <w:i/>
              </w:rPr>
              <w:t>Указать наименование услуги</w:t>
            </w:r>
          </w:p>
        </w:tc>
        <w:tc>
          <w:tcPr>
            <w:tcW w:w="1658" w:type="pct"/>
            <w:gridSpan w:val="3"/>
          </w:tcPr>
          <w:p w:rsidR="0035755D" w:rsidRPr="0035755D" w:rsidRDefault="0035755D" w:rsidP="0035755D">
            <w:pPr>
              <w:jc w:val="both"/>
              <w:rPr>
                <w:i/>
              </w:rPr>
            </w:pPr>
            <w:r w:rsidRPr="0035755D">
              <w:rPr>
                <w:i/>
              </w:rPr>
              <w:t>Указать ед. изм. согласно ОКЕИ</w:t>
            </w:r>
          </w:p>
        </w:tc>
        <w:tc>
          <w:tcPr>
            <w:tcW w:w="2104" w:type="pct"/>
          </w:tcPr>
          <w:p w:rsidR="0035755D" w:rsidRPr="0035755D" w:rsidRDefault="0035755D" w:rsidP="0035755D">
            <w:pPr>
              <w:jc w:val="both"/>
              <w:rPr>
                <w:i/>
              </w:rPr>
            </w:pPr>
            <w:r w:rsidRPr="0035755D">
              <w:rPr>
                <w:i/>
              </w:rPr>
              <w:t>Указать количество (объем) согласно единицам измерения</w:t>
            </w:r>
          </w:p>
        </w:tc>
      </w:tr>
      <w:tr w:rsidR="0035755D" w:rsidRPr="0035755D" w:rsidTr="00425590">
        <w:tc>
          <w:tcPr>
            <w:tcW w:w="1238" w:type="pct"/>
          </w:tcPr>
          <w:p w:rsidR="0035755D" w:rsidRPr="0035755D" w:rsidRDefault="0035755D" w:rsidP="00B61FBA">
            <w:pPr>
              <w:jc w:val="both"/>
              <w:rPr>
                <w:b/>
              </w:rPr>
            </w:pPr>
            <w:r w:rsidRPr="0035755D">
              <w:rPr>
                <w:b/>
                <w:bCs/>
              </w:rPr>
              <w:t>Порядок формирования предложенной цены</w:t>
            </w:r>
          </w:p>
        </w:tc>
        <w:tc>
          <w:tcPr>
            <w:tcW w:w="3762" w:type="pct"/>
            <w:gridSpan w:val="4"/>
          </w:tcPr>
          <w:p w:rsidR="0035755D" w:rsidRPr="0035755D" w:rsidRDefault="0035755D" w:rsidP="0035755D">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35755D" w:rsidTr="0035755D">
        <w:tc>
          <w:tcPr>
            <w:tcW w:w="5000" w:type="pct"/>
            <w:gridSpan w:val="5"/>
          </w:tcPr>
          <w:p w:rsidR="0035755D" w:rsidRPr="0035755D" w:rsidRDefault="0035755D" w:rsidP="0035755D">
            <w:pPr>
              <w:jc w:val="both"/>
              <w:rPr>
                <w:b/>
                <w:bCs/>
                <w:i/>
              </w:rPr>
            </w:pPr>
            <w:r w:rsidRPr="0035755D">
              <w:rPr>
                <w:b/>
                <w:bCs/>
                <w:sz w:val="28"/>
                <w:szCs w:val="28"/>
              </w:rPr>
              <w:t>Характеристики предлагаемых услуг</w:t>
            </w:r>
          </w:p>
        </w:tc>
      </w:tr>
      <w:tr w:rsidR="00E4604D" w:rsidRPr="0035755D" w:rsidTr="00425590">
        <w:trPr>
          <w:trHeight w:val="2797"/>
        </w:trPr>
        <w:tc>
          <w:tcPr>
            <w:tcW w:w="1238" w:type="pct"/>
            <w:vMerge w:val="restart"/>
          </w:tcPr>
          <w:p w:rsidR="00E4604D" w:rsidRPr="0035755D" w:rsidRDefault="00E4604D" w:rsidP="00F47D5A">
            <w:pPr>
              <w:jc w:val="both"/>
              <w:rPr>
                <w:i/>
              </w:rPr>
            </w:pPr>
            <w:r w:rsidRPr="0035755D">
              <w:rPr>
                <w:i/>
              </w:rPr>
              <w:t>Указать наименование</w:t>
            </w:r>
            <w:r>
              <w:rPr>
                <w:i/>
              </w:rPr>
              <w:t xml:space="preserve"> </w:t>
            </w:r>
            <w:r w:rsidRPr="0035755D">
              <w:rPr>
                <w:i/>
              </w:rPr>
              <w:t>услуги</w:t>
            </w:r>
          </w:p>
          <w:p w:rsidR="00E4604D" w:rsidRPr="0035755D" w:rsidRDefault="00E4604D" w:rsidP="0035755D">
            <w:pPr>
              <w:jc w:val="both"/>
              <w:rPr>
                <w:i/>
              </w:rPr>
            </w:pPr>
            <w:r w:rsidRPr="0035755D">
              <w:rPr>
                <w:i/>
              </w:rPr>
              <w:t xml:space="preserve"> </w:t>
            </w:r>
          </w:p>
        </w:tc>
        <w:tc>
          <w:tcPr>
            <w:tcW w:w="1004" w:type="pct"/>
            <w:gridSpan w:val="2"/>
          </w:tcPr>
          <w:p w:rsidR="00E4604D" w:rsidRPr="0035755D" w:rsidRDefault="00E4604D" w:rsidP="0035755D">
            <w:pPr>
              <w:jc w:val="both"/>
            </w:pPr>
            <w:r w:rsidRPr="0035755D">
              <w:rPr>
                <w:bCs/>
              </w:rPr>
              <w:t>Технические и функциональные характеристики услуги</w:t>
            </w:r>
          </w:p>
        </w:tc>
        <w:tc>
          <w:tcPr>
            <w:tcW w:w="2758" w:type="pct"/>
            <w:gridSpan w:val="2"/>
          </w:tcPr>
          <w:p w:rsidR="00E4604D" w:rsidRPr="0035755D" w:rsidRDefault="00E4604D" w:rsidP="0035755D">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E4604D" w:rsidRDefault="00E4604D" w:rsidP="0035755D">
            <w:pPr>
              <w:jc w:val="both"/>
              <w:rPr>
                <w:b/>
                <w:bCs/>
                <w:i/>
              </w:rPr>
            </w:pPr>
          </w:p>
          <w:p w:rsidR="00E4604D" w:rsidRPr="0035755D" w:rsidRDefault="00E4604D" w:rsidP="0035755D">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681666" w:rsidRPr="0035755D" w:rsidTr="00425590">
        <w:trPr>
          <w:trHeight w:val="3124"/>
        </w:trPr>
        <w:tc>
          <w:tcPr>
            <w:tcW w:w="1238" w:type="pct"/>
            <w:vMerge/>
            <w:tcBorders>
              <w:bottom w:val="single" w:sz="4" w:space="0" w:color="auto"/>
            </w:tcBorders>
          </w:tcPr>
          <w:p w:rsidR="00681666" w:rsidRPr="0035755D" w:rsidRDefault="00681666" w:rsidP="0035755D">
            <w:pPr>
              <w:jc w:val="both"/>
              <w:rPr>
                <w:i/>
                <w:sz w:val="28"/>
                <w:szCs w:val="28"/>
              </w:rPr>
            </w:pPr>
          </w:p>
        </w:tc>
        <w:tc>
          <w:tcPr>
            <w:tcW w:w="1004" w:type="pct"/>
            <w:gridSpan w:val="2"/>
            <w:tcBorders>
              <w:bottom w:val="single" w:sz="4" w:space="0" w:color="auto"/>
            </w:tcBorders>
          </w:tcPr>
          <w:p w:rsidR="00681666" w:rsidRPr="0035755D" w:rsidRDefault="00681666" w:rsidP="00495B2C">
            <w:pPr>
              <w:jc w:val="both"/>
              <w:rPr>
                <w:bCs/>
              </w:rPr>
            </w:pPr>
            <w:r w:rsidRPr="00C34721">
              <w:rPr>
                <w:bCs/>
              </w:rPr>
              <w:t>Характеристики</w:t>
            </w:r>
            <w:r>
              <w:rPr>
                <w:bCs/>
              </w:rPr>
              <w:t xml:space="preserve"> </w:t>
            </w:r>
            <w:r w:rsidRPr="00C34721">
              <w:rPr>
                <w:bCs/>
              </w:rPr>
              <w:t>услуг относящиеся к качеству</w:t>
            </w:r>
          </w:p>
        </w:tc>
        <w:tc>
          <w:tcPr>
            <w:tcW w:w="2758" w:type="pct"/>
            <w:gridSpan w:val="2"/>
            <w:tcBorders>
              <w:bottom w:val="single" w:sz="4" w:space="0" w:color="auto"/>
            </w:tcBorders>
          </w:tcPr>
          <w:p w:rsidR="00681666" w:rsidRPr="004C7F6C" w:rsidRDefault="00681666" w:rsidP="00495B2C">
            <w:pPr>
              <w:jc w:val="both"/>
              <w:rPr>
                <w:bCs/>
                <w:i/>
              </w:rPr>
            </w:pPr>
            <w:r w:rsidRPr="004C7F6C">
              <w:rPr>
                <w:bCs/>
                <w:i/>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681666" w:rsidRPr="004C7F6C" w:rsidRDefault="00681666" w:rsidP="00495B2C">
            <w:pPr>
              <w:jc w:val="both"/>
              <w:rPr>
                <w:bCs/>
                <w:i/>
              </w:rPr>
            </w:pPr>
          </w:p>
          <w:p w:rsidR="00681666" w:rsidRPr="0035755D" w:rsidRDefault="00681666" w:rsidP="00495B2C">
            <w:pPr>
              <w:jc w:val="both"/>
              <w:rPr>
                <w:bCs/>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требованиям к качеству услуг, указанны</w:t>
            </w:r>
            <w:r>
              <w:rPr>
                <w:bCs/>
                <w:i/>
              </w:rPr>
              <w:t>х</w:t>
            </w:r>
            <w:r w:rsidRPr="004C7F6C">
              <w:rPr>
                <w:bCs/>
                <w:i/>
              </w:rPr>
              <w:t xml:space="preserve"> в техническом задании документации</w:t>
            </w:r>
            <w:proofErr w:type="gramStart"/>
            <w:r w:rsidRPr="004C7F6C">
              <w:rPr>
                <w:bCs/>
                <w:i/>
              </w:rPr>
              <w:t>.».</w:t>
            </w:r>
            <w:proofErr w:type="gramEnd"/>
          </w:p>
        </w:tc>
      </w:tr>
      <w:tr w:rsidR="0035755D" w:rsidRPr="0035755D" w:rsidTr="0035755D">
        <w:tc>
          <w:tcPr>
            <w:tcW w:w="5000" w:type="pct"/>
            <w:gridSpan w:val="5"/>
          </w:tcPr>
          <w:p w:rsidR="0035755D" w:rsidRPr="0035755D" w:rsidRDefault="0035755D" w:rsidP="0035755D">
            <w:pPr>
              <w:jc w:val="both"/>
              <w:rPr>
                <w:b/>
                <w:i/>
                <w:sz w:val="28"/>
                <w:szCs w:val="28"/>
              </w:rPr>
            </w:pPr>
            <w:r w:rsidRPr="0035755D">
              <w:rPr>
                <w:b/>
                <w:bCs/>
                <w:sz w:val="28"/>
                <w:szCs w:val="28"/>
              </w:rPr>
              <w:t>Результат оказания услуг</w:t>
            </w:r>
          </w:p>
        </w:tc>
      </w:tr>
      <w:tr w:rsidR="0035755D" w:rsidRPr="0035755D" w:rsidTr="0035755D">
        <w:tc>
          <w:tcPr>
            <w:tcW w:w="5000" w:type="pct"/>
            <w:gridSpan w:val="5"/>
          </w:tcPr>
          <w:p w:rsidR="0035755D" w:rsidRPr="0035755D" w:rsidRDefault="0035755D" w:rsidP="0035755D">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35755D" w:rsidRPr="0035755D" w:rsidRDefault="0035755D" w:rsidP="0035755D">
            <w:pPr>
              <w:jc w:val="both"/>
              <w:rPr>
                <w:bCs/>
                <w:i/>
              </w:rPr>
            </w:pPr>
            <w:r w:rsidRPr="0035755D">
              <w:rPr>
                <w:bCs/>
                <w:i/>
              </w:rPr>
              <w:t>Например:</w:t>
            </w:r>
          </w:p>
          <w:p w:rsidR="0035755D" w:rsidRPr="0035755D" w:rsidRDefault="0035755D" w:rsidP="0035755D">
            <w:pPr>
              <w:jc w:val="both"/>
              <w:rPr>
                <w:bCs/>
                <w:i/>
              </w:rPr>
            </w:pPr>
            <w:r w:rsidRPr="0035755D">
              <w:rPr>
                <w:bCs/>
                <w:i/>
              </w:rPr>
              <w:lastRenderedPageBreak/>
              <w:t>при оказании услуг:</w:t>
            </w:r>
          </w:p>
          <w:p w:rsidR="0035755D" w:rsidRPr="0035755D" w:rsidRDefault="0035755D" w:rsidP="0035755D">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008F379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lastRenderedPageBreak/>
              <w:t>Место, условия и порядок оказания услуг</w:t>
            </w:r>
          </w:p>
        </w:tc>
      </w:tr>
      <w:tr w:rsidR="0035755D" w:rsidRPr="0035755D" w:rsidTr="00425590">
        <w:tc>
          <w:tcPr>
            <w:tcW w:w="1238" w:type="pct"/>
          </w:tcPr>
          <w:p w:rsidR="0035755D" w:rsidRPr="0035755D" w:rsidRDefault="0035755D" w:rsidP="0035755D">
            <w:pPr>
              <w:jc w:val="both"/>
            </w:pPr>
            <w:r w:rsidRPr="0035755D">
              <w:t xml:space="preserve">Место </w:t>
            </w:r>
            <w:r w:rsidRPr="0035755D">
              <w:rPr>
                <w:bCs/>
              </w:rPr>
              <w:t>оказания услуг</w:t>
            </w:r>
          </w:p>
        </w:tc>
        <w:tc>
          <w:tcPr>
            <w:tcW w:w="3762" w:type="pct"/>
            <w:gridSpan w:val="4"/>
          </w:tcPr>
          <w:p w:rsidR="0035755D" w:rsidRPr="0035755D" w:rsidRDefault="0035755D" w:rsidP="0035755D">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35755D" w:rsidRPr="0035755D" w:rsidRDefault="0035755D" w:rsidP="0035755D">
            <w:pPr>
              <w:jc w:val="both"/>
              <w:rPr>
                <w:bCs/>
                <w:i/>
              </w:rPr>
            </w:pPr>
          </w:p>
          <w:p w:rsidR="0035755D" w:rsidRPr="008F3790" w:rsidRDefault="0035755D" w:rsidP="0035755D">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sidR="008F3790">
              <w:rPr>
                <w:bCs/>
                <w:i/>
              </w:rPr>
              <w:t>».</w:t>
            </w:r>
          </w:p>
        </w:tc>
      </w:tr>
      <w:tr w:rsidR="0035755D" w:rsidRPr="0035755D" w:rsidTr="00425590">
        <w:tc>
          <w:tcPr>
            <w:tcW w:w="1238" w:type="pct"/>
          </w:tcPr>
          <w:p w:rsidR="0035755D" w:rsidRPr="0035755D" w:rsidRDefault="0035755D" w:rsidP="0035755D">
            <w:pPr>
              <w:jc w:val="both"/>
              <w:rPr>
                <w:i/>
                <w:sz w:val="28"/>
                <w:szCs w:val="28"/>
              </w:rPr>
            </w:pPr>
            <w:r w:rsidRPr="0035755D">
              <w:t>Условия</w:t>
            </w:r>
            <w:r w:rsidRPr="0035755D">
              <w:rPr>
                <w:bCs/>
              </w:rPr>
              <w:t>, оказания услуг</w:t>
            </w:r>
          </w:p>
        </w:tc>
        <w:tc>
          <w:tcPr>
            <w:tcW w:w="3762" w:type="pct"/>
            <w:gridSpan w:val="4"/>
          </w:tcPr>
          <w:p w:rsidR="0035755D" w:rsidRPr="0035755D" w:rsidRDefault="0035755D" w:rsidP="0035755D">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sidR="008F3790">
              <w:rPr>
                <w:bCs/>
                <w:i/>
              </w:rPr>
              <w:t>».</w:t>
            </w:r>
            <w:proofErr w:type="gramEnd"/>
          </w:p>
        </w:tc>
      </w:tr>
      <w:tr w:rsidR="0035755D" w:rsidRPr="0035755D" w:rsidTr="00425590">
        <w:tc>
          <w:tcPr>
            <w:tcW w:w="1238" w:type="pct"/>
          </w:tcPr>
          <w:p w:rsidR="0035755D" w:rsidRPr="0035755D" w:rsidRDefault="0035755D" w:rsidP="0035755D">
            <w:pPr>
              <w:jc w:val="both"/>
              <w:rPr>
                <w:i/>
                <w:sz w:val="28"/>
                <w:szCs w:val="28"/>
              </w:rPr>
            </w:pPr>
            <w:r w:rsidRPr="0035755D">
              <w:t>Сроки</w:t>
            </w:r>
            <w:r w:rsidRPr="0035755D">
              <w:rPr>
                <w:bCs/>
              </w:rPr>
              <w:t>, оказания услуг</w:t>
            </w:r>
          </w:p>
        </w:tc>
        <w:tc>
          <w:tcPr>
            <w:tcW w:w="3762" w:type="pct"/>
            <w:gridSpan w:val="4"/>
          </w:tcPr>
          <w:p w:rsidR="0035755D" w:rsidRPr="0035755D" w:rsidRDefault="0035755D" w:rsidP="0035755D">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35755D" w:rsidRPr="0035755D" w:rsidRDefault="0035755D" w:rsidP="0035755D">
            <w:pPr>
              <w:jc w:val="both"/>
              <w:rPr>
                <w:bCs/>
                <w:i/>
              </w:rPr>
            </w:pPr>
          </w:p>
          <w:p w:rsidR="0035755D" w:rsidRPr="0035755D" w:rsidRDefault="0035755D" w:rsidP="0083738C">
            <w:pPr>
              <w:jc w:val="both"/>
              <w:rPr>
                <w:i/>
                <w:sz w:val="28"/>
                <w:szCs w:val="28"/>
              </w:rPr>
            </w:pPr>
            <w:r w:rsidRPr="0035755D">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sidR="00762BF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t>Форма, сроки и порядок оплаты</w:t>
            </w:r>
          </w:p>
        </w:tc>
      </w:tr>
      <w:tr w:rsidR="0035755D" w:rsidRPr="0035755D" w:rsidTr="00425590">
        <w:tc>
          <w:tcPr>
            <w:tcW w:w="1238" w:type="pct"/>
          </w:tcPr>
          <w:p w:rsidR="0035755D" w:rsidRPr="0035755D" w:rsidRDefault="0035755D" w:rsidP="0035755D">
            <w:pPr>
              <w:jc w:val="both"/>
              <w:rPr>
                <w:i/>
              </w:rPr>
            </w:pPr>
            <w:r w:rsidRPr="0035755D">
              <w:rPr>
                <w:bCs/>
              </w:rPr>
              <w:t>Форма оплаты</w:t>
            </w:r>
          </w:p>
        </w:tc>
        <w:tc>
          <w:tcPr>
            <w:tcW w:w="3762" w:type="pct"/>
            <w:gridSpan w:val="4"/>
          </w:tcPr>
          <w:p w:rsidR="0035755D" w:rsidRPr="0035755D" w:rsidRDefault="0035755D" w:rsidP="0035755D">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00677DF4">
              <w:rPr>
                <w:bCs/>
                <w:i/>
              </w:rPr>
              <w:t>.</w:t>
            </w:r>
            <w:r w:rsidRPr="0035755D">
              <w:rPr>
                <w:bCs/>
                <w:i/>
              </w:rPr>
              <w:t>».</w:t>
            </w:r>
            <w:proofErr w:type="gramEnd"/>
          </w:p>
        </w:tc>
      </w:tr>
      <w:tr w:rsidR="0035755D" w:rsidRPr="0035755D" w:rsidTr="00425590">
        <w:trPr>
          <w:trHeight w:val="1460"/>
        </w:trPr>
        <w:tc>
          <w:tcPr>
            <w:tcW w:w="1238" w:type="pct"/>
          </w:tcPr>
          <w:p w:rsidR="0035755D" w:rsidRPr="0035755D" w:rsidRDefault="0035755D" w:rsidP="0035755D">
            <w:pPr>
              <w:jc w:val="both"/>
              <w:rPr>
                <w:i/>
              </w:rPr>
            </w:pPr>
            <w:r w:rsidRPr="0035755D">
              <w:rPr>
                <w:bCs/>
              </w:rPr>
              <w:t>Срок и порядок оплаты</w:t>
            </w:r>
          </w:p>
        </w:tc>
        <w:tc>
          <w:tcPr>
            <w:tcW w:w="3762" w:type="pct"/>
            <w:gridSpan w:val="4"/>
          </w:tcPr>
          <w:p w:rsidR="0035755D" w:rsidRPr="0035755D" w:rsidRDefault="0035755D" w:rsidP="0035755D">
            <w:pPr>
              <w:jc w:val="both"/>
              <w:rPr>
                <w:bCs/>
                <w:i/>
              </w:rPr>
            </w:pPr>
            <w:r w:rsidRPr="0035755D">
              <w:rPr>
                <w:bCs/>
                <w:i/>
              </w:rPr>
              <w:t>Участник должен указать конкретные сроки и порядок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677DF4" w:rsidRDefault="0035755D" w:rsidP="0083738C">
            <w:pPr>
              <w:jc w:val="both"/>
              <w:rPr>
                <w:bCs/>
                <w:i/>
              </w:rPr>
            </w:pPr>
            <w:r w:rsidRPr="0035755D">
              <w:rPr>
                <w:bCs/>
                <w:i/>
              </w:rPr>
              <w:t xml:space="preserve">Участник вместо указания срока и порядка оплаты вправе указать: «Участник настоящим </w:t>
            </w:r>
            <w:r w:rsidR="00DE325D" w:rsidRPr="0035755D">
              <w:rPr>
                <w:bCs/>
                <w:i/>
              </w:rPr>
              <w:t>подтверждает, что</w:t>
            </w:r>
            <w:r w:rsidRPr="0035755D">
              <w:rPr>
                <w:bCs/>
                <w:i/>
              </w:rPr>
              <w:t xml:space="preserve"> согласен со сроками и порядком оплаты, указанными в техническом задании докумен</w:t>
            </w:r>
            <w:r w:rsidR="00677DF4">
              <w:rPr>
                <w:bCs/>
                <w:i/>
              </w:rPr>
              <w:t>тации</w:t>
            </w:r>
            <w:proofErr w:type="gramStart"/>
            <w:r w:rsidR="00677DF4">
              <w:rPr>
                <w:bCs/>
                <w:i/>
              </w:rPr>
              <w:t>.</w:t>
            </w:r>
            <w:r w:rsidR="00BD4F79">
              <w:rPr>
                <w:bCs/>
                <w:i/>
              </w:rPr>
              <w:t>».</w:t>
            </w:r>
            <w:proofErr w:type="gramEnd"/>
          </w:p>
        </w:tc>
      </w:tr>
      <w:tr w:rsidR="0035755D" w:rsidRPr="0035755D" w:rsidTr="0035755D">
        <w:tc>
          <w:tcPr>
            <w:tcW w:w="5000" w:type="pct"/>
            <w:gridSpan w:val="5"/>
          </w:tcPr>
          <w:p w:rsidR="0035755D" w:rsidRPr="0035755D" w:rsidRDefault="0035755D" w:rsidP="00B9778D">
            <w:pPr>
              <w:jc w:val="both"/>
              <w:rPr>
                <w:i/>
                <w:sz w:val="28"/>
                <w:szCs w:val="28"/>
              </w:rPr>
            </w:pPr>
            <w:r w:rsidRPr="0035755D">
              <w:rPr>
                <w:b/>
                <w:bCs/>
                <w:sz w:val="28"/>
                <w:szCs w:val="28"/>
              </w:rPr>
              <w:t>Сведения о предоставлении инновационных и высокотехнологичных услуг</w:t>
            </w:r>
          </w:p>
        </w:tc>
      </w:tr>
      <w:tr w:rsidR="00425590" w:rsidRPr="00C34721" w:rsidTr="00425590">
        <w:trPr>
          <w:trHeight w:val="654"/>
        </w:trPr>
        <w:tc>
          <w:tcPr>
            <w:tcW w:w="1414" w:type="pct"/>
            <w:gridSpan w:val="2"/>
          </w:tcPr>
          <w:p w:rsidR="00425590" w:rsidRPr="00C34721" w:rsidRDefault="00425590" w:rsidP="00D879FC">
            <w:pPr>
              <w:jc w:val="both"/>
              <w:rPr>
                <w:sz w:val="28"/>
                <w:szCs w:val="28"/>
                <w:highlight w:val="yellow"/>
              </w:rPr>
            </w:pPr>
            <w:r w:rsidRPr="00C34721">
              <w:rPr>
                <w:b/>
                <w:color w:val="000000"/>
              </w:rPr>
              <w:t>Наименование показателя</w:t>
            </w:r>
          </w:p>
        </w:tc>
        <w:tc>
          <w:tcPr>
            <w:tcW w:w="3586" w:type="pct"/>
            <w:gridSpan w:val="3"/>
          </w:tcPr>
          <w:p w:rsidR="00425590" w:rsidRPr="00C34721" w:rsidRDefault="00425590" w:rsidP="006512B3">
            <w:pPr>
              <w:jc w:val="both"/>
              <w:rPr>
                <w:sz w:val="28"/>
                <w:szCs w:val="28"/>
                <w:highlight w:val="yellow"/>
              </w:rPr>
            </w:pPr>
            <w:r w:rsidRPr="00C34721">
              <w:rPr>
                <w:b/>
                <w:color w:val="000000"/>
              </w:rPr>
              <w:t xml:space="preserve">Общая </w:t>
            </w:r>
            <w:r>
              <w:rPr>
                <w:b/>
                <w:color w:val="000000"/>
              </w:rPr>
              <w:t>доля</w:t>
            </w:r>
          </w:p>
        </w:tc>
      </w:tr>
      <w:tr w:rsidR="00425590" w:rsidRPr="00425590" w:rsidTr="00425590">
        <w:tc>
          <w:tcPr>
            <w:tcW w:w="1414" w:type="pct"/>
            <w:gridSpan w:val="2"/>
          </w:tcPr>
          <w:p w:rsidR="00425590" w:rsidRPr="00425590" w:rsidRDefault="00425590" w:rsidP="00D879FC">
            <w:pPr>
              <w:jc w:val="both"/>
              <w:rPr>
                <w:sz w:val="28"/>
                <w:szCs w:val="28"/>
                <w:highlight w:val="yellow"/>
              </w:rPr>
            </w:pPr>
            <w:r w:rsidRPr="00425590">
              <w:t xml:space="preserve">Доля услуг, являющихся инновационными и (или) высокотехнологичными из общего объема предлагаемых услуг </w:t>
            </w:r>
            <w:proofErr w:type="gramStart"/>
            <w:r w:rsidRPr="00425590">
              <w:t>в</w:t>
            </w:r>
            <w:proofErr w:type="gramEnd"/>
            <w:r w:rsidRPr="00425590">
              <w:t xml:space="preserve"> %</w:t>
            </w:r>
          </w:p>
        </w:tc>
        <w:tc>
          <w:tcPr>
            <w:tcW w:w="3586" w:type="pct"/>
            <w:gridSpan w:val="3"/>
          </w:tcPr>
          <w:p w:rsidR="00425590" w:rsidRPr="00425590" w:rsidRDefault="00425590" w:rsidP="00D879FC">
            <w:pPr>
              <w:jc w:val="both"/>
              <w:rPr>
                <w:sz w:val="28"/>
                <w:szCs w:val="28"/>
                <w:highlight w:val="yellow"/>
              </w:rPr>
            </w:pPr>
            <w:r w:rsidRPr="00425590">
              <w:rPr>
                <w:i/>
              </w:rPr>
              <w:t xml:space="preserve">Указать долю </w:t>
            </w:r>
            <w:proofErr w:type="gramStart"/>
            <w:r w:rsidRPr="00425590">
              <w:rPr>
                <w:i/>
              </w:rPr>
              <w:t>в</w:t>
            </w:r>
            <w:proofErr w:type="gramEnd"/>
            <w:r w:rsidRPr="00425590">
              <w:rPr>
                <w:i/>
              </w:rPr>
              <w:t xml:space="preserve"> %</w:t>
            </w:r>
          </w:p>
        </w:tc>
      </w:tr>
    </w:tbl>
    <w:p w:rsidR="00425590" w:rsidRDefault="00425590" w:rsidP="0035755D">
      <w:pPr>
        <w:ind w:firstLine="720"/>
        <w:jc w:val="both"/>
      </w:pPr>
    </w:p>
    <w:p w:rsidR="0035755D" w:rsidRPr="0035755D" w:rsidRDefault="0035755D" w:rsidP="0035755D">
      <w:pPr>
        <w:ind w:firstLine="720"/>
        <w:jc w:val="both"/>
      </w:pPr>
      <w:proofErr w:type="gramStart"/>
      <w:r w:rsidRPr="0035755D">
        <w:t>Имеющий</w:t>
      </w:r>
      <w:proofErr w:type="gramEnd"/>
      <w:r w:rsidRPr="0035755D">
        <w:t xml:space="preserve"> полномочия подписать техническое предложение </w:t>
      </w:r>
      <w:r w:rsidR="007064F6" w:rsidRPr="0035755D">
        <w:t>участника от</w:t>
      </w:r>
      <w:r w:rsidRPr="0035755D">
        <w:t xml:space="preserve"> </w:t>
      </w:r>
      <w:r w:rsidR="007064F6" w:rsidRPr="0035755D">
        <w:t>имени _</w:t>
      </w:r>
      <w:r w:rsidRPr="0035755D">
        <w:t>_______________________________________________________</w:t>
      </w:r>
    </w:p>
    <w:p w:rsidR="0035755D" w:rsidRPr="0035755D" w:rsidRDefault="0035755D" w:rsidP="0035755D">
      <w:pPr>
        <w:ind w:firstLine="709"/>
        <w:jc w:val="center"/>
        <w:rPr>
          <w:rFonts w:eastAsia="MS Mincho"/>
        </w:rPr>
      </w:pPr>
      <w:r w:rsidRPr="0035755D">
        <w:rPr>
          <w:rFonts w:eastAsia="MS Mincho"/>
        </w:rPr>
        <w:t>(Полное наименование участника)</w:t>
      </w:r>
    </w:p>
    <w:p w:rsidR="0035755D" w:rsidRPr="0035755D" w:rsidRDefault="0035755D" w:rsidP="0035755D">
      <w:pPr>
        <w:ind w:firstLine="709"/>
        <w:jc w:val="both"/>
        <w:rPr>
          <w:rFonts w:eastAsia="MS Mincho"/>
        </w:rPr>
      </w:pPr>
      <w:r w:rsidRPr="0035755D">
        <w:rPr>
          <w:rFonts w:eastAsia="MS Mincho"/>
        </w:rPr>
        <w:t>_________________________________________________________________</w:t>
      </w:r>
    </w:p>
    <w:p w:rsidR="0035755D" w:rsidRPr="0035755D" w:rsidRDefault="0035755D" w:rsidP="0035755D">
      <w:pPr>
        <w:ind w:firstLine="709"/>
        <w:jc w:val="both"/>
        <w:rPr>
          <w:rFonts w:eastAsia="MS Mincho"/>
        </w:rPr>
      </w:pPr>
      <w:r w:rsidRPr="0035755D">
        <w:rPr>
          <w:rFonts w:eastAsia="MS Mincho"/>
        </w:rPr>
        <w:t xml:space="preserve">(Должность, подпись, ФИО)                                                </w:t>
      </w:r>
    </w:p>
    <w:p w:rsidR="0035755D" w:rsidRDefault="0035755D" w:rsidP="007064F6">
      <w:pPr>
        <w:ind w:firstLine="709"/>
        <w:jc w:val="both"/>
        <w:rPr>
          <w:rFonts w:eastAsia="MS Mincho"/>
        </w:rPr>
      </w:pPr>
      <w:r w:rsidRPr="0035755D">
        <w:rPr>
          <w:rFonts w:eastAsia="MS Mincho"/>
        </w:rPr>
        <w:t>Печать (при наличии)</w:t>
      </w:r>
    </w:p>
    <w:p w:rsidR="004E05FE" w:rsidRPr="007F0D1E" w:rsidRDefault="001F4DEB" w:rsidP="003D365D">
      <w:pPr>
        <w:jc w:val="right"/>
        <w:rPr>
          <w:sz w:val="28"/>
          <w:szCs w:val="28"/>
        </w:rPr>
      </w:pPr>
      <w:r>
        <w:rPr>
          <w:sz w:val="28"/>
          <w:szCs w:val="28"/>
        </w:rPr>
        <w:lastRenderedPageBreak/>
        <w:t>П</w:t>
      </w:r>
      <w:r w:rsidR="003D365D" w:rsidRPr="007F0D1E">
        <w:rPr>
          <w:sz w:val="28"/>
          <w:szCs w:val="28"/>
        </w:rPr>
        <w:t>риложение № 2</w:t>
      </w:r>
    </w:p>
    <w:p w:rsidR="003D365D" w:rsidRPr="007F0D1E" w:rsidRDefault="003D365D" w:rsidP="005C43A2">
      <w:pPr>
        <w:jc w:val="right"/>
        <w:rPr>
          <w:sz w:val="28"/>
          <w:szCs w:val="28"/>
        </w:rPr>
      </w:pPr>
      <w:r w:rsidRPr="007F0D1E">
        <w:rPr>
          <w:sz w:val="28"/>
          <w:szCs w:val="28"/>
        </w:rPr>
        <w:t>к аукционной документации</w:t>
      </w:r>
    </w:p>
    <w:p w:rsidR="003D365D" w:rsidRPr="007F0D1E" w:rsidRDefault="003D365D" w:rsidP="004E05FE">
      <w:pPr>
        <w:rPr>
          <w:sz w:val="28"/>
          <w:szCs w:val="28"/>
        </w:rPr>
      </w:pPr>
    </w:p>
    <w:p w:rsidR="00536507" w:rsidRPr="006E438A" w:rsidRDefault="00536507" w:rsidP="00536507">
      <w:pPr>
        <w:autoSpaceDE w:val="0"/>
        <w:autoSpaceDN w:val="0"/>
        <w:adjustRightInd w:val="0"/>
        <w:jc w:val="right"/>
        <w:rPr>
          <w:rFonts w:eastAsia="Calibri"/>
          <w:lang w:eastAsia="en-US"/>
        </w:rPr>
      </w:pPr>
      <w:r w:rsidRPr="006E438A">
        <w:rPr>
          <w:rFonts w:eastAsia="Calibri"/>
          <w:lang w:eastAsia="en-US"/>
        </w:rPr>
        <w:t>ПРОЕКТ</w:t>
      </w:r>
    </w:p>
    <w:p w:rsidR="002D1487" w:rsidRPr="00933D09" w:rsidRDefault="002D1487" w:rsidP="002D1487">
      <w:pPr>
        <w:widowControl w:val="0"/>
        <w:autoSpaceDE w:val="0"/>
        <w:autoSpaceDN w:val="0"/>
        <w:ind w:firstLine="540"/>
        <w:jc w:val="both"/>
      </w:pPr>
    </w:p>
    <w:p w:rsidR="00933D09" w:rsidRPr="00933D09" w:rsidRDefault="00933D09" w:rsidP="00933D09">
      <w:pPr>
        <w:autoSpaceDE w:val="0"/>
        <w:autoSpaceDN w:val="0"/>
        <w:adjustRightInd w:val="0"/>
        <w:ind w:firstLine="540"/>
        <w:jc w:val="center"/>
        <w:rPr>
          <w:b/>
        </w:rPr>
      </w:pPr>
      <w:r w:rsidRPr="00933D09">
        <w:rPr>
          <w:b/>
        </w:rPr>
        <w:t>ДОГОВОР ОКАЗАНИЯ УСЛУГ №__________</w:t>
      </w:r>
    </w:p>
    <w:p w:rsidR="00933D09" w:rsidRPr="00933D09" w:rsidRDefault="00933D09" w:rsidP="00933D09">
      <w:pPr>
        <w:autoSpaceDE w:val="0"/>
        <w:autoSpaceDN w:val="0"/>
        <w:adjustRightInd w:val="0"/>
        <w:ind w:firstLine="540"/>
        <w:jc w:val="center"/>
        <w:rPr>
          <w:rFonts w:eastAsia="Calibri"/>
          <w:lang w:eastAsia="en-US"/>
        </w:rPr>
      </w:pPr>
    </w:p>
    <w:p w:rsidR="00933D09" w:rsidRPr="00933D09" w:rsidRDefault="00933D09" w:rsidP="00933D09">
      <w:pPr>
        <w:ind w:right="-6"/>
        <w:jc w:val="both"/>
      </w:pPr>
      <w:r w:rsidRPr="00933D09">
        <w:t>г. Южно-Сахалинск                                                                                       «___»_________  201__ г.</w:t>
      </w:r>
    </w:p>
    <w:p w:rsidR="00933D09" w:rsidRPr="00933D09" w:rsidRDefault="00933D09" w:rsidP="00933D09">
      <w:pPr>
        <w:pStyle w:val="12"/>
        <w:ind w:firstLine="0"/>
        <w:jc w:val="center"/>
        <w:rPr>
          <w:sz w:val="24"/>
          <w:szCs w:val="24"/>
        </w:rPr>
      </w:pPr>
    </w:p>
    <w:p w:rsidR="00933D09" w:rsidRPr="00933D09" w:rsidRDefault="00933D09" w:rsidP="00933D09">
      <w:pPr>
        <w:pStyle w:val="a9"/>
        <w:ind w:firstLine="720"/>
        <w:rPr>
          <w:sz w:val="24"/>
        </w:rPr>
      </w:pPr>
      <w:proofErr w:type="gramStart"/>
      <w:r w:rsidRPr="00933D09">
        <w:rPr>
          <w:sz w:val="24"/>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 </w:t>
      </w:r>
      <w:r w:rsidRPr="00933D09">
        <w:rPr>
          <w:bCs/>
          <w:sz w:val="24"/>
        </w:rPr>
        <w:t>в лице _________________________, действующего на основании Устава,</w:t>
      </w:r>
      <w:r w:rsidRPr="00933D09">
        <w:rPr>
          <w:sz w:val="24"/>
        </w:rPr>
        <w:t xml:space="preserve"> с другой стороны, именуемые в дальнейшем «Стороны», заключили настоящий Договор о нижеследующем:</w:t>
      </w:r>
      <w:proofErr w:type="gramEnd"/>
    </w:p>
    <w:p w:rsidR="00933D09" w:rsidRPr="00933D09" w:rsidRDefault="00933D09" w:rsidP="00933D09">
      <w:pPr>
        <w:ind w:right="-5" w:firstLine="720"/>
        <w:jc w:val="center"/>
        <w:outlineLvl w:val="0"/>
        <w:rPr>
          <w:b/>
        </w:rPr>
      </w:pPr>
    </w:p>
    <w:p w:rsidR="00933D09" w:rsidRPr="00933D09" w:rsidRDefault="00933D09" w:rsidP="00933D09">
      <w:pPr>
        <w:pStyle w:val="a6"/>
        <w:numPr>
          <w:ilvl w:val="0"/>
          <w:numId w:val="48"/>
        </w:numPr>
        <w:ind w:right="-5"/>
        <w:contextualSpacing/>
        <w:jc w:val="center"/>
        <w:outlineLvl w:val="0"/>
        <w:rPr>
          <w:b/>
        </w:rPr>
      </w:pPr>
      <w:r w:rsidRPr="00933D09">
        <w:rPr>
          <w:b/>
        </w:rPr>
        <w:t>ПРЕДМЕТ ДОГОВОРА</w:t>
      </w:r>
    </w:p>
    <w:p w:rsidR="00933D09" w:rsidRPr="00933D09" w:rsidRDefault="00933D09" w:rsidP="00933D09">
      <w:pPr>
        <w:pStyle w:val="a9"/>
        <w:rPr>
          <w:rFonts w:eastAsia="Calibri"/>
          <w:sz w:val="24"/>
        </w:rPr>
      </w:pPr>
      <w:r w:rsidRPr="00933D09">
        <w:rPr>
          <w:sz w:val="24"/>
        </w:rPr>
        <w:t xml:space="preserve">1.1. </w:t>
      </w:r>
      <w:r w:rsidRPr="00933D09">
        <w:rPr>
          <w:rFonts w:eastAsia="Calibri"/>
          <w:sz w:val="24"/>
        </w:rPr>
        <w:t>Настоящий Договор заключен по результатам проведения аукционных процедур № ____________ (протокол от «___» ___________20__ г. №__________).</w:t>
      </w:r>
    </w:p>
    <w:p w:rsidR="00933D09" w:rsidRPr="00933D09" w:rsidRDefault="00933D09" w:rsidP="00933D09">
      <w:pPr>
        <w:ind w:right="-5" w:firstLine="709"/>
        <w:jc w:val="both"/>
      </w:pPr>
      <w:r w:rsidRPr="00933D09">
        <w:t>1.2. Заказчик поручает, а Исполнитель принимает на себя обязательства по оказанию услуг по ремонту и обслуживанию кондиционеров (далее – Услуги), передавать результат Услуги Заказчику, а Заказчик обязуется принимать результат Услуги и оплачивать его в соответствии с условиями настоящего Договора.</w:t>
      </w:r>
    </w:p>
    <w:p w:rsidR="00933D09" w:rsidRPr="00933D09" w:rsidRDefault="00933D09" w:rsidP="00933D09">
      <w:pPr>
        <w:ind w:right="-6" w:firstLine="709"/>
        <w:jc w:val="both"/>
      </w:pPr>
      <w:r w:rsidRPr="00933D09">
        <w:t>1.3. Содержание, объем, требования к качеству, м</w:t>
      </w:r>
      <w:r w:rsidRPr="00933D09">
        <w:rPr>
          <w:bCs/>
        </w:rPr>
        <w:t>есто, условия и порядок оказания Услуг</w:t>
      </w:r>
      <w:r w:rsidRPr="00933D09">
        <w:t xml:space="preserve"> указаны в Техническом задании (Приложение № 1), которое является неотъемлемой частью настоящего Договора.</w:t>
      </w:r>
    </w:p>
    <w:p w:rsidR="00933D09" w:rsidRPr="00933D09" w:rsidRDefault="00933D09" w:rsidP="00933D09">
      <w:pPr>
        <w:ind w:right="-6" w:firstLine="709"/>
        <w:jc w:val="both"/>
      </w:pPr>
      <w:r w:rsidRPr="00933D09">
        <w:t>1.4. Срок оказания Услуг по настоящему Договору: с момента подписания Договора по 1 декабря 2019 года.</w:t>
      </w:r>
    </w:p>
    <w:p w:rsidR="00933D09" w:rsidRPr="00933D09" w:rsidRDefault="00933D09" w:rsidP="00933D09">
      <w:pPr>
        <w:ind w:right="-6" w:firstLine="720"/>
        <w:jc w:val="center"/>
        <w:outlineLvl w:val="0"/>
        <w:rPr>
          <w:b/>
        </w:rPr>
      </w:pPr>
    </w:p>
    <w:p w:rsidR="00933D09" w:rsidRPr="00933D09" w:rsidRDefault="00933D09" w:rsidP="00933D09">
      <w:pPr>
        <w:pStyle w:val="a6"/>
        <w:numPr>
          <w:ilvl w:val="0"/>
          <w:numId w:val="48"/>
        </w:numPr>
        <w:ind w:right="-6"/>
        <w:contextualSpacing/>
        <w:jc w:val="center"/>
        <w:outlineLvl w:val="0"/>
        <w:rPr>
          <w:b/>
        </w:rPr>
      </w:pPr>
      <w:r w:rsidRPr="00933D09">
        <w:rPr>
          <w:b/>
        </w:rPr>
        <w:t>СТОИМОСТЬ УСЛУГ И ПОРЯДОК ОПЛАТЫ</w:t>
      </w:r>
    </w:p>
    <w:p w:rsidR="00933D09" w:rsidRPr="00933D09" w:rsidRDefault="00933D09" w:rsidP="00933D09">
      <w:pPr>
        <w:ind w:right="-6" w:firstLine="709"/>
        <w:jc w:val="both"/>
        <w:outlineLvl w:val="0"/>
      </w:pPr>
      <w:r w:rsidRPr="00933D09">
        <w:t>2.1. Общая стоимость Услуг по настоящему Договору составляет ориентировочно</w:t>
      </w:r>
      <w:proofErr w:type="gramStart"/>
      <w:r w:rsidRPr="00933D09">
        <w:t xml:space="preserve"> _______ (_______________) </w:t>
      </w:r>
      <w:proofErr w:type="gramEnd"/>
      <w:r w:rsidRPr="00933D09">
        <w:t xml:space="preserve">рублей __ копеек, в том числе НДС  ________(______________) рублей __ копеек </w:t>
      </w:r>
      <w:r w:rsidRPr="00933D09">
        <w:rPr>
          <w:i/>
          <w:kern w:val="1"/>
        </w:rPr>
        <w:t>(или НДС не облагается на основании____________)</w:t>
      </w:r>
      <w:r w:rsidRPr="00933D09">
        <w:t>.</w:t>
      </w:r>
    </w:p>
    <w:p w:rsidR="00933D09" w:rsidRPr="00933D09" w:rsidRDefault="00933D09" w:rsidP="00933D09">
      <w:pPr>
        <w:ind w:right="-6" w:firstLine="709"/>
        <w:jc w:val="both"/>
        <w:outlineLvl w:val="0"/>
      </w:pPr>
      <w:r w:rsidRPr="00933D09">
        <w:t>Сумма Договора является ориентировочной и определяется исходя из фактического объема оказанных Услуг.</w:t>
      </w:r>
    </w:p>
    <w:p w:rsidR="00933D09" w:rsidRPr="00933D09" w:rsidRDefault="00933D09" w:rsidP="00933D09">
      <w:pPr>
        <w:ind w:right="-6" w:firstLine="720"/>
        <w:jc w:val="both"/>
        <w:outlineLvl w:val="0"/>
      </w:pPr>
      <w:r w:rsidRPr="00933D09">
        <w:t>2.2. Стоимость Услуг указана с учетом расходов на оплату труда работников, накладных расходов, транспортных расходов, затрат на расходные материалы, а также всех видов налогов Исполнителя.</w:t>
      </w:r>
    </w:p>
    <w:p w:rsidR="00933D09" w:rsidRPr="00933D09" w:rsidRDefault="00933D09" w:rsidP="00933D09">
      <w:pPr>
        <w:ind w:firstLine="709"/>
        <w:jc w:val="both"/>
      </w:pPr>
      <w:r w:rsidRPr="00933D09">
        <w:t xml:space="preserve">2.3. Оплата оказанных Услуг производится Заказчиком в течение 45 (сорока пяти) календарных дней </w:t>
      </w:r>
      <w:proofErr w:type="gramStart"/>
      <w:r w:rsidRPr="00933D09">
        <w:t>с даты получения</w:t>
      </w:r>
      <w:proofErr w:type="gramEnd"/>
      <w:r w:rsidRPr="00933D09">
        <w:t xml:space="preserve"> от Исполнителя полного комплекта документов (подписанного акта сдачи-приемки оказанных Услуг, счета-фактуры, счета и других документов, предусмотренных Договором) </w:t>
      </w:r>
      <w:r w:rsidRPr="00933D09">
        <w:rPr>
          <w:rFonts w:eastAsia="Calibri"/>
          <w:color w:val="000000"/>
          <w:lang w:eastAsia="en-US"/>
        </w:rPr>
        <w:t>путем перечисления Заказчиком денежных средств на расчетный счет Исполнителя</w:t>
      </w:r>
      <w:r w:rsidRPr="00933D09">
        <w:t>.</w:t>
      </w:r>
    </w:p>
    <w:p w:rsidR="00933D09" w:rsidRPr="00933D09" w:rsidRDefault="00933D09" w:rsidP="00933D09">
      <w:pPr>
        <w:ind w:firstLine="709"/>
        <w:jc w:val="both"/>
        <w:rPr>
          <w:i/>
          <w:color w:val="000000"/>
        </w:rPr>
      </w:pPr>
      <w:r w:rsidRPr="00933D09">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w:t>
      </w:r>
      <w:r w:rsidRPr="00933D09">
        <w:rPr>
          <w:i/>
        </w:rPr>
        <w:t xml:space="preserve">Оплата оказанных Услуг производится Заказчиком в течение </w:t>
      </w:r>
      <w:r w:rsidRPr="00933D09">
        <w:rPr>
          <w:i/>
          <w:color w:val="000000"/>
        </w:rPr>
        <w:t>30 (тридцати)</w:t>
      </w:r>
      <w:r w:rsidRPr="00933D09">
        <w:rPr>
          <w:i/>
        </w:rPr>
        <w:t xml:space="preserve"> календарных дней  с даты получения от Исполнителя полного комплекта документов (подписанного акта сдачи-приемки оказанных Услуг, счета-фактуры, счета и других документов, предусмотренных Договором) </w:t>
      </w:r>
      <w:r w:rsidRPr="00933D09">
        <w:rPr>
          <w:rFonts w:eastAsia="Calibri"/>
          <w:i/>
          <w:color w:val="000000"/>
          <w:lang w:eastAsia="en-US"/>
        </w:rPr>
        <w:t>путем перечисления Заказчиком денежных средств на расчетный счет Исполнителя</w:t>
      </w:r>
      <w:proofErr w:type="gramStart"/>
      <w:r w:rsidRPr="00933D09">
        <w:rPr>
          <w:rFonts w:eastAsia="Calibri"/>
          <w:i/>
          <w:color w:val="000000"/>
          <w:lang w:eastAsia="en-US"/>
        </w:rPr>
        <w:t>.</w:t>
      </w:r>
      <w:r w:rsidRPr="00933D09">
        <w:rPr>
          <w:i/>
        </w:rPr>
        <w:t>».</w:t>
      </w:r>
      <w:proofErr w:type="gramEnd"/>
    </w:p>
    <w:p w:rsidR="00933D09" w:rsidRPr="00933D09" w:rsidRDefault="00933D09" w:rsidP="00933D09">
      <w:pPr>
        <w:shd w:val="clear" w:color="auto" w:fill="FFFFFF"/>
        <w:ind w:firstLine="709"/>
        <w:jc w:val="both"/>
        <w:rPr>
          <w:rFonts w:eastAsia="Calibri"/>
          <w:lang w:eastAsia="en-US"/>
        </w:rPr>
      </w:pPr>
      <w:r w:rsidRPr="00933D09">
        <w:rPr>
          <w:rFonts w:eastAsia="Calibri"/>
          <w:color w:val="000000"/>
          <w:lang w:eastAsia="en-US"/>
        </w:rPr>
        <w:lastRenderedPageBreak/>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933D09">
        <w:rPr>
          <w:rFonts w:eastAsia="Calibri"/>
          <w:i/>
          <w:lang w:eastAsia="en-US"/>
        </w:rPr>
        <w:t>(в случае если оказываемые Услуги не облагаются НДС, данный пункт не включается в настоящий Договор)</w:t>
      </w:r>
      <w:r w:rsidRPr="00933D09">
        <w:rPr>
          <w:rFonts w:eastAsia="Calibri"/>
          <w:lang w:eastAsia="en-US"/>
        </w:rPr>
        <w:t xml:space="preserve">. </w:t>
      </w:r>
    </w:p>
    <w:p w:rsidR="00933D09" w:rsidRPr="00933D09" w:rsidRDefault="00933D09" w:rsidP="00933D09">
      <w:pPr>
        <w:shd w:val="clear" w:color="auto" w:fill="FFFFFF"/>
        <w:ind w:firstLine="709"/>
        <w:jc w:val="both"/>
        <w:rPr>
          <w:rFonts w:eastAsia="Calibri"/>
          <w:color w:val="000000"/>
          <w:lang w:eastAsia="en-US"/>
        </w:rPr>
      </w:pPr>
      <w:r w:rsidRPr="00933D09">
        <w:rPr>
          <w:rFonts w:eastAsia="Calibri"/>
          <w:color w:val="000000"/>
          <w:lang w:eastAsia="en-US"/>
        </w:rPr>
        <w:t>2.5.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933D09" w:rsidRPr="00933D09" w:rsidRDefault="00933D09" w:rsidP="00933D09">
      <w:pPr>
        <w:shd w:val="clear" w:color="auto" w:fill="FFFFFF"/>
        <w:ind w:firstLine="709"/>
        <w:jc w:val="both"/>
        <w:rPr>
          <w:rFonts w:eastAsia="Calibri"/>
          <w:color w:val="000000"/>
          <w:lang w:eastAsia="en-US"/>
        </w:rPr>
      </w:pPr>
      <w:r w:rsidRPr="00933D09">
        <w:rPr>
          <w:rFonts w:eastAsia="Calibri"/>
          <w:color w:val="000000"/>
          <w:lang w:eastAsia="en-US"/>
        </w:rPr>
        <w:t>2.6. Обязанность Заказчика по оплате оказанных Услуг считается исполненной в момент списания денежных средств со счета Заказчика.</w:t>
      </w:r>
    </w:p>
    <w:p w:rsidR="00933D09" w:rsidRPr="00933D09" w:rsidRDefault="00933D09" w:rsidP="00933D09">
      <w:pPr>
        <w:shd w:val="clear" w:color="auto" w:fill="FFFFFF"/>
        <w:ind w:firstLine="709"/>
        <w:jc w:val="both"/>
        <w:rPr>
          <w:rFonts w:eastAsia="Calibri"/>
          <w:lang w:eastAsia="en-US"/>
        </w:rPr>
      </w:pPr>
    </w:p>
    <w:p w:rsidR="00933D09" w:rsidRPr="00933D09" w:rsidRDefault="00933D09" w:rsidP="00933D09">
      <w:pPr>
        <w:jc w:val="center"/>
        <w:outlineLvl w:val="0"/>
        <w:rPr>
          <w:b/>
        </w:rPr>
      </w:pPr>
      <w:r w:rsidRPr="00933D09">
        <w:rPr>
          <w:b/>
        </w:rPr>
        <w:t>3. ПОРЯДОК СДАЧИ И ПРИЕМКИ УСЛУГ</w:t>
      </w:r>
    </w:p>
    <w:p w:rsidR="00933D09" w:rsidRPr="00933D09" w:rsidRDefault="00933D09" w:rsidP="00933D09">
      <w:pPr>
        <w:ind w:firstLine="720"/>
        <w:jc w:val="both"/>
      </w:pPr>
      <w:r w:rsidRPr="00933D09">
        <w:t>3.1. Не позднее 5 (пяти) дней после завершения отчетного периода Исполнитель представляет Заказчику подписанный со своей стороны акт сдачи-приемки в двух экземплярах. Отчетным периодом для целей настоящего Договора является календарный месяц.</w:t>
      </w:r>
    </w:p>
    <w:p w:rsidR="00933D09" w:rsidRPr="00933D09" w:rsidRDefault="00933D09" w:rsidP="00933D09">
      <w:pPr>
        <w:tabs>
          <w:tab w:val="left" w:pos="821"/>
        </w:tabs>
        <w:ind w:firstLine="720"/>
        <w:jc w:val="both"/>
      </w:pPr>
      <w:r w:rsidRPr="00933D09">
        <w:t>3.2.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933D09" w:rsidRPr="00933D09" w:rsidRDefault="00933D09" w:rsidP="00933D09">
      <w:pPr>
        <w:ind w:firstLine="720"/>
        <w:jc w:val="both"/>
        <w:rPr>
          <w:color w:val="000000"/>
        </w:rPr>
      </w:pPr>
      <w:r w:rsidRPr="00933D09">
        <w:t xml:space="preserve">3.3. </w:t>
      </w:r>
      <w:proofErr w:type="gramStart"/>
      <w:r w:rsidRPr="00933D09">
        <w:t xml:space="preserve">Акты сдачи-приемки, счета-фактуры, счета и другие документы, связанные с исполнением настоящего Договора, направляются Исполнителем в по адресу: </w:t>
      </w:r>
      <w:r w:rsidRPr="00933D09">
        <w:rPr>
          <w:color w:val="000000"/>
        </w:rPr>
        <w:t>г. Южно-Сахалинск, ул. Вокзальная, д. 54-А.</w:t>
      </w:r>
      <w:proofErr w:type="gramEnd"/>
    </w:p>
    <w:p w:rsidR="00933D09" w:rsidRPr="00933D09" w:rsidRDefault="00933D09" w:rsidP="00933D09">
      <w:pPr>
        <w:autoSpaceDE w:val="0"/>
        <w:autoSpaceDN w:val="0"/>
        <w:adjustRightInd w:val="0"/>
        <w:ind w:firstLine="720"/>
        <w:jc w:val="both"/>
      </w:pPr>
      <w:r w:rsidRPr="00933D09">
        <w:t>3.4. В случае мотивированного отказа Заказчика от приемки Услуг он вправе по своему выбору потребовать:</w:t>
      </w:r>
    </w:p>
    <w:p w:rsidR="00933D09" w:rsidRPr="00933D09" w:rsidRDefault="00933D09" w:rsidP="00933D09">
      <w:pPr>
        <w:autoSpaceDE w:val="0"/>
        <w:autoSpaceDN w:val="0"/>
        <w:adjustRightInd w:val="0"/>
        <w:ind w:firstLine="720"/>
        <w:jc w:val="both"/>
      </w:pPr>
      <w:r w:rsidRPr="00933D09">
        <w:t>безвозмездного устранения недостатков,</w:t>
      </w:r>
    </w:p>
    <w:p w:rsidR="00933D09" w:rsidRPr="00933D09" w:rsidRDefault="00933D09" w:rsidP="00933D09">
      <w:pPr>
        <w:autoSpaceDE w:val="0"/>
        <w:autoSpaceDN w:val="0"/>
        <w:adjustRightInd w:val="0"/>
        <w:ind w:firstLine="720"/>
        <w:jc w:val="both"/>
      </w:pPr>
      <w:r w:rsidRPr="00933D09">
        <w:t>соразмерного уменьшения  цены настоящего Договора,</w:t>
      </w:r>
    </w:p>
    <w:p w:rsidR="00933D09" w:rsidRPr="00933D09" w:rsidRDefault="00933D09" w:rsidP="00933D09">
      <w:pPr>
        <w:autoSpaceDE w:val="0"/>
        <w:autoSpaceDN w:val="0"/>
        <w:adjustRightInd w:val="0"/>
        <w:ind w:firstLine="720"/>
        <w:jc w:val="both"/>
      </w:pPr>
      <w:r w:rsidRPr="00933D09">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933D09" w:rsidRPr="00933D09" w:rsidRDefault="00933D09" w:rsidP="00933D09">
      <w:pPr>
        <w:autoSpaceDE w:val="0"/>
        <w:autoSpaceDN w:val="0"/>
        <w:adjustRightInd w:val="0"/>
        <w:ind w:firstLine="720"/>
        <w:jc w:val="both"/>
      </w:pPr>
    </w:p>
    <w:p w:rsidR="00933D09" w:rsidRPr="00933D09" w:rsidRDefault="00933D09" w:rsidP="00933D09">
      <w:pPr>
        <w:jc w:val="center"/>
        <w:outlineLvl w:val="0"/>
        <w:rPr>
          <w:b/>
        </w:rPr>
      </w:pPr>
      <w:r w:rsidRPr="00933D09">
        <w:rPr>
          <w:b/>
        </w:rPr>
        <w:t>4. ПРАВА И ОБЯЗАННОСТИ СТОРОН</w:t>
      </w:r>
    </w:p>
    <w:p w:rsidR="00933D09" w:rsidRPr="00933D09" w:rsidRDefault="00933D09" w:rsidP="00933D09">
      <w:pPr>
        <w:ind w:firstLine="709"/>
        <w:jc w:val="both"/>
        <w:rPr>
          <w:lang w:eastAsia="ar-SA"/>
        </w:rPr>
      </w:pPr>
      <w:r w:rsidRPr="00933D09">
        <w:rPr>
          <w:lang w:eastAsia="ar-SA"/>
        </w:rPr>
        <w:t>4.1. Исполнитель обязан:</w:t>
      </w:r>
    </w:p>
    <w:p w:rsidR="00933D09" w:rsidRPr="00933D09" w:rsidRDefault="00933D09" w:rsidP="00933D09">
      <w:pPr>
        <w:pStyle w:val="af5"/>
        <w:spacing w:after="0"/>
        <w:ind w:left="0" w:firstLine="709"/>
        <w:jc w:val="both"/>
      </w:pPr>
      <w:r w:rsidRPr="00933D09">
        <w:rPr>
          <w:lang w:eastAsia="ar-SA"/>
        </w:rPr>
        <w:t xml:space="preserve">4.1.1. </w:t>
      </w:r>
      <w:r w:rsidRPr="00933D09">
        <w:t xml:space="preserve">Оказать Услуги в соответствии с требованиями настоящего Договора и законодательства Российской Федерации. </w:t>
      </w:r>
    </w:p>
    <w:p w:rsidR="00933D09" w:rsidRPr="00933D09" w:rsidRDefault="00933D09" w:rsidP="00933D09">
      <w:pPr>
        <w:pStyle w:val="af5"/>
        <w:spacing w:after="0"/>
        <w:ind w:left="0" w:firstLine="709"/>
        <w:jc w:val="both"/>
      </w:pPr>
      <w:r w:rsidRPr="00933D09">
        <w:t>4.1.2. Обеспечить работоспособное и исправное состояние обслуживаемого оборудования при условии соблюдения Заказчиком правил технической эксплуатации.</w:t>
      </w:r>
    </w:p>
    <w:p w:rsidR="00933D09" w:rsidRPr="00933D09" w:rsidRDefault="00933D09" w:rsidP="00933D09">
      <w:pPr>
        <w:pStyle w:val="af5"/>
        <w:spacing w:after="0"/>
        <w:ind w:left="0" w:firstLine="709"/>
        <w:jc w:val="both"/>
      </w:pPr>
      <w:r w:rsidRPr="00933D09">
        <w:t xml:space="preserve">4.1.3. В соответствии с техническими условиями на обслуживание кондиционеров проводить планово-профилактические работы по обслуживанию кондиционеров. </w:t>
      </w:r>
    </w:p>
    <w:p w:rsidR="00933D09" w:rsidRPr="00933D09" w:rsidRDefault="00933D09" w:rsidP="00933D09">
      <w:pPr>
        <w:pStyle w:val="af5"/>
        <w:spacing w:after="0"/>
        <w:ind w:left="0" w:firstLine="709"/>
        <w:jc w:val="both"/>
      </w:pPr>
      <w:r w:rsidRPr="00933D09">
        <w:t xml:space="preserve">4.1.4. </w:t>
      </w:r>
      <w:proofErr w:type="gramStart"/>
      <w:r w:rsidRPr="00933D09">
        <w:t>При возникновении неполадок в работе оборудования в период между плановыми работами по вызову</w:t>
      </w:r>
      <w:proofErr w:type="gramEnd"/>
      <w:r w:rsidRPr="00933D09">
        <w:t xml:space="preserve"> Заказчика присылать специалиста для диагностики и устранения неисправностей в течение не более 12 рабочих часов.</w:t>
      </w:r>
    </w:p>
    <w:p w:rsidR="00933D09" w:rsidRPr="00933D09" w:rsidRDefault="00933D09" w:rsidP="00933D09">
      <w:pPr>
        <w:pStyle w:val="af5"/>
        <w:spacing w:after="0"/>
        <w:ind w:left="0" w:firstLine="709"/>
        <w:jc w:val="both"/>
      </w:pPr>
      <w:r w:rsidRPr="00933D09">
        <w:t xml:space="preserve">4.1.5. Срок устранения неисправностей,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 </w:t>
      </w:r>
    </w:p>
    <w:p w:rsidR="00933D09" w:rsidRPr="00933D09" w:rsidRDefault="00933D09" w:rsidP="00933D09">
      <w:pPr>
        <w:pStyle w:val="af5"/>
        <w:spacing w:after="0"/>
        <w:ind w:left="0" w:firstLine="709"/>
        <w:jc w:val="both"/>
      </w:pPr>
      <w:r w:rsidRPr="00933D09">
        <w:t xml:space="preserve">4.1.6. Исполнитель гарантирует бесперебойную работу обслуживаемой техники в течение 6 месяцев с момента подписания акта о выполнении работ, восстанавливает работоспособность </w:t>
      </w:r>
      <w:r w:rsidRPr="00933D09">
        <w:lastRenderedPageBreak/>
        <w:t>оборудования за свой счет и несет ответственность за нарушение нормальной ее работы только в том случае, если Заказчиком выполняется п. 4.2.1. Договора.</w:t>
      </w:r>
    </w:p>
    <w:p w:rsidR="00933D09" w:rsidRPr="00933D09" w:rsidRDefault="00933D09" w:rsidP="00933D09">
      <w:pPr>
        <w:pStyle w:val="af5"/>
        <w:spacing w:after="0"/>
        <w:ind w:left="0" w:firstLine="709"/>
        <w:jc w:val="both"/>
      </w:pPr>
      <w:r w:rsidRPr="00933D09">
        <w:t>4.1.7. Исполнитель  вправе давать Заказчику (его персоналу) рекомендации по правильной эксплуатации техники.</w:t>
      </w:r>
    </w:p>
    <w:p w:rsidR="00933D09" w:rsidRPr="00933D09" w:rsidRDefault="00933D09" w:rsidP="00933D09">
      <w:pPr>
        <w:pStyle w:val="af5"/>
        <w:spacing w:after="0"/>
        <w:ind w:left="0" w:firstLine="709"/>
        <w:jc w:val="both"/>
      </w:pPr>
      <w:r w:rsidRPr="00933D09">
        <w:t>4.1.8. Исполнитель обязан обеспечивать выполнение необходимых мероприятий по технике безопасности, пожарной безопасности и охране окружающей среды.</w:t>
      </w:r>
    </w:p>
    <w:p w:rsidR="00933D09" w:rsidRPr="00933D09" w:rsidRDefault="00933D09" w:rsidP="00933D09">
      <w:pPr>
        <w:pStyle w:val="af5"/>
        <w:spacing w:after="0"/>
        <w:ind w:left="0" w:firstLine="709"/>
        <w:jc w:val="both"/>
      </w:pPr>
      <w:r w:rsidRPr="00933D09">
        <w:t>4.1.9. Оказывать Услуги в объеме, предусмотренном настоящим Договором, в сроки в соответствии с требованиями настоящего Договора и СНиП, и передавать Заказчику результаты Услуг в предусмотренные настоящим Договором сроки. Результаты Услуг должны отвечать требованиям законодательства Российской Федерации и соответствующим государственным стандартам.</w:t>
      </w:r>
    </w:p>
    <w:p w:rsidR="00933D09" w:rsidRPr="00933D09" w:rsidRDefault="00933D09" w:rsidP="00933D09">
      <w:pPr>
        <w:pStyle w:val="af5"/>
        <w:spacing w:after="0"/>
        <w:ind w:left="0" w:firstLine="709"/>
        <w:jc w:val="both"/>
      </w:pPr>
      <w:r w:rsidRPr="00933D09">
        <w:t>4.1.10. Устранять недостатки, обнаруженные в результатах Услуг, своими силами и за свой счет в срок, согласованный с Заказчиком.</w:t>
      </w:r>
    </w:p>
    <w:p w:rsidR="00933D09" w:rsidRPr="00933D09" w:rsidRDefault="00933D09" w:rsidP="00933D09">
      <w:pPr>
        <w:ind w:firstLine="709"/>
        <w:jc w:val="both"/>
        <w:rPr>
          <w:lang w:eastAsia="ar-SA"/>
        </w:rPr>
      </w:pPr>
      <w:r w:rsidRPr="00933D09">
        <w:rPr>
          <w:lang w:eastAsia="ar-SA"/>
        </w:rPr>
        <w:t>4.1.11.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933D09" w:rsidRPr="00933D09" w:rsidRDefault="00933D09" w:rsidP="00933D09">
      <w:pPr>
        <w:ind w:firstLine="709"/>
        <w:jc w:val="both"/>
        <w:rPr>
          <w:lang w:eastAsia="ar-SA"/>
        </w:rPr>
      </w:pPr>
      <w:r w:rsidRPr="00933D09">
        <w:rPr>
          <w:lang w:eastAsia="ar-SA"/>
        </w:rPr>
        <w:t>4.1.12. Не передавать оригиналы или копии документов, полученные от Заказчика, третьим лицам без предварительного письменного согласия Заказчика.</w:t>
      </w:r>
    </w:p>
    <w:p w:rsidR="00933D09" w:rsidRPr="00933D09" w:rsidRDefault="00933D09" w:rsidP="00933D09">
      <w:pPr>
        <w:tabs>
          <w:tab w:val="num" w:pos="900"/>
        </w:tabs>
        <w:ind w:firstLine="709"/>
        <w:jc w:val="both"/>
        <w:rPr>
          <w:lang w:eastAsia="ar-SA"/>
        </w:rPr>
      </w:pPr>
      <w:r w:rsidRPr="00933D09">
        <w:rPr>
          <w:lang w:eastAsia="ar-SA"/>
        </w:rPr>
        <w:t>4.1.13. Не уступать права (требования) по настоящему Договору третьим лицам без письменного согласия Заказчика.</w:t>
      </w:r>
    </w:p>
    <w:p w:rsidR="00933D09" w:rsidRPr="00933D09" w:rsidRDefault="00933D09" w:rsidP="00933D09">
      <w:pPr>
        <w:tabs>
          <w:tab w:val="num" w:pos="900"/>
        </w:tabs>
        <w:ind w:firstLine="709"/>
        <w:jc w:val="both"/>
      </w:pPr>
      <w:r w:rsidRPr="00933D09">
        <w:rPr>
          <w:lang w:eastAsia="ar-SA"/>
        </w:rPr>
        <w:t xml:space="preserve">4.1.14. </w:t>
      </w:r>
      <w:r w:rsidRPr="00933D09">
        <w:rPr>
          <w:color w:val="000000"/>
        </w:rPr>
        <w:t>Про</w:t>
      </w:r>
      <w:r w:rsidRPr="00933D09">
        <w:t>изводить подписание актов сверки взаимных расчетов по состоянию на 30 июня и 30 ноября 2019 года.</w:t>
      </w:r>
    </w:p>
    <w:p w:rsidR="00933D09" w:rsidRPr="00933D09" w:rsidRDefault="00933D09" w:rsidP="00933D09">
      <w:pPr>
        <w:pStyle w:val="af5"/>
        <w:spacing w:after="0"/>
        <w:ind w:left="0" w:firstLine="709"/>
        <w:jc w:val="both"/>
      </w:pPr>
      <w:r w:rsidRPr="00933D09">
        <w:t>4.1.15. Незамедлительно информировать Заказчика о нецелесообразности продолжения оказания Услуг.</w:t>
      </w:r>
    </w:p>
    <w:p w:rsidR="00933D09" w:rsidRPr="00933D09" w:rsidRDefault="00933D09" w:rsidP="00933D09">
      <w:pPr>
        <w:tabs>
          <w:tab w:val="num" w:pos="900"/>
        </w:tabs>
        <w:ind w:firstLine="709"/>
        <w:jc w:val="both"/>
        <w:rPr>
          <w:lang w:eastAsia="ar-SA"/>
        </w:rPr>
      </w:pPr>
      <w:r w:rsidRPr="00933D09">
        <w:rPr>
          <w:lang w:eastAsia="ar-SA"/>
        </w:rPr>
        <w:t xml:space="preserve">4.1.16. </w:t>
      </w:r>
      <w:r w:rsidRPr="00933D09">
        <w:t>В день заключения Договора представить Заказчику информационную</w:t>
      </w:r>
      <w:r w:rsidRPr="00933D09">
        <w:rPr>
          <w:lang w:eastAsia="ar-SA"/>
        </w:rPr>
        <w:t xml:space="preserve"> справку с указанием:</w:t>
      </w:r>
    </w:p>
    <w:p w:rsidR="00933D09" w:rsidRPr="00933D09" w:rsidRDefault="00933D09" w:rsidP="00933D09">
      <w:pPr>
        <w:tabs>
          <w:tab w:val="num" w:pos="900"/>
        </w:tabs>
        <w:ind w:firstLine="709"/>
        <w:jc w:val="both"/>
        <w:rPr>
          <w:lang w:eastAsia="ar-SA"/>
        </w:rPr>
      </w:pPr>
      <w:r w:rsidRPr="00933D09">
        <w:rPr>
          <w:lang w:eastAsia="ar-SA"/>
        </w:rPr>
        <w:t>контрагента;</w:t>
      </w:r>
    </w:p>
    <w:p w:rsidR="00933D09" w:rsidRPr="00933D09" w:rsidRDefault="00933D09" w:rsidP="00933D09">
      <w:pPr>
        <w:tabs>
          <w:tab w:val="num" w:pos="900"/>
        </w:tabs>
        <w:ind w:firstLine="709"/>
        <w:jc w:val="both"/>
        <w:rPr>
          <w:lang w:eastAsia="ar-SA"/>
        </w:rPr>
      </w:pPr>
      <w:r w:rsidRPr="00933D09">
        <w:rPr>
          <w:lang w:eastAsia="ar-SA"/>
        </w:rPr>
        <w:t>средней численности работников за предшествующий календарный год;</w:t>
      </w:r>
    </w:p>
    <w:p w:rsidR="00933D09" w:rsidRPr="00933D09" w:rsidRDefault="00933D09" w:rsidP="00933D09">
      <w:pPr>
        <w:tabs>
          <w:tab w:val="num" w:pos="900"/>
        </w:tabs>
        <w:ind w:firstLine="709"/>
        <w:jc w:val="both"/>
        <w:rPr>
          <w:lang w:eastAsia="ar-SA"/>
        </w:rPr>
      </w:pPr>
      <w:r w:rsidRPr="00933D09">
        <w:rPr>
          <w:lang w:eastAsia="ar-SA"/>
        </w:rPr>
        <w:t>размера выручки от реализации товаров или балансовой стоимости активов (остаточной стоимости основных средств и нематериальных активов) за предшествующий календарный год (без НДС);</w:t>
      </w:r>
    </w:p>
    <w:p w:rsidR="00933D09" w:rsidRPr="00933D09" w:rsidRDefault="00933D09" w:rsidP="00933D09">
      <w:pPr>
        <w:tabs>
          <w:tab w:val="num" w:pos="900"/>
        </w:tabs>
        <w:ind w:firstLine="709"/>
        <w:jc w:val="both"/>
        <w:rPr>
          <w:lang w:eastAsia="ar-SA"/>
        </w:rPr>
      </w:pPr>
      <w:r w:rsidRPr="00933D09">
        <w:rPr>
          <w:lang w:eastAsia="ar-SA"/>
        </w:rPr>
        <w:t>суммарной доли участия Российской Федерации, субъектов Российской Федерации, муниципальных образований, иностранных и религиозных организаций (объединений), благотворительных и иных фондов в уставном (складочном) капитале (паевом фонде);</w:t>
      </w:r>
    </w:p>
    <w:p w:rsidR="00933D09" w:rsidRPr="00933D09" w:rsidRDefault="00933D09" w:rsidP="00933D09">
      <w:pPr>
        <w:tabs>
          <w:tab w:val="num" w:pos="900"/>
        </w:tabs>
        <w:ind w:firstLine="709"/>
        <w:jc w:val="both"/>
        <w:rPr>
          <w:lang w:eastAsia="ar-SA"/>
        </w:rPr>
      </w:pPr>
      <w:r w:rsidRPr="00933D09">
        <w:rPr>
          <w:lang w:eastAsia="ar-SA"/>
        </w:rPr>
        <w:t>суммарной доли участия в уставном капитале, принадлежащей одному или нескольким юридическим лицам, не являющимися субъектами малого и среднего предпринимательства.</w:t>
      </w:r>
    </w:p>
    <w:p w:rsidR="00933D09" w:rsidRPr="00933D09" w:rsidRDefault="00933D09" w:rsidP="00933D09">
      <w:pPr>
        <w:tabs>
          <w:tab w:val="num" w:pos="900"/>
        </w:tabs>
        <w:ind w:firstLine="709"/>
        <w:jc w:val="both"/>
      </w:pPr>
      <w:r w:rsidRPr="00933D09">
        <w:t>4.1.17. Оказать Услуги собственными силами.</w:t>
      </w:r>
      <w:r w:rsidRPr="00933D09">
        <w:rPr>
          <w:bCs/>
          <w:color w:val="000000"/>
        </w:rPr>
        <w:t xml:space="preserve"> Привлечение субподрядных организаций для оказания Услуг не допускается.</w:t>
      </w:r>
    </w:p>
    <w:p w:rsidR="00933D09" w:rsidRPr="00933D09" w:rsidRDefault="00933D09" w:rsidP="00933D09">
      <w:pPr>
        <w:tabs>
          <w:tab w:val="left" w:pos="720"/>
          <w:tab w:val="left" w:pos="1800"/>
          <w:tab w:val="left" w:pos="1980"/>
        </w:tabs>
        <w:ind w:firstLine="709"/>
        <w:jc w:val="both"/>
        <w:rPr>
          <w:lang w:eastAsia="ar-SA"/>
        </w:rPr>
      </w:pPr>
      <w:r w:rsidRPr="00933D09">
        <w:rPr>
          <w:lang w:eastAsia="ar-SA"/>
        </w:rPr>
        <w:tab/>
        <w:t>4.2. Заказчик обязан:</w:t>
      </w:r>
    </w:p>
    <w:p w:rsidR="00933D09" w:rsidRPr="00933D09" w:rsidRDefault="00933D09" w:rsidP="00933D09">
      <w:pPr>
        <w:pStyle w:val="af5"/>
        <w:spacing w:after="0"/>
        <w:ind w:left="0" w:firstLine="709"/>
        <w:jc w:val="both"/>
      </w:pPr>
      <w:r w:rsidRPr="00933D09">
        <w:t>4.2.1. Заказчик обязан соблюдать правила эксплуатации, предписанные фирмой – изготовителем.</w:t>
      </w:r>
    </w:p>
    <w:p w:rsidR="00933D09" w:rsidRPr="00933D09" w:rsidRDefault="00933D09" w:rsidP="00933D09">
      <w:pPr>
        <w:pStyle w:val="af5"/>
        <w:spacing w:after="0"/>
        <w:ind w:left="0" w:firstLine="709"/>
        <w:jc w:val="both"/>
      </w:pPr>
      <w:r w:rsidRPr="00933D09">
        <w:t>4.2.2. Сообщать Исполнителю по телефону о возникших неисправностях в работе оборудования и их характере</w:t>
      </w:r>
    </w:p>
    <w:p w:rsidR="00933D09" w:rsidRPr="00933D09" w:rsidRDefault="00933D09" w:rsidP="00933D09">
      <w:pPr>
        <w:tabs>
          <w:tab w:val="left" w:pos="7230"/>
        </w:tabs>
        <w:ind w:firstLine="709"/>
        <w:jc w:val="both"/>
      </w:pPr>
      <w:r w:rsidRPr="00933D09">
        <w:t xml:space="preserve">4.2.3. При изменении количества обслуживаемых единиц техники в сторону увеличения или уменьшения Заказчик обязан в течение 3-х дней с момента изменения сообщить об этом Исполнителю для внесения изменений к  настоящему Договору. </w:t>
      </w:r>
    </w:p>
    <w:p w:rsidR="00933D09" w:rsidRPr="00933D09" w:rsidRDefault="00933D09" w:rsidP="00933D09">
      <w:pPr>
        <w:tabs>
          <w:tab w:val="left" w:pos="7230"/>
        </w:tabs>
        <w:ind w:firstLine="709"/>
        <w:jc w:val="both"/>
      </w:pPr>
      <w:r w:rsidRPr="00933D09">
        <w:t>4.2.4. Заказчик обязуется при производстве работ выделять из своего эксплуатационного персонала ответственных лиц по эксплуатации электрических систем, а также для сопровождения бригады по помещениям, где производятся работы.</w:t>
      </w:r>
    </w:p>
    <w:p w:rsidR="00933D09" w:rsidRPr="00933D09" w:rsidRDefault="00933D09" w:rsidP="00933D09">
      <w:pPr>
        <w:tabs>
          <w:tab w:val="left" w:pos="7230"/>
        </w:tabs>
        <w:ind w:firstLine="709"/>
        <w:jc w:val="both"/>
      </w:pPr>
      <w:r w:rsidRPr="00933D09">
        <w:t>4.2.5. Заказчик до начала оказания Услуг производит с бригадой Исполнителя инструктаж по мерам безопасности в соответствии с местными условиями.</w:t>
      </w:r>
    </w:p>
    <w:p w:rsidR="00933D09" w:rsidRPr="00933D09" w:rsidRDefault="00933D09" w:rsidP="00933D09">
      <w:pPr>
        <w:pStyle w:val="af5"/>
        <w:spacing w:after="0"/>
        <w:ind w:left="0" w:firstLine="709"/>
        <w:jc w:val="both"/>
      </w:pPr>
      <w:r w:rsidRPr="00933D09">
        <w:t>4.2.6. Передавать Исполнителю необходимую для оказания Услуг информацию и документацию.</w:t>
      </w:r>
    </w:p>
    <w:p w:rsidR="00933D09" w:rsidRPr="00933D09" w:rsidRDefault="00933D09" w:rsidP="00933D09">
      <w:pPr>
        <w:pStyle w:val="af5"/>
        <w:spacing w:after="0"/>
        <w:ind w:left="0" w:firstLine="709"/>
        <w:jc w:val="both"/>
      </w:pPr>
      <w:r w:rsidRPr="00933D09">
        <w:lastRenderedPageBreak/>
        <w:t>4.2.7. Оплатить Услуги в установленный срок в соответствии с условиями настоящего Договора.</w:t>
      </w:r>
    </w:p>
    <w:p w:rsidR="00933D09" w:rsidRPr="00933D09" w:rsidRDefault="00933D09" w:rsidP="00933D09">
      <w:pPr>
        <w:ind w:firstLine="709"/>
        <w:jc w:val="both"/>
      </w:pPr>
      <w:r w:rsidRPr="00933D09">
        <w:t>4.2.8. В случае досрочного расторжения Договора по инициативе Заказчика оплатить фактически понесенные Исполнителем расходы, подтвержденные расчетными документами.</w:t>
      </w:r>
    </w:p>
    <w:p w:rsidR="00933D09" w:rsidRPr="00933D09" w:rsidRDefault="00933D09" w:rsidP="00933D09">
      <w:pPr>
        <w:ind w:right="-5" w:firstLine="709"/>
        <w:jc w:val="both"/>
      </w:pPr>
    </w:p>
    <w:p w:rsidR="00933D09" w:rsidRPr="00933D09" w:rsidRDefault="00933D09" w:rsidP="00933D09">
      <w:pPr>
        <w:jc w:val="center"/>
        <w:rPr>
          <w:b/>
        </w:rPr>
      </w:pPr>
      <w:r w:rsidRPr="00933D09">
        <w:rPr>
          <w:b/>
        </w:rPr>
        <w:t>5. ОТВЕТСТВЕННОСТЬ СТОРОН</w:t>
      </w:r>
    </w:p>
    <w:p w:rsidR="00933D09" w:rsidRPr="00933D09" w:rsidRDefault="00933D09" w:rsidP="00933D09">
      <w:pPr>
        <w:ind w:firstLine="720"/>
        <w:jc w:val="both"/>
      </w:pPr>
      <w:r w:rsidRPr="00933D09">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933D09" w:rsidRPr="00933D09" w:rsidRDefault="00933D09" w:rsidP="00933D09">
      <w:pPr>
        <w:ind w:firstLine="720"/>
        <w:jc w:val="both"/>
      </w:pPr>
      <w:r w:rsidRPr="00933D09">
        <w:t>5.2. В случае нарушения сроков или периодичности оказания Услуг, предусмотренных в Приложении № 1,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w:t>
      </w:r>
    </w:p>
    <w:p w:rsidR="00933D09" w:rsidRPr="00933D09" w:rsidRDefault="00933D09" w:rsidP="00933D09">
      <w:pPr>
        <w:widowControl w:val="0"/>
        <w:autoSpaceDE w:val="0"/>
        <w:autoSpaceDN w:val="0"/>
        <w:adjustRightInd w:val="0"/>
        <w:ind w:right="-6" w:firstLine="720"/>
        <w:jc w:val="both"/>
      </w:pPr>
      <w:r w:rsidRPr="00933D09">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w:t>
      </w:r>
    </w:p>
    <w:p w:rsidR="00933D09" w:rsidRPr="00933D09" w:rsidRDefault="00933D09" w:rsidP="00933D09">
      <w:pPr>
        <w:widowControl w:val="0"/>
        <w:autoSpaceDE w:val="0"/>
        <w:autoSpaceDN w:val="0"/>
        <w:adjustRightInd w:val="0"/>
        <w:ind w:right="-6" w:firstLine="720"/>
        <w:jc w:val="both"/>
      </w:pPr>
      <w:r w:rsidRPr="00933D09">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933D09" w:rsidRPr="00933D09" w:rsidRDefault="00933D09" w:rsidP="00933D09">
      <w:pPr>
        <w:widowControl w:val="0"/>
        <w:autoSpaceDE w:val="0"/>
        <w:autoSpaceDN w:val="0"/>
        <w:adjustRightInd w:val="0"/>
        <w:ind w:right="-6" w:firstLine="720"/>
        <w:jc w:val="both"/>
      </w:pPr>
      <w:r w:rsidRPr="00933D09">
        <w:t>5.4. В случае сообщения третьим лицам конфиденциальной информации, в нарушение раздела 5 Договора, Исполнитель возмещает Заказчику убытки и уплачивает штраф в размере 5,0% от цены настоящего Договора.</w:t>
      </w:r>
    </w:p>
    <w:p w:rsidR="00933D09" w:rsidRPr="00933D09" w:rsidRDefault="00933D09" w:rsidP="00933D09">
      <w:pPr>
        <w:widowControl w:val="0"/>
        <w:autoSpaceDE w:val="0"/>
        <w:autoSpaceDN w:val="0"/>
        <w:adjustRightInd w:val="0"/>
        <w:ind w:right="-6" w:firstLine="720"/>
        <w:jc w:val="both"/>
      </w:pPr>
      <w:r w:rsidRPr="00933D09">
        <w:t>5.5.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933D09" w:rsidRPr="00933D09" w:rsidRDefault="00933D09" w:rsidP="00933D09">
      <w:pPr>
        <w:pStyle w:val="aff6"/>
        <w:ind w:right="-1" w:firstLine="708"/>
        <w:jc w:val="both"/>
        <w:rPr>
          <w:sz w:val="24"/>
          <w:szCs w:val="24"/>
        </w:rPr>
      </w:pPr>
      <w:r w:rsidRPr="00933D09">
        <w:rPr>
          <w:sz w:val="24"/>
          <w:szCs w:val="24"/>
        </w:rPr>
        <w:t>5.6.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933D09" w:rsidRPr="00933D09" w:rsidRDefault="00933D09" w:rsidP="00933D09">
      <w:pPr>
        <w:pStyle w:val="aff6"/>
        <w:ind w:right="-1" w:firstLine="708"/>
        <w:jc w:val="both"/>
        <w:rPr>
          <w:sz w:val="24"/>
          <w:szCs w:val="24"/>
        </w:rPr>
      </w:pPr>
      <w:r w:rsidRPr="00933D09">
        <w:rPr>
          <w:sz w:val="24"/>
          <w:szCs w:val="24"/>
        </w:rPr>
        <w:t>5.7.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933D09" w:rsidRPr="00933D09" w:rsidRDefault="00933D09" w:rsidP="00933D09">
      <w:pPr>
        <w:pStyle w:val="aff6"/>
        <w:ind w:firstLine="720"/>
        <w:jc w:val="both"/>
        <w:rPr>
          <w:b/>
          <w:sz w:val="24"/>
          <w:szCs w:val="24"/>
        </w:rPr>
      </w:pPr>
      <w:r w:rsidRPr="00933D09">
        <w:rPr>
          <w:sz w:val="24"/>
          <w:szCs w:val="24"/>
        </w:rPr>
        <w:t>5.8.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933D09">
        <w:rPr>
          <w:b/>
          <w:sz w:val="24"/>
          <w:szCs w:val="24"/>
        </w:rPr>
        <w:t xml:space="preserve"> </w:t>
      </w:r>
    </w:p>
    <w:p w:rsidR="00933D09" w:rsidRPr="00933D09" w:rsidRDefault="00933D09" w:rsidP="00933D09">
      <w:pPr>
        <w:pStyle w:val="33"/>
        <w:spacing w:after="0"/>
        <w:ind w:firstLine="720"/>
        <w:jc w:val="both"/>
        <w:rPr>
          <w:sz w:val="24"/>
          <w:szCs w:val="24"/>
        </w:rPr>
      </w:pPr>
      <w:r w:rsidRPr="00933D09">
        <w:rPr>
          <w:sz w:val="24"/>
          <w:szCs w:val="24"/>
        </w:rPr>
        <w:t>5.9.</w:t>
      </w:r>
      <w:r w:rsidRPr="00933D09">
        <w:rPr>
          <w:b/>
          <w:i/>
          <w:sz w:val="24"/>
          <w:szCs w:val="24"/>
        </w:rPr>
        <w:t xml:space="preserve"> </w:t>
      </w:r>
      <w:r w:rsidRPr="00933D09">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33D09" w:rsidRPr="00933D09" w:rsidRDefault="00933D09" w:rsidP="00933D09">
      <w:pPr>
        <w:pStyle w:val="33"/>
        <w:spacing w:after="0"/>
        <w:ind w:firstLine="720"/>
        <w:jc w:val="both"/>
        <w:rPr>
          <w:sz w:val="24"/>
          <w:szCs w:val="24"/>
        </w:rPr>
      </w:pPr>
      <w:r w:rsidRPr="00933D09">
        <w:rPr>
          <w:sz w:val="24"/>
          <w:szCs w:val="24"/>
        </w:rPr>
        <w:t>5.10. Уплата Исполнителем неустойки и возмещение убытков не освобождают Исполнителя от выполнения обязательств в натуре по настоящему Договору.</w:t>
      </w:r>
    </w:p>
    <w:p w:rsidR="00933D09" w:rsidRPr="00933D09" w:rsidRDefault="00933D09" w:rsidP="00933D09">
      <w:pPr>
        <w:pStyle w:val="33"/>
        <w:spacing w:after="0"/>
        <w:ind w:firstLine="720"/>
        <w:jc w:val="both"/>
        <w:rPr>
          <w:sz w:val="24"/>
          <w:szCs w:val="24"/>
        </w:rPr>
      </w:pPr>
    </w:p>
    <w:p w:rsidR="00933D09" w:rsidRPr="00933D09" w:rsidRDefault="00933D09" w:rsidP="00933D09">
      <w:pPr>
        <w:ind w:right="-5" w:firstLine="567"/>
        <w:jc w:val="center"/>
        <w:rPr>
          <w:b/>
        </w:rPr>
      </w:pPr>
      <w:r w:rsidRPr="00933D09">
        <w:rPr>
          <w:b/>
        </w:rPr>
        <w:t>6. РАЗРЕШЕНИЕ СПОРОВ</w:t>
      </w:r>
    </w:p>
    <w:p w:rsidR="00933D09" w:rsidRPr="00933D09" w:rsidRDefault="00933D09" w:rsidP="00933D09">
      <w:pPr>
        <w:ind w:right="-5" w:firstLine="709"/>
        <w:jc w:val="both"/>
      </w:pPr>
      <w:r w:rsidRPr="00933D09">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33D09" w:rsidRPr="00933D09" w:rsidRDefault="00933D09" w:rsidP="00933D09">
      <w:pPr>
        <w:ind w:right="-5" w:firstLine="709"/>
        <w:jc w:val="both"/>
      </w:pPr>
      <w:r w:rsidRPr="00933D09">
        <w:t xml:space="preserve">6.2.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933D09">
        <w:t>с даты</w:t>
      </w:r>
      <w:proofErr w:type="gramEnd"/>
      <w:r w:rsidRPr="00933D09">
        <w:t xml:space="preserve"> ее получения.</w:t>
      </w:r>
    </w:p>
    <w:p w:rsidR="00933D09" w:rsidRPr="00933D09" w:rsidRDefault="00933D09" w:rsidP="00933D09">
      <w:pPr>
        <w:ind w:right="-5" w:firstLine="709"/>
        <w:jc w:val="both"/>
      </w:pPr>
      <w:r w:rsidRPr="00933D09">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933D09" w:rsidRPr="00933D09" w:rsidRDefault="00933D09" w:rsidP="00933D09">
      <w:pPr>
        <w:ind w:right="-5" w:firstLine="567"/>
        <w:jc w:val="both"/>
      </w:pPr>
    </w:p>
    <w:p w:rsidR="00933D09" w:rsidRPr="00933D09" w:rsidRDefault="00933D09" w:rsidP="00933D09">
      <w:pPr>
        <w:shd w:val="clear" w:color="auto" w:fill="FFFFFF"/>
        <w:ind w:right="-35" w:firstLine="709"/>
        <w:jc w:val="center"/>
        <w:rPr>
          <w:b/>
        </w:rPr>
      </w:pPr>
      <w:r w:rsidRPr="00933D09">
        <w:rPr>
          <w:b/>
        </w:rPr>
        <w:lastRenderedPageBreak/>
        <w:t>7. АНТИКОРРУПЦИОННАЯ ОГОВОРКА</w:t>
      </w:r>
    </w:p>
    <w:p w:rsidR="00933D09" w:rsidRPr="00933D09" w:rsidRDefault="00933D09" w:rsidP="00933D09">
      <w:pPr>
        <w:ind w:firstLine="709"/>
        <w:jc w:val="both"/>
      </w:pPr>
      <w:r w:rsidRPr="00933D09">
        <w:t xml:space="preserve">7.1. </w:t>
      </w:r>
      <w:proofErr w:type="gramStart"/>
      <w:r w:rsidRPr="00933D09">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933D09">
        <w:t xml:space="preserve"> </w:t>
      </w:r>
      <w:proofErr w:type="gramStart"/>
      <w:r w:rsidRPr="00933D09">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933D09" w:rsidRPr="00933D09" w:rsidRDefault="00933D09" w:rsidP="00933D09">
      <w:pPr>
        <w:ind w:firstLine="709"/>
        <w:jc w:val="both"/>
      </w:pPr>
      <w:r w:rsidRPr="00933D09">
        <w:t xml:space="preserve">7.2. В случае возникновения у Стороны подозрений, что произошло или может произойти нарушение каких-либо положений п. 7.1, соответствующая Сторона обязуется уведомить другую Сторону в письменной форме. </w:t>
      </w:r>
      <w:proofErr w:type="gramStart"/>
      <w:r w:rsidRPr="00933D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33D09">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933D09">
        <w:t>с даты направления</w:t>
      </w:r>
      <w:proofErr w:type="gramEnd"/>
      <w:r w:rsidRPr="00933D09">
        <w:t xml:space="preserve"> письменного уведомления.</w:t>
      </w:r>
    </w:p>
    <w:p w:rsidR="00933D09" w:rsidRPr="00933D09" w:rsidRDefault="00933D09" w:rsidP="00933D09">
      <w:pPr>
        <w:ind w:firstLine="540"/>
        <w:jc w:val="both"/>
      </w:pPr>
    </w:p>
    <w:p w:rsidR="00933D09" w:rsidRPr="00933D09" w:rsidRDefault="00933D09" w:rsidP="00933D09">
      <w:pPr>
        <w:jc w:val="center"/>
        <w:outlineLvl w:val="0"/>
        <w:rPr>
          <w:b/>
        </w:rPr>
      </w:pPr>
      <w:r w:rsidRPr="00933D09">
        <w:rPr>
          <w:b/>
        </w:rPr>
        <w:t>8. ПОРЯДОК ВНЕСЕНИЯ ИЗМЕНЕНИЙ, ДОПОЛНЕНИЙ В ДОГОВОР И ЕГО РАСТОРЖЕНИЯ</w:t>
      </w:r>
    </w:p>
    <w:p w:rsidR="00933D09" w:rsidRPr="00933D09" w:rsidRDefault="00933D09" w:rsidP="00933D09">
      <w:pPr>
        <w:ind w:firstLine="720"/>
        <w:jc w:val="both"/>
      </w:pPr>
      <w:r w:rsidRPr="00933D09">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33D09" w:rsidRPr="00933D09" w:rsidRDefault="00933D09" w:rsidP="00933D09">
      <w:pPr>
        <w:ind w:firstLine="720"/>
        <w:jc w:val="both"/>
      </w:pPr>
      <w:r w:rsidRPr="00933D09">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933D09" w:rsidRPr="00933D09" w:rsidRDefault="00933D09" w:rsidP="00933D09">
      <w:pPr>
        <w:ind w:firstLine="720"/>
        <w:jc w:val="both"/>
      </w:pPr>
      <w:r w:rsidRPr="00933D09">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933D09" w:rsidRPr="00933D09" w:rsidRDefault="00933D09" w:rsidP="00933D09">
      <w:pPr>
        <w:ind w:firstLine="720"/>
        <w:jc w:val="both"/>
      </w:pPr>
      <w:r w:rsidRPr="00933D09">
        <w:t>Настоящий Договор считается прекращенным с даты, указанной в уведомлении.</w:t>
      </w:r>
    </w:p>
    <w:p w:rsidR="00933D09" w:rsidRPr="00933D09" w:rsidRDefault="00933D09" w:rsidP="00933D09">
      <w:pPr>
        <w:ind w:firstLine="720"/>
        <w:jc w:val="both"/>
        <w:rPr>
          <w:i/>
        </w:rPr>
      </w:pPr>
      <w:r w:rsidRPr="00933D09">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933D09">
        <w:rPr>
          <w:i/>
        </w:rPr>
        <w:t xml:space="preserve">. </w:t>
      </w:r>
    </w:p>
    <w:p w:rsidR="00933D09" w:rsidRPr="00933D09" w:rsidRDefault="00933D09" w:rsidP="00933D09">
      <w:pPr>
        <w:ind w:firstLine="720"/>
        <w:jc w:val="both"/>
      </w:pPr>
      <w:r w:rsidRPr="00933D09">
        <w:t xml:space="preserve">8.5. </w:t>
      </w:r>
      <w:proofErr w:type="gramStart"/>
      <w:r w:rsidRPr="00933D09">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33D09" w:rsidRPr="00933D09" w:rsidRDefault="00933D09" w:rsidP="00933D09">
      <w:pPr>
        <w:ind w:firstLine="720"/>
        <w:jc w:val="both"/>
      </w:pPr>
      <w:r w:rsidRPr="00933D09">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w:t>
      </w:r>
      <w:r w:rsidRPr="00933D09">
        <w:lastRenderedPageBreak/>
        <w:t xml:space="preserve">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933D09" w:rsidRPr="00933D09" w:rsidRDefault="00933D09" w:rsidP="00933D09">
      <w:pPr>
        <w:ind w:firstLine="720"/>
        <w:jc w:val="both"/>
      </w:pPr>
    </w:p>
    <w:p w:rsidR="00933D09" w:rsidRPr="00933D09" w:rsidRDefault="00933D09" w:rsidP="00933D09">
      <w:pPr>
        <w:shd w:val="clear" w:color="auto" w:fill="FFFFFF"/>
        <w:tabs>
          <w:tab w:val="left" w:pos="1531"/>
        </w:tabs>
        <w:ind w:left="10" w:hanging="10"/>
        <w:jc w:val="center"/>
        <w:rPr>
          <w:rFonts w:eastAsia="Calibri"/>
          <w:b/>
          <w:bCs/>
          <w:color w:val="000000"/>
          <w:lang w:eastAsia="en-US"/>
        </w:rPr>
      </w:pPr>
      <w:r w:rsidRPr="00933D09">
        <w:rPr>
          <w:rFonts w:eastAsia="Calibri"/>
          <w:b/>
          <w:bCs/>
          <w:color w:val="000000"/>
          <w:lang w:eastAsia="en-US"/>
        </w:rPr>
        <w:t>9. НАЛОГОВАЯ ОГОВОРКА</w:t>
      </w:r>
    </w:p>
    <w:p w:rsidR="00933D09" w:rsidRPr="00933D09" w:rsidRDefault="00933D09" w:rsidP="00933D09">
      <w:pPr>
        <w:pStyle w:val="a6"/>
        <w:ind w:left="0" w:firstLine="709"/>
        <w:jc w:val="both"/>
      </w:pPr>
      <w:r w:rsidRPr="00933D09">
        <w:t>9.1. Исполнитель гарантирует, что:</w:t>
      </w:r>
    </w:p>
    <w:p w:rsidR="00933D09" w:rsidRPr="00933D09" w:rsidRDefault="00933D09" w:rsidP="00933D09">
      <w:pPr>
        <w:pStyle w:val="a6"/>
        <w:ind w:left="0" w:firstLine="709"/>
        <w:jc w:val="both"/>
      </w:pPr>
      <w:r w:rsidRPr="00933D09">
        <w:t>зарегистрирован в ЕГРЮЛ надлежащим образом;</w:t>
      </w:r>
    </w:p>
    <w:p w:rsidR="00933D09" w:rsidRPr="00933D09" w:rsidRDefault="00933D09" w:rsidP="00933D09">
      <w:pPr>
        <w:pStyle w:val="a6"/>
        <w:ind w:left="0" w:firstLine="709"/>
        <w:jc w:val="both"/>
      </w:pPr>
      <w:r w:rsidRPr="00933D09">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33D09" w:rsidRPr="00933D09" w:rsidRDefault="00933D09" w:rsidP="00933D09">
      <w:pPr>
        <w:pStyle w:val="a6"/>
        <w:ind w:left="0" w:firstLine="709"/>
        <w:jc w:val="both"/>
      </w:pPr>
      <w:r w:rsidRPr="00933D09">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933D09" w:rsidRPr="00933D09" w:rsidRDefault="00933D09" w:rsidP="00933D09">
      <w:pPr>
        <w:pStyle w:val="a6"/>
        <w:ind w:left="0" w:firstLine="709"/>
        <w:jc w:val="both"/>
      </w:pPr>
      <w:r w:rsidRPr="00933D09">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33D09" w:rsidRPr="00933D09" w:rsidRDefault="00933D09" w:rsidP="00933D09">
      <w:pPr>
        <w:pStyle w:val="a6"/>
        <w:ind w:left="0" w:firstLine="709"/>
        <w:jc w:val="both"/>
      </w:pPr>
      <w:r w:rsidRPr="00933D09">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33D09" w:rsidRPr="00933D09" w:rsidRDefault="00933D09" w:rsidP="00933D09">
      <w:pPr>
        <w:pStyle w:val="a6"/>
        <w:ind w:left="0" w:firstLine="709"/>
        <w:jc w:val="both"/>
      </w:pPr>
      <w:r w:rsidRPr="00933D09">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933D09" w:rsidRPr="00933D09" w:rsidRDefault="00933D09" w:rsidP="00933D09">
      <w:pPr>
        <w:pStyle w:val="a6"/>
        <w:ind w:left="0" w:firstLine="709"/>
        <w:jc w:val="both"/>
      </w:pPr>
      <w:r w:rsidRPr="00933D09">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33D09" w:rsidRPr="00933D09" w:rsidRDefault="00933D09" w:rsidP="00933D09">
      <w:pPr>
        <w:pStyle w:val="a6"/>
        <w:ind w:left="0" w:firstLine="709"/>
        <w:jc w:val="both"/>
      </w:pPr>
      <w:proofErr w:type="gramStart"/>
      <w:r w:rsidRPr="00933D09">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933D09" w:rsidRPr="00933D09" w:rsidRDefault="00933D09" w:rsidP="00933D09">
      <w:pPr>
        <w:pStyle w:val="a6"/>
        <w:ind w:left="0" w:firstLine="709"/>
        <w:jc w:val="both"/>
      </w:pPr>
      <w:r w:rsidRPr="00933D09">
        <w:t>своевременно и в полном объеме уплачивает налоги, сборы и страховые взносы;</w:t>
      </w:r>
    </w:p>
    <w:p w:rsidR="00933D09" w:rsidRPr="00933D09" w:rsidRDefault="00933D09" w:rsidP="00933D09">
      <w:pPr>
        <w:shd w:val="clear" w:color="auto" w:fill="FFFFFF"/>
        <w:ind w:firstLine="709"/>
        <w:jc w:val="both"/>
        <w:rPr>
          <w:rFonts w:eastAsia="Calibri"/>
          <w:lang w:eastAsia="en-US"/>
        </w:rPr>
      </w:pPr>
      <w:r w:rsidRPr="00933D09">
        <w:t>отражает в налоговой отчетности по НДС все суммы НДС, предъявленные Заказчику;</w:t>
      </w:r>
      <w:r w:rsidRPr="00933D09">
        <w:rPr>
          <w:rFonts w:eastAsia="Calibri"/>
          <w:lang w:eastAsia="en-US"/>
        </w:rPr>
        <w:t xml:space="preserve"> </w:t>
      </w:r>
    </w:p>
    <w:p w:rsidR="00933D09" w:rsidRPr="00933D09" w:rsidRDefault="00933D09" w:rsidP="00933D09">
      <w:pPr>
        <w:pStyle w:val="a6"/>
        <w:ind w:left="0" w:firstLine="709"/>
        <w:jc w:val="both"/>
      </w:pPr>
      <w:r w:rsidRPr="00933D09">
        <w:t>лица, подписывающие от его имени первичные документы и счета-фактуры, имеют на это все необходимые полномочия и доверенности.</w:t>
      </w:r>
    </w:p>
    <w:p w:rsidR="00933D09" w:rsidRPr="00933D09" w:rsidRDefault="00933D09" w:rsidP="00933D09">
      <w:pPr>
        <w:pStyle w:val="a6"/>
        <w:tabs>
          <w:tab w:val="left" w:pos="1276"/>
          <w:tab w:val="left" w:pos="1418"/>
        </w:tabs>
        <w:ind w:left="0" w:firstLine="709"/>
        <w:jc w:val="both"/>
      </w:pPr>
      <w:r w:rsidRPr="00933D09">
        <w:t>9.2.</w:t>
      </w:r>
      <w:r w:rsidRPr="00933D09">
        <w:tab/>
      </w:r>
      <w:proofErr w:type="gramStart"/>
      <w:r w:rsidRPr="00933D09">
        <w:t>Если Исполнитель нарушит гарантии (любую одну, несколько или все вместе), указанные в пункте 9.1 настоящего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Покупателя товары (работы, услуги</w:t>
      </w:r>
      <w:proofErr w:type="gramEnd"/>
      <w:r w:rsidRPr="00933D09">
        <w:t xml:space="preserve">), </w:t>
      </w:r>
      <w:proofErr w:type="gramStart"/>
      <w:r w:rsidRPr="00933D09">
        <w:t xml:space="preserve">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roofErr w:type="gramEnd"/>
    </w:p>
    <w:p w:rsidR="00933D09" w:rsidRPr="00933D09" w:rsidRDefault="00933D09" w:rsidP="00933D09">
      <w:pPr>
        <w:ind w:firstLine="709"/>
        <w:jc w:val="both"/>
      </w:pPr>
      <w:r w:rsidRPr="00933D09">
        <w:t>9.3.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33D09" w:rsidRPr="00933D09" w:rsidRDefault="00933D09" w:rsidP="00933D09">
      <w:pPr>
        <w:ind w:firstLine="720"/>
        <w:jc w:val="both"/>
      </w:pPr>
    </w:p>
    <w:p w:rsidR="00933D09" w:rsidRPr="00933D09" w:rsidRDefault="00933D09" w:rsidP="00933D09">
      <w:pPr>
        <w:jc w:val="center"/>
        <w:rPr>
          <w:b/>
        </w:rPr>
      </w:pPr>
      <w:r w:rsidRPr="00933D09">
        <w:rPr>
          <w:b/>
        </w:rPr>
        <w:t>10. СРОК ДЕЙСТВИЯ ДОГОВОРА</w:t>
      </w:r>
    </w:p>
    <w:p w:rsidR="00933D09" w:rsidRPr="00933D09" w:rsidRDefault="00933D09" w:rsidP="00933D09">
      <w:pPr>
        <w:ind w:firstLine="720"/>
        <w:jc w:val="both"/>
      </w:pPr>
      <w:r w:rsidRPr="00933D09">
        <w:lastRenderedPageBreak/>
        <w:t>10.1. Настоящий Договор вступает в силу с даты его подписания сторонами и действует по 1 декабря 2019 года, а в части взаиморасчетов – до полного выполнения обязатель</w:t>
      </w:r>
      <w:proofErr w:type="gramStart"/>
      <w:r w:rsidRPr="00933D09">
        <w:t>ств Ст</w:t>
      </w:r>
      <w:proofErr w:type="gramEnd"/>
      <w:r w:rsidRPr="00933D09">
        <w:t>орон.</w:t>
      </w:r>
    </w:p>
    <w:p w:rsidR="00933D09" w:rsidRPr="00933D09" w:rsidRDefault="00933D09" w:rsidP="00933D09">
      <w:pPr>
        <w:ind w:firstLine="720"/>
        <w:jc w:val="both"/>
        <w:rPr>
          <w:rFonts w:eastAsiaTheme="minorHAnsi"/>
          <w:bCs/>
          <w:lang w:eastAsia="en-US"/>
        </w:rPr>
      </w:pPr>
      <w:r w:rsidRPr="00933D09">
        <w:rPr>
          <w:rFonts w:eastAsiaTheme="minorHAnsi"/>
          <w:bCs/>
          <w:lang w:eastAsia="en-US"/>
        </w:rPr>
        <w:t>10.2. Окончание срока действия Договора не освобождает Стороны от ответственности за его нарушение.</w:t>
      </w:r>
    </w:p>
    <w:p w:rsidR="00933D09" w:rsidRPr="00933D09" w:rsidRDefault="00933D09" w:rsidP="00933D09">
      <w:pPr>
        <w:ind w:firstLine="720"/>
        <w:jc w:val="both"/>
      </w:pPr>
    </w:p>
    <w:p w:rsidR="00933D09" w:rsidRPr="00933D09" w:rsidRDefault="00933D09" w:rsidP="00933D09">
      <w:pPr>
        <w:jc w:val="center"/>
        <w:outlineLvl w:val="0"/>
        <w:rPr>
          <w:b/>
        </w:rPr>
      </w:pPr>
      <w:r w:rsidRPr="00933D09">
        <w:rPr>
          <w:b/>
        </w:rPr>
        <w:t>11. ПРОЧИЕ УСЛОВИЯ</w:t>
      </w:r>
    </w:p>
    <w:p w:rsidR="00933D09" w:rsidRPr="00933D09" w:rsidRDefault="00933D09" w:rsidP="00933D09">
      <w:pPr>
        <w:pStyle w:val="ConsNormal"/>
        <w:widowControl/>
        <w:jc w:val="both"/>
        <w:rPr>
          <w:rFonts w:ascii="Times New Roman" w:hAnsi="Times New Roman"/>
          <w:sz w:val="24"/>
          <w:szCs w:val="24"/>
        </w:rPr>
      </w:pPr>
      <w:r w:rsidRPr="00933D09">
        <w:rPr>
          <w:rFonts w:ascii="Times New Roman" w:hAnsi="Times New Roman"/>
          <w:sz w:val="24"/>
          <w:szCs w:val="24"/>
        </w:rPr>
        <w:t>11.1. В случаях, не предусмотренных настоящим Договором, стороны руководствуются действующим законодательством Российской Федерации.</w:t>
      </w:r>
    </w:p>
    <w:p w:rsidR="00933D09" w:rsidRPr="00933D09" w:rsidRDefault="00933D09" w:rsidP="00933D09">
      <w:pPr>
        <w:autoSpaceDE w:val="0"/>
        <w:autoSpaceDN w:val="0"/>
        <w:adjustRightInd w:val="0"/>
        <w:ind w:firstLine="720"/>
        <w:jc w:val="both"/>
      </w:pPr>
      <w:r w:rsidRPr="00933D09">
        <w:t>11.2. Настоящий Договор составлен в двух экземплярах, имеющих одинаковую силу, по одному экземпляру для каждой из сторон.</w:t>
      </w:r>
    </w:p>
    <w:p w:rsidR="00933D09" w:rsidRPr="00933D09" w:rsidRDefault="00933D09" w:rsidP="00933D09">
      <w:pPr>
        <w:suppressAutoHyphens/>
        <w:ind w:firstLine="720"/>
        <w:jc w:val="both"/>
      </w:pPr>
      <w:r w:rsidRPr="00933D09">
        <w:t>11.3.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933D09" w:rsidRPr="00933D09" w:rsidRDefault="00933D09" w:rsidP="00933D09">
      <w:pPr>
        <w:ind w:firstLine="720"/>
        <w:jc w:val="both"/>
      </w:pPr>
      <w:r w:rsidRPr="00933D09">
        <w:t>11.4. К настоящему Договору прилагаются:</w:t>
      </w:r>
    </w:p>
    <w:p w:rsidR="00933D09" w:rsidRPr="00933D09" w:rsidRDefault="00933D09" w:rsidP="00933D09">
      <w:pPr>
        <w:ind w:firstLine="720"/>
        <w:jc w:val="both"/>
      </w:pPr>
      <w:r w:rsidRPr="00933D09">
        <w:t>Техническое задание (Приложение № 1);</w:t>
      </w:r>
    </w:p>
    <w:p w:rsidR="00933D09" w:rsidRPr="00933D09" w:rsidRDefault="00933D09" w:rsidP="00933D09">
      <w:pPr>
        <w:ind w:firstLine="720"/>
        <w:jc w:val="both"/>
      </w:pPr>
      <w:r w:rsidRPr="00933D09">
        <w:t>Расчет договорной цены (Приложение № 2);</w:t>
      </w:r>
    </w:p>
    <w:p w:rsidR="00933D09" w:rsidRPr="00933D09" w:rsidRDefault="00933D09" w:rsidP="00933D09">
      <w:pPr>
        <w:ind w:firstLine="720"/>
        <w:jc w:val="both"/>
      </w:pPr>
      <w:r w:rsidRPr="00933D09">
        <w:t>Все приложения к настоящему Договору составляют его неотъемлемую часть.</w:t>
      </w:r>
    </w:p>
    <w:p w:rsidR="00933D09" w:rsidRPr="00933D09" w:rsidRDefault="00933D09" w:rsidP="00933D09">
      <w:pPr>
        <w:ind w:firstLine="720"/>
        <w:jc w:val="both"/>
        <w:rPr>
          <w:color w:val="FF0000"/>
        </w:rPr>
      </w:pPr>
    </w:p>
    <w:p w:rsidR="00933D09" w:rsidRPr="00933D09" w:rsidRDefault="00933D09" w:rsidP="00933D09">
      <w:pPr>
        <w:pStyle w:val="ConsNormal"/>
        <w:ind w:firstLine="0"/>
        <w:jc w:val="center"/>
        <w:rPr>
          <w:rFonts w:ascii="Times New Roman" w:hAnsi="Times New Roman"/>
          <w:b/>
          <w:sz w:val="24"/>
          <w:szCs w:val="24"/>
        </w:rPr>
      </w:pPr>
      <w:r w:rsidRPr="00933D09">
        <w:rPr>
          <w:rFonts w:ascii="Times New Roman" w:hAnsi="Times New Roman"/>
          <w:b/>
          <w:sz w:val="24"/>
          <w:szCs w:val="24"/>
        </w:rPr>
        <w:t>12. АДРЕСА, РЕКВИЗИТЫ И ПОДПИСИ СТОРОН</w:t>
      </w: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933D09" w:rsidRPr="00933D09" w:rsidTr="00933D09">
        <w:trPr>
          <w:trHeight w:val="4889"/>
        </w:trPr>
        <w:tc>
          <w:tcPr>
            <w:tcW w:w="5017" w:type="dxa"/>
            <w:tcBorders>
              <w:top w:val="nil"/>
              <w:left w:val="nil"/>
              <w:bottom w:val="nil"/>
              <w:right w:val="nil"/>
            </w:tcBorders>
          </w:tcPr>
          <w:p w:rsidR="00933D09" w:rsidRPr="00933D09" w:rsidRDefault="00933D09" w:rsidP="00F935AE">
            <w:pPr>
              <w:spacing w:line="240" w:lineRule="atLeast"/>
              <w:rPr>
                <w:b/>
                <w:bCs/>
              </w:rPr>
            </w:pPr>
          </w:p>
          <w:p w:rsidR="00933D09" w:rsidRPr="00933D09" w:rsidRDefault="00933D09" w:rsidP="00F935AE">
            <w:pPr>
              <w:jc w:val="center"/>
              <w:rPr>
                <w:b/>
                <w:bCs/>
              </w:rPr>
            </w:pPr>
            <w:r w:rsidRPr="00933D09">
              <w:rPr>
                <w:b/>
                <w:bCs/>
              </w:rPr>
              <w:t>«Заказчик»:</w:t>
            </w:r>
          </w:p>
          <w:p w:rsidR="00933D09" w:rsidRPr="00933D09" w:rsidRDefault="00933D09" w:rsidP="00F935AE">
            <w:pPr>
              <w:snapToGrid w:val="0"/>
              <w:rPr>
                <w:rFonts w:eastAsia="Calibri"/>
                <w:b/>
              </w:rPr>
            </w:pPr>
            <w:r w:rsidRPr="00933D09">
              <w:rPr>
                <w:rFonts w:eastAsia="Calibri"/>
                <w:b/>
              </w:rPr>
              <w:t>Акционерное общество «Пассажирская компания «Сахалин» (АО «ПКС»)</w:t>
            </w:r>
          </w:p>
          <w:p w:rsidR="00933D09" w:rsidRPr="00933D09" w:rsidRDefault="00933D09" w:rsidP="00F935AE">
            <w:pPr>
              <w:snapToGrid w:val="0"/>
              <w:jc w:val="both"/>
              <w:rPr>
                <w:rFonts w:eastAsia="Calibri"/>
              </w:rPr>
            </w:pPr>
            <w:r w:rsidRPr="00933D09">
              <w:rPr>
                <w:rFonts w:eastAsia="Calibri"/>
              </w:rPr>
              <w:t>Юридический адрес: 693000,</w:t>
            </w:r>
          </w:p>
          <w:p w:rsidR="00933D09" w:rsidRPr="00933D09" w:rsidRDefault="00933D09" w:rsidP="00F935AE">
            <w:pPr>
              <w:snapToGrid w:val="0"/>
              <w:jc w:val="both"/>
              <w:rPr>
                <w:rFonts w:eastAsia="Calibri"/>
              </w:rPr>
            </w:pPr>
            <w:r w:rsidRPr="00933D09">
              <w:rPr>
                <w:rFonts w:eastAsia="Calibri"/>
              </w:rPr>
              <w:t xml:space="preserve">г. Южно-Сахалинск, ул. </w:t>
            </w:r>
            <w:proofErr w:type="gramStart"/>
            <w:r w:rsidRPr="00933D09">
              <w:rPr>
                <w:rFonts w:eastAsia="Calibri"/>
              </w:rPr>
              <w:t>Вокзальная</w:t>
            </w:r>
            <w:proofErr w:type="gramEnd"/>
            <w:r w:rsidRPr="00933D09">
              <w:rPr>
                <w:rFonts w:eastAsia="Calibri"/>
              </w:rPr>
              <w:t>, 54-А</w:t>
            </w:r>
          </w:p>
          <w:p w:rsidR="00933D09" w:rsidRPr="00933D09" w:rsidRDefault="00933D09" w:rsidP="00F935AE">
            <w:pPr>
              <w:snapToGrid w:val="0"/>
              <w:jc w:val="both"/>
              <w:rPr>
                <w:rFonts w:eastAsia="Calibri"/>
                <w:bCs/>
              </w:rPr>
            </w:pPr>
            <w:r w:rsidRPr="00933D09">
              <w:rPr>
                <w:rFonts w:eastAsia="Calibri"/>
                <w:bCs/>
              </w:rPr>
              <w:t>ИНН/КПП 6501243453/650101001</w:t>
            </w:r>
          </w:p>
          <w:p w:rsidR="00933D09" w:rsidRPr="00933D09" w:rsidRDefault="00933D09" w:rsidP="00F935AE">
            <w:pPr>
              <w:snapToGrid w:val="0"/>
              <w:jc w:val="both"/>
              <w:rPr>
                <w:rFonts w:eastAsia="Calibri"/>
                <w:bCs/>
              </w:rPr>
            </w:pPr>
            <w:r w:rsidRPr="00933D09">
              <w:rPr>
                <w:rFonts w:eastAsia="Calibri"/>
                <w:bCs/>
              </w:rPr>
              <w:t>Расчетный счет № 40702810908020008931</w:t>
            </w:r>
          </w:p>
          <w:p w:rsidR="00933D09" w:rsidRPr="00933D09" w:rsidRDefault="00933D09" w:rsidP="00F935AE">
            <w:pPr>
              <w:snapToGrid w:val="0"/>
              <w:jc w:val="both"/>
              <w:rPr>
                <w:rFonts w:eastAsia="Calibri"/>
                <w:bCs/>
              </w:rPr>
            </w:pPr>
            <w:r w:rsidRPr="00933D09">
              <w:rPr>
                <w:rFonts w:eastAsia="Calibri"/>
                <w:bCs/>
              </w:rPr>
              <w:t xml:space="preserve">в филиале Банк ВТБ (ПАО) </w:t>
            </w:r>
          </w:p>
          <w:p w:rsidR="00933D09" w:rsidRPr="00933D09" w:rsidRDefault="00933D09" w:rsidP="00F935AE">
            <w:pPr>
              <w:snapToGrid w:val="0"/>
              <w:jc w:val="both"/>
              <w:rPr>
                <w:rFonts w:eastAsia="Calibri"/>
                <w:bCs/>
              </w:rPr>
            </w:pPr>
            <w:r w:rsidRPr="00933D09">
              <w:rPr>
                <w:rFonts w:eastAsia="Calibri"/>
                <w:bCs/>
              </w:rPr>
              <w:t>в г. Хабаровске</w:t>
            </w:r>
          </w:p>
          <w:p w:rsidR="00933D09" w:rsidRPr="00933D09" w:rsidRDefault="00933D09" w:rsidP="00F935AE">
            <w:pPr>
              <w:snapToGrid w:val="0"/>
              <w:jc w:val="both"/>
              <w:rPr>
                <w:rFonts w:eastAsia="Calibri"/>
                <w:bCs/>
              </w:rPr>
            </w:pPr>
            <w:r w:rsidRPr="00933D09">
              <w:rPr>
                <w:rFonts w:eastAsia="Calibri"/>
                <w:bCs/>
              </w:rPr>
              <w:t xml:space="preserve">Корреспондентский счет </w:t>
            </w:r>
          </w:p>
          <w:p w:rsidR="00933D09" w:rsidRPr="00933D09" w:rsidRDefault="00933D09" w:rsidP="00F935AE">
            <w:pPr>
              <w:snapToGrid w:val="0"/>
              <w:jc w:val="both"/>
              <w:rPr>
                <w:rFonts w:eastAsia="Calibri"/>
                <w:bCs/>
              </w:rPr>
            </w:pPr>
            <w:r w:rsidRPr="00933D09">
              <w:rPr>
                <w:rFonts w:eastAsia="Calibri"/>
                <w:bCs/>
              </w:rPr>
              <w:t>№ 30101810400000000727</w:t>
            </w:r>
          </w:p>
          <w:p w:rsidR="00933D09" w:rsidRPr="00933D09" w:rsidRDefault="00933D09" w:rsidP="00F935AE">
            <w:pPr>
              <w:snapToGrid w:val="0"/>
              <w:jc w:val="both"/>
              <w:rPr>
                <w:rFonts w:eastAsia="Calibri"/>
                <w:bCs/>
              </w:rPr>
            </w:pPr>
            <w:r w:rsidRPr="00933D09">
              <w:rPr>
                <w:rFonts w:eastAsia="Calibri"/>
                <w:bCs/>
              </w:rPr>
              <w:t>БИК  040813727</w:t>
            </w:r>
          </w:p>
          <w:p w:rsidR="00933D09" w:rsidRPr="00933D09" w:rsidRDefault="00933D09" w:rsidP="00F935AE">
            <w:pPr>
              <w:snapToGrid w:val="0"/>
              <w:jc w:val="both"/>
              <w:rPr>
                <w:rFonts w:eastAsia="Calibri"/>
                <w:bCs/>
              </w:rPr>
            </w:pPr>
            <w:r w:rsidRPr="00933D09">
              <w:rPr>
                <w:rFonts w:eastAsia="Calibri"/>
                <w:bCs/>
              </w:rPr>
              <w:t>Тел. (4242) 71-31-99, 71-22-59</w:t>
            </w:r>
          </w:p>
          <w:p w:rsidR="00933D09" w:rsidRPr="00933D09" w:rsidRDefault="00933D09" w:rsidP="00F935AE">
            <w:pPr>
              <w:snapToGrid w:val="0"/>
              <w:jc w:val="both"/>
              <w:rPr>
                <w:rFonts w:eastAsia="Calibri"/>
                <w:bCs/>
              </w:rPr>
            </w:pPr>
            <w:r w:rsidRPr="00933D09">
              <w:rPr>
                <w:rFonts w:eastAsia="Calibri"/>
                <w:bCs/>
              </w:rPr>
              <w:t>Факс (4242) 71-30-89</w:t>
            </w:r>
          </w:p>
          <w:p w:rsidR="00933D09" w:rsidRPr="00933D09" w:rsidRDefault="00933D09" w:rsidP="00F935AE">
            <w:pPr>
              <w:tabs>
                <w:tab w:val="left" w:pos="1418"/>
              </w:tabs>
              <w:spacing w:line="240" w:lineRule="atLeast"/>
              <w:rPr>
                <w:rStyle w:val="a8"/>
                <w:rFonts w:eastAsia="Calibri"/>
                <w:color w:val="auto"/>
              </w:rPr>
            </w:pPr>
            <w:r w:rsidRPr="00933D09">
              <w:rPr>
                <w:rFonts w:eastAsia="Calibri"/>
                <w:bCs/>
                <w:lang w:val="en-US"/>
              </w:rPr>
              <w:t>e</w:t>
            </w:r>
            <w:r w:rsidRPr="00933D09">
              <w:rPr>
                <w:rFonts w:eastAsia="Calibri"/>
                <w:bCs/>
              </w:rPr>
              <w:t>-</w:t>
            </w:r>
            <w:r w:rsidRPr="00933D09">
              <w:rPr>
                <w:rFonts w:eastAsia="Calibri"/>
                <w:bCs/>
                <w:lang w:val="en-US"/>
              </w:rPr>
              <w:t>mail</w:t>
            </w:r>
            <w:r w:rsidRPr="00933D09">
              <w:rPr>
                <w:rFonts w:eastAsia="Calibri"/>
                <w:bCs/>
              </w:rPr>
              <w:t xml:space="preserve">: </w:t>
            </w:r>
            <w:hyperlink r:id="rId15" w:history="1">
              <w:r w:rsidRPr="00933D09">
                <w:rPr>
                  <w:rStyle w:val="a8"/>
                  <w:rFonts w:eastAsia="Calibri"/>
                  <w:color w:val="auto"/>
                  <w:lang w:val="en-US"/>
                </w:rPr>
                <w:t>Dialog</w:t>
              </w:r>
              <w:r w:rsidRPr="00933D09">
                <w:rPr>
                  <w:rStyle w:val="a8"/>
                  <w:rFonts w:eastAsia="Calibri"/>
                  <w:color w:val="auto"/>
                </w:rPr>
                <w:t>@</w:t>
              </w:r>
              <w:proofErr w:type="spellStart"/>
              <w:r w:rsidRPr="00933D09">
                <w:rPr>
                  <w:rStyle w:val="a8"/>
                  <w:rFonts w:eastAsia="Calibri"/>
                  <w:color w:val="auto"/>
                  <w:lang w:val="en-US"/>
                </w:rPr>
                <w:t>pk</w:t>
              </w:r>
              <w:proofErr w:type="spellEnd"/>
              <w:r w:rsidRPr="00933D09">
                <w:rPr>
                  <w:rStyle w:val="a8"/>
                  <w:rFonts w:eastAsia="Calibri"/>
                  <w:color w:val="auto"/>
                </w:rPr>
                <w:t>-</w:t>
              </w:r>
              <w:proofErr w:type="spellStart"/>
              <w:r w:rsidRPr="00933D09">
                <w:rPr>
                  <w:rStyle w:val="a8"/>
                  <w:rFonts w:eastAsia="Calibri"/>
                  <w:color w:val="auto"/>
                  <w:lang w:val="en-US"/>
                </w:rPr>
                <w:t>sakhalin</w:t>
              </w:r>
              <w:proofErr w:type="spellEnd"/>
              <w:r w:rsidRPr="00933D09">
                <w:rPr>
                  <w:rStyle w:val="a8"/>
                  <w:rFonts w:eastAsia="Calibri"/>
                  <w:color w:val="auto"/>
                </w:rPr>
                <w:t>.</w:t>
              </w:r>
              <w:proofErr w:type="spellStart"/>
              <w:r w:rsidRPr="00933D09">
                <w:rPr>
                  <w:rStyle w:val="a8"/>
                  <w:rFonts w:eastAsia="Calibri"/>
                  <w:color w:val="auto"/>
                  <w:lang w:val="en-US"/>
                </w:rPr>
                <w:t>ru</w:t>
              </w:r>
              <w:proofErr w:type="spellEnd"/>
            </w:hyperlink>
          </w:p>
          <w:p w:rsidR="00933D09" w:rsidRPr="00933D09" w:rsidRDefault="00933D09" w:rsidP="00F935AE">
            <w:pPr>
              <w:tabs>
                <w:tab w:val="left" w:pos="1418"/>
              </w:tabs>
              <w:spacing w:line="240" w:lineRule="atLeast"/>
              <w:rPr>
                <w:rStyle w:val="a8"/>
                <w:rFonts w:eastAsia="Calibri"/>
                <w:color w:val="auto"/>
              </w:rPr>
            </w:pPr>
          </w:p>
          <w:p w:rsidR="00933D09" w:rsidRPr="00933D09" w:rsidRDefault="00933D09" w:rsidP="00F935AE">
            <w:pPr>
              <w:tabs>
                <w:tab w:val="left" w:pos="1418"/>
              </w:tabs>
              <w:spacing w:line="240" w:lineRule="atLeast"/>
            </w:pPr>
          </w:p>
          <w:p w:rsidR="00933D09" w:rsidRPr="00933D09" w:rsidRDefault="00933D09" w:rsidP="00F935AE">
            <w:pPr>
              <w:spacing w:line="240" w:lineRule="atLeast"/>
            </w:pPr>
            <w:r w:rsidRPr="00933D09">
              <w:rPr>
                <w:lang w:val="en-US"/>
              </w:rPr>
              <w:t>_________________/</w:t>
            </w:r>
            <w:r w:rsidRPr="00933D09">
              <w:t xml:space="preserve">Д.А. Костыренко/ </w:t>
            </w:r>
          </w:p>
          <w:p w:rsidR="00933D09" w:rsidRPr="00933D09" w:rsidRDefault="00933D09" w:rsidP="00F935AE">
            <w:pPr>
              <w:spacing w:line="240" w:lineRule="atLeast"/>
              <w:jc w:val="center"/>
            </w:pPr>
          </w:p>
        </w:tc>
        <w:tc>
          <w:tcPr>
            <w:tcW w:w="5018" w:type="dxa"/>
            <w:tcBorders>
              <w:top w:val="nil"/>
              <w:left w:val="nil"/>
              <w:bottom w:val="nil"/>
              <w:right w:val="nil"/>
            </w:tcBorders>
          </w:tcPr>
          <w:p w:rsidR="00933D09" w:rsidRPr="00933D09" w:rsidRDefault="00933D09" w:rsidP="00F935AE">
            <w:pPr>
              <w:spacing w:line="240" w:lineRule="atLeast"/>
              <w:rPr>
                <w:b/>
                <w:bCs/>
              </w:rPr>
            </w:pPr>
            <w:r w:rsidRPr="00933D09">
              <w:rPr>
                <w:b/>
                <w:bCs/>
              </w:rPr>
              <w:t xml:space="preserve">      </w:t>
            </w:r>
          </w:p>
          <w:p w:rsidR="00933D09" w:rsidRPr="00933D09" w:rsidRDefault="00933D09" w:rsidP="00F935AE">
            <w:pPr>
              <w:spacing w:line="240" w:lineRule="atLeast"/>
              <w:jc w:val="center"/>
              <w:rPr>
                <w:b/>
                <w:bCs/>
              </w:rPr>
            </w:pPr>
            <w:r w:rsidRPr="00933D09">
              <w:rPr>
                <w:b/>
                <w:bCs/>
              </w:rPr>
              <w:t>«Исполнитель»:</w:t>
            </w: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spacing w:line="240" w:lineRule="atLeast"/>
              <w:jc w:val="center"/>
              <w:rPr>
                <w:b/>
                <w:bCs/>
              </w:rPr>
            </w:pPr>
          </w:p>
          <w:p w:rsidR="00933D09" w:rsidRPr="00933D09" w:rsidRDefault="00933D09" w:rsidP="00F935AE">
            <w:pPr>
              <w:pStyle w:val="a9"/>
              <w:tabs>
                <w:tab w:val="left" w:pos="1418"/>
              </w:tabs>
              <w:spacing w:line="240" w:lineRule="atLeast"/>
              <w:rPr>
                <w:sz w:val="24"/>
              </w:rPr>
            </w:pPr>
            <w:r w:rsidRPr="00933D09">
              <w:rPr>
                <w:sz w:val="24"/>
              </w:rPr>
              <w:t>_____________________/___________/</w:t>
            </w:r>
          </w:p>
        </w:tc>
      </w:tr>
    </w:tbl>
    <w:p w:rsidR="00933D09" w:rsidRP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Pr="00E94585" w:rsidRDefault="00933D09" w:rsidP="00933D09">
      <w:pPr>
        <w:jc w:val="right"/>
      </w:pPr>
      <w:r w:rsidRPr="00E94585">
        <w:lastRenderedPageBreak/>
        <w:t>Приложение № 1</w:t>
      </w:r>
    </w:p>
    <w:p w:rsidR="00933D09" w:rsidRPr="00E94585" w:rsidRDefault="00933D09" w:rsidP="00933D09">
      <w:pPr>
        <w:jc w:val="right"/>
      </w:pPr>
      <w:r w:rsidRPr="00E94585">
        <w:t>к договору оказания услуг</w:t>
      </w:r>
    </w:p>
    <w:p w:rsidR="00933D09" w:rsidRPr="00E94585" w:rsidRDefault="00933D09" w:rsidP="00933D09">
      <w:pPr>
        <w:jc w:val="right"/>
      </w:pPr>
      <w:r w:rsidRPr="00E94585">
        <w:t>от «___» _________ 201__ г. № ______</w:t>
      </w:r>
    </w:p>
    <w:p w:rsidR="00933D09" w:rsidRPr="00E94585" w:rsidRDefault="00933D09" w:rsidP="00933D09">
      <w:pPr>
        <w:jc w:val="both"/>
      </w:pPr>
    </w:p>
    <w:p w:rsidR="00933D09" w:rsidRPr="00E94585" w:rsidRDefault="00933D09" w:rsidP="00933D09">
      <w:pPr>
        <w:pStyle w:val="ConsPlusNormal"/>
        <w:jc w:val="center"/>
        <w:rPr>
          <w:sz w:val="24"/>
          <w:szCs w:val="24"/>
        </w:rPr>
      </w:pPr>
      <w:r w:rsidRPr="00E94585">
        <w:rPr>
          <w:sz w:val="24"/>
          <w:szCs w:val="24"/>
        </w:rPr>
        <w:t>Техническое задание</w:t>
      </w:r>
    </w:p>
    <w:p w:rsidR="00933D09" w:rsidRPr="00E94585" w:rsidRDefault="00933D09" w:rsidP="00933D09">
      <w:pPr>
        <w:ind w:left="290" w:hanging="284"/>
        <w:jc w:val="center"/>
      </w:pPr>
      <w:r w:rsidRPr="00E94585">
        <w:t>к договору оказания услуг № __________ от «___» ________ 201__ года</w:t>
      </w:r>
    </w:p>
    <w:p w:rsidR="00933D09" w:rsidRPr="00E94585" w:rsidRDefault="00933D09" w:rsidP="00933D09">
      <w:pPr>
        <w:ind w:left="290" w:hanging="284"/>
        <w:jc w:val="center"/>
      </w:pPr>
      <w:r w:rsidRPr="00E94585">
        <w:t>заключенного между АО «ПКС» и ____________________</w:t>
      </w:r>
    </w:p>
    <w:p w:rsidR="00933D09" w:rsidRPr="00E94585" w:rsidRDefault="00933D09" w:rsidP="00933D09">
      <w:pPr>
        <w:ind w:firstLine="709"/>
        <w:jc w:val="both"/>
        <w:rPr>
          <w:bCs/>
          <w:i/>
          <w:color w:val="FF000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0"/>
        <w:gridCol w:w="319"/>
        <w:gridCol w:w="2162"/>
        <w:gridCol w:w="2090"/>
        <w:gridCol w:w="1457"/>
        <w:gridCol w:w="2477"/>
      </w:tblGrid>
      <w:tr w:rsidR="00933D09" w:rsidRPr="00E94585" w:rsidTr="00F935AE">
        <w:tc>
          <w:tcPr>
            <w:tcW w:w="5000" w:type="pct"/>
            <w:gridSpan w:val="6"/>
          </w:tcPr>
          <w:p w:rsidR="00933D09" w:rsidRPr="00E94585" w:rsidRDefault="00933D09" w:rsidP="00F935AE">
            <w:pPr>
              <w:jc w:val="both"/>
              <w:rPr>
                <w:b/>
              </w:rPr>
            </w:pPr>
            <w:r w:rsidRPr="00E94585">
              <w:rPr>
                <w:b/>
              </w:rPr>
              <w:t>1. Наименование услуг, их количество (объем)</w:t>
            </w:r>
          </w:p>
        </w:tc>
      </w:tr>
      <w:tr w:rsidR="00933D09" w:rsidRPr="00E94585" w:rsidTr="00F935AE">
        <w:tc>
          <w:tcPr>
            <w:tcW w:w="3099" w:type="pct"/>
            <w:gridSpan w:val="4"/>
          </w:tcPr>
          <w:p w:rsidR="00933D09" w:rsidRPr="00E94585" w:rsidRDefault="00933D09" w:rsidP="00F935AE">
            <w:pPr>
              <w:jc w:val="both"/>
              <w:rPr>
                <w:b/>
              </w:rPr>
            </w:pPr>
            <w:r w:rsidRPr="00E94585">
              <w:rPr>
                <w:b/>
              </w:rPr>
              <w:t>Наименование услуги</w:t>
            </w:r>
          </w:p>
        </w:tc>
        <w:tc>
          <w:tcPr>
            <w:tcW w:w="704" w:type="pct"/>
          </w:tcPr>
          <w:p w:rsidR="00933D09" w:rsidRPr="00E94585" w:rsidRDefault="00933D09" w:rsidP="00F935AE">
            <w:pPr>
              <w:jc w:val="center"/>
              <w:rPr>
                <w:b/>
              </w:rPr>
            </w:pPr>
            <w:r w:rsidRPr="00E94585">
              <w:rPr>
                <w:b/>
              </w:rPr>
              <w:t>Ед. изм.</w:t>
            </w:r>
          </w:p>
        </w:tc>
        <w:tc>
          <w:tcPr>
            <w:tcW w:w="1197" w:type="pct"/>
          </w:tcPr>
          <w:p w:rsidR="00933D09" w:rsidRPr="00E94585" w:rsidRDefault="00933D09" w:rsidP="00F935AE">
            <w:pPr>
              <w:ind w:right="-107"/>
              <w:jc w:val="center"/>
              <w:rPr>
                <w:b/>
              </w:rPr>
            </w:pPr>
            <w:r w:rsidRPr="00E94585">
              <w:rPr>
                <w:b/>
              </w:rPr>
              <w:t>Кол-во (объем)</w:t>
            </w:r>
          </w:p>
        </w:tc>
      </w:tr>
      <w:tr w:rsidR="00933D09" w:rsidRPr="00E94585" w:rsidTr="00F935AE">
        <w:tc>
          <w:tcPr>
            <w:tcW w:w="3099" w:type="pct"/>
            <w:gridSpan w:val="4"/>
          </w:tcPr>
          <w:p w:rsidR="00933D09" w:rsidRPr="00E94585" w:rsidRDefault="00933D09" w:rsidP="00F935AE">
            <w:r w:rsidRPr="00E94585">
              <w:rPr>
                <w:bCs/>
              </w:rPr>
              <w:t>Оказание услуг по ремонту и обслуживанию кондиционеров</w:t>
            </w:r>
          </w:p>
        </w:tc>
        <w:tc>
          <w:tcPr>
            <w:tcW w:w="704" w:type="pct"/>
          </w:tcPr>
          <w:p w:rsidR="00933D09" w:rsidRPr="00E94585" w:rsidRDefault="00933D09" w:rsidP="00F935AE">
            <w:pPr>
              <w:ind w:left="-79" w:right="-52"/>
              <w:jc w:val="center"/>
            </w:pPr>
            <w:r w:rsidRPr="00E94585">
              <w:t>шт.</w:t>
            </w:r>
          </w:p>
        </w:tc>
        <w:tc>
          <w:tcPr>
            <w:tcW w:w="1197" w:type="pct"/>
          </w:tcPr>
          <w:p w:rsidR="00933D09" w:rsidRPr="00E94585" w:rsidRDefault="00933D09" w:rsidP="00F935AE">
            <w:pPr>
              <w:jc w:val="center"/>
            </w:pPr>
            <w:r w:rsidRPr="00E94585">
              <w:t>35</w:t>
            </w:r>
          </w:p>
        </w:tc>
      </w:tr>
      <w:tr w:rsidR="00933D09" w:rsidRPr="00E94585" w:rsidTr="00F935AE">
        <w:tc>
          <w:tcPr>
            <w:tcW w:w="5000" w:type="pct"/>
            <w:gridSpan w:val="6"/>
          </w:tcPr>
          <w:p w:rsidR="00933D09" w:rsidRPr="00E94585" w:rsidRDefault="00933D09" w:rsidP="00F935AE">
            <w:pPr>
              <w:jc w:val="both"/>
              <w:rPr>
                <w:b/>
                <w:bCs/>
                <w:i/>
              </w:rPr>
            </w:pPr>
            <w:r w:rsidRPr="00E94585">
              <w:rPr>
                <w:b/>
              </w:rPr>
              <w:t>2. Требования к услугам</w:t>
            </w:r>
          </w:p>
        </w:tc>
      </w:tr>
      <w:tr w:rsidR="00933D09" w:rsidRPr="00E94585" w:rsidTr="00F935AE">
        <w:trPr>
          <w:trHeight w:val="1104"/>
        </w:trPr>
        <w:tc>
          <w:tcPr>
            <w:tcW w:w="1044" w:type="pct"/>
            <w:gridSpan w:val="2"/>
            <w:vMerge w:val="restart"/>
            <w:tcBorders>
              <w:top w:val="single" w:sz="4" w:space="0" w:color="auto"/>
              <w:left w:val="single" w:sz="4" w:space="0" w:color="auto"/>
              <w:right w:val="single" w:sz="4" w:space="0" w:color="auto"/>
            </w:tcBorders>
          </w:tcPr>
          <w:p w:rsidR="00933D09" w:rsidRPr="00E94585" w:rsidRDefault="00933D09" w:rsidP="00F935AE">
            <w:pPr>
              <w:ind w:right="-109"/>
              <w:rPr>
                <w:i/>
              </w:rPr>
            </w:pPr>
            <w:r w:rsidRPr="00E94585">
              <w:rPr>
                <w:bCs/>
              </w:rPr>
              <w:t>Оказание услуг по ремонту и обслуживанию кондиционеров</w:t>
            </w:r>
          </w:p>
        </w:tc>
        <w:tc>
          <w:tcPr>
            <w:tcW w:w="1045" w:type="pct"/>
            <w:tcBorders>
              <w:left w:val="single" w:sz="4" w:space="0" w:color="auto"/>
            </w:tcBorders>
          </w:tcPr>
          <w:p w:rsidR="00933D09" w:rsidRPr="00E94585" w:rsidRDefault="00933D09" w:rsidP="00F935AE">
            <w:pPr>
              <w:jc w:val="both"/>
            </w:pPr>
            <w:r w:rsidRPr="00E94585">
              <w:rPr>
                <w:bCs/>
              </w:rPr>
              <w:t>Технические и функциональные характеристики услуги</w:t>
            </w:r>
          </w:p>
        </w:tc>
        <w:tc>
          <w:tcPr>
            <w:tcW w:w="2911" w:type="pct"/>
            <w:gridSpan w:val="3"/>
          </w:tcPr>
          <w:p w:rsidR="00075744" w:rsidRPr="00C12860" w:rsidRDefault="00075744" w:rsidP="00075744">
            <w:pPr>
              <w:tabs>
                <w:tab w:val="left" w:pos="6585"/>
              </w:tabs>
              <w:jc w:val="both"/>
            </w:pPr>
            <w:r w:rsidRPr="00C12860">
              <w:t>Перечень подлежащих ремонту и обслуживанию кондиционеров:</w:t>
            </w:r>
          </w:p>
          <w:p w:rsidR="00075744" w:rsidRPr="00C12860" w:rsidRDefault="00075744" w:rsidP="00075744">
            <w:pPr>
              <w:tabs>
                <w:tab w:val="left" w:pos="6585"/>
              </w:tabs>
              <w:jc w:val="both"/>
              <w:rPr>
                <w:lang w:val="en-US"/>
              </w:rPr>
            </w:pPr>
            <w:proofErr w:type="spellStart"/>
            <w:r w:rsidRPr="00C12860">
              <w:rPr>
                <w:lang w:val="en-US"/>
              </w:rPr>
              <w:t>Kentatsu</w:t>
            </w:r>
            <w:proofErr w:type="spellEnd"/>
            <w:r w:rsidRPr="00C12860">
              <w:rPr>
                <w:lang w:val="en-US"/>
              </w:rPr>
              <w:t xml:space="preserve"> KSGB/KSRC 53 (1,6</w:t>
            </w:r>
            <w:r w:rsidRPr="00C12860">
              <w:t>кВт</w:t>
            </w:r>
            <w:r w:rsidRPr="00C12860">
              <w:rPr>
                <w:lang w:val="en-US"/>
              </w:rPr>
              <w:t xml:space="preserve">) – 1 </w:t>
            </w:r>
            <w:proofErr w:type="spellStart"/>
            <w:proofErr w:type="gramStart"/>
            <w:r w:rsidRPr="00C12860">
              <w:t>шт</w:t>
            </w:r>
            <w:proofErr w:type="spellEnd"/>
            <w:r w:rsidRPr="00C12860">
              <w:rPr>
                <w:lang w:val="en-US"/>
              </w:rPr>
              <w:t>.;</w:t>
            </w:r>
            <w:proofErr w:type="gramEnd"/>
          </w:p>
          <w:p w:rsidR="00075744" w:rsidRPr="00C12860" w:rsidRDefault="00075744" w:rsidP="00075744">
            <w:pPr>
              <w:tabs>
                <w:tab w:val="left" w:pos="6585"/>
              </w:tabs>
              <w:jc w:val="both"/>
              <w:rPr>
                <w:lang w:val="en-US"/>
              </w:rPr>
            </w:pPr>
            <w:proofErr w:type="spellStart"/>
            <w:r w:rsidRPr="00C12860">
              <w:rPr>
                <w:lang w:val="en-US"/>
              </w:rPr>
              <w:t>Kentatsu</w:t>
            </w:r>
            <w:proofErr w:type="spellEnd"/>
            <w:r w:rsidRPr="00C12860">
              <w:rPr>
                <w:lang w:val="en-US"/>
              </w:rPr>
              <w:t xml:space="preserve"> KSGC/KSRC 53 (1,6</w:t>
            </w:r>
            <w:r w:rsidRPr="00C12860">
              <w:t>кВт</w:t>
            </w:r>
            <w:r w:rsidRPr="00C12860">
              <w:rPr>
                <w:lang w:val="en-US"/>
              </w:rPr>
              <w:t xml:space="preserve">) – 2 </w:t>
            </w:r>
            <w:proofErr w:type="spellStart"/>
            <w:proofErr w:type="gramStart"/>
            <w:r w:rsidRPr="00C12860">
              <w:t>шт</w:t>
            </w:r>
            <w:proofErr w:type="spellEnd"/>
            <w:r w:rsidRPr="00C12860">
              <w:rPr>
                <w:lang w:val="en-US"/>
              </w:rPr>
              <w:t>.;</w:t>
            </w:r>
            <w:proofErr w:type="gramEnd"/>
          </w:p>
          <w:p w:rsidR="00075744" w:rsidRPr="00716F62" w:rsidRDefault="00075744" w:rsidP="00075744">
            <w:pPr>
              <w:tabs>
                <w:tab w:val="left" w:pos="6585"/>
              </w:tabs>
              <w:jc w:val="both"/>
              <w:rPr>
                <w:lang w:val="en-US"/>
              </w:rPr>
            </w:pPr>
            <w:proofErr w:type="spellStart"/>
            <w:r w:rsidRPr="00C12860">
              <w:rPr>
                <w:lang w:val="en-US"/>
              </w:rPr>
              <w:t>Kentatsu</w:t>
            </w:r>
            <w:proofErr w:type="spellEnd"/>
            <w:r w:rsidRPr="00C12860">
              <w:rPr>
                <w:lang w:val="en-US"/>
              </w:rPr>
              <w:t xml:space="preserve"> KSGC/KSRC 21 (1</w:t>
            </w:r>
            <w:r w:rsidRPr="00C12860">
              <w:t>кВт</w:t>
            </w:r>
            <w:r w:rsidRPr="00C12860">
              <w:rPr>
                <w:lang w:val="en-US"/>
              </w:rPr>
              <w:t xml:space="preserve">) – 32 </w:t>
            </w:r>
            <w:proofErr w:type="spellStart"/>
            <w:r w:rsidRPr="00C12860">
              <w:t>шт</w:t>
            </w:r>
            <w:proofErr w:type="spellEnd"/>
            <w:r w:rsidRPr="00C12860">
              <w:rPr>
                <w:lang w:val="en-US"/>
              </w:rPr>
              <w:t>.</w:t>
            </w:r>
          </w:p>
          <w:p w:rsidR="00075744" w:rsidRPr="00716F62" w:rsidRDefault="00075744" w:rsidP="00075744">
            <w:pPr>
              <w:tabs>
                <w:tab w:val="left" w:pos="6585"/>
              </w:tabs>
              <w:jc w:val="both"/>
              <w:rPr>
                <w:highlight w:val="yellow"/>
                <w:lang w:val="en-US"/>
              </w:rPr>
            </w:pPr>
          </w:p>
          <w:p w:rsidR="00933D09" w:rsidRPr="00E94585" w:rsidRDefault="00933D09" w:rsidP="00F935AE">
            <w:pPr>
              <w:tabs>
                <w:tab w:val="left" w:pos="6585"/>
              </w:tabs>
              <w:jc w:val="both"/>
            </w:pPr>
            <w:r w:rsidRPr="00E94585">
              <w:t>Ремонт и обслуживание кондиционеров включает в себя следующий перечень Услуг:</w:t>
            </w:r>
          </w:p>
          <w:p w:rsidR="00933D09" w:rsidRPr="00E94585" w:rsidRDefault="00933D09" w:rsidP="00F935AE">
            <w:pPr>
              <w:jc w:val="both"/>
              <w:rPr>
                <w:bCs/>
              </w:rPr>
            </w:pPr>
            <w:r w:rsidRPr="00E94585">
              <w:rPr>
                <w:bCs/>
              </w:rPr>
              <w:t>- осмотр корпуса и узлов кондиционера на предмет поломок, механических повреждений и некорректной работы;</w:t>
            </w:r>
          </w:p>
          <w:p w:rsidR="00933D09" w:rsidRPr="00E94585" w:rsidRDefault="00933D09" w:rsidP="00F935AE">
            <w:pPr>
              <w:jc w:val="both"/>
              <w:rPr>
                <w:bCs/>
              </w:rPr>
            </w:pPr>
            <w:r w:rsidRPr="00E94585">
              <w:rPr>
                <w:bCs/>
              </w:rPr>
              <w:t>- осмотр креплений, ограждений и конструкций кондиционера на предмет поломок и механических повреждений;</w:t>
            </w:r>
          </w:p>
          <w:p w:rsidR="00933D09" w:rsidRPr="00E94585" w:rsidRDefault="00933D09" w:rsidP="00F935AE">
            <w:pPr>
              <w:jc w:val="both"/>
              <w:rPr>
                <w:bCs/>
              </w:rPr>
            </w:pPr>
            <w:r w:rsidRPr="00E94585">
              <w:rPr>
                <w:bCs/>
              </w:rPr>
              <w:t>- проверка кондиционера на функционирование со снятием рабочих характеристик;</w:t>
            </w:r>
          </w:p>
          <w:p w:rsidR="00933D09" w:rsidRPr="00E94585" w:rsidRDefault="00933D09" w:rsidP="00F935AE">
            <w:pPr>
              <w:jc w:val="both"/>
              <w:rPr>
                <w:bCs/>
              </w:rPr>
            </w:pPr>
            <w:r w:rsidRPr="00E94585">
              <w:rPr>
                <w:bCs/>
              </w:rPr>
              <w:t>- чистка воздушных фильтров;</w:t>
            </w:r>
          </w:p>
          <w:p w:rsidR="00933D09" w:rsidRPr="00E94585" w:rsidRDefault="00933D09" w:rsidP="00F935AE">
            <w:pPr>
              <w:jc w:val="both"/>
              <w:rPr>
                <w:bCs/>
              </w:rPr>
            </w:pPr>
            <w:r w:rsidRPr="00E94585">
              <w:rPr>
                <w:bCs/>
              </w:rPr>
              <w:t>- очистка основных узлов кондиционера от загрязнений;</w:t>
            </w:r>
          </w:p>
          <w:p w:rsidR="00933D09" w:rsidRPr="00E94585" w:rsidRDefault="00933D09" w:rsidP="00F935AE">
            <w:pPr>
              <w:jc w:val="both"/>
              <w:rPr>
                <w:bCs/>
              </w:rPr>
            </w:pPr>
            <w:r w:rsidRPr="00E94585">
              <w:rPr>
                <w:bCs/>
              </w:rPr>
              <w:t>- проверка отсутствия утечек хладагента;</w:t>
            </w:r>
          </w:p>
          <w:p w:rsidR="00933D09" w:rsidRPr="00E94585" w:rsidRDefault="00933D09" w:rsidP="00F935AE">
            <w:pPr>
              <w:jc w:val="both"/>
              <w:rPr>
                <w:bCs/>
              </w:rPr>
            </w:pPr>
            <w:r w:rsidRPr="00E94585">
              <w:rPr>
                <w:bCs/>
              </w:rPr>
              <w:t>- дозаправка хладагентом при необходимости;</w:t>
            </w:r>
          </w:p>
          <w:p w:rsidR="00933D09" w:rsidRPr="00E94585" w:rsidRDefault="00933D09" w:rsidP="00F935AE">
            <w:pPr>
              <w:jc w:val="both"/>
              <w:rPr>
                <w:bCs/>
              </w:rPr>
            </w:pPr>
            <w:r w:rsidRPr="00E94585">
              <w:rPr>
                <w:bCs/>
              </w:rPr>
              <w:t xml:space="preserve">- сезонная </w:t>
            </w:r>
            <w:proofErr w:type="spellStart"/>
            <w:r w:rsidRPr="00E94585">
              <w:rPr>
                <w:bCs/>
              </w:rPr>
              <w:t>перерегулировка</w:t>
            </w:r>
            <w:proofErr w:type="spellEnd"/>
            <w:r w:rsidRPr="00E94585">
              <w:rPr>
                <w:bCs/>
              </w:rPr>
              <w:t xml:space="preserve"> режимов работы кондиционера или сезонная консервация (</w:t>
            </w:r>
            <w:proofErr w:type="spellStart"/>
            <w:r w:rsidRPr="00E94585">
              <w:rPr>
                <w:bCs/>
              </w:rPr>
              <w:t>расконсервация</w:t>
            </w:r>
            <w:proofErr w:type="spellEnd"/>
            <w:r w:rsidRPr="00E94585">
              <w:rPr>
                <w:bCs/>
              </w:rPr>
              <w:t>) оборудования;</w:t>
            </w:r>
          </w:p>
          <w:p w:rsidR="00933D09" w:rsidRPr="00E94585" w:rsidRDefault="00933D09" w:rsidP="00F935AE">
            <w:pPr>
              <w:jc w:val="both"/>
              <w:rPr>
                <w:bCs/>
              </w:rPr>
            </w:pPr>
            <w:r w:rsidRPr="00E94585">
              <w:rPr>
                <w:bCs/>
              </w:rPr>
              <w:t>- консультация представителей заказчика по вопросам эксплуатации оборудования;</w:t>
            </w:r>
          </w:p>
          <w:p w:rsidR="00933D09" w:rsidRPr="00E94585" w:rsidRDefault="00933D09" w:rsidP="00F935AE">
            <w:pPr>
              <w:jc w:val="both"/>
              <w:rPr>
                <w:bCs/>
              </w:rPr>
            </w:pPr>
            <w:r w:rsidRPr="00E94585">
              <w:rPr>
                <w:bCs/>
              </w:rPr>
              <w:t>- проверка работы компрессора по шуму и нагреву, дренажного трубопровода, дренажного поддона;</w:t>
            </w:r>
          </w:p>
          <w:p w:rsidR="00933D09" w:rsidRPr="00E94585" w:rsidRDefault="00933D09" w:rsidP="00F935AE">
            <w:pPr>
              <w:jc w:val="both"/>
              <w:rPr>
                <w:bCs/>
              </w:rPr>
            </w:pPr>
            <w:r w:rsidRPr="00E94585">
              <w:rPr>
                <w:bCs/>
              </w:rPr>
              <w:t xml:space="preserve">- проверка исправности обогревателя дренажа, нагревателя картера компрессора, устройства зимнего пуска, термоизоляции </w:t>
            </w:r>
            <w:proofErr w:type="spellStart"/>
            <w:r w:rsidRPr="00E94585">
              <w:rPr>
                <w:bCs/>
              </w:rPr>
              <w:t>хладоновых</w:t>
            </w:r>
            <w:proofErr w:type="spellEnd"/>
            <w:r w:rsidRPr="00E94585">
              <w:rPr>
                <w:bCs/>
              </w:rPr>
              <w:t xml:space="preserve"> трубопроводов, синхронности работы ПДУ и контроллера кондиционера;</w:t>
            </w:r>
          </w:p>
          <w:p w:rsidR="00933D09" w:rsidRPr="00E94585" w:rsidRDefault="00933D09" w:rsidP="00F935AE">
            <w:pPr>
              <w:jc w:val="both"/>
            </w:pPr>
            <w:r w:rsidRPr="00E94585">
              <w:t>- восстановление теплообменных характеристик конденсатора;</w:t>
            </w:r>
          </w:p>
          <w:p w:rsidR="00933D09" w:rsidRPr="00E94585" w:rsidRDefault="00933D09" w:rsidP="00F935AE">
            <w:pPr>
              <w:jc w:val="both"/>
            </w:pPr>
            <w:r w:rsidRPr="00E94585">
              <w:t>- восстановление теплообменных характеристик испарителя;</w:t>
            </w:r>
          </w:p>
          <w:p w:rsidR="00933D09" w:rsidRPr="00E94585" w:rsidRDefault="00933D09" w:rsidP="00F935AE">
            <w:pPr>
              <w:jc w:val="both"/>
            </w:pPr>
            <w:r w:rsidRPr="00E94585">
              <w:t>- проверка работы механического привода выходных жалюзи;</w:t>
            </w:r>
          </w:p>
          <w:p w:rsidR="00933D09" w:rsidRPr="00E94585" w:rsidRDefault="00933D09" w:rsidP="00F935AE">
            <w:pPr>
              <w:jc w:val="both"/>
            </w:pPr>
            <w:r w:rsidRPr="00E94585">
              <w:t xml:space="preserve">- очистка лопастей крыльчаток вентиляторов от </w:t>
            </w:r>
            <w:r w:rsidRPr="00E94585">
              <w:lastRenderedPageBreak/>
              <w:t>загрязнений;</w:t>
            </w:r>
          </w:p>
          <w:p w:rsidR="00933D09" w:rsidRPr="00E94585" w:rsidRDefault="00933D09" w:rsidP="00F935AE">
            <w:pPr>
              <w:jc w:val="both"/>
            </w:pPr>
            <w:r w:rsidRPr="00E94585">
              <w:t>- проверка датчика испарителя, системной индикации и режимов работы кондиционера, наличия кодов системных ошибок микрокомпьютера, элементов электрической схемы на целостность и работоспособность, прочности крепления клемм и контактов питающего и межблочного кабелей, соответствия электропитания требованиям изделия, сопротивления обмоток двигателей вентиляторов, сопротивления обмоток двигателя компрессора, сопротивления заземления;</w:t>
            </w:r>
          </w:p>
          <w:p w:rsidR="00933D09" w:rsidRPr="00E94585" w:rsidRDefault="00933D09" w:rsidP="00F935AE">
            <w:pPr>
              <w:jc w:val="both"/>
            </w:pPr>
            <w:r w:rsidRPr="00E94585">
              <w:t>- проверка исправности приёмника инфракрасных лучей и светоизлучающего диода, источников питания ПДУ, работы настенного пульта управления, работы выносного датчика комнатной температуры.</w:t>
            </w:r>
          </w:p>
        </w:tc>
      </w:tr>
      <w:tr w:rsidR="00933D09" w:rsidRPr="00E94585" w:rsidTr="00F935AE">
        <w:trPr>
          <w:trHeight w:val="5880"/>
        </w:trPr>
        <w:tc>
          <w:tcPr>
            <w:tcW w:w="1044" w:type="pct"/>
            <w:gridSpan w:val="2"/>
            <w:vMerge/>
            <w:tcBorders>
              <w:left w:val="single" w:sz="4" w:space="0" w:color="auto"/>
              <w:right w:val="single" w:sz="4" w:space="0" w:color="auto"/>
            </w:tcBorders>
          </w:tcPr>
          <w:p w:rsidR="00933D09" w:rsidRPr="00E94585" w:rsidRDefault="00933D09" w:rsidP="00F935AE">
            <w:pPr>
              <w:jc w:val="both"/>
              <w:rPr>
                <w:i/>
              </w:rPr>
            </w:pPr>
          </w:p>
        </w:tc>
        <w:tc>
          <w:tcPr>
            <w:tcW w:w="1045" w:type="pct"/>
            <w:tcBorders>
              <w:left w:val="single" w:sz="4" w:space="0" w:color="auto"/>
            </w:tcBorders>
          </w:tcPr>
          <w:p w:rsidR="00933D09" w:rsidRPr="00E94585" w:rsidRDefault="00933D09" w:rsidP="00F935AE">
            <w:pPr>
              <w:jc w:val="both"/>
              <w:rPr>
                <w:i/>
              </w:rPr>
            </w:pPr>
            <w:r w:rsidRPr="00E94585">
              <w:rPr>
                <w:bCs/>
              </w:rPr>
              <w:t>Требования к качеству услуги</w:t>
            </w:r>
          </w:p>
        </w:tc>
        <w:tc>
          <w:tcPr>
            <w:tcW w:w="2911" w:type="pct"/>
            <w:gridSpan w:val="3"/>
          </w:tcPr>
          <w:p w:rsidR="00933D09" w:rsidRPr="00E94585" w:rsidRDefault="00933D09" w:rsidP="00F935AE">
            <w:pPr>
              <w:jc w:val="both"/>
            </w:pPr>
            <w:r w:rsidRPr="00E94585">
              <w:t xml:space="preserve">В соответствии с техническими условиями на обслуживание кондиционеров проводить планово-профилактические работы по обслуживанию кондиционеров. </w:t>
            </w:r>
          </w:p>
          <w:p w:rsidR="00933D09" w:rsidRPr="00E94585" w:rsidRDefault="00933D09" w:rsidP="00F935AE">
            <w:pPr>
              <w:jc w:val="both"/>
            </w:pPr>
            <w:r w:rsidRPr="00E94585">
              <w:t>Обеспечить работоспособное и исправное состояние обслуживаемого оборудования при условии соблюдения Заказчиком правил технической эксплуатации.</w:t>
            </w:r>
          </w:p>
          <w:p w:rsidR="00933D09" w:rsidRPr="00E94585" w:rsidRDefault="00933D09" w:rsidP="00F935AE">
            <w:pPr>
              <w:jc w:val="both"/>
            </w:pPr>
            <w:r w:rsidRPr="00E94585">
              <w:t>Устранять недостатки, обнаруженные в результатах Услуг, своими силами и за свой счет в срок, согласованный с Заказчиком.</w:t>
            </w:r>
          </w:p>
          <w:p w:rsidR="00933D09" w:rsidRPr="00E94585" w:rsidRDefault="00933D09" w:rsidP="00F935AE">
            <w:pPr>
              <w:jc w:val="both"/>
            </w:pPr>
            <w:proofErr w:type="gramStart"/>
            <w:r w:rsidRPr="00E94585">
              <w:t>При возникновении неполадок в работе оборудования в период между плановыми работами по вызову</w:t>
            </w:r>
            <w:proofErr w:type="gramEnd"/>
            <w:r w:rsidRPr="00E94585">
              <w:t xml:space="preserve"> Заказчика присылать специалиста для диагностики и устранения неисправностей в течение не более 12 рабочих часов.</w:t>
            </w:r>
          </w:p>
          <w:p w:rsidR="00933D09" w:rsidRPr="00E94585" w:rsidRDefault="00933D09" w:rsidP="00F935AE">
            <w:pPr>
              <w:jc w:val="both"/>
              <w:rPr>
                <w:color w:val="FF0000"/>
              </w:rPr>
            </w:pPr>
            <w:r w:rsidRPr="00E94585">
              <w:t>Срок устранения неисправностей,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w:t>
            </w:r>
          </w:p>
        </w:tc>
      </w:tr>
      <w:tr w:rsidR="00933D09" w:rsidRPr="00E94585" w:rsidTr="00F935AE">
        <w:tc>
          <w:tcPr>
            <w:tcW w:w="5000" w:type="pct"/>
            <w:gridSpan w:val="6"/>
          </w:tcPr>
          <w:p w:rsidR="00933D09" w:rsidRPr="00E94585" w:rsidRDefault="00933D09" w:rsidP="00F935AE">
            <w:pPr>
              <w:jc w:val="both"/>
              <w:rPr>
                <w:b/>
                <w:i/>
              </w:rPr>
            </w:pPr>
            <w:r w:rsidRPr="00E94585">
              <w:rPr>
                <w:b/>
              </w:rPr>
              <w:t>3. Требования к результатам</w:t>
            </w:r>
          </w:p>
        </w:tc>
      </w:tr>
      <w:tr w:rsidR="00933D09" w:rsidRPr="00E94585" w:rsidTr="00F935AE">
        <w:tc>
          <w:tcPr>
            <w:tcW w:w="5000" w:type="pct"/>
            <w:gridSpan w:val="6"/>
          </w:tcPr>
          <w:p w:rsidR="00933D09" w:rsidRPr="00E94585" w:rsidRDefault="00933D09" w:rsidP="00F935AE">
            <w:pPr>
              <w:jc w:val="both"/>
            </w:pPr>
            <w:r w:rsidRPr="00E94585">
              <w:t>Не позднее 5 (пяти) дней после завершения отчетного периода Исполнитель представляет Заказчику подписанный со своей стороны акт сдачи-приемки в двух экземплярах. Отчетным периодом для целей настоящего Договора является календарный месяц.</w:t>
            </w:r>
          </w:p>
        </w:tc>
      </w:tr>
      <w:tr w:rsidR="00933D09" w:rsidRPr="00E94585" w:rsidTr="00F935AE">
        <w:tc>
          <w:tcPr>
            <w:tcW w:w="5000" w:type="pct"/>
            <w:gridSpan w:val="6"/>
          </w:tcPr>
          <w:p w:rsidR="00933D09" w:rsidRPr="00E94585" w:rsidRDefault="00933D09" w:rsidP="00F935AE">
            <w:pPr>
              <w:jc w:val="both"/>
            </w:pPr>
            <w:r w:rsidRPr="00E94585">
              <w:rPr>
                <w:b/>
              </w:rPr>
              <w:t>4.</w:t>
            </w:r>
            <w:r w:rsidRPr="00E94585">
              <w:t xml:space="preserve"> </w:t>
            </w:r>
            <w:r w:rsidRPr="00E94585">
              <w:rPr>
                <w:b/>
                <w:bCs/>
              </w:rPr>
              <w:t>Место, условия и порядок оказания услуг</w:t>
            </w:r>
          </w:p>
        </w:tc>
      </w:tr>
      <w:tr w:rsidR="00933D09" w:rsidRPr="00E94585" w:rsidTr="00F935AE">
        <w:tc>
          <w:tcPr>
            <w:tcW w:w="890" w:type="pct"/>
          </w:tcPr>
          <w:p w:rsidR="00933D09" w:rsidRPr="00E94585" w:rsidRDefault="00933D09" w:rsidP="00F935AE">
            <w:pPr>
              <w:jc w:val="both"/>
            </w:pPr>
            <w:r w:rsidRPr="00E94585">
              <w:t xml:space="preserve">Место </w:t>
            </w:r>
            <w:r w:rsidRPr="00E94585">
              <w:rPr>
                <w:bCs/>
              </w:rPr>
              <w:t>оказания услуг</w:t>
            </w:r>
          </w:p>
        </w:tc>
        <w:tc>
          <w:tcPr>
            <w:tcW w:w="4110" w:type="pct"/>
            <w:gridSpan w:val="5"/>
          </w:tcPr>
          <w:p w:rsidR="00933D09" w:rsidRPr="00E94585" w:rsidRDefault="00933D09" w:rsidP="00F935AE">
            <w:pPr>
              <w:pStyle w:val="a6"/>
              <w:ind w:left="0"/>
              <w:jc w:val="both"/>
            </w:pPr>
            <w:r w:rsidRPr="00E94585">
              <w:t xml:space="preserve">г. Южно-Сахалинск, ул. </w:t>
            </w:r>
            <w:proofErr w:type="gramStart"/>
            <w:r w:rsidRPr="00E94585">
              <w:t>Вокзальная</w:t>
            </w:r>
            <w:proofErr w:type="gramEnd"/>
            <w:r w:rsidRPr="00E94585">
              <w:t>, д. 52 (билетные кассы) – 2 шт.;</w:t>
            </w:r>
          </w:p>
          <w:p w:rsidR="00933D09" w:rsidRPr="00E94585" w:rsidRDefault="00933D09" w:rsidP="00F935AE">
            <w:pPr>
              <w:pStyle w:val="a6"/>
              <w:ind w:left="0"/>
              <w:jc w:val="both"/>
            </w:pPr>
            <w:r w:rsidRPr="00E94585">
              <w:t xml:space="preserve">г. Южно-Сахалинск, ул. </w:t>
            </w:r>
            <w:proofErr w:type="gramStart"/>
            <w:r w:rsidRPr="00E94585">
              <w:t>Вокзальная</w:t>
            </w:r>
            <w:proofErr w:type="gramEnd"/>
            <w:r w:rsidRPr="00E94585">
              <w:t>, д. 34 (багажное отделение) – 2 шт.;</w:t>
            </w:r>
          </w:p>
          <w:p w:rsidR="00933D09" w:rsidRPr="00E94585" w:rsidRDefault="00933D09" w:rsidP="00F935AE">
            <w:pPr>
              <w:pStyle w:val="a6"/>
              <w:ind w:left="0"/>
              <w:jc w:val="both"/>
            </w:pPr>
            <w:r w:rsidRPr="00E94585">
              <w:t xml:space="preserve">г. Южно-Сахалинск, ул. </w:t>
            </w:r>
            <w:proofErr w:type="gramStart"/>
            <w:r w:rsidRPr="00E94585">
              <w:t>Вокзальная</w:t>
            </w:r>
            <w:proofErr w:type="gramEnd"/>
            <w:r w:rsidRPr="00E94585">
              <w:t>, д. 54-а (административное здание) – 22 шт.;</w:t>
            </w:r>
          </w:p>
          <w:p w:rsidR="00933D09" w:rsidRPr="00E94585" w:rsidRDefault="00933D09" w:rsidP="00F935AE">
            <w:pPr>
              <w:pStyle w:val="a6"/>
              <w:ind w:left="0"/>
              <w:jc w:val="both"/>
            </w:pPr>
            <w:r w:rsidRPr="00E94585">
              <w:t xml:space="preserve">г. Южно-Сахалинск, ул. </w:t>
            </w:r>
            <w:proofErr w:type="gramStart"/>
            <w:r w:rsidRPr="00E94585">
              <w:t>Вокзальная</w:t>
            </w:r>
            <w:proofErr w:type="gramEnd"/>
            <w:r w:rsidRPr="00E94585">
              <w:t>, д. 54-а (нежилое здание) – 4 шт.;</w:t>
            </w:r>
          </w:p>
          <w:p w:rsidR="00933D09" w:rsidRPr="00E94585" w:rsidRDefault="00933D09" w:rsidP="00F935AE">
            <w:pPr>
              <w:pStyle w:val="a6"/>
              <w:ind w:left="0"/>
              <w:jc w:val="both"/>
            </w:pPr>
            <w:r w:rsidRPr="00E94585">
              <w:t>г. Долинск, пр. Победы, д. 36 (билетная касса) – 1 шт.;</w:t>
            </w:r>
          </w:p>
          <w:p w:rsidR="00933D09" w:rsidRPr="00E94585" w:rsidRDefault="00933D09" w:rsidP="00F935AE">
            <w:pPr>
              <w:pStyle w:val="a6"/>
              <w:ind w:left="0"/>
              <w:jc w:val="both"/>
            </w:pPr>
            <w:r w:rsidRPr="00E94585">
              <w:t>г. Макаров, ул. Набережная, д. 3 (билетная касса) – 1 шт.;</w:t>
            </w:r>
          </w:p>
          <w:p w:rsidR="00933D09" w:rsidRPr="00E94585" w:rsidRDefault="00933D09" w:rsidP="00F935AE">
            <w:pPr>
              <w:pStyle w:val="a6"/>
              <w:ind w:left="0"/>
              <w:jc w:val="both"/>
            </w:pPr>
            <w:r w:rsidRPr="00E94585">
              <w:t>г. Поронайск, ул. Стрелковая, д. 19а (билетная касса) – 1 шт.;</w:t>
            </w:r>
          </w:p>
          <w:p w:rsidR="00933D09" w:rsidRPr="00E94585" w:rsidRDefault="00933D09" w:rsidP="00F935AE">
            <w:pPr>
              <w:pStyle w:val="a6"/>
              <w:ind w:left="0"/>
              <w:jc w:val="both"/>
            </w:pPr>
            <w:r w:rsidRPr="00E94585">
              <w:t xml:space="preserve">п. </w:t>
            </w:r>
            <w:proofErr w:type="gramStart"/>
            <w:r w:rsidRPr="00E94585">
              <w:t>Смирных</w:t>
            </w:r>
            <w:proofErr w:type="gramEnd"/>
            <w:r w:rsidRPr="00E94585">
              <w:t>, ул. Вокзальная, д. 11 (билетная касса) – 1 шт.;</w:t>
            </w:r>
          </w:p>
          <w:p w:rsidR="00933D09" w:rsidRPr="00E94585" w:rsidRDefault="00933D09" w:rsidP="00F935AE">
            <w:pPr>
              <w:jc w:val="both"/>
            </w:pPr>
            <w:r w:rsidRPr="00E94585">
              <w:t>г. Холмск, ул. Лесозаводская, д. 10 (билетная касса) – 1 шт.</w:t>
            </w:r>
          </w:p>
        </w:tc>
      </w:tr>
      <w:tr w:rsidR="00933D09" w:rsidRPr="00E94585" w:rsidTr="00F935AE">
        <w:tc>
          <w:tcPr>
            <w:tcW w:w="890" w:type="pct"/>
          </w:tcPr>
          <w:p w:rsidR="00933D09" w:rsidRPr="00E94585" w:rsidRDefault="00933D09" w:rsidP="00F935AE">
            <w:pPr>
              <w:jc w:val="both"/>
              <w:rPr>
                <w:i/>
              </w:rPr>
            </w:pPr>
            <w:r w:rsidRPr="00E94585">
              <w:lastRenderedPageBreak/>
              <w:t xml:space="preserve">Условия </w:t>
            </w:r>
            <w:r w:rsidRPr="00E94585">
              <w:rPr>
                <w:bCs/>
              </w:rPr>
              <w:t>оказания услуг</w:t>
            </w:r>
          </w:p>
        </w:tc>
        <w:tc>
          <w:tcPr>
            <w:tcW w:w="4110" w:type="pct"/>
            <w:gridSpan w:val="5"/>
          </w:tcPr>
          <w:p w:rsidR="00933D09" w:rsidRPr="00E94585" w:rsidRDefault="00933D09" w:rsidP="00F935AE">
            <w:pPr>
              <w:jc w:val="both"/>
            </w:pPr>
            <w:r w:rsidRPr="00E94585">
              <w:t>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w:t>
            </w:r>
            <w:r w:rsidRPr="00E94585">
              <w:rPr>
                <w:i/>
              </w:rPr>
              <w:t xml:space="preserve"> </w:t>
            </w:r>
            <w:r w:rsidRPr="00E94585">
              <w:t>в предусмотренные настоящим Договором сроки.</w:t>
            </w:r>
          </w:p>
          <w:p w:rsidR="00933D09" w:rsidRPr="00E94585" w:rsidRDefault="00933D09" w:rsidP="00F935AE">
            <w:pPr>
              <w:jc w:val="both"/>
              <w:rPr>
                <w:bCs/>
              </w:rPr>
            </w:pPr>
            <w:r w:rsidRPr="00E94585">
              <w:rPr>
                <w:bCs/>
              </w:rPr>
              <w:t>Исполнитель должен иметь квалифицированный персонал, прошедший необходимую подготовку, а также имеющий навыки работы с оборудованием по предмету Договора.</w:t>
            </w:r>
          </w:p>
        </w:tc>
      </w:tr>
      <w:tr w:rsidR="00933D09" w:rsidRPr="00E94585" w:rsidTr="00F935AE">
        <w:tc>
          <w:tcPr>
            <w:tcW w:w="890" w:type="pct"/>
          </w:tcPr>
          <w:p w:rsidR="00933D09" w:rsidRPr="00E94585" w:rsidRDefault="00933D09" w:rsidP="00F935AE">
            <w:pPr>
              <w:jc w:val="both"/>
              <w:rPr>
                <w:i/>
              </w:rPr>
            </w:pPr>
            <w:r w:rsidRPr="00E94585">
              <w:t xml:space="preserve">Сроки </w:t>
            </w:r>
            <w:r w:rsidRPr="00E94585">
              <w:rPr>
                <w:bCs/>
              </w:rPr>
              <w:t>оказания услуг</w:t>
            </w:r>
          </w:p>
        </w:tc>
        <w:tc>
          <w:tcPr>
            <w:tcW w:w="4110" w:type="pct"/>
            <w:gridSpan w:val="5"/>
          </w:tcPr>
          <w:p w:rsidR="00933D09" w:rsidRPr="00E94585" w:rsidRDefault="00933D09" w:rsidP="00F935AE">
            <w:pPr>
              <w:jc w:val="both"/>
            </w:pPr>
            <w:r w:rsidRPr="00E94585">
              <w:t>С момента подписания Договора по 1 декабря 2019 года.</w:t>
            </w:r>
          </w:p>
          <w:p w:rsidR="00933D09" w:rsidRPr="00E94585" w:rsidRDefault="00933D09" w:rsidP="00F935AE">
            <w:pPr>
              <w:jc w:val="both"/>
            </w:pPr>
            <w:r w:rsidRPr="00E94585">
              <w:t>Периодичность два раза в год с предварительным оформлением допуска на объекты: май-июнь 2019 года, октябрь-ноябрь 2019 года.</w:t>
            </w:r>
          </w:p>
        </w:tc>
      </w:tr>
    </w:tbl>
    <w:p w:rsidR="00933D09" w:rsidRPr="00E94585" w:rsidRDefault="00933D09" w:rsidP="00933D09">
      <w:pPr>
        <w:widowControl w:val="0"/>
        <w:suppressAutoHyphens/>
        <w:ind w:firstLine="708"/>
        <w:jc w:val="both"/>
        <w:rPr>
          <w:b/>
          <w:bCs/>
        </w:rPr>
      </w:pPr>
    </w:p>
    <w:p w:rsidR="00933D09" w:rsidRPr="00E94585" w:rsidRDefault="00933D09" w:rsidP="00933D09">
      <w:pPr>
        <w:widowControl w:val="0"/>
        <w:suppressAutoHyphens/>
        <w:ind w:firstLine="708"/>
        <w:jc w:val="both"/>
        <w:rPr>
          <w:b/>
          <w:bCs/>
        </w:rPr>
      </w:pPr>
    </w:p>
    <w:tbl>
      <w:tblPr>
        <w:tblW w:w="5000" w:type="pct"/>
        <w:tblLook w:val="04A0"/>
      </w:tblPr>
      <w:tblGrid>
        <w:gridCol w:w="5262"/>
        <w:gridCol w:w="5158"/>
      </w:tblGrid>
      <w:tr w:rsidR="00933D09" w:rsidRPr="00E94585" w:rsidTr="00F935AE">
        <w:tc>
          <w:tcPr>
            <w:tcW w:w="2525" w:type="pct"/>
          </w:tcPr>
          <w:p w:rsidR="00933D09" w:rsidRPr="00E94585" w:rsidRDefault="00933D09" w:rsidP="00F935AE">
            <w:pPr>
              <w:pStyle w:val="Normalunindented"/>
              <w:keepNext/>
              <w:spacing w:before="0" w:after="0" w:line="240" w:lineRule="auto"/>
              <w:jc w:val="center"/>
              <w:rPr>
                <w:sz w:val="24"/>
                <w:szCs w:val="24"/>
              </w:rPr>
            </w:pPr>
            <w:r w:rsidRPr="00E94585">
              <w:rPr>
                <w:sz w:val="24"/>
                <w:szCs w:val="24"/>
              </w:rPr>
              <w:t>Заказчик_______________ /Д.А. Костыренко/</w:t>
            </w:r>
          </w:p>
        </w:tc>
        <w:tc>
          <w:tcPr>
            <w:tcW w:w="2475" w:type="pct"/>
          </w:tcPr>
          <w:p w:rsidR="00933D09" w:rsidRPr="00E94585" w:rsidRDefault="00933D09" w:rsidP="00F935AE">
            <w:pPr>
              <w:pStyle w:val="Normalunindented"/>
              <w:keepNext/>
              <w:spacing w:before="0" w:after="0" w:line="240" w:lineRule="auto"/>
              <w:jc w:val="center"/>
              <w:rPr>
                <w:sz w:val="24"/>
                <w:szCs w:val="24"/>
              </w:rPr>
            </w:pPr>
            <w:r w:rsidRPr="00E94585">
              <w:rPr>
                <w:sz w:val="24"/>
                <w:szCs w:val="24"/>
              </w:rPr>
              <w:t>Исполнитель________________/__________/</w:t>
            </w:r>
          </w:p>
        </w:tc>
      </w:tr>
      <w:tr w:rsidR="00933D09" w:rsidRPr="00E94585" w:rsidTr="00F935AE">
        <w:tc>
          <w:tcPr>
            <w:tcW w:w="2525" w:type="pct"/>
          </w:tcPr>
          <w:p w:rsidR="00933D09" w:rsidRPr="00E94585" w:rsidRDefault="00933D09" w:rsidP="00F935AE">
            <w:pPr>
              <w:pStyle w:val="Normalunindented"/>
              <w:keepNext/>
              <w:spacing w:before="0" w:after="0" w:line="240" w:lineRule="auto"/>
              <w:jc w:val="center"/>
              <w:rPr>
                <w:sz w:val="24"/>
                <w:szCs w:val="24"/>
              </w:rPr>
            </w:pPr>
          </w:p>
        </w:tc>
        <w:tc>
          <w:tcPr>
            <w:tcW w:w="2475" w:type="pct"/>
          </w:tcPr>
          <w:p w:rsidR="00933D09" w:rsidRPr="00E94585" w:rsidRDefault="00933D09" w:rsidP="00F935AE">
            <w:pPr>
              <w:pStyle w:val="Normalunindented"/>
              <w:keepNext/>
              <w:spacing w:before="0" w:after="0" w:line="240" w:lineRule="auto"/>
              <w:jc w:val="center"/>
              <w:rPr>
                <w:sz w:val="24"/>
                <w:szCs w:val="24"/>
              </w:rPr>
            </w:pPr>
          </w:p>
        </w:tc>
      </w:tr>
    </w:tbl>
    <w:p w:rsidR="00933D09" w:rsidRPr="00E94585"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Default="00933D09" w:rsidP="00933D09">
      <w:pPr>
        <w:jc w:val="right"/>
      </w:pPr>
    </w:p>
    <w:p w:rsidR="00933D09" w:rsidRPr="00C537BC" w:rsidRDefault="00933D09" w:rsidP="00933D09">
      <w:pPr>
        <w:jc w:val="right"/>
      </w:pPr>
      <w:r w:rsidRPr="00C537BC">
        <w:lastRenderedPageBreak/>
        <w:t>Приложение № 2</w:t>
      </w:r>
      <w:bookmarkStart w:id="0" w:name="_GoBack"/>
      <w:bookmarkEnd w:id="0"/>
    </w:p>
    <w:p w:rsidR="00933D09" w:rsidRPr="00C537BC" w:rsidRDefault="00933D09" w:rsidP="00933D09">
      <w:pPr>
        <w:jc w:val="right"/>
      </w:pPr>
      <w:r w:rsidRPr="00C537BC">
        <w:t>к договору оказания услуг</w:t>
      </w:r>
    </w:p>
    <w:p w:rsidR="00933D09" w:rsidRPr="00C537BC" w:rsidRDefault="00933D09" w:rsidP="00933D09">
      <w:pPr>
        <w:jc w:val="right"/>
      </w:pPr>
      <w:r w:rsidRPr="00C537BC">
        <w:t>от «___» _________ 201__ г. № ______</w:t>
      </w:r>
    </w:p>
    <w:p w:rsidR="00933D09" w:rsidRPr="00C537BC" w:rsidRDefault="00933D09" w:rsidP="00933D09">
      <w:pPr>
        <w:pStyle w:val="ConsPlusNormal"/>
        <w:ind w:firstLine="540"/>
        <w:jc w:val="both"/>
        <w:rPr>
          <w:sz w:val="24"/>
          <w:szCs w:val="24"/>
        </w:rPr>
      </w:pPr>
    </w:p>
    <w:p w:rsidR="00933D09" w:rsidRPr="00C537BC" w:rsidRDefault="00933D09" w:rsidP="00933D09">
      <w:pPr>
        <w:pStyle w:val="ConsPlusNormal"/>
        <w:jc w:val="center"/>
        <w:rPr>
          <w:sz w:val="24"/>
          <w:szCs w:val="24"/>
        </w:rPr>
      </w:pPr>
    </w:p>
    <w:p w:rsidR="00933D09" w:rsidRPr="00C537BC" w:rsidRDefault="00933D09" w:rsidP="00933D09">
      <w:pPr>
        <w:pStyle w:val="ConsPlusNormal"/>
        <w:jc w:val="center"/>
        <w:rPr>
          <w:sz w:val="24"/>
          <w:szCs w:val="24"/>
        </w:rPr>
      </w:pPr>
      <w:r w:rsidRPr="00C537BC">
        <w:rPr>
          <w:sz w:val="24"/>
          <w:szCs w:val="24"/>
        </w:rPr>
        <w:t>Расчет договорной цены</w:t>
      </w:r>
    </w:p>
    <w:p w:rsidR="00933D09" w:rsidRPr="00C537BC" w:rsidRDefault="00933D09" w:rsidP="00933D09">
      <w:pPr>
        <w:widowControl w:val="0"/>
        <w:suppressAutoHyphens/>
        <w:ind w:firstLine="708"/>
        <w:jc w:val="both"/>
        <w:rPr>
          <w:b/>
          <w:bCs/>
        </w:rPr>
      </w:pPr>
    </w:p>
    <w:p w:rsidR="00933D09" w:rsidRPr="00C537BC" w:rsidRDefault="00933D09" w:rsidP="00933D09">
      <w:pPr>
        <w:numPr>
          <w:ilvl w:val="0"/>
          <w:numId w:val="19"/>
        </w:numPr>
        <w:tabs>
          <w:tab w:val="left" w:pos="993"/>
        </w:tabs>
        <w:spacing w:line="360" w:lineRule="exact"/>
        <w:ind w:left="0" w:firstLine="709"/>
        <w:jc w:val="both"/>
        <w:rPr>
          <w:bCs/>
        </w:rPr>
      </w:pPr>
      <w:r w:rsidRPr="00C537BC">
        <w:t xml:space="preserve">Цена Договора составляет: </w:t>
      </w:r>
    </w:p>
    <w:p w:rsidR="00933D09" w:rsidRPr="00C537BC" w:rsidRDefault="00933D09" w:rsidP="00933D09">
      <w:pPr>
        <w:tabs>
          <w:tab w:val="left" w:pos="993"/>
        </w:tabs>
        <w:spacing w:line="360" w:lineRule="exact"/>
        <w:ind w:left="709"/>
        <w:jc w:val="both"/>
        <w:rPr>
          <w:bCs/>
        </w:rPr>
      </w:pPr>
      <w:r w:rsidRPr="00C537BC">
        <w:rPr>
          <w:bCs/>
        </w:rPr>
        <w:t xml:space="preserve">___________(_________________ </w:t>
      </w:r>
      <w:r w:rsidRPr="00C537BC">
        <w:rPr>
          <w:bCs/>
          <w:i/>
        </w:rPr>
        <w:t>сумма прописью</w:t>
      </w:r>
      <w:r w:rsidRPr="00C537BC">
        <w:rPr>
          <w:bCs/>
        </w:rPr>
        <w:t>) рублей __ копеек без учета НДС,</w:t>
      </w:r>
    </w:p>
    <w:p w:rsidR="00933D09" w:rsidRPr="00C537BC" w:rsidRDefault="00933D09" w:rsidP="00933D09">
      <w:pPr>
        <w:spacing w:line="360" w:lineRule="exact"/>
        <w:ind w:firstLine="709"/>
        <w:jc w:val="both"/>
        <w:rPr>
          <w:bCs/>
        </w:rPr>
      </w:pPr>
      <w:r w:rsidRPr="00C537BC">
        <w:rPr>
          <w:bCs/>
        </w:rPr>
        <w:t xml:space="preserve">___________(_________________ </w:t>
      </w:r>
      <w:r w:rsidRPr="00C537BC">
        <w:rPr>
          <w:bCs/>
          <w:i/>
        </w:rPr>
        <w:t>сумма прописью</w:t>
      </w:r>
      <w:r w:rsidRPr="00C537BC">
        <w:rPr>
          <w:bCs/>
        </w:rPr>
        <w:t xml:space="preserve">) рублей __ копеек с учетом НДС </w:t>
      </w:r>
      <w:r w:rsidRPr="00C537BC">
        <w:rPr>
          <w:i/>
          <w:kern w:val="1"/>
        </w:rPr>
        <w:t>(или НДС не облагается на основании____________)</w:t>
      </w:r>
      <w:r w:rsidRPr="00C537BC">
        <w:rPr>
          <w:bCs/>
        </w:rPr>
        <w:t>.</w:t>
      </w:r>
    </w:p>
    <w:p w:rsidR="00933D09" w:rsidRPr="00C537BC" w:rsidRDefault="00933D09" w:rsidP="00933D09">
      <w:pPr>
        <w:shd w:val="clear" w:color="auto" w:fill="FFFFFF"/>
        <w:tabs>
          <w:tab w:val="left" w:pos="0"/>
          <w:tab w:val="left" w:pos="1085"/>
        </w:tabs>
        <w:ind w:firstLine="709"/>
        <w:jc w:val="both"/>
        <w:rPr>
          <w:bCs/>
        </w:rPr>
      </w:pPr>
    </w:p>
    <w:p w:rsidR="00933D09" w:rsidRPr="00C537BC" w:rsidRDefault="00933D09" w:rsidP="00933D09">
      <w:pPr>
        <w:shd w:val="clear" w:color="auto" w:fill="FFFFFF"/>
        <w:tabs>
          <w:tab w:val="left" w:pos="0"/>
          <w:tab w:val="left" w:pos="1085"/>
        </w:tabs>
        <w:ind w:firstLine="709"/>
        <w:jc w:val="both"/>
        <w:rPr>
          <w:color w:val="000000"/>
          <w:spacing w:val="1"/>
        </w:rPr>
      </w:pPr>
      <w:r w:rsidRPr="00C537BC">
        <w:t>Стоимость Услуг указана с учетом расходов на оплату труда работников, накладных расходов, транспортных расходов, затрат на расходные материалы, а также всех видов налогов Исполнителя.</w:t>
      </w:r>
    </w:p>
    <w:p w:rsidR="00933D09" w:rsidRPr="00C537BC" w:rsidRDefault="00933D09" w:rsidP="00933D09">
      <w:pPr>
        <w:pStyle w:val="ConsPlusNormal"/>
        <w:ind w:firstLine="709"/>
        <w:jc w:val="both"/>
        <w:rPr>
          <w:color w:val="000000" w:themeColor="text1"/>
          <w:sz w:val="24"/>
          <w:szCs w:val="24"/>
        </w:rPr>
      </w:pPr>
    </w:p>
    <w:tbl>
      <w:tblPr>
        <w:tblW w:w="10206" w:type="dxa"/>
        <w:tblInd w:w="108" w:type="dxa"/>
        <w:tblLayout w:type="fixed"/>
        <w:tblLook w:val="04A0"/>
      </w:tblPr>
      <w:tblGrid>
        <w:gridCol w:w="567"/>
        <w:gridCol w:w="3969"/>
        <w:gridCol w:w="851"/>
        <w:gridCol w:w="1113"/>
        <w:gridCol w:w="1722"/>
        <w:gridCol w:w="1984"/>
      </w:tblGrid>
      <w:tr w:rsidR="00933D09" w:rsidRPr="00C537BC" w:rsidTr="00C537BC">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33D09" w:rsidRPr="00C537BC" w:rsidRDefault="00933D09" w:rsidP="00F935AE">
            <w:pPr>
              <w:tabs>
                <w:tab w:val="left" w:pos="0"/>
              </w:tabs>
              <w:jc w:val="center"/>
            </w:pPr>
            <w:r w:rsidRPr="00C537BC">
              <w:t>№</w:t>
            </w:r>
            <w:proofErr w:type="gramStart"/>
            <w:r w:rsidRPr="00C537BC">
              <w:t>п</w:t>
            </w:r>
            <w:proofErr w:type="gramEnd"/>
            <w:r w:rsidRPr="00C537BC">
              <w:t>/п</w:t>
            </w:r>
          </w:p>
        </w:tc>
        <w:tc>
          <w:tcPr>
            <w:tcW w:w="3969"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pPr>
              <w:tabs>
                <w:tab w:val="left" w:pos="0"/>
              </w:tabs>
              <w:jc w:val="center"/>
            </w:pPr>
            <w:r w:rsidRPr="00C537BC">
              <w:t>Наименование услуг</w:t>
            </w:r>
          </w:p>
        </w:tc>
        <w:tc>
          <w:tcPr>
            <w:tcW w:w="851"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pPr>
              <w:tabs>
                <w:tab w:val="left" w:pos="0"/>
              </w:tabs>
              <w:jc w:val="center"/>
            </w:pPr>
            <w:r w:rsidRPr="00C537BC">
              <w:t>Ед. изм.</w:t>
            </w:r>
          </w:p>
        </w:tc>
        <w:tc>
          <w:tcPr>
            <w:tcW w:w="1113"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pPr>
              <w:jc w:val="center"/>
              <w:rPr>
                <w:color w:val="FF0000"/>
              </w:rPr>
            </w:pPr>
            <w:r w:rsidRPr="00C537BC">
              <w:t>Кол-во (объем)</w:t>
            </w:r>
          </w:p>
        </w:tc>
        <w:tc>
          <w:tcPr>
            <w:tcW w:w="1722" w:type="dxa"/>
            <w:tcBorders>
              <w:top w:val="single" w:sz="4" w:space="0" w:color="auto"/>
              <w:left w:val="nil"/>
              <w:bottom w:val="single" w:sz="4" w:space="0" w:color="auto"/>
              <w:right w:val="single" w:sz="4" w:space="0" w:color="auto"/>
            </w:tcBorders>
          </w:tcPr>
          <w:p w:rsidR="00933D09" w:rsidRPr="00C537BC" w:rsidRDefault="00933D09" w:rsidP="00F935AE">
            <w:pPr>
              <w:jc w:val="center"/>
            </w:pPr>
            <w:r w:rsidRPr="00C537BC">
              <w:t>Цена за ед., руб. без НДС</w:t>
            </w:r>
          </w:p>
        </w:tc>
        <w:tc>
          <w:tcPr>
            <w:tcW w:w="1984"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pPr>
              <w:jc w:val="center"/>
            </w:pPr>
            <w:r w:rsidRPr="00C537BC">
              <w:t>Стоимость  руб. без НДС</w:t>
            </w:r>
          </w:p>
        </w:tc>
      </w:tr>
      <w:tr w:rsidR="00933D09" w:rsidRPr="00C537BC" w:rsidTr="00C537BC">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33D09" w:rsidRPr="00C537BC" w:rsidRDefault="00933D09" w:rsidP="00F935AE">
            <w:pPr>
              <w:ind w:left="-142" w:right="-108"/>
              <w:jc w:val="center"/>
              <w:rPr>
                <w:bCs/>
              </w:rPr>
            </w:pPr>
            <w:r w:rsidRPr="00C537BC">
              <w:rPr>
                <w:bCs/>
              </w:rPr>
              <w:t>1.</w:t>
            </w:r>
          </w:p>
        </w:tc>
        <w:tc>
          <w:tcPr>
            <w:tcW w:w="3969"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r w:rsidRPr="00C537BC">
              <w:rPr>
                <w:bCs/>
              </w:rPr>
              <w:t>Оказание услуг по ремонту и обслуживанию кондиционеров</w:t>
            </w:r>
          </w:p>
        </w:tc>
        <w:tc>
          <w:tcPr>
            <w:tcW w:w="851"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pPr>
              <w:ind w:left="-108" w:right="-108"/>
              <w:jc w:val="center"/>
            </w:pPr>
            <w:r w:rsidRPr="00C537BC">
              <w:t xml:space="preserve">шт. </w:t>
            </w:r>
          </w:p>
          <w:p w:rsidR="00933D09" w:rsidRPr="00C537BC" w:rsidRDefault="00933D09" w:rsidP="00F935AE">
            <w:pPr>
              <w:jc w:val="center"/>
            </w:pPr>
          </w:p>
        </w:tc>
        <w:tc>
          <w:tcPr>
            <w:tcW w:w="1113" w:type="dxa"/>
            <w:tcBorders>
              <w:top w:val="single" w:sz="4" w:space="0" w:color="auto"/>
              <w:left w:val="nil"/>
              <w:bottom w:val="single" w:sz="4" w:space="0" w:color="auto"/>
              <w:right w:val="single" w:sz="4" w:space="0" w:color="auto"/>
            </w:tcBorders>
            <w:shd w:val="clear" w:color="auto" w:fill="auto"/>
            <w:hideMark/>
          </w:tcPr>
          <w:p w:rsidR="00933D09" w:rsidRPr="00C537BC" w:rsidRDefault="00933D09" w:rsidP="00F935AE">
            <w:pPr>
              <w:jc w:val="center"/>
              <w:rPr>
                <w:color w:val="FF0000"/>
              </w:rPr>
            </w:pPr>
            <w:r w:rsidRPr="00C537BC">
              <w:t>35</w:t>
            </w:r>
          </w:p>
        </w:tc>
        <w:tc>
          <w:tcPr>
            <w:tcW w:w="1722" w:type="dxa"/>
            <w:tcBorders>
              <w:top w:val="single" w:sz="4" w:space="0" w:color="auto"/>
              <w:left w:val="nil"/>
              <w:bottom w:val="single" w:sz="4" w:space="0" w:color="auto"/>
              <w:right w:val="single" w:sz="4" w:space="0" w:color="auto"/>
            </w:tcBorders>
          </w:tcPr>
          <w:p w:rsidR="00933D09" w:rsidRPr="00C537BC" w:rsidRDefault="00933D09" w:rsidP="00F935AE">
            <w:pPr>
              <w:jc w:val="center"/>
            </w:pPr>
          </w:p>
        </w:tc>
        <w:tc>
          <w:tcPr>
            <w:tcW w:w="1984" w:type="dxa"/>
            <w:tcBorders>
              <w:top w:val="single" w:sz="4" w:space="0" w:color="auto"/>
              <w:left w:val="nil"/>
              <w:bottom w:val="single" w:sz="4" w:space="0" w:color="auto"/>
              <w:right w:val="single" w:sz="4" w:space="0" w:color="auto"/>
            </w:tcBorders>
            <w:shd w:val="clear" w:color="auto" w:fill="auto"/>
          </w:tcPr>
          <w:p w:rsidR="00933D09" w:rsidRPr="00C537BC" w:rsidRDefault="00933D09" w:rsidP="00F935AE">
            <w:pPr>
              <w:jc w:val="center"/>
              <w:rPr>
                <w:bCs/>
              </w:rPr>
            </w:pPr>
          </w:p>
        </w:tc>
      </w:tr>
    </w:tbl>
    <w:p w:rsidR="00933D09" w:rsidRPr="00C537BC" w:rsidRDefault="00933D09" w:rsidP="00933D09">
      <w:pPr>
        <w:pStyle w:val="ConsPlusNormal"/>
        <w:ind w:firstLine="540"/>
        <w:jc w:val="both"/>
        <w:rPr>
          <w:sz w:val="24"/>
          <w:szCs w:val="24"/>
        </w:rPr>
      </w:pPr>
    </w:p>
    <w:p w:rsidR="00933D09" w:rsidRPr="00C537BC" w:rsidRDefault="00933D09" w:rsidP="00933D09">
      <w:pPr>
        <w:pStyle w:val="ConsPlusNormal"/>
        <w:ind w:firstLine="540"/>
        <w:jc w:val="both"/>
        <w:rPr>
          <w:sz w:val="24"/>
          <w:szCs w:val="24"/>
        </w:rPr>
      </w:pPr>
    </w:p>
    <w:p w:rsidR="00933D09" w:rsidRPr="00C537BC" w:rsidRDefault="00933D09" w:rsidP="00933D09">
      <w:pPr>
        <w:pStyle w:val="ConsPlusNormal"/>
        <w:ind w:firstLine="540"/>
        <w:jc w:val="both"/>
        <w:rPr>
          <w:sz w:val="24"/>
          <w:szCs w:val="24"/>
        </w:rPr>
      </w:pPr>
    </w:p>
    <w:tbl>
      <w:tblPr>
        <w:tblW w:w="5000" w:type="pct"/>
        <w:tblLook w:val="04A0"/>
      </w:tblPr>
      <w:tblGrid>
        <w:gridCol w:w="5262"/>
        <w:gridCol w:w="5158"/>
      </w:tblGrid>
      <w:tr w:rsidR="00933D09" w:rsidRPr="00C537BC" w:rsidTr="00F935AE">
        <w:tc>
          <w:tcPr>
            <w:tcW w:w="2525" w:type="pct"/>
          </w:tcPr>
          <w:p w:rsidR="00933D09" w:rsidRPr="00C537BC" w:rsidRDefault="00933D09" w:rsidP="00F935AE">
            <w:pPr>
              <w:pStyle w:val="Normalunindented"/>
              <w:keepNext/>
              <w:spacing w:before="0" w:after="0" w:line="240" w:lineRule="auto"/>
              <w:jc w:val="center"/>
              <w:rPr>
                <w:sz w:val="24"/>
                <w:szCs w:val="24"/>
              </w:rPr>
            </w:pPr>
            <w:r w:rsidRPr="00C537BC">
              <w:rPr>
                <w:sz w:val="24"/>
                <w:szCs w:val="24"/>
              </w:rPr>
              <w:t>Заказчик_______________ /Д.А. Костыренко/</w:t>
            </w:r>
          </w:p>
        </w:tc>
        <w:tc>
          <w:tcPr>
            <w:tcW w:w="2475" w:type="pct"/>
          </w:tcPr>
          <w:p w:rsidR="00933D09" w:rsidRPr="00C537BC" w:rsidRDefault="00933D09" w:rsidP="00F935AE">
            <w:pPr>
              <w:pStyle w:val="Normalunindented"/>
              <w:keepNext/>
              <w:spacing w:before="0" w:after="0" w:line="240" w:lineRule="auto"/>
              <w:jc w:val="center"/>
              <w:rPr>
                <w:sz w:val="24"/>
                <w:szCs w:val="24"/>
              </w:rPr>
            </w:pPr>
            <w:r w:rsidRPr="00C537BC">
              <w:rPr>
                <w:sz w:val="24"/>
                <w:szCs w:val="24"/>
              </w:rPr>
              <w:t>Исполнитель________________/__________/</w:t>
            </w:r>
          </w:p>
        </w:tc>
      </w:tr>
      <w:tr w:rsidR="00933D09" w:rsidRPr="00C537BC" w:rsidTr="00F935AE">
        <w:tc>
          <w:tcPr>
            <w:tcW w:w="2525" w:type="pct"/>
          </w:tcPr>
          <w:p w:rsidR="00933D09" w:rsidRPr="00C537BC" w:rsidRDefault="00933D09" w:rsidP="00F935AE">
            <w:pPr>
              <w:pStyle w:val="Normalunindented"/>
              <w:keepNext/>
              <w:spacing w:before="0" w:after="0" w:line="240" w:lineRule="auto"/>
              <w:jc w:val="center"/>
              <w:rPr>
                <w:sz w:val="24"/>
                <w:szCs w:val="24"/>
              </w:rPr>
            </w:pPr>
          </w:p>
        </w:tc>
        <w:tc>
          <w:tcPr>
            <w:tcW w:w="2475" w:type="pct"/>
          </w:tcPr>
          <w:p w:rsidR="00933D09" w:rsidRPr="00C537BC" w:rsidRDefault="00933D09" w:rsidP="00F935AE">
            <w:pPr>
              <w:pStyle w:val="Normalunindented"/>
              <w:keepNext/>
              <w:spacing w:before="0" w:after="0" w:line="240" w:lineRule="auto"/>
              <w:jc w:val="center"/>
              <w:rPr>
                <w:sz w:val="24"/>
                <w:szCs w:val="24"/>
              </w:rPr>
            </w:pPr>
          </w:p>
        </w:tc>
      </w:tr>
    </w:tbl>
    <w:p w:rsidR="00933D09" w:rsidRPr="00C537BC" w:rsidRDefault="00933D09" w:rsidP="00933D09">
      <w:pPr>
        <w:pStyle w:val="ConsPlusNormal"/>
        <w:ind w:firstLine="540"/>
        <w:jc w:val="both"/>
        <w:rPr>
          <w:sz w:val="24"/>
          <w:szCs w:val="24"/>
        </w:rPr>
      </w:pPr>
    </w:p>
    <w:p w:rsidR="00933D09" w:rsidRPr="00C537BC" w:rsidRDefault="00933D09" w:rsidP="00933D09">
      <w:pPr>
        <w:pStyle w:val="ConsPlusNormal"/>
        <w:ind w:firstLine="540"/>
        <w:jc w:val="both"/>
        <w:rPr>
          <w:sz w:val="24"/>
          <w:szCs w:val="24"/>
        </w:rPr>
      </w:pPr>
    </w:p>
    <w:p w:rsidR="00327FCD" w:rsidRPr="00C537BC"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D67E2E" w:rsidRDefault="00D67E2E" w:rsidP="00D07CF5">
      <w:pPr>
        <w:ind w:left="9781" w:firstLine="709"/>
        <w:jc w:val="right"/>
        <w:rPr>
          <w:rFonts w:eastAsia="MS Mincho"/>
          <w:color w:val="000000"/>
          <w:sz w:val="28"/>
          <w:szCs w:val="28"/>
        </w:rPr>
        <w:sectPr w:rsidR="00D67E2E" w:rsidSect="00996695">
          <w:pgSz w:w="11906" w:h="16838"/>
          <w:pgMar w:top="1134" w:right="851" w:bottom="1134" w:left="851" w:header="709" w:footer="709" w:gutter="0"/>
          <w:cols w:space="708"/>
          <w:docGrid w:linePitch="360"/>
        </w:sectPr>
      </w:pP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lastRenderedPageBreak/>
        <w:t>Приложение № 5</w:t>
      </w: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t>к аукционной документации</w:t>
      </w:r>
    </w:p>
    <w:p w:rsidR="00D07CF5" w:rsidRPr="00E87EC6" w:rsidRDefault="00D07CF5" w:rsidP="00D07CF5">
      <w:pPr>
        <w:ind w:left="4820" w:firstLine="709"/>
        <w:jc w:val="right"/>
        <w:rPr>
          <w:rFonts w:eastAsia="MS Mincho"/>
          <w:i/>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1" w:name="_Hlk531165379"/>
      <w:r w:rsidRPr="00E87EC6">
        <w:rPr>
          <w:rFonts w:eastAsia="MS Mincho"/>
          <w:b/>
          <w:color w:val="000000"/>
          <w:sz w:val="28"/>
          <w:szCs w:val="28"/>
        </w:rPr>
        <w:t>Форма сведений об опыте оказания услуг</w:t>
      </w:r>
      <w:bookmarkEnd w:id="1"/>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D07CF5" w:rsidRPr="00E87EC6" w:rsidTr="00996695">
        <w:trPr>
          <w:trHeight w:val="1023"/>
        </w:trPr>
        <w:tc>
          <w:tcPr>
            <w:tcW w:w="392" w:type="dxa"/>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996695">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996695">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996695">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996695">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1984" w:type="dxa"/>
            <w:gridSpan w:val="3"/>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996695">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996695">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996695">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327FCD">
      <w:pPr>
        <w:jc w:val="center"/>
        <w:rPr>
          <w:b/>
        </w:rPr>
      </w:pPr>
    </w:p>
    <w:sectPr w:rsidR="00D07CF5" w:rsidSect="00D67E2E">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60E" w:rsidRDefault="0032160E" w:rsidP="00CB1581">
      <w:r>
        <w:separator/>
      </w:r>
    </w:p>
  </w:endnote>
  <w:endnote w:type="continuationSeparator" w:id="0">
    <w:p w:rsidR="0032160E" w:rsidRDefault="0032160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60E" w:rsidRDefault="0032160E" w:rsidP="00CB1581">
      <w:r>
        <w:separator/>
      </w:r>
    </w:p>
  </w:footnote>
  <w:footnote w:type="continuationSeparator" w:id="0">
    <w:p w:rsidR="0032160E" w:rsidRDefault="0032160E"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06" w:rsidRDefault="009D0F9D">
    <w:pPr>
      <w:pStyle w:val="af1"/>
      <w:jc w:val="center"/>
    </w:pPr>
    <w:r>
      <w:rPr>
        <w:noProof/>
      </w:rPr>
      <w:fldChar w:fldCharType="begin"/>
    </w:r>
    <w:r w:rsidR="00804806">
      <w:rPr>
        <w:noProof/>
      </w:rPr>
      <w:instrText xml:space="preserve"> PAGE   \* MERGEFORMAT </w:instrText>
    </w:r>
    <w:r>
      <w:rPr>
        <w:noProof/>
      </w:rPr>
      <w:fldChar w:fldCharType="separate"/>
    </w:r>
    <w:r w:rsidR="00857877">
      <w:rPr>
        <w:noProof/>
      </w:rPr>
      <w:t>1</w:t>
    </w:r>
    <w:r>
      <w:rPr>
        <w:noProof/>
      </w:rPr>
      <w:fldChar w:fldCharType="end"/>
    </w:r>
  </w:p>
  <w:p w:rsidR="00804806" w:rsidRDefault="0080480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B34CC6"/>
    <w:multiLevelType w:val="hybridMultilevel"/>
    <w:tmpl w:val="258A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D1CAA"/>
    <w:multiLevelType w:val="multilevel"/>
    <w:tmpl w:val="98E40230"/>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D770FAC"/>
    <w:multiLevelType w:val="multilevel"/>
    <w:tmpl w:val="E0FC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FD57401"/>
    <w:multiLevelType w:val="hybridMultilevel"/>
    <w:tmpl w:val="3EACD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7A2BD6"/>
    <w:multiLevelType w:val="multilevel"/>
    <w:tmpl w:val="C92421D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3CB6"/>
    <w:multiLevelType w:val="multilevel"/>
    <w:tmpl w:val="9558DB3C"/>
    <w:lvl w:ilvl="0">
      <w:start w:val="20"/>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836F98"/>
    <w:multiLevelType w:val="multilevel"/>
    <w:tmpl w:val="B6428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7">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C83507"/>
    <w:multiLevelType w:val="multilevel"/>
    <w:tmpl w:val="0612357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F868B8"/>
    <w:multiLevelType w:val="multilevel"/>
    <w:tmpl w:val="5386BD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283828"/>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D17E4"/>
    <w:multiLevelType w:val="multilevel"/>
    <w:tmpl w:val="6C7E86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6E12F9"/>
    <w:multiLevelType w:val="multilevel"/>
    <w:tmpl w:val="FD541B4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EB70B3"/>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554C5A"/>
    <w:multiLevelType w:val="hybridMultilevel"/>
    <w:tmpl w:val="9530D9CE"/>
    <w:lvl w:ilvl="0" w:tplc="701436AA">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8C32AF"/>
    <w:multiLevelType w:val="hybridMultilevel"/>
    <w:tmpl w:val="E698F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002BBD"/>
    <w:multiLevelType w:val="hybridMultilevel"/>
    <w:tmpl w:val="36082434"/>
    <w:lvl w:ilvl="0" w:tplc="34B6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AF3099"/>
    <w:multiLevelType w:val="multilevel"/>
    <w:tmpl w:val="4E1291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A2F6B72"/>
    <w:multiLevelType w:val="hybridMultilevel"/>
    <w:tmpl w:val="E5D241AC"/>
    <w:lvl w:ilvl="0" w:tplc="AA8423C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00820"/>
    <w:multiLevelType w:val="multilevel"/>
    <w:tmpl w:val="BC4C5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D5A6A90"/>
    <w:multiLevelType w:val="hybridMultilevel"/>
    <w:tmpl w:val="0ADACD56"/>
    <w:lvl w:ilvl="0" w:tplc="DB0031BA">
      <w:start w:val="3"/>
      <w:numFmt w:val="upperRoman"/>
      <w:lvlText w:val="%1."/>
      <w:lvlJc w:val="left"/>
      <w:pPr>
        <w:tabs>
          <w:tab w:val="num" w:pos="3147"/>
        </w:tabs>
        <w:ind w:left="3147" w:hanging="735"/>
      </w:pPr>
    </w:lvl>
    <w:lvl w:ilvl="1" w:tplc="04190019">
      <w:start w:val="1"/>
      <w:numFmt w:val="lowerLetter"/>
      <w:lvlText w:val="%2."/>
      <w:lvlJc w:val="left"/>
      <w:pPr>
        <w:tabs>
          <w:tab w:val="num" w:pos="3492"/>
        </w:tabs>
        <w:ind w:left="3492" w:hanging="360"/>
      </w:pPr>
    </w:lvl>
    <w:lvl w:ilvl="2" w:tplc="0419001B">
      <w:start w:val="1"/>
      <w:numFmt w:val="lowerRoman"/>
      <w:lvlText w:val="%3."/>
      <w:lvlJc w:val="right"/>
      <w:pPr>
        <w:tabs>
          <w:tab w:val="num" w:pos="4212"/>
        </w:tabs>
        <w:ind w:left="4212" w:hanging="180"/>
      </w:pPr>
    </w:lvl>
    <w:lvl w:ilvl="3" w:tplc="0419000F">
      <w:start w:val="1"/>
      <w:numFmt w:val="decimal"/>
      <w:lvlText w:val="%4."/>
      <w:lvlJc w:val="left"/>
      <w:pPr>
        <w:tabs>
          <w:tab w:val="num" w:pos="4932"/>
        </w:tabs>
        <w:ind w:left="4932" w:hanging="360"/>
      </w:pPr>
    </w:lvl>
    <w:lvl w:ilvl="4" w:tplc="04190019">
      <w:start w:val="1"/>
      <w:numFmt w:val="lowerLetter"/>
      <w:lvlText w:val="%5."/>
      <w:lvlJc w:val="left"/>
      <w:pPr>
        <w:tabs>
          <w:tab w:val="num" w:pos="5652"/>
        </w:tabs>
        <w:ind w:left="5652" w:hanging="360"/>
      </w:pPr>
    </w:lvl>
    <w:lvl w:ilvl="5" w:tplc="0419001B">
      <w:start w:val="1"/>
      <w:numFmt w:val="lowerRoman"/>
      <w:lvlText w:val="%6."/>
      <w:lvlJc w:val="right"/>
      <w:pPr>
        <w:tabs>
          <w:tab w:val="num" w:pos="6372"/>
        </w:tabs>
        <w:ind w:left="6372" w:hanging="180"/>
      </w:pPr>
    </w:lvl>
    <w:lvl w:ilvl="6" w:tplc="0419000F">
      <w:start w:val="1"/>
      <w:numFmt w:val="decimal"/>
      <w:lvlText w:val="%7."/>
      <w:lvlJc w:val="left"/>
      <w:pPr>
        <w:tabs>
          <w:tab w:val="num" w:pos="7092"/>
        </w:tabs>
        <w:ind w:left="7092" w:hanging="360"/>
      </w:pPr>
    </w:lvl>
    <w:lvl w:ilvl="7" w:tplc="04190019">
      <w:start w:val="1"/>
      <w:numFmt w:val="lowerLetter"/>
      <w:lvlText w:val="%8."/>
      <w:lvlJc w:val="left"/>
      <w:pPr>
        <w:tabs>
          <w:tab w:val="num" w:pos="7812"/>
        </w:tabs>
        <w:ind w:left="7812" w:hanging="360"/>
      </w:pPr>
    </w:lvl>
    <w:lvl w:ilvl="8" w:tplc="0419001B">
      <w:start w:val="1"/>
      <w:numFmt w:val="lowerRoman"/>
      <w:lvlText w:val="%9."/>
      <w:lvlJc w:val="right"/>
      <w:pPr>
        <w:tabs>
          <w:tab w:val="num" w:pos="8532"/>
        </w:tabs>
        <w:ind w:left="8532" w:hanging="180"/>
      </w:pPr>
    </w:lvl>
  </w:abstractNum>
  <w:abstractNum w:abstractNumId="4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43">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5">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210B96"/>
    <w:multiLevelType w:val="multilevel"/>
    <w:tmpl w:val="905811E2"/>
    <w:lvl w:ilvl="0">
      <w:start w:val="1"/>
      <w:numFmt w:val="decimal"/>
      <w:lvlText w:val="%1."/>
      <w:lvlJc w:val="left"/>
      <w:pPr>
        <w:ind w:left="447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sz w:val="24"/>
        <w:szCs w:val="24"/>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7">
    <w:nsid w:val="7FD1586E"/>
    <w:multiLevelType w:val="multilevel"/>
    <w:tmpl w:val="96E419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4"/>
  </w:num>
  <w:num w:numId="3">
    <w:abstractNumId w:val="9"/>
  </w:num>
  <w:num w:numId="4">
    <w:abstractNumId w:val="41"/>
  </w:num>
  <w:num w:numId="5">
    <w:abstractNumId w:val="16"/>
  </w:num>
  <w:num w:numId="6">
    <w:abstractNumId w:val="44"/>
  </w:num>
  <w:num w:numId="7">
    <w:abstractNumId w:val="36"/>
  </w:num>
  <w:num w:numId="8">
    <w:abstractNumId w:val="0"/>
  </w:num>
  <w:num w:numId="9">
    <w:abstractNumId w:val="31"/>
  </w:num>
  <w:num w:numId="10">
    <w:abstractNumId w:val="45"/>
  </w:num>
  <w:num w:numId="11">
    <w:abstractNumId w:val="38"/>
  </w:num>
  <w:num w:numId="12">
    <w:abstractNumId w:val="43"/>
  </w:num>
  <w:num w:numId="13">
    <w:abstractNumId w:val="30"/>
  </w:num>
  <w:num w:numId="14">
    <w:abstractNumId w:val="10"/>
  </w:num>
  <w:num w:numId="15">
    <w:abstractNumId w:val="39"/>
  </w:num>
  <w:num w:numId="16">
    <w:abstractNumId w:val="6"/>
  </w:num>
  <w:num w:numId="17">
    <w:abstractNumId w:val="42"/>
  </w:num>
  <w:num w:numId="18">
    <w:abstractNumId w:val="28"/>
  </w:num>
  <w:num w:numId="19">
    <w:abstractNumId w:val="33"/>
  </w:num>
  <w:num w:numId="20">
    <w:abstractNumId w:val="4"/>
  </w:num>
  <w:num w:numId="21">
    <w:abstractNumId w:val="17"/>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num>
  <w:num w:numId="25">
    <w:abstractNumId w:val="29"/>
  </w:num>
  <w:num w:numId="26">
    <w:abstractNumId w:val="12"/>
  </w:num>
  <w:num w:numId="27">
    <w:abstractNumId w:val="3"/>
  </w:num>
  <w:num w:numId="28">
    <w:abstractNumId w:val="2"/>
  </w:num>
  <w:num w:numId="29">
    <w:abstractNumId w:val="5"/>
  </w:num>
  <w:num w:numId="30">
    <w:abstractNumId w:val="26"/>
  </w:num>
  <w:num w:numId="31">
    <w:abstractNumId w:val="37"/>
  </w:num>
  <w:num w:numId="32">
    <w:abstractNumId w:val="21"/>
  </w:num>
  <w:num w:numId="33">
    <w:abstractNumId w:val="20"/>
  </w:num>
  <w:num w:numId="34">
    <w:abstractNumId w:val="22"/>
  </w:num>
  <w:num w:numId="35">
    <w:abstractNumId w:val="47"/>
  </w:num>
  <w:num w:numId="36">
    <w:abstractNumId w:val="24"/>
  </w:num>
  <w:num w:numId="37">
    <w:abstractNumId w:val="19"/>
  </w:num>
  <w:num w:numId="38">
    <w:abstractNumId w:val="11"/>
  </w:num>
  <w:num w:numId="39">
    <w:abstractNumId w:val="27"/>
  </w:num>
  <w:num w:numId="40">
    <w:abstractNumId w:val="7"/>
  </w:num>
  <w:num w:numId="41">
    <w:abstractNumId w:val="13"/>
  </w:num>
  <w:num w:numId="42">
    <w:abstractNumId w:val="15"/>
  </w:num>
  <w:num w:numId="43">
    <w:abstractNumId w:val="25"/>
  </w:num>
  <w:num w:numId="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4"/>
  </w:num>
  <w:num w:numId="47">
    <w:abstractNumId w:val="35"/>
  </w:num>
  <w:num w:numId="48">
    <w:abstractNumId w:val="23"/>
  </w:num>
  <w:num w:numId="49">
    <w:abstractNumId w:val="4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7B5"/>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653B"/>
    <w:rsid w:val="000275B6"/>
    <w:rsid w:val="00027689"/>
    <w:rsid w:val="00027845"/>
    <w:rsid w:val="0002784C"/>
    <w:rsid w:val="00027C85"/>
    <w:rsid w:val="00027CFD"/>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415"/>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28E"/>
    <w:rsid w:val="000724A5"/>
    <w:rsid w:val="00072534"/>
    <w:rsid w:val="00072CF0"/>
    <w:rsid w:val="00073293"/>
    <w:rsid w:val="0007349C"/>
    <w:rsid w:val="00073614"/>
    <w:rsid w:val="0007385A"/>
    <w:rsid w:val="00073B23"/>
    <w:rsid w:val="00075744"/>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458"/>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01E"/>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3BE2"/>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80"/>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4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04D"/>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4DEB"/>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82"/>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36DE"/>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A82"/>
    <w:rsid w:val="00240C21"/>
    <w:rsid w:val="00241185"/>
    <w:rsid w:val="002417E2"/>
    <w:rsid w:val="0024181A"/>
    <w:rsid w:val="00241C3B"/>
    <w:rsid w:val="002422A4"/>
    <w:rsid w:val="00242314"/>
    <w:rsid w:val="00242999"/>
    <w:rsid w:val="00242A9D"/>
    <w:rsid w:val="002434F3"/>
    <w:rsid w:val="002435AF"/>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0F86"/>
    <w:rsid w:val="002622FA"/>
    <w:rsid w:val="0026259E"/>
    <w:rsid w:val="00262799"/>
    <w:rsid w:val="00262EAD"/>
    <w:rsid w:val="00262F22"/>
    <w:rsid w:val="00264B45"/>
    <w:rsid w:val="00264B92"/>
    <w:rsid w:val="00264CA1"/>
    <w:rsid w:val="00264FBD"/>
    <w:rsid w:val="00265560"/>
    <w:rsid w:val="00265654"/>
    <w:rsid w:val="00265AC0"/>
    <w:rsid w:val="00266E65"/>
    <w:rsid w:val="002674CD"/>
    <w:rsid w:val="00267B28"/>
    <w:rsid w:val="00267E51"/>
    <w:rsid w:val="00270223"/>
    <w:rsid w:val="002730EF"/>
    <w:rsid w:val="00273365"/>
    <w:rsid w:val="0027342C"/>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6F21"/>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3C0D"/>
    <w:rsid w:val="002C405C"/>
    <w:rsid w:val="002C4185"/>
    <w:rsid w:val="002C43E8"/>
    <w:rsid w:val="002C45FA"/>
    <w:rsid w:val="002C4CCB"/>
    <w:rsid w:val="002C52CD"/>
    <w:rsid w:val="002C615E"/>
    <w:rsid w:val="002C62D5"/>
    <w:rsid w:val="002C6325"/>
    <w:rsid w:val="002C69EC"/>
    <w:rsid w:val="002C6B6E"/>
    <w:rsid w:val="002C7113"/>
    <w:rsid w:val="002C7D62"/>
    <w:rsid w:val="002D018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052"/>
    <w:rsid w:val="0031520F"/>
    <w:rsid w:val="00315C90"/>
    <w:rsid w:val="0031625B"/>
    <w:rsid w:val="0031679F"/>
    <w:rsid w:val="0031693C"/>
    <w:rsid w:val="003171DB"/>
    <w:rsid w:val="003204EA"/>
    <w:rsid w:val="003206C1"/>
    <w:rsid w:val="00321513"/>
    <w:rsid w:val="0032160E"/>
    <w:rsid w:val="003228A2"/>
    <w:rsid w:val="00322F1F"/>
    <w:rsid w:val="0032314F"/>
    <w:rsid w:val="00323529"/>
    <w:rsid w:val="00323CB4"/>
    <w:rsid w:val="003242A2"/>
    <w:rsid w:val="00324B05"/>
    <w:rsid w:val="00324D50"/>
    <w:rsid w:val="0032671D"/>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82D"/>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607"/>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574D"/>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6FB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233"/>
    <w:rsid w:val="004154F5"/>
    <w:rsid w:val="004156B3"/>
    <w:rsid w:val="0041585B"/>
    <w:rsid w:val="00416593"/>
    <w:rsid w:val="00416671"/>
    <w:rsid w:val="00416AB1"/>
    <w:rsid w:val="00416B45"/>
    <w:rsid w:val="00416DBD"/>
    <w:rsid w:val="00417BA2"/>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590"/>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6DC5"/>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1FE6"/>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6FE"/>
    <w:rsid w:val="004C4F63"/>
    <w:rsid w:val="004C5253"/>
    <w:rsid w:val="004C5296"/>
    <w:rsid w:val="004C56A9"/>
    <w:rsid w:val="004C6ADA"/>
    <w:rsid w:val="004C6DFF"/>
    <w:rsid w:val="004C7E80"/>
    <w:rsid w:val="004D02FB"/>
    <w:rsid w:val="004D037C"/>
    <w:rsid w:val="004D04CA"/>
    <w:rsid w:val="004D1214"/>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72F"/>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1DB1"/>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48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F87"/>
    <w:rsid w:val="0056132D"/>
    <w:rsid w:val="0056134D"/>
    <w:rsid w:val="00562045"/>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05FA"/>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A7B7A"/>
    <w:rsid w:val="005B01DD"/>
    <w:rsid w:val="005B0B9B"/>
    <w:rsid w:val="005B0EE7"/>
    <w:rsid w:val="005B1131"/>
    <w:rsid w:val="005B1321"/>
    <w:rsid w:val="005B1DF1"/>
    <w:rsid w:val="005B268F"/>
    <w:rsid w:val="005B5275"/>
    <w:rsid w:val="005B54CC"/>
    <w:rsid w:val="005B5FF5"/>
    <w:rsid w:val="005B6498"/>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075A"/>
    <w:rsid w:val="005F11FF"/>
    <w:rsid w:val="005F12E2"/>
    <w:rsid w:val="005F2192"/>
    <w:rsid w:val="005F5003"/>
    <w:rsid w:val="005F59FB"/>
    <w:rsid w:val="005F5E07"/>
    <w:rsid w:val="005F614D"/>
    <w:rsid w:val="005F7402"/>
    <w:rsid w:val="005F7720"/>
    <w:rsid w:val="005F799A"/>
    <w:rsid w:val="005F7D80"/>
    <w:rsid w:val="00600041"/>
    <w:rsid w:val="0060028A"/>
    <w:rsid w:val="006003C3"/>
    <w:rsid w:val="006014A0"/>
    <w:rsid w:val="00601B87"/>
    <w:rsid w:val="00602213"/>
    <w:rsid w:val="00602866"/>
    <w:rsid w:val="006034B7"/>
    <w:rsid w:val="00604168"/>
    <w:rsid w:val="006048BE"/>
    <w:rsid w:val="006049C2"/>
    <w:rsid w:val="00605012"/>
    <w:rsid w:val="00605552"/>
    <w:rsid w:val="00605894"/>
    <w:rsid w:val="0060618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651"/>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2B3"/>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A7B"/>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1666"/>
    <w:rsid w:val="006833C0"/>
    <w:rsid w:val="00683405"/>
    <w:rsid w:val="00683A8F"/>
    <w:rsid w:val="0068491D"/>
    <w:rsid w:val="00685D32"/>
    <w:rsid w:val="006861AE"/>
    <w:rsid w:val="006861BB"/>
    <w:rsid w:val="006861DD"/>
    <w:rsid w:val="0068628D"/>
    <w:rsid w:val="0068641C"/>
    <w:rsid w:val="00686C0C"/>
    <w:rsid w:val="00687372"/>
    <w:rsid w:val="00687D5B"/>
    <w:rsid w:val="00687E97"/>
    <w:rsid w:val="00690085"/>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976BE"/>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2C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16"/>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26C"/>
    <w:rsid w:val="007033FA"/>
    <w:rsid w:val="00703F42"/>
    <w:rsid w:val="0070410F"/>
    <w:rsid w:val="007041DE"/>
    <w:rsid w:val="00704882"/>
    <w:rsid w:val="00704BE1"/>
    <w:rsid w:val="00704D9E"/>
    <w:rsid w:val="0070540E"/>
    <w:rsid w:val="007055E9"/>
    <w:rsid w:val="00705971"/>
    <w:rsid w:val="00705A85"/>
    <w:rsid w:val="00705C9E"/>
    <w:rsid w:val="00706410"/>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6F62"/>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2D"/>
    <w:rsid w:val="007355C3"/>
    <w:rsid w:val="00735C3A"/>
    <w:rsid w:val="007363AA"/>
    <w:rsid w:val="007364CC"/>
    <w:rsid w:val="0073673A"/>
    <w:rsid w:val="00736CCB"/>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626"/>
    <w:rsid w:val="0076578D"/>
    <w:rsid w:val="007661B4"/>
    <w:rsid w:val="007663D3"/>
    <w:rsid w:val="00766EA5"/>
    <w:rsid w:val="007670AC"/>
    <w:rsid w:val="00767CBD"/>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1AB"/>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3C96"/>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65C"/>
    <w:rsid w:val="007D4EDE"/>
    <w:rsid w:val="007D542C"/>
    <w:rsid w:val="007D6995"/>
    <w:rsid w:val="007D7644"/>
    <w:rsid w:val="007D77A2"/>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E7DC1"/>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390"/>
    <w:rsid w:val="00801813"/>
    <w:rsid w:val="00802488"/>
    <w:rsid w:val="008029EC"/>
    <w:rsid w:val="00802AED"/>
    <w:rsid w:val="008034F9"/>
    <w:rsid w:val="0080475A"/>
    <w:rsid w:val="00804806"/>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153"/>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939"/>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C6A"/>
    <w:rsid w:val="00852F86"/>
    <w:rsid w:val="00854B09"/>
    <w:rsid w:val="00855698"/>
    <w:rsid w:val="008566DD"/>
    <w:rsid w:val="008569ED"/>
    <w:rsid w:val="008571A0"/>
    <w:rsid w:val="008575A5"/>
    <w:rsid w:val="00857877"/>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63D"/>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4D00"/>
    <w:rsid w:val="00895139"/>
    <w:rsid w:val="00895513"/>
    <w:rsid w:val="00895AD0"/>
    <w:rsid w:val="00895DE8"/>
    <w:rsid w:val="00896277"/>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4F9B"/>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D09"/>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4A12"/>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1FE8"/>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87B9A"/>
    <w:rsid w:val="00990A72"/>
    <w:rsid w:val="00991E74"/>
    <w:rsid w:val="009925C8"/>
    <w:rsid w:val="009926BB"/>
    <w:rsid w:val="00992B25"/>
    <w:rsid w:val="0099368E"/>
    <w:rsid w:val="00993BA9"/>
    <w:rsid w:val="00993CDE"/>
    <w:rsid w:val="00994725"/>
    <w:rsid w:val="00996695"/>
    <w:rsid w:val="00996D71"/>
    <w:rsid w:val="00997EB1"/>
    <w:rsid w:val="009A09CF"/>
    <w:rsid w:val="009A0A2F"/>
    <w:rsid w:val="009A0B12"/>
    <w:rsid w:val="009A0CF0"/>
    <w:rsid w:val="009A1285"/>
    <w:rsid w:val="009A1721"/>
    <w:rsid w:val="009A18E6"/>
    <w:rsid w:val="009A1F19"/>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AFD"/>
    <w:rsid w:val="009C4EFC"/>
    <w:rsid w:val="009C5CF1"/>
    <w:rsid w:val="009C6102"/>
    <w:rsid w:val="009C6ECB"/>
    <w:rsid w:val="009C73AA"/>
    <w:rsid w:val="009C755C"/>
    <w:rsid w:val="009C77DE"/>
    <w:rsid w:val="009C796E"/>
    <w:rsid w:val="009C7CE7"/>
    <w:rsid w:val="009C7D65"/>
    <w:rsid w:val="009C7E8E"/>
    <w:rsid w:val="009D0F9D"/>
    <w:rsid w:val="009D1D4D"/>
    <w:rsid w:val="009D20FF"/>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329"/>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4A"/>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2A3"/>
    <w:rsid w:val="00A36A27"/>
    <w:rsid w:val="00A36DDC"/>
    <w:rsid w:val="00A378F2"/>
    <w:rsid w:val="00A37FEB"/>
    <w:rsid w:val="00A40327"/>
    <w:rsid w:val="00A40871"/>
    <w:rsid w:val="00A40953"/>
    <w:rsid w:val="00A41DDC"/>
    <w:rsid w:val="00A430F5"/>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3EBF"/>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E4E"/>
    <w:rsid w:val="00A86F88"/>
    <w:rsid w:val="00A87270"/>
    <w:rsid w:val="00A877DB"/>
    <w:rsid w:val="00A9034A"/>
    <w:rsid w:val="00A90470"/>
    <w:rsid w:val="00A906BB"/>
    <w:rsid w:val="00A9071B"/>
    <w:rsid w:val="00A90802"/>
    <w:rsid w:val="00A91B75"/>
    <w:rsid w:val="00A91CFA"/>
    <w:rsid w:val="00A91F38"/>
    <w:rsid w:val="00A92190"/>
    <w:rsid w:val="00A9258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BF2"/>
    <w:rsid w:val="00AC1C0E"/>
    <w:rsid w:val="00AC25B8"/>
    <w:rsid w:val="00AC28F2"/>
    <w:rsid w:val="00AC388F"/>
    <w:rsid w:val="00AC39D7"/>
    <w:rsid w:val="00AC3C26"/>
    <w:rsid w:val="00AC3E16"/>
    <w:rsid w:val="00AC44B0"/>
    <w:rsid w:val="00AC522A"/>
    <w:rsid w:val="00AC5E35"/>
    <w:rsid w:val="00AC6DA0"/>
    <w:rsid w:val="00AC7DC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13"/>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649F"/>
    <w:rsid w:val="00B171CC"/>
    <w:rsid w:val="00B1742E"/>
    <w:rsid w:val="00B1756D"/>
    <w:rsid w:val="00B1772A"/>
    <w:rsid w:val="00B17F76"/>
    <w:rsid w:val="00B20366"/>
    <w:rsid w:val="00B20471"/>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B95"/>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1756"/>
    <w:rsid w:val="00B731D9"/>
    <w:rsid w:val="00B733CE"/>
    <w:rsid w:val="00B736B1"/>
    <w:rsid w:val="00B73C1E"/>
    <w:rsid w:val="00B746FA"/>
    <w:rsid w:val="00B747E8"/>
    <w:rsid w:val="00B7550D"/>
    <w:rsid w:val="00B769BF"/>
    <w:rsid w:val="00B76D08"/>
    <w:rsid w:val="00B774D4"/>
    <w:rsid w:val="00B77CCA"/>
    <w:rsid w:val="00B810E7"/>
    <w:rsid w:val="00B81F25"/>
    <w:rsid w:val="00B81FA7"/>
    <w:rsid w:val="00B82D45"/>
    <w:rsid w:val="00B8344F"/>
    <w:rsid w:val="00B83721"/>
    <w:rsid w:val="00B838D7"/>
    <w:rsid w:val="00B83D7F"/>
    <w:rsid w:val="00B83EE2"/>
    <w:rsid w:val="00B84371"/>
    <w:rsid w:val="00B849CA"/>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78D"/>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7CE"/>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3B4"/>
    <w:rsid w:val="00C006EC"/>
    <w:rsid w:val="00C013A5"/>
    <w:rsid w:val="00C0168C"/>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860"/>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0C0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703"/>
    <w:rsid w:val="00C50BB2"/>
    <w:rsid w:val="00C5119D"/>
    <w:rsid w:val="00C513B2"/>
    <w:rsid w:val="00C5151F"/>
    <w:rsid w:val="00C51891"/>
    <w:rsid w:val="00C51A24"/>
    <w:rsid w:val="00C51ABC"/>
    <w:rsid w:val="00C51B24"/>
    <w:rsid w:val="00C52544"/>
    <w:rsid w:val="00C52844"/>
    <w:rsid w:val="00C52C2F"/>
    <w:rsid w:val="00C537BC"/>
    <w:rsid w:val="00C5386F"/>
    <w:rsid w:val="00C54070"/>
    <w:rsid w:val="00C540F7"/>
    <w:rsid w:val="00C543B7"/>
    <w:rsid w:val="00C5467E"/>
    <w:rsid w:val="00C54856"/>
    <w:rsid w:val="00C550DB"/>
    <w:rsid w:val="00C559A6"/>
    <w:rsid w:val="00C5651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3942"/>
    <w:rsid w:val="00C84235"/>
    <w:rsid w:val="00C8538A"/>
    <w:rsid w:val="00C85648"/>
    <w:rsid w:val="00C867F0"/>
    <w:rsid w:val="00C870A6"/>
    <w:rsid w:val="00C9184D"/>
    <w:rsid w:val="00C91EF7"/>
    <w:rsid w:val="00C93C1E"/>
    <w:rsid w:val="00C95AE3"/>
    <w:rsid w:val="00C965E0"/>
    <w:rsid w:val="00C96F5D"/>
    <w:rsid w:val="00C97A36"/>
    <w:rsid w:val="00CA0CEE"/>
    <w:rsid w:val="00CA0E29"/>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ABF"/>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360"/>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8AC"/>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3E44"/>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67E2E"/>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4D3"/>
    <w:rsid w:val="00D8381B"/>
    <w:rsid w:val="00D83AA2"/>
    <w:rsid w:val="00D841AC"/>
    <w:rsid w:val="00D84850"/>
    <w:rsid w:val="00D84D7B"/>
    <w:rsid w:val="00D84FCD"/>
    <w:rsid w:val="00D855FF"/>
    <w:rsid w:val="00D857B2"/>
    <w:rsid w:val="00D8581E"/>
    <w:rsid w:val="00D86A5E"/>
    <w:rsid w:val="00D8729D"/>
    <w:rsid w:val="00D872C0"/>
    <w:rsid w:val="00D873A5"/>
    <w:rsid w:val="00D8772B"/>
    <w:rsid w:val="00D879FC"/>
    <w:rsid w:val="00D903D1"/>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E7959"/>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3B67"/>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C67"/>
    <w:rsid w:val="00E260D6"/>
    <w:rsid w:val="00E2786F"/>
    <w:rsid w:val="00E3000C"/>
    <w:rsid w:val="00E301CF"/>
    <w:rsid w:val="00E30EDE"/>
    <w:rsid w:val="00E313A1"/>
    <w:rsid w:val="00E3151A"/>
    <w:rsid w:val="00E31CFE"/>
    <w:rsid w:val="00E3203E"/>
    <w:rsid w:val="00E32BA2"/>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2358"/>
    <w:rsid w:val="00E4307A"/>
    <w:rsid w:val="00E439A1"/>
    <w:rsid w:val="00E43AB2"/>
    <w:rsid w:val="00E43E2F"/>
    <w:rsid w:val="00E4410E"/>
    <w:rsid w:val="00E45DC7"/>
    <w:rsid w:val="00E4604D"/>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077"/>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778A6"/>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4585"/>
    <w:rsid w:val="00E95228"/>
    <w:rsid w:val="00E952D8"/>
    <w:rsid w:val="00E965CB"/>
    <w:rsid w:val="00E967C8"/>
    <w:rsid w:val="00E97168"/>
    <w:rsid w:val="00EA029E"/>
    <w:rsid w:val="00EA1CD1"/>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150"/>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BFA"/>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16B"/>
    <w:rsid w:val="00F6129D"/>
    <w:rsid w:val="00F614F7"/>
    <w:rsid w:val="00F616FF"/>
    <w:rsid w:val="00F6202B"/>
    <w:rsid w:val="00F623EA"/>
    <w:rsid w:val="00F627BB"/>
    <w:rsid w:val="00F6282E"/>
    <w:rsid w:val="00F628E1"/>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0E3C"/>
    <w:rsid w:val="00F9325C"/>
    <w:rsid w:val="00F935AE"/>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10E"/>
    <w:rsid w:val="00FA6E7D"/>
    <w:rsid w:val="00FB022D"/>
    <w:rsid w:val="00FB02FA"/>
    <w:rsid w:val="00FB078C"/>
    <w:rsid w:val="00FB0A69"/>
    <w:rsid w:val="00FB150F"/>
    <w:rsid w:val="00FB1566"/>
    <w:rsid w:val="00FB36BB"/>
    <w:rsid w:val="00FB54B6"/>
    <w:rsid w:val="00FB57C7"/>
    <w:rsid w:val="00FB76AC"/>
    <w:rsid w:val="00FB7EFB"/>
    <w:rsid w:val="00FC036F"/>
    <w:rsid w:val="00FC1639"/>
    <w:rsid w:val="00FC1817"/>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CB1581"/>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Íàçâàíèå"/>
    <w:basedOn w:val="a"/>
    <w:rsid w:val="0073552D"/>
    <w:pPr>
      <w:jc w:val="center"/>
    </w:pPr>
    <w:rPr>
      <w:b/>
      <w:szCs w:val="20"/>
    </w:rPr>
  </w:style>
  <w:style w:type="character" w:styleId="affd">
    <w:name w:val="FollowedHyperlink"/>
    <w:basedOn w:val="a0"/>
    <w:uiPriority w:val="99"/>
    <w:semiHidden/>
    <w:unhideWhenUsed/>
    <w:rsid w:val="0073552D"/>
    <w:rPr>
      <w:color w:val="954F72"/>
      <w:u w:val="single"/>
    </w:rPr>
  </w:style>
  <w:style w:type="paragraph" w:customStyle="1" w:styleId="font5">
    <w:name w:val="font5"/>
    <w:basedOn w:val="a"/>
    <w:rsid w:val="0073552D"/>
    <w:pPr>
      <w:spacing w:before="100" w:beforeAutospacing="1" w:after="100" w:afterAutospacing="1"/>
    </w:pPr>
    <w:rPr>
      <w:color w:val="000000"/>
    </w:rPr>
  </w:style>
  <w:style w:type="paragraph" w:customStyle="1" w:styleId="xl65">
    <w:name w:val="xl65"/>
    <w:basedOn w:val="a"/>
    <w:rsid w:val="0073552D"/>
    <w:pPr>
      <w:spacing w:before="100" w:beforeAutospacing="1" w:after="100" w:afterAutospacing="1"/>
    </w:pPr>
  </w:style>
  <w:style w:type="paragraph" w:customStyle="1" w:styleId="xl66">
    <w:name w:val="xl66"/>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73552D"/>
    <w:pPr>
      <w:spacing w:before="100" w:beforeAutospacing="1" w:after="100" w:afterAutospacing="1"/>
      <w:jc w:val="center"/>
    </w:pPr>
  </w:style>
  <w:style w:type="paragraph" w:customStyle="1" w:styleId="xl76">
    <w:name w:val="xl76"/>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73552D"/>
    <w:pPr>
      <w:spacing w:before="100" w:beforeAutospacing="1" w:after="100" w:afterAutospacing="1"/>
    </w:pPr>
  </w:style>
  <w:style w:type="paragraph" w:customStyle="1" w:styleId="xl84">
    <w:name w:val="xl84"/>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7355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73552D"/>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89637">
      <w:bodyDiv w:val="1"/>
      <w:marLeft w:val="0"/>
      <w:marRight w:val="0"/>
      <w:marTop w:val="0"/>
      <w:marBottom w:val="0"/>
      <w:divBdr>
        <w:top w:val="none" w:sz="0" w:space="0" w:color="auto"/>
        <w:left w:val="none" w:sz="0" w:space="0" w:color="auto"/>
        <w:bottom w:val="none" w:sz="0" w:space="0" w:color="auto"/>
        <w:right w:val="none" w:sz="0" w:space="0" w:color="auto"/>
      </w:divBdr>
    </w:div>
    <w:div w:id="1889611846">
      <w:bodyDiv w:val="1"/>
      <w:marLeft w:val="0"/>
      <w:marRight w:val="0"/>
      <w:marTop w:val="0"/>
      <w:marBottom w:val="0"/>
      <w:divBdr>
        <w:top w:val="none" w:sz="0" w:space="0" w:color="auto"/>
        <w:left w:val="none" w:sz="0" w:space="0" w:color="auto"/>
        <w:bottom w:val="none" w:sz="0" w:space="0" w:color="auto"/>
        <w:right w:val="none" w:sz="0" w:space="0" w:color="auto"/>
      </w:divBdr>
    </w:div>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k-sakhali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zd.ru" TargetMode="External"/><Relationship Id="rId5" Type="http://schemas.openxmlformats.org/officeDocument/2006/relationships/webSettings" Target="webSettings.xml"/><Relationship Id="rId15" Type="http://schemas.openxmlformats.org/officeDocument/2006/relationships/hyperlink" Target="mailto:Dialog@pk-sakhalin.ru" TargetMode="External"/><Relationship Id="rId10"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F9244-CF87-48B3-B3B4-FB27D98D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7322</Words>
  <Characters>41737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48962</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6</cp:revision>
  <cp:lastPrinted>2019-02-20T04:27:00Z</cp:lastPrinted>
  <dcterms:created xsi:type="dcterms:W3CDTF">2019-02-17T22:58:00Z</dcterms:created>
  <dcterms:modified xsi:type="dcterms:W3CDTF">2019-02-20T04:38:00Z</dcterms:modified>
</cp:coreProperties>
</file>