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32" w:rsidRPr="009F37FB" w:rsidRDefault="005D0532" w:rsidP="005D0532">
      <w:pPr>
        <w:widowControl w:val="0"/>
        <w:jc w:val="center"/>
        <w:rPr>
          <w:b/>
          <w:sz w:val="28"/>
          <w:szCs w:val="28"/>
        </w:rPr>
      </w:pPr>
      <w:r w:rsidRPr="009F37FB">
        <w:rPr>
          <w:b/>
          <w:sz w:val="28"/>
          <w:szCs w:val="28"/>
        </w:rPr>
        <w:t>АКЦИОНЕРНОЕ ОБЩЕСТВО</w:t>
      </w:r>
    </w:p>
    <w:p w:rsidR="005D0532" w:rsidRPr="009F37FB" w:rsidRDefault="005D0532" w:rsidP="005D0532">
      <w:pPr>
        <w:widowControl w:val="0"/>
        <w:jc w:val="center"/>
        <w:rPr>
          <w:b/>
          <w:sz w:val="28"/>
          <w:szCs w:val="28"/>
        </w:rPr>
      </w:pPr>
      <w:r w:rsidRPr="009F37FB">
        <w:rPr>
          <w:b/>
          <w:sz w:val="28"/>
          <w:szCs w:val="28"/>
        </w:rPr>
        <w:t>«ПАССАЖИРСКАЯ КОМПАНИЯ «САХАЛИН»</w:t>
      </w:r>
    </w:p>
    <w:p w:rsidR="005D0532" w:rsidRPr="009F37FB" w:rsidRDefault="005D0532" w:rsidP="005D0532">
      <w:pPr>
        <w:widowControl w:val="0"/>
        <w:jc w:val="center"/>
        <w:rPr>
          <w:b/>
          <w:sz w:val="28"/>
          <w:szCs w:val="28"/>
        </w:rPr>
      </w:pPr>
      <w:r w:rsidRPr="009F37FB">
        <w:rPr>
          <w:b/>
          <w:sz w:val="28"/>
          <w:szCs w:val="28"/>
        </w:rPr>
        <w:t>АО «ПКС»</w:t>
      </w:r>
    </w:p>
    <w:p w:rsidR="005D0532" w:rsidRPr="007F0D1E" w:rsidRDefault="005D0532" w:rsidP="005D0532">
      <w:pPr>
        <w:widowControl w:val="0"/>
        <w:jc w:val="center"/>
        <w:rPr>
          <w:rFonts w:eastAsia="MS Mincho"/>
          <w:b/>
          <w:sz w:val="28"/>
          <w:szCs w:val="28"/>
        </w:rPr>
      </w:pPr>
    </w:p>
    <w:p w:rsidR="005D0532" w:rsidRPr="007F0D1E" w:rsidRDefault="005D0532" w:rsidP="005D0532">
      <w:pPr>
        <w:pStyle w:val="11"/>
        <w:spacing w:before="0" w:after="0"/>
        <w:rPr>
          <w:szCs w:val="28"/>
          <w:lang w:val="ru-RU"/>
        </w:rPr>
      </w:pPr>
    </w:p>
    <w:p w:rsidR="005D0532" w:rsidRPr="007F0D1E" w:rsidRDefault="005D0532" w:rsidP="005D0532">
      <w:pPr>
        <w:pStyle w:val="4"/>
        <w:keepNext w:val="0"/>
        <w:tabs>
          <w:tab w:val="clear" w:pos="0"/>
        </w:tabs>
        <w:suppressAutoHyphens w:val="0"/>
        <w:rPr>
          <w:rFonts w:eastAsia="MS Mincho"/>
          <w:b/>
          <w:spacing w:val="0"/>
          <w:sz w:val="28"/>
          <w:szCs w:val="28"/>
        </w:rPr>
      </w:pPr>
    </w:p>
    <w:p w:rsidR="005D0532" w:rsidRPr="007F0D1E" w:rsidRDefault="005D0532" w:rsidP="005D0532">
      <w:pPr>
        <w:rPr>
          <w:rFonts w:eastAsia="MS Mincho"/>
          <w:sz w:val="28"/>
          <w:szCs w:val="28"/>
        </w:rPr>
      </w:pPr>
    </w:p>
    <w:p w:rsidR="005D0532" w:rsidRPr="007F0D1E" w:rsidRDefault="005D0532" w:rsidP="005D0532">
      <w:pPr>
        <w:rPr>
          <w:rFonts w:eastAsia="MS Mincho"/>
          <w:sz w:val="28"/>
          <w:szCs w:val="28"/>
        </w:rPr>
      </w:pPr>
    </w:p>
    <w:p w:rsidR="005D0532" w:rsidRPr="007F0D1E" w:rsidRDefault="005D0532" w:rsidP="005D0532">
      <w:pPr>
        <w:pStyle w:val="a7"/>
        <w:suppressAutoHyphens/>
        <w:jc w:val="center"/>
        <w:rPr>
          <w:b/>
          <w:caps/>
          <w:spacing w:val="0"/>
          <w:sz w:val="28"/>
          <w:szCs w:val="28"/>
        </w:rPr>
      </w:pPr>
    </w:p>
    <w:p w:rsidR="005D0532" w:rsidRPr="007F0D1E" w:rsidRDefault="005D0532" w:rsidP="005D0532">
      <w:pPr>
        <w:pStyle w:val="a7"/>
        <w:suppressAutoHyphens/>
        <w:jc w:val="center"/>
        <w:rPr>
          <w:b/>
          <w:caps/>
          <w:spacing w:val="0"/>
          <w:sz w:val="28"/>
          <w:szCs w:val="28"/>
        </w:rPr>
      </w:pPr>
    </w:p>
    <w:p w:rsidR="005D0532" w:rsidRPr="007F0D1E" w:rsidRDefault="005D0532" w:rsidP="005D0532">
      <w:pPr>
        <w:pStyle w:val="a7"/>
        <w:suppressAutoHyphens/>
        <w:jc w:val="center"/>
        <w:rPr>
          <w:b/>
          <w:caps/>
          <w:spacing w:val="0"/>
          <w:sz w:val="28"/>
          <w:szCs w:val="28"/>
        </w:rPr>
      </w:pPr>
    </w:p>
    <w:p w:rsidR="005D0532" w:rsidRPr="007F0D1E" w:rsidRDefault="005D0532" w:rsidP="005D0532">
      <w:pPr>
        <w:pStyle w:val="a7"/>
        <w:suppressAutoHyphens/>
        <w:jc w:val="center"/>
        <w:rPr>
          <w:b/>
          <w:caps/>
          <w:spacing w:val="0"/>
          <w:sz w:val="28"/>
          <w:szCs w:val="28"/>
        </w:rPr>
      </w:pPr>
    </w:p>
    <w:p w:rsidR="005D0532" w:rsidRPr="007F0D1E" w:rsidRDefault="005D0532" w:rsidP="005D0532">
      <w:pPr>
        <w:pStyle w:val="a7"/>
        <w:suppressAutoHyphens/>
        <w:jc w:val="center"/>
        <w:rPr>
          <w:b/>
          <w:caps/>
          <w:spacing w:val="0"/>
          <w:sz w:val="28"/>
          <w:szCs w:val="28"/>
        </w:rPr>
      </w:pPr>
    </w:p>
    <w:p w:rsidR="005D0532" w:rsidRPr="007F0D1E" w:rsidRDefault="005D0532" w:rsidP="005D0532">
      <w:pPr>
        <w:pStyle w:val="a7"/>
        <w:suppressAutoHyphens/>
        <w:ind w:left="-709"/>
        <w:jc w:val="center"/>
        <w:rPr>
          <w:b/>
          <w:caps/>
          <w:spacing w:val="0"/>
          <w:sz w:val="28"/>
          <w:szCs w:val="28"/>
        </w:rPr>
      </w:pPr>
    </w:p>
    <w:p w:rsidR="005D0532" w:rsidRPr="007F0D1E" w:rsidRDefault="005D0532" w:rsidP="005D0532">
      <w:pPr>
        <w:pStyle w:val="a7"/>
        <w:suppressAutoHyphens/>
        <w:ind w:left="-709"/>
        <w:jc w:val="center"/>
        <w:rPr>
          <w:b/>
          <w:caps/>
          <w:spacing w:val="0"/>
          <w:sz w:val="28"/>
          <w:szCs w:val="28"/>
        </w:rPr>
      </w:pPr>
    </w:p>
    <w:p w:rsidR="005D0532" w:rsidRPr="007F0D1E" w:rsidRDefault="005D0532" w:rsidP="005D0532">
      <w:pPr>
        <w:ind w:left="-709"/>
        <w:jc w:val="center"/>
        <w:rPr>
          <w:rFonts w:eastAsia="MS Mincho"/>
          <w:sz w:val="28"/>
          <w:szCs w:val="28"/>
        </w:rPr>
      </w:pPr>
    </w:p>
    <w:p w:rsidR="005D0532" w:rsidRPr="007F0D1E" w:rsidRDefault="005D0532" w:rsidP="005D0532">
      <w:pPr>
        <w:jc w:val="center"/>
        <w:rPr>
          <w:rFonts w:eastAsia="MS Mincho"/>
          <w:b/>
          <w:sz w:val="28"/>
          <w:szCs w:val="28"/>
        </w:rPr>
      </w:pPr>
      <w:r w:rsidRPr="007F0D1E">
        <w:rPr>
          <w:rFonts w:eastAsia="MS Mincho"/>
          <w:b/>
          <w:sz w:val="28"/>
          <w:szCs w:val="28"/>
        </w:rPr>
        <w:t>АУКЦИОННАЯ ДОКУМЕНТАЦИЯ</w:t>
      </w:r>
    </w:p>
    <w:p w:rsidR="005D0532" w:rsidRPr="00FC0028" w:rsidRDefault="005D0532" w:rsidP="007621D0">
      <w:pPr>
        <w:jc w:val="center"/>
        <w:rPr>
          <w:sz w:val="28"/>
          <w:szCs w:val="28"/>
        </w:rPr>
      </w:pPr>
      <w:r w:rsidRPr="00554BC4">
        <w:rPr>
          <w:b/>
          <w:bCs/>
          <w:sz w:val="28"/>
          <w:szCs w:val="28"/>
        </w:rPr>
        <w:t xml:space="preserve">Открытый аукцион в электронной форме </w:t>
      </w:r>
      <w:r w:rsidR="007621D0">
        <w:rPr>
          <w:rFonts w:eastAsia="MS Mincho"/>
          <w:b/>
          <w:color w:val="000000"/>
          <w:sz w:val="28"/>
          <w:szCs w:val="28"/>
        </w:rPr>
        <w:t>№</w:t>
      </w:r>
      <w:r>
        <w:rPr>
          <w:rFonts w:eastAsia="MS Mincho"/>
          <w:b/>
          <w:color w:val="000000"/>
          <w:sz w:val="28"/>
          <w:szCs w:val="28"/>
        </w:rPr>
        <w:t xml:space="preserve">  </w:t>
      </w:r>
      <w:r w:rsidR="007621D0" w:rsidRPr="007621D0">
        <w:rPr>
          <w:rFonts w:eastAsia="MS Mincho"/>
          <w:b/>
          <w:sz w:val="28"/>
          <w:szCs w:val="28"/>
        </w:rPr>
        <w:t>29004/ОАЭ-АО «ПКС»/2019/ХАБ</w:t>
      </w:r>
    </w:p>
    <w:p w:rsidR="005D0532"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firstLine="0"/>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firstLine="0"/>
        <w:rPr>
          <w:spacing w:val="0"/>
          <w:sz w:val="28"/>
          <w:szCs w:val="28"/>
        </w:rPr>
      </w:pPr>
    </w:p>
    <w:p w:rsidR="005D0532" w:rsidRDefault="005D0532" w:rsidP="005D0532">
      <w:pPr>
        <w:pStyle w:val="a7"/>
        <w:suppressAutoHyphens/>
        <w:ind w:left="-709"/>
        <w:rPr>
          <w:spacing w:val="0"/>
          <w:sz w:val="28"/>
          <w:szCs w:val="28"/>
        </w:rPr>
      </w:pPr>
    </w:p>
    <w:p w:rsidR="005D0532"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Pr="007F0D1E" w:rsidRDefault="005D0532" w:rsidP="005D0532">
      <w:pPr>
        <w:pStyle w:val="a7"/>
        <w:suppressAutoHyphens/>
        <w:ind w:left="-709"/>
        <w:rPr>
          <w:spacing w:val="0"/>
          <w:sz w:val="28"/>
          <w:szCs w:val="28"/>
        </w:rPr>
      </w:pPr>
    </w:p>
    <w:p w:rsidR="005D0532" w:rsidRDefault="005D0532" w:rsidP="005D0532">
      <w:pPr>
        <w:rPr>
          <w:sz w:val="28"/>
          <w:szCs w:val="28"/>
        </w:rPr>
      </w:pPr>
    </w:p>
    <w:p w:rsidR="005D0532" w:rsidRDefault="005D0532" w:rsidP="005D0532">
      <w:pPr>
        <w:rPr>
          <w:sz w:val="28"/>
          <w:szCs w:val="28"/>
        </w:rPr>
      </w:pPr>
    </w:p>
    <w:p w:rsidR="005D0532" w:rsidRPr="009F37FB" w:rsidRDefault="005D0532" w:rsidP="005D0532">
      <w:pPr>
        <w:jc w:val="center"/>
        <w:rPr>
          <w:bCs/>
          <w:sz w:val="28"/>
          <w:szCs w:val="28"/>
        </w:rPr>
      </w:pPr>
      <w:r w:rsidRPr="009F37FB">
        <w:rPr>
          <w:bCs/>
          <w:sz w:val="28"/>
          <w:szCs w:val="28"/>
        </w:rPr>
        <w:t>Южно-Сахалинск</w:t>
      </w:r>
    </w:p>
    <w:p w:rsidR="005D0532" w:rsidRPr="009F37FB" w:rsidRDefault="005D0532" w:rsidP="005D0532">
      <w:pPr>
        <w:jc w:val="center"/>
        <w:rPr>
          <w:sz w:val="28"/>
          <w:szCs w:val="28"/>
        </w:rPr>
      </w:pPr>
      <w:r w:rsidRPr="009F37FB">
        <w:rPr>
          <w:sz w:val="28"/>
          <w:szCs w:val="28"/>
        </w:rPr>
        <w:t>201</w:t>
      </w:r>
      <w:r>
        <w:rPr>
          <w:sz w:val="28"/>
          <w:szCs w:val="28"/>
        </w:rPr>
        <w:t>9</w:t>
      </w:r>
      <w:r w:rsidRPr="009F37FB">
        <w:rPr>
          <w:sz w:val="28"/>
          <w:szCs w:val="28"/>
        </w:rPr>
        <w:t xml:space="preserve"> г.</w:t>
      </w:r>
    </w:p>
    <w:p w:rsidR="005D0532" w:rsidRDefault="005D0532" w:rsidP="005D0532">
      <w:pPr>
        <w:jc w:val="center"/>
        <w:rPr>
          <w:sz w:val="28"/>
          <w:szCs w:val="28"/>
        </w:rPr>
      </w:pPr>
    </w:p>
    <w:p w:rsidR="005D0532" w:rsidRDefault="005D0532" w:rsidP="005D0532">
      <w:pPr>
        <w:jc w:val="both"/>
        <w:rPr>
          <w:bCs/>
          <w:sz w:val="28"/>
          <w:szCs w:val="28"/>
        </w:rPr>
      </w:pPr>
      <w:r>
        <w:rPr>
          <w:bCs/>
          <w:sz w:val="28"/>
          <w:szCs w:val="28"/>
        </w:rPr>
        <w:lastRenderedPageBreak/>
        <w:t>Содержание:</w:t>
      </w:r>
    </w:p>
    <w:p w:rsidR="005D0532" w:rsidRDefault="005D0532" w:rsidP="005D0532">
      <w:pPr>
        <w:jc w:val="both"/>
        <w:rPr>
          <w:bCs/>
          <w:sz w:val="28"/>
          <w:szCs w:val="28"/>
        </w:rPr>
      </w:pPr>
    </w:p>
    <w:p w:rsidR="005D0532" w:rsidRDefault="005D0532" w:rsidP="005D0532">
      <w:pPr>
        <w:rPr>
          <w:b/>
          <w:bCs/>
          <w:sz w:val="28"/>
          <w:szCs w:val="28"/>
        </w:rPr>
      </w:pPr>
    </w:p>
    <w:p w:rsidR="005D0532" w:rsidRPr="000E5F5D" w:rsidRDefault="005D0532" w:rsidP="005D0532">
      <w:pPr>
        <w:jc w:val="both"/>
        <w:rPr>
          <w:b/>
          <w:bCs/>
          <w:sz w:val="28"/>
          <w:szCs w:val="28"/>
        </w:rPr>
      </w:pPr>
      <w:r w:rsidRPr="000E5F5D">
        <w:rPr>
          <w:b/>
          <w:bCs/>
          <w:sz w:val="28"/>
          <w:szCs w:val="28"/>
        </w:rPr>
        <w:t xml:space="preserve">Часть 1: Условия проведения </w:t>
      </w:r>
      <w:r>
        <w:rPr>
          <w:b/>
          <w:bCs/>
          <w:sz w:val="28"/>
          <w:szCs w:val="28"/>
        </w:rPr>
        <w:t>аукциона</w:t>
      </w:r>
    </w:p>
    <w:p w:rsidR="005D0532" w:rsidRDefault="005D0532" w:rsidP="005D0532">
      <w:pPr>
        <w:jc w:val="both"/>
        <w:rPr>
          <w:sz w:val="28"/>
          <w:szCs w:val="28"/>
        </w:rPr>
      </w:pPr>
      <w:r>
        <w:rPr>
          <w:sz w:val="28"/>
          <w:szCs w:val="28"/>
        </w:rPr>
        <w:t>Приложение 1.1: Техническое задание</w:t>
      </w:r>
    </w:p>
    <w:p w:rsidR="005D0532" w:rsidRDefault="005D0532" w:rsidP="005D0532">
      <w:pPr>
        <w:jc w:val="both"/>
        <w:rPr>
          <w:sz w:val="28"/>
          <w:szCs w:val="28"/>
        </w:rPr>
      </w:pPr>
      <w:r>
        <w:rPr>
          <w:sz w:val="28"/>
          <w:szCs w:val="28"/>
        </w:rPr>
        <w:t>Приложение 1.2: Проек</w:t>
      </w:r>
      <w:proofErr w:type="gramStart"/>
      <w:r>
        <w:rPr>
          <w:sz w:val="28"/>
          <w:szCs w:val="28"/>
        </w:rPr>
        <w:t>т(</w:t>
      </w:r>
      <w:proofErr w:type="spellStart"/>
      <w:proofErr w:type="gramEnd"/>
      <w:r>
        <w:rPr>
          <w:sz w:val="28"/>
          <w:szCs w:val="28"/>
        </w:rPr>
        <w:t>ы</w:t>
      </w:r>
      <w:proofErr w:type="spellEnd"/>
      <w:r>
        <w:rPr>
          <w:sz w:val="28"/>
          <w:szCs w:val="28"/>
        </w:rPr>
        <w:t>) договора(</w:t>
      </w:r>
      <w:proofErr w:type="spellStart"/>
      <w:r>
        <w:rPr>
          <w:sz w:val="28"/>
          <w:szCs w:val="28"/>
        </w:rPr>
        <w:t>ов</w:t>
      </w:r>
      <w:proofErr w:type="spellEnd"/>
      <w:r>
        <w:rPr>
          <w:sz w:val="28"/>
          <w:szCs w:val="28"/>
        </w:rPr>
        <w:t>)</w:t>
      </w:r>
    </w:p>
    <w:p w:rsidR="005D0532" w:rsidRDefault="005D0532" w:rsidP="005D0532">
      <w:pPr>
        <w:jc w:val="both"/>
        <w:rPr>
          <w:sz w:val="28"/>
          <w:szCs w:val="28"/>
        </w:rPr>
      </w:pPr>
      <w:r>
        <w:rPr>
          <w:sz w:val="28"/>
          <w:szCs w:val="28"/>
        </w:rPr>
        <w:t>Приложение 1.3: Формы документов, предоставляемых в составе заявки участника:</w:t>
      </w:r>
    </w:p>
    <w:p w:rsidR="005D0532" w:rsidRDefault="005D0532" w:rsidP="005D0532">
      <w:pPr>
        <w:jc w:val="both"/>
        <w:rPr>
          <w:sz w:val="28"/>
          <w:szCs w:val="28"/>
        </w:rPr>
      </w:pPr>
      <w:r>
        <w:rPr>
          <w:sz w:val="28"/>
          <w:szCs w:val="28"/>
        </w:rPr>
        <w:t xml:space="preserve">Форма заявки участника </w:t>
      </w:r>
    </w:p>
    <w:p w:rsidR="005D0532" w:rsidRDefault="005D0532" w:rsidP="005D0532">
      <w:pPr>
        <w:jc w:val="both"/>
        <w:rPr>
          <w:sz w:val="28"/>
          <w:szCs w:val="28"/>
        </w:rPr>
      </w:pPr>
      <w:r>
        <w:rPr>
          <w:sz w:val="28"/>
          <w:szCs w:val="28"/>
        </w:rPr>
        <w:t>Форма технического предложения участника</w:t>
      </w:r>
    </w:p>
    <w:p w:rsidR="005D0532" w:rsidRDefault="005D0532" w:rsidP="005D0532">
      <w:pPr>
        <w:jc w:val="both"/>
        <w:rPr>
          <w:sz w:val="28"/>
          <w:szCs w:val="28"/>
        </w:rPr>
      </w:pPr>
    </w:p>
    <w:p w:rsidR="005D0532" w:rsidRDefault="005D0532" w:rsidP="005D0532">
      <w:pPr>
        <w:jc w:val="both"/>
        <w:rPr>
          <w:b/>
          <w:sz w:val="28"/>
          <w:szCs w:val="28"/>
        </w:rPr>
      </w:pPr>
      <w:r w:rsidRPr="008209C3">
        <w:rPr>
          <w:b/>
          <w:sz w:val="28"/>
          <w:szCs w:val="28"/>
        </w:rPr>
        <w:t>Часть 2: Сроки проведения аукциона, контактные данные</w:t>
      </w:r>
    </w:p>
    <w:p w:rsidR="005D0532" w:rsidRDefault="005D0532" w:rsidP="005D0532">
      <w:pPr>
        <w:jc w:val="both"/>
        <w:rPr>
          <w:b/>
          <w:sz w:val="28"/>
          <w:szCs w:val="28"/>
        </w:rPr>
      </w:pPr>
      <w:r w:rsidRPr="008209C3">
        <w:rPr>
          <w:b/>
          <w:sz w:val="28"/>
          <w:szCs w:val="28"/>
        </w:rPr>
        <w:t xml:space="preserve">Часть 3: Порядок проведения </w:t>
      </w:r>
      <w:r>
        <w:rPr>
          <w:b/>
          <w:sz w:val="28"/>
          <w:szCs w:val="28"/>
        </w:rPr>
        <w:t>аукциона</w:t>
      </w:r>
    </w:p>
    <w:p w:rsidR="005D0532" w:rsidRDefault="005D0532" w:rsidP="005D0532">
      <w:pPr>
        <w:jc w:val="both"/>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5D0532" w:rsidRDefault="005D0532" w:rsidP="005D0532">
      <w:pPr>
        <w:jc w:val="both"/>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5D0532" w:rsidRDefault="005D0532" w:rsidP="005D0532">
      <w:pPr>
        <w:ind w:left="720"/>
        <w:rPr>
          <w:sz w:val="28"/>
          <w:szCs w:val="28"/>
        </w:rPr>
      </w:pPr>
      <w:r>
        <w:rPr>
          <w:sz w:val="28"/>
          <w:szCs w:val="28"/>
        </w:rPr>
        <w:t xml:space="preserve"> </w:t>
      </w:r>
    </w:p>
    <w:p w:rsidR="005D0532" w:rsidRDefault="005D0532" w:rsidP="005D0532">
      <w:pPr>
        <w:rPr>
          <w:sz w:val="28"/>
          <w:szCs w:val="28"/>
        </w:rPr>
        <w:sectPr w:rsidR="005D0532" w:rsidSect="005D0532">
          <w:headerReference w:type="default" r:id="rId7"/>
          <w:pgSz w:w="11906" w:h="16838"/>
          <w:pgMar w:top="1134" w:right="850" w:bottom="1134" w:left="1134" w:header="708" w:footer="708" w:gutter="0"/>
          <w:cols w:space="708"/>
          <w:docGrid w:linePitch="360"/>
        </w:sectPr>
      </w:pPr>
    </w:p>
    <w:p w:rsidR="005D0532" w:rsidRPr="00C87F64" w:rsidRDefault="005D0532" w:rsidP="005D0532">
      <w:pPr>
        <w:ind w:left="8505"/>
        <w:jc w:val="both"/>
        <w:rPr>
          <w:bCs/>
          <w:sz w:val="28"/>
          <w:szCs w:val="28"/>
        </w:rPr>
      </w:pPr>
      <w:r w:rsidRPr="00F812C6">
        <w:rPr>
          <w:bCs/>
          <w:sz w:val="28"/>
          <w:szCs w:val="28"/>
        </w:rPr>
        <w:lastRenderedPageBreak/>
        <w:t>УТВЕРЖДАЮ</w:t>
      </w:r>
    </w:p>
    <w:p w:rsidR="005D0532" w:rsidRPr="00C87F64" w:rsidRDefault="005D0532" w:rsidP="005D0532">
      <w:pPr>
        <w:ind w:left="8505"/>
        <w:jc w:val="both"/>
        <w:rPr>
          <w:bCs/>
          <w:sz w:val="28"/>
          <w:szCs w:val="28"/>
        </w:rPr>
      </w:pPr>
    </w:p>
    <w:p w:rsidR="005D0532" w:rsidRPr="00C87F64" w:rsidRDefault="005D0532" w:rsidP="005D0532">
      <w:pPr>
        <w:ind w:left="8505"/>
        <w:rPr>
          <w:bCs/>
          <w:sz w:val="28"/>
          <w:szCs w:val="28"/>
        </w:rPr>
      </w:pPr>
      <w:r>
        <w:rPr>
          <w:bCs/>
          <w:sz w:val="28"/>
          <w:szCs w:val="28"/>
        </w:rPr>
        <w:t>Заместитель п</w:t>
      </w:r>
      <w:r w:rsidRPr="00F812C6">
        <w:rPr>
          <w:bCs/>
          <w:sz w:val="28"/>
          <w:szCs w:val="28"/>
        </w:rPr>
        <w:t>редседател</w:t>
      </w:r>
      <w:r>
        <w:rPr>
          <w:bCs/>
          <w:sz w:val="28"/>
          <w:szCs w:val="28"/>
        </w:rPr>
        <w:t>я</w:t>
      </w:r>
      <w:r w:rsidRPr="00F812C6">
        <w:rPr>
          <w:bCs/>
          <w:sz w:val="28"/>
          <w:szCs w:val="28"/>
        </w:rPr>
        <w:t xml:space="preserve"> комиссии по осуществлению закупок </w:t>
      </w:r>
      <w:r>
        <w:rPr>
          <w:bCs/>
          <w:sz w:val="28"/>
          <w:szCs w:val="28"/>
        </w:rPr>
        <w:t>АО «ПКС»</w:t>
      </w:r>
    </w:p>
    <w:p w:rsidR="005D0532" w:rsidRDefault="005D0532" w:rsidP="005D0532">
      <w:pPr>
        <w:ind w:left="8505"/>
        <w:jc w:val="both"/>
        <w:rPr>
          <w:bCs/>
          <w:sz w:val="28"/>
          <w:szCs w:val="28"/>
        </w:rPr>
      </w:pPr>
      <w:r>
        <w:rPr>
          <w:bCs/>
          <w:sz w:val="28"/>
          <w:szCs w:val="28"/>
        </w:rPr>
        <w:t>__________________А.Е. Ким</w:t>
      </w:r>
    </w:p>
    <w:p w:rsidR="005D0532" w:rsidRDefault="005D0532" w:rsidP="005D0532">
      <w:pPr>
        <w:ind w:left="8505"/>
        <w:jc w:val="both"/>
        <w:rPr>
          <w:bCs/>
          <w:sz w:val="28"/>
          <w:szCs w:val="28"/>
        </w:rPr>
      </w:pPr>
    </w:p>
    <w:p w:rsidR="005D0532" w:rsidRPr="00B2045C" w:rsidRDefault="005D0532" w:rsidP="005D0532">
      <w:pPr>
        <w:ind w:left="8505"/>
        <w:jc w:val="both"/>
        <w:rPr>
          <w:bCs/>
          <w:sz w:val="28"/>
          <w:szCs w:val="28"/>
        </w:rPr>
      </w:pPr>
      <w:r w:rsidRPr="00F812C6">
        <w:rPr>
          <w:bCs/>
          <w:sz w:val="28"/>
          <w:szCs w:val="28"/>
        </w:rPr>
        <w:t xml:space="preserve"> «__»__</w:t>
      </w:r>
      <w:r>
        <w:rPr>
          <w:bCs/>
          <w:sz w:val="28"/>
          <w:szCs w:val="28"/>
        </w:rPr>
        <w:t>___</w:t>
      </w:r>
      <w:r w:rsidRPr="00F812C6">
        <w:rPr>
          <w:bCs/>
          <w:sz w:val="28"/>
          <w:szCs w:val="28"/>
        </w:rPr>
        <w:t>_______20</w:t>
      </w:r>
      <w:r>
        <w:rPr>
          <w:bCs/>
          <w:sz w:val="28"/>
          <w:szCs w:val="28"/>
        </w:rPr>
        <w:t xml:space="preserve">19 </w:t>
      </w:r>
      <w:r w:rsidRPr="00F812C6">
        <w:rPr>
          <w:bCs/>
          <w:sz w:val="28"/>
          <w:szCs w:val="28"/>
        </w:rPr>
        <w:t>г.</w:t>
      </w:r>
    </w:p>
    <w:p w:rsidR="005D0532" w:rsidRPr="008C7356" w:rsidRDefault="005D0532" w:rsidP="005D0532"/>
    <w:p w:rsidR="005D0532" w:rsidRDefault="005D0532" w:rsidP="005D0532">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5D0532" w:rsidRPr="005F5B37" w:rsidRDefault="005D0532" w:rsidP="005D05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3416"/>
        <w:gridCol w:w="10013"/>
      </w:tblGrid>
      <w:tr w:rsidR="005D0532" w:rsidRPr="00376139" w:rsidTr="005D0532">
        <w:tc>
          <w:tcPr>
            <w:tcW w:w="0" w:type="auto"/>
          </w:tcPr>
          <w:p w:rsidR="005D0532" w:rsidRDefault="005D0532" w:rsidP="005D0532">
            <w:pPr>
              <w:spacing w:line="300" w:lineRule="exact"/>
              <w:rPr>
                <w:b/>
                <w:sz w:val="28"/>
                <w:szCs w:val="28"/>
              </w:rPr>
            </w:pPr>
            <w:r w:rsidRPr="00454ADD">
              <w:rPr>
                <w:b/>
                <w:sz w:val="28"/>
                <w:szCs w:val="28"/>
              </w:rPr>
              <w:t xml:space="preserve">№ </w:t>
            </w:r>
          </w:p>
          <w:p w:rsidR="005D0532" w:rsidRPr="00454ADD" w:rsidRDefault="005D0532" w:rsidP="005D0532">
            <w:pPr>
              <w:spacing w:line="300" w:lineRule="exact"/>
              <w:rPr>
                <w:b/>
                <w:sz w:val="28"/>
                <w:szCs w:val="28"/>
              </w:rPr>
            </w:pPr>
            <w:proofErr w:type="gramStart"/>
            <w:r w:rsidRPr="00454ADD">
              <w:rPr>
                <w:b/>
                <w:sz w:val="28"/>
                <w:szCs w:val="28"/>
              </w:rPr>
              <w:t>п</w:t>
            </w:r>
            <w:proofErr w:type="gramEnd"/>
            <w:r w:rsidRPr="00454ADD">
              <w:rPr>
                <w:b/>
                <w:sz w:val="28"/>
                <w:szCs w:val="28"/>
              </w:rPr>
              <w:t>/п</w:t>
            </w:r>
          </w:p>
        </w:tc>
        <w:tc>
          <w:tcPr>
            <w:tcW w:w="3416" w:type="dxa"/>
          </w:tcPr>
          <w:p w:rsidR="005D0532" w:rsidRPr="00454ADD" w:rsidRDefault="005D0532" w:rsidP="005D0532">
            <w:pPr>
              <w:spacing w:line="300" w:lineRule="exact"/>
              <w:rPr>
                <w:b/>
                <w:sz w:val="28"/>
                <w:szCs w:val="28"/>
              </w:rPr>
            </w:pPr>
            <w:r w:rsidRPr="00454ADD">
              <w:rPr>
                <w:b/>
                <w:sz w:val="28"/>
                <w:szCs w:val="28"/>
              </w:rPr>
              <w:t>Параметры конкурентной закупки</w:t>
            </w:r>
          </w:p>
        </w:tc>
        <w:tc>
          <w:tcPr>
            <w:tcW w:w="10013" w:type="dxa"/>
          </w:tcPr>
          <w:p w:rsidR="005D0532" w:rsidRPr="00454ADD" w:rsidRDefault="005D0532" w:rsidP="005D0532">
            <w:pPr>
              <w:spacing w:line="300" w:lineRule="exact"/>
              <w:rPr>
                <w:b/>
                <w:sz w:val="28"/>
                <w:szCs w:val="28"/>
              </w:rPr>
            </w:pPr>
            <w:r w:rsidRPr="00454ADD">
              <w:rPr>
                <w:b/>
                <w:sz w:val="28"/>
                <w:szCs w:val="28"/>
              </w:rPr>
              <w:t>Условия конкурентной закупки</w:t>
            </w:r>
          </w:p>
        </w:tc>
      </w:tr>
      <w:tr w:rsidR="005D0532" w:rsidTr="005D0532">
        <w:tc>
          <w:tcPr>
            <w:tcW w:w="0" w:type="auto"/>
          </w:tcPr>
          <w:p w:rsidR="005D0532" w:rsidRPr="00454ADD" w:rsidRDefault="005D0532" w:rsidP="005D0532">
            <w:pPr>
              <w:spacing w:line="300" w:lineRule="exact"/>
              <w:rPr>
                <w:sz w:val="28"/>
                <w:szCs w:val="28"/>
              </w:rPr>
            </w:pPr>
            <w:r w:rsidRPr="00454ADD">
              <w:rPr>
                <w:sz w:val="28"/>
                <w:szCs w:val="28"/>
              </w:rPr>
              <w:t>1.</w:t>
            </w:r>
            <w:r>
              <w:rPr>
                <w:sz w:val="28"/>
                <w:szCs w:val="28"/>
              </w:rPr>
              <w:t>1.</w:t>
            </w:r>
          </w:p>
        </w:tc>
        <w:tc>
          <w:tcPr>
            <w:tcW w:w="3416" w:type="dxa"/>
          </w:tcPr>
          <w:p w:rsidR="005D0532" w:rsidRPr="00454ADD" w:rsidRDefault="005D0532" w:rsidP="005D0532">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10013" w:type="dxa"/>
          </w:tcPr>
          <w:p w:rsidR="005D0532" w:rsidRPr="00D82AFC" w:rsidRDefault="005D0532" w:rsidP="005D0532">
            <w:pPr>
              <w:spacing w:line="300" w:lineRule="exact"/>
              <w:rPr>
                <w:rFonts w:eastAsia="MS Mincho"/>
                <w:b/>
                <w:sz w:val="28"/>
                <w:szCs w:val="28"/>
              </w:rPr>
            </w:pPr>
            <w:r>
              <w:rPr>
                <w:sz w:val="28"/>
                <w:szCs w:val="28"/>
              </w:rPr>
              <w:t>О</w:t>
            </w:r>
            <w:r w:rsidRPr="005F5B37">
              <w:rPr>
                <w:sz w:val="28"/>
                <w:szCs w:val="28"/>
              </w:rPr>
              <w:t>ткрытый аукцион</w:t>
            </w:r>
            <w:r w:rsidRPr="00454ADD">
              <w:rPr>
                <w:sz w:val="28"/>
                <w:szCs w:val="28"/>
              </w:rPr>
              <w:t xml:space="preserve"> в электронной </w:t>
            </w:r>
            <w:r w:rsidRPr="00154566">
              <w:rPr>
                <w:sz w:val="28"/>
                <w:szCs w:val="28"/>
              </w:rPr>
              <w:t xml:space="preserve">форме </w:t>
            </w:r>
            <w:r w:rsidRPr="00154566">
              <w:rPr>
                <w:rFonts w:eastAsia="MS Mincho"/>
                <w:b/>
                <w:color w:val="000000"/>
                <w:sz w:val="28"/>
                <w:szCs w:val="28"/>
              </w:rPr>
              <w:t xml:space="preserve">№ </w:t>
            </w:r>
            <w:r w:rsidR="007621D0" w:rsidRPr="007621D0">
              <w:rPr>
                <w:rFonts w:eastAsia="MS Mincho"/>
                <w:b/>
                <w:color w:val="000000"/>
                <w:sz w:val="28"/>
                <w:szCs w:val="28"/>
              </w:rPr>
              <w:t>29004/ОАЭ-АО «ПКС»/2019/ХАБ</w:t>
            </w:r>
          </w:p>
        </w:tc>
      </w:tr>
      <w:tr w:rsidR="005D0532" w:rsidTr="005D0532">
        <w:tc>
          <w:tcPr>
            <w:tcW w:w="0" w:type="auto"/>
          </w:tcPr>
          <w:p w:rsidR="005D0532" w:rsidRPr="00454ADD" w:rsidRDefault="005D0532" w:rsidP="005D0532">
            <w:pPr>
              <w:spacing w:line="300" w:lineRule="exact"/>
              <w:rPr>
                <w:sz w:val="28"/>
                <w:szCs w:val="28"/>
              </w:rPr>
            </w:pPr>
            <w:r>
              <w:rPr>
                <w:sz w:val="28"/>
                <w:szCs w:val="28"/>
              </w:rPr>
              <w:t>1.2.</w:t>
            </w:r>
          </w:p>
        </w:tc>
        <w:tc>
          <w:tcPr>
            <w:tcW w:w="3416" w:type="dxa"/>
          </w:tcPr>
          <w:p w:rsidR="005D0532" w:rsidRPr="00454ADD" w:rsidRDefault="005D0532" w:rsidP="005D0532">
            <w:pPr>
              <w:spacing w:line="300" w:lineRule="exact"/>
              <w:rPr>
                <w:sz w:val="28"/>
                <w:szCs w:val="28"/>
              </w:rPr>
            </w:pPr>
            <w:r w:rsidRPr="00454ADD">
              <w:rPr>
                <w:sz w:val="28"/>
                <w:szCs w:val="28"/>
              </w:rPr>
              <w:t>Предмет конкурентной закупки</w:t>
            </w:r>
          </w:p>
        </w:tc>
        <w:tc>
          <w:tcPr>
            <w:tcW w:w="10013" w:type="dxa"/>
          </w:tcPr>
          <w:p w:rsidR="005D0532" w:rsidRPr="000457D2" w:rsidRDefault="005D0532" w:rsidP="005D0532">
            <w:pPr>
              <w:spacing w:line="300" w:lineRule="exact"/>
              <w:rPr>
                <w:b/>
                <w:bCs/>
                <w:sz w:val="28"/>
                <w:szCs w:val="28"/>
              </w:rPr>
            </w:pPr>
            <w:r w:rsidRPr="000457D2">
              <w:rPr>
                <w:sz w:val="28"/>
                <w:szCs w:val="28"/>
              </w:rPr>
              <w:t xml:space="preserve">Оказание </w:t>
            </w:r>
            <w:r>
              <w:rPr>
                <w:sz w:val="28"/>
                <w:szCs w:val="28"/>
              </w:rPr>
              <w:t xml:space="preserve">информационных </w:t>
            </w:r>
            <w:r w:rsidRPr="000457D2">
              <w:rPr>
                <w:sz w:val="28"/>
                <w:szCs w:val="28"/>
              </w:rPr>
              <w:t xml:space="preserve">услуг </w:t>
            </w:r>
            <w:r>
              <w:rPr>
                <w:sz w:val="28"/>
                <w:szCs w:val="28"/>
              </w:rPr>
              <w:t xml:space="preserve">по сопровождению нормативно-справочной информацией ПАК МФС по оформлению и </w:t>
            </w:r>
            <w:proofErr w:type="spellStart"/>
            <w:r>
              <w:rPr>
                <w:sz w:val="28"/>
                <w:szCs w:val="28"/>
              </w:rPr>
              <w:t>валидации</w:t>
            </w:r>
            <w:proofErr w:type="spellEnd"/>
            <w:r>
              <w:rPr>
                <w:sz w:val="28"/>
                <w:szCs w:val="28"/>
              </w:rPr>
              <w:t xml:space="preserve"> проездных документов (билетов)</w:t>
            </w:r>
            <w:r w:rsidRPr="000457D2">
              <w:rPr>
                <w:sz w:val="28"/>
                <w:szCs w:val="28"/>
              </w:rPr>
              <w:t>.</w:t>
            </w:r>
          </w:p>
          <w:p w:rsidR="005D0532" w:rsidRPr="000457D2" w:rsidRDefault="005D0532" w:rsidP="005D0532">
            <w:pPr>
              <w:spacing w:line="300" w:lineRule="exact"/>
              <w:jc w:val="both"/>
              <w:rPr>
                <w:bCs/>
                <w:sz w:val="28"/>
                <w:szCs w:val="28"/>
              </w:rPr>
            </w:pPr>
            <w:proofErr w:type="gramStart"/>
            <w:r w:rsidRPr="000457D2">
              <w:rPr>
                <w:sz w:val="28"/>
                <w:szCs w:val="28"/>
              </w:rPr>
              <w:t xml:space="preserve">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w:t>
            </w:r>
            <w:r w:rsidRPr="000457D2">
              <w:rPr>
                <w:bCs/>
                <w:sz w:val="28"/>
                <w:szCs w:val="28"/>
              </w:rPr>
              <w:t>технических и функциональных характеристиках услуги,  требования к качеству услуги, к результатам, место, условия и сроки оказания услуг, форма, сроки и порядок оплаты указываются в техническом задании, являющемся приложением № 1.1 к аукционной документации.</w:t>
            </w:r>
            <w:proofErr w:type="gramEnd"/>
          </w:p>
        </w:tc>
      </w:tr>
      <w:tr w:rsidR="005D0532" w:rsidTr="005D0532">
        <w:tc>
          <w:tcPr>
            <w:tcW w:w="0" w:type="auto"/>
          </w:tcPr>
          <w:p w:rsidR="005D0532" w:rsidRPr="00454ADD" w:rsidRDefault="005D0532" w:rsidP="005D0532">
            <w:pPr>
              <w:spacing w:line="300" w:lineRule="exact"/>
              <w:rPr>
                <w:sz w:val="28"/>
                <w:szCs w:val="28"/>
              </w:rPr>
            </w:pPr>
            <w:r>
              <w:rPr>
                <w:sz w:val="28"/>
                <w:szCs w:val="28"/>
              </w:rPr>
              <w:t>1.3.</w:t>
            </w:r>
          </w:p>
        </w:tc>
        <w:tc>
          <w:tcPr>
            <w:tcW w:w="3416" w:type="dxa"/>
          </w:tcPr>
          <w:p w:rsidR="005D0532" w:rsidRPr="00454ADD" w:rsidRDefault="005D0532" w:rsidP="005D0532">
            <w:pPr>
              <w:spacing w:line="300" w:lineRule="exact"/>
              <w:rPr>
                <w:sz w:val="28"/>
                <w:szCs w:val="28"/>
              </w:rPr>
            </w:pPr>
            <w:r w:rsidRPr="00947754">
              <w:rPr>
                <w:sz w:val="28"/>
                <w:szCs w:val="28"/>
              </w:rPr>
              <w:t>Особенности участия в закупке</w:t>
            </w:r>
          </w:p>
        </w:tc>
        <w:tc>
          <w:tcPr>
            <w:tcW w:w="10013" w:type="dxa"/>
          </w:tcPr>
          <w:p w:rsidR="005D0532" w:rsidRPr="00454ADD" w:rsidRDefault="005D0532" w:rsidP="005D0532">
            <w:pPr>
              <w:spacing w:line="300" w:lineRule="exact"/>
              <w:jc w:val="both"/>
              <w:rPr>
                <w:sz w:val="28"/>
                <w:szCs w:val="28"/>
              </w:rPr>
            </w:pPr>
            <w:r w:rsidRPr="00947754">
              <w:rPr>
                <w:bCs/>
                <w:sz w:val="28"/>
                <w:szCs w:val="28"/>
              </w:rPr>
              <w:t>Особенности участия не предусмотрены</w:t>
            </w:r>
            <w:r>
              <w:rPr>
                <w:bCs/>
                <w:sz w:val="28"/>
                <w:szCs w:val="28"/>
              </w:rPr>
              <w:t>.</w:t>
            </w:r>
          </w:p>
        </w:tc>
      </w:tr>
      <w:tr w:rsidR="005D0532" w:rsidTr="005D0532">
        <w:tc>
          <w:tcPr>
            <w:tcW w:w="0" w:type="auto"/>
          </w:tcPr>
          <w:p w:rsidR="005D0532" w:rsidRDefault="005D0532" w:rsidP="005D0532">
            <w:pPr>
              <w:spacing w:line="300" w:lineRule="exact"/>
              <w:rPr>
                <w:sz w:val="28"/>
                <w:szCs w:val="28"/>
              </w:rPr>
            </w:pPr>
            <w:r>
              <w:rPr>
                <w:sz w:val="28"/>
                <w:szCs w:val="28"/>
              </w:rPr>
              <w:t>1.4.</w:t>
            </w:r>
          </w:p>
        </w:tc>
        <w:tc>
          <w:tcPr>
            <w:tcW w:w="3416" w:type="dxa"/>
          </w:tcPr>
          <w:p w:rsidR="005D0532" w:rsidRPr="00947754" w:rsidRDefault="005D0532" w:rsidP="005D0532">
            <w:pPr>
              <w:spacing w:line="300" w:lineRule="exact"/>
              <w:rPr>
                <w:sz w:val="28"/>
                <w:szCs w:val="28"/>
              </w:rPr>
            </w:pPr>
            <w:r w:rsidRPr="00D10FF5">
              <w:rPr>
                <w:sz w:val="28"/>
                <w:szCs w:val="28"/>
              </w:rPr>
              <w:t>Антидемпинговые меры</w:t>
            </w:r>
          </w:p>
        </w:tc>
        <w:tc>
          <w:tcPr>
            <w:tcW w:w="10013" w:type="dxa"/>
          </w:tcPr>
          <w:p w:rsidR="005D0532" w:rsidRPr="00947754" w:rsidRDefault="005D0532" w:rsidP="005D0532">
            <w:pPr>
              <w:spacing w:line="300" w:lineRule="exact"/>
              <w:jc w:val="both"/>
              <w:rPr>
                <w:bCs/>
                <w:sz w:val="28"/>
                <w:szCs w:val="28"/>
              </w:rPr>
            </w:pPr>
            <w:r w:rsidRPr="00D10FF5">
              <w:rPr>
                <w:bCs/>
                <w:sz w:val="28"/>
                <w:szCs w:val="28"/>
              </w:rPr>
              <w:t>Антидемпинговые меры не предусмотрены.</w:t>
            </w:r>
          </w:p>
        </w:tc>
      </w:tr>
      <w:tr w:rsidR="005D0532" w:rsidTr="005D0532">
        <w:tc>
          <w:tcPr>
            <w:tcW w:w="0" w:type="auto"/>
          </w:tcPr>
          <w:p w:rsidR="005D0532" w:rsidRPr="00454ADD" w:rsidRDefault="005D0532" w:rsidP="005D0532">
            <w:pPr>
              <w:spacing w:line="300" w:lineRule="exact"/>
              <w:rPr>
                <w:sz w:val="28"/>
                <w:szCs w:val="28"/>
              </w:rPr>
            </w:pPr>
            <w:r>
              <w:rPr>
                <w:sz w:val="28"/>
                <w:szCs w:val="28"/>
              </w:rPr>
              <w:t>1.5.</w:t>
            </w:r>
          </w:p>
        </w:tc>
        <w:tc>
          <w:tcPr>
            <w:tcW w:w="3416" w:type="dxa"/>
          </w:tcPr>
          <w:p w:rsidR="005D0532" w:rsidRPr="00454ADD" w:rsidRDefault="005D0532" w:rsidP="005D0532">
            <w:pPr>
              <w:spacing w:line="300" w:lineRule="exact"/>
              <w:rPr>
                <w:sz w:val="28"/>
                <w:szCs w:val="28"/>
              </w:rPr>
            </w:pPr>
            <w:r w:rsidRPr="00454ADD">
              <w:rPr>
                <w:sz w:val="28"/>
                <w:szCs w:val="28"/>
              </w:rPr>
              <w:t>Обеспечение заявок</w:t>
            </w:r>
          </w:p>
        </w:tc>
        <w:tc>
          <w:tcPr>
            <w:tcW w:w="10013" w:type="dxa"/>
          </w:tcPr>
          <w:p w:rsidR="005D0532" w:rsidRPr="00015229" w:rsidRDefault="005D0532" w:rsidP="005D0532">
            <w:pPr>
              <w:spacing w:line="300" w:lineRule="exact"/>
              <w:jc w:val="both"/>
              <w:rPr>
                <w:bCs/>
                <w:sz w:val="28"/>
                <w:szCs w:val="28"/>
              </w:rPr>
            </w:pPr>
            <w:r w:rsidRPr="007F0D1E">
              <w:rPr>
                <w:bCs/>
                <w:sz w:val="28"/>
                <w:szCs w:val="28"/>
              </w:rPr>
              <w:t>Обеспечение заявок не предусмотрено.</w:t>
            </w:r>
          </w:p>
        </w:tc>
      </w:tr>
      <w:tr w:rsidR="005D0532" w:rsidTr="005D0532">
        <w:tc>
          <w:tcPr>
            <w:tcW w:w="0" w:type="auto"/>
          </w:tcPr>
          <w:p w:rsidR="005D0532" w:rsidRPr="00454ADD" w:rsidRDefault="005D0532" w:rsidP="005D0532">
            <w:pPr>
              <w:spacing w:line="300" w:lineRule="exact"/>
              <w:rPr>
                <w:sz w:val="28"/>
                <w:szCs w:val="28"/>
              </w:rPr>
            </w:pPr>
            <w:r>
              <w:rPr>
                <w:sz w:val="28"/>
                <w:szCs w:val="28"/>
              </w:rPr>
              <w:t>1.6.</w:t>
            </w:r>
          </w:p>
        </w:tc>
        <w:tc>
          <w:tcPr>
            <w:tcW w:w="3416" w:type="dxa"/>
          </w:tcPr>
          <w:p w:rsidR="005D0532" w:rsidRPr="00454ADD" w:rsidRDefault="005D0532" w:rsidP="005D0532">
            <w:pPr>
              <w:spacing w:line="300" w:lineRule="exact"/>
              <w:rPr>
                <w:sz w:val="28"/>
                <w:szCs w:val="28"/>
              </w:rPr>
            </w:pPr>
            <w:r w:rsidRPr="00454ADD">
              <w:rPr>
                <w:sz w:val="28"/>
                <w:szCs w:val="28"/>
              </w:rPr>
              <w:t>Обеспечение исполнения договора</w:t>
            </w:r>
          </w:p>
        </w:tc>
        <w:tc>
          <w:tcPr>
            <w:tcW w:w="10013" w:type="dxa"/>
          </w:tcPr>
          <w:p w:rsidR="005D0532" w:rsidRPr="00EC0404" w:rsidRDefault="005D0532" w:rsidP="005D0532">
            <w:pPr>
              <w:spacing w:line="300" w:lineRule="exact"/>
              <w:jc w:val="both"/>
              <w:rPr>
                <w:bCs/>
                <w:sz w:val="28"/>
                <w:szCs w:val="28"/>
              </w:rPr>
            </w:pPr>
            <w:r w:rsidRPr="009F37FB">
              <w:rPr>
                <w:bCs/>
                <w:sz w:val="28"/>
                <w:szCs w:val="28"/>
              </w:rPr>
              <w:t>Обеспечение исполнения договора не предусмотрено.</w:t>
            </w:r>
          </w:p>
        </w:tc>
      </w:tr>
      <w:tr w:rsidR="005D0532" w:rsidTr="005D0532">
        <w:tc>
          <w:tcPr>
            <w:tcW w:w="0" w:type="auto"/>
          </w:tcPr>
          <w:p w:rsidR="005D0532" w:rsidRPr="00454ADD" w:rsidRDefault="005D0532" w:rsidP="005D0532">
            <w:pPr>
              <w:spacing w:line="300" w:lineRule="exact"/>
              <w:rPr>
                <w:sz w:val="28"/>
                <w:szCs w:val="28"/>
              </w:rPr>
            </w:pPr>
            <w:r>
              <w:rPr>
                <w:sz w:val="28"/>
                <w:szCs w:val="28"/>
              </w:rPr>
              <w:t>1.7.</w:t>
            </w:r>
          </w:p>
        </w:tc>
        <w:tc>
          <w:tcPr>
            <w:tcW w:w="3416" w:type="dxa"/>
          </w:tcPr>
          <w:p w:rsidR="005D0532" w:rsidRPr="00454ADD" w:rsidRDefault="005D0532" w:rsidP="005D0532">
            <w:pPr>
              <w:spacing w:line="300" w:lineRule="exact"/>
              <w:rPr>
                <w:sz w:val="28"/>
                <w:szCs w:val="28"/>
              </w:rPr>
            </w:pPr>
            <w:r w:rsidRPr="00454ADD">
              <w:rPr>
                <w:sz w:val="28"/>
                <w:szCs w:val="28"/>
              </w:rPr>
              <w:t>Приоритет тов</w:t>
            </w:r>
            <w:r>
              <w:rPr>
                <w:sz w:val="28"/>
                <w:szCs w:val="28"/>
              </w:rPr>
              <w:t xml:space="preserve">аров </w:t>
            </w:r>
            <w:r>
              <w:rPr>
                <w:sz w:val="28"/>
                <w:szCs w:val="28"/>
              </w:rPr>
              <w:lastRenderedPageBreak/>
              <w:t>российского происхождения</w:t>
            </w:r>
            <w:r w:rsidRPr="00454ADD">
              <w:rPr>
                <w:sz w:val="28"/>
                <w:szCs w:val="28"/>
              </w:rPr>
              <w:t>, по отношению к товарам, происходящ</w:t>
            </w:r>
            <w:r>
              <w:rPr>
                <w:sz w:val="28"/>
                <w:szCs w:val="28"/>
              </w:rPr>
              <w:t>им из иностранного государства</w:t>
            </w:r>
          </w:p>
        </w:tc>
        <w:tc>
          <w:tcPr>
            <w:tcW w:w="10013" w:type="dxa"/>
          </w:tcPr>
          <w:p w:rsidR="005D0532" w:rsidRPr="00454ADD" w:rsidRDefault="005D0532" w:rsidP="005D0532">
            <w:pPr>
              <w:spacing w:line="300" w:lineRule="exact"/>
              <w:rPr>
                <w:i/>
                <w:sz w:val="28"/>
                <w:szCs w:val="28"/>
              </w:rPr>
            </w:pPr>
            <w:r w:rsidRPr="007F0D1E">
              <w:rPr>
                <w:sz w:val="28"/>
                <w:szCs w:val="28"/>
              </w:rPr>
              <w:lastRenderedPageBreak/>
              <w:t>Приоритет не установлен.</w:t>
            </w:r>
          </w:p>
        </w:tc>
      </w:tr>
      <w:tr w:rsidR="005D0532" w:rsidTr="005D0532">
        <w:tc>
          <w:tcPr>
            <w:tcW w:w="0" w:type="auto"/>
          </w:tcPr>
          <w:p w:rsidR="005D0532" w:rsidRDefault="005D0532" w:rsidP="005D0532">
            <w:pPr>
              <w:spacing w:line="300" w:lineRule="exact"/>
              <w:rPr>
                <w:sz w:val="28"/>
                <w:szCs w:val="28"/>
              </w:rPr>
            </w:pPr>
            <w:r>
              <w:rPr>
                <w:sz w:val="28"/>
                <w:szCs w:val="28"/>
              </w:rPr>
              <w:lastRenderedPageBreak/>
              <w:t>1.8.</w:t>
            </w:r>
          </w:p>
        </w:tc>
        <w:tc>
          <w:tcPr>
            <w:tcW w:w="3416" w:type="dxa"/>
          </w:tcPr>
          <w:p w:rsidR="005D0532" w:rsidRPr="00454ADD" w:rsidRDefault="005D0532" w:rsidP="005D0532">
            <w:pPr>
              <w:spacing w:line="300" w:lineRule="exact"/>
              <w:rPr>
                <w:sz w:val="28"/>
                <w:szCs w:val="28"/>
              </w:rPr>
            </w:pPr>
            <w:r w:rsidRPr="00D10FF5">
              <w:rPr>
                <w:sz w:val="28"/>
                <w:szCs w:val="28"/>
              </w:rPr>
              <w:t>Квалификационные требования к участникам закупки</w:t>
            </w:r>
          </w:p>
        </w:tc>
        <w:tc>
          <w:tcPr>
            <w:tcW w:w="10013" w:type="dxa"/>
          </w:tcPr>
          <w:p w:rsidR="005D0532" w:rsidRPr="007F0D1E" w:rsidRDefault="005D0532" w:rsidP="005D0532">
            <w:pPr>
              <w:spacing w:line="300" w:lineRule="exact"/>
              <w:jc w:val="both"/>
              <w:rPr>
                <w:sz w:val="28"/>
                <w:szCs w:val="28"/>
              </w:rPr>
            </w:pPr>
            <w:r>
              <w:rPr>
                <w:sz w:val="28"/>
                <w:szCs w:val="28"/>
              </w:rPr>
              <w:t xml:space="preserve">Квалификационные требования не предусмотрены. </w:t>
            </w:r>
          </w:p>
        </w:tc>
      </w:tr>
      <w:tr w:rsidR="005D0532" w:rsidTr="005D0532">
        <w:tc>
          <w:tcPr>
            <w:tcW w:w="0" w:type="auto"/>
          </w:tcPr>
          <w:p w:rsidR="005D0532" w:rsidRPr="00454ADD" w:rsidRDefault="005D0532" w:rsidP="005D0532">
            <w:pPr>
              <w:spacing w:line="300" w:lineRule="exact"/>
              <w:rPr>
                <w:sz w:val="28"/>
                <w:szCs w:val="28"/>
              </w:rPr>
            </w:pPr>
            <w:r>
              <w:rPr>
                <w:sz w:val="28"/>
                <w:szCs w:val="28"/>
              </w:rPr>
              <w:t>1.9.</w:t>
            </w:r>
          </w:p>
        </w:tc>
        <w:tc>
          <w:tcPr>
            <w:tcW w:w="3416" w:type="dxa"/>
          </w:tcPr>
          <w:p w:rsidR="005D0532" w:rsidRPr="00454ADD" w:rsidRDefault="005D0532" w:rsidP="005D0532">
            <w:pPr>
              <w:spacing w:line="300" w:lineRule="exact"/>
              <w:rPr>
                <w:sz w:val="28"/>
                <w:szCs w:val="28"/>
              </w:rPr>
            </w:pPr>
            <w:r w:rsidRPr="00454ADD">
              <w:rPr>
                <w:sz w:val="28"/>
                <w:szCs w:val="28"/>
              </w:rPr>
              <w:t xml:space="preserve">Изменение количества предусмотренных </w:t>
            </w:r>
            <w:r>
              <w:rPr>
                <w:sz w:val="28"/>
                <w:szCs w:val="28"/>
              </w:rPr>
              <w:t xml:space="preserve">договором услуг </w:t>
            </w:r>
            <w:r w:rsidRPr="00454ADD">
              <w:rPr>
                <w:sz w:val="28"/>
                <w:szCs w:val="28"/>
              </w:rPr>
              <w:t>при изменении  потребности</w:t>
            </w:r>
          </w:p>
        </w:tc>
        <w:tc>
          <w:tcPr>
            <w:tcW w:w="10013" w:type="dxa"/>
          </w:tcPr>
          <w:p w:rsidR="005D0532" w:rsidRPr="000457D2" w:rsidRDefault="005D0532" w:rsidP="005D0532">
            <w:pPr>
              <w:pStyle w:val="a3"/>
              <w:spacing w:line="300" w:lineRule="exact"/>
              <w:ind w:left="0"/>
              <w:jc w:val="both"/>
              <w:rPr>
                <w:bCs/>
                <w:i/>
                <w:sz w:val="28"/>
                <w:szCs w:val="28"/>
              </w:rPr>
            </w:pPr>
            <w:r w:rsidRPr="000457D2">
              <w:rPr>
                <w:bCs/>
                <w:sz w:val="28"/>
                <w:szCs w:val="28"/>
              </w:rPr>
              <w:t>Изменение количества предусмотренных договором услуг при изменении потребности в услугах, на оказание которых заключен договор, допускается в пределах 30% от начальной (максимальной) цены договора без учета НДС.</w:t>
            </w:r>
          </w:p>
        </w:tc>
      </w:tr>
      <w:tr w:rsidR="005D0532" w:rsidTr="005D0532">
        <w:tc>
          <w:tcPr>
            <w:tcW w:w="0" w:type="auto"/>
          </w:tcPr>
          <w:p w:rsidR="005D0532" w:rsidRPr="00454ADD" w:rsidRDefault="005D0532" w:rsidP="005D0532">
            <w:pPr>
              <w:spacing w:line="300" w:lineRule="exact"/>
              <w:rPr>
                <w:sz w:val="28"/>
                <w:szCs w:val="28"/>
              </w:rPr>
            </w:pPr>
            <w:r>
              <w:rPr>
                <w:sz w:val="28"/>
                <w:szCs w:val="28"/>
              </w:rPr>
              <w:t>1.10.</w:t>
            </w:r>
          </w:p>
        </w:tc>
        <w:tc>
          <w:tcPr>
            <w:tcW w:w="3416" w:type="dxa"/>
          </w:tcPr>
          <w:p w:rsidR="005D0532" w:rsidRPr="00454ADD" w:rsidRDefault="005D0532" w:rsidP="005D0532">
            <w:pPr>
              <w:spacing w:line="300" w:lineRule="exact"/>
              <w:rPr>
                <w:sz w:val="28"/>
                <w:szCs w:val="28"/>
              </w:rPr>
            </w:pPr>
            <w:r w:rsidRPr="00454ADD">
              <w:rPr>
                <w:sz w:val="28"/>
                <w:szCs w:val="28"/>
              </w:rPr>
              <w:t>Выбор победителя</w:t>
            </w:r>
          </w:p>
        </w:tc>
        <w:tc>
          <w:tcPr>
            <w:tcW w:w="10013" w:type="dxa"/>
          </w:tcPr>
          <w:p w:rsidR="005D0532" w:rsidRPr="002C7102" w:rsidRDefault="005D0532" w:rsidP="005D0532">
            <w:pPr>
              <w:spacing w:line="300" w:lineRule="exact"/>
              <w:rPr>
                <w:sz w:val="28"/>
                <w:szCs w:val="28"/>
              </w:rPr>
            </w:pPr>
            <w:r>
              <w:rPr>
                <w:sz w:val="28"/>
                <w:szCs w:val="28"/>
              </w:rPr>
              <w:t>П</w:t>
            </w:r>
            <w:r w:rsidRPr="00454ADD">
              <w:rPr>
                <w:sz w:val="28"/>
                <w:szCs w:val="28"/>
              </w:rPr>
              <w:t xml:space="preserve">о итогам </w:t>
            </w:r>
            <w:r>
              <w:rPr>
                <w:sz w:val="28"/>
                <w:szCs w:val="28"/>
              </w:rPr>
              <w:t>аукциона определяется один победитель.</w:t>
            </w:r>
            <w:r w:rsidRPr="00454ADD">
              <w:rPr>
                <w:i/>
                <w:sz w:val="28"/>
                <w:szCs w:val="28"/>
              </w:rPr>
              <w:t xml:space="preserve"> </w:t>
            </w:r>
          </w:p>
        </w:tc>
      </w:tr>
      <w:tr w:rsidR="005D0532" w:rsidTr="005D0532">
        <w:tc>
          <w:tcPr>
            <w:tcW w:w="0" w:type="auto"/>
          </w:tcPr>
          <w:p w:rsidR="005D0532" w:rsidRPr="00454ADD" w:rsidRDefault="005D0532" w:rsidP="005D0532">
            <w:pPr>
              <w:spacing w:line="300" w:lineRule="exact"/>
              <w:rPr>
                <w:sz w:val="28"/>
                <w:szCs w:val="28"/>
              </w:rPr>
            </w:pPr>
            <w:r>
              <w:rPr>
                <w:sz w:val="28"/>
                <w:szCs w:val="28"/>
              </w:rPr>
              <w:t>1.11.</w:t>
            </w:r>
          </w:p>
        </w:tc>
        <w:tc>
          <w:tcPr>
            <w:tcW w:w="3416" w:type="dxa"/>
          </w:tcPr>
          <w:p w:rsidR="005D0532" w:rsidRPr="00454ADD" w:rsidRDefault="005D0532" w:rsidP="005D0532">
            <w:pPr>
              <w:spacing w:line="300" w:lineRule="exact"/>
              <w:rPr>
                <w:sz w:val="28"/>
                <w:szCs w:val="28"/>
              </w:rPr>
            </w:pPr>
            <w:r w:rsidRPr="00454ADD">
              <w:rPr>
                <w:sz w:val="28"/>
                <w:szCs w:val="28"/>
              </w:rPr>
              <w:t>Количество договоров и их виды</w:t>
            </w:r>
          </w:p>
        </w:tc>
        <w:tc>
          <w:tcPr>
            <w:tcW w:w="10013" w:type="dxa"/>
          </w:tcPr>
          <w:p w:rsidR="005D0532" w:rsidRPr="007F0D1E" w:rsidRDefault="005D0532" w:rsidP="005D0532">
            <w:pPr>
              <w:spacing w:line="360" w:lineRule="exact"/>
              <w:rPr>
                <w:i/>
                <w:sz w:val="28"/>
                <w:szCs w:val="28"/>
              </w:rPr>
            </w:pPr>
            <w:r w:rsidRPr="007F0D1E">
              <w:rPr>
                <w:sz w:val="28"/>
                <w:szCs w:val="28"/>
              </w:rPr>
              <w:t xml:space="preserve">По итогам </w:t>
            </w:r>
            <w:r>
              <w:rPr>
                <w:sz w:val="28"/>
                <w:szCs w:val="28"/>
              </w:rPr>
              <w:t>аукциона</w:t>
            </w:r>
            <w:r w:rsidRPr="007F0D1E">
              <w:rPr>
                <w:sz w:val="28"/>
                <w:szCs w:val="28"/>
              </w:rPr>
              <w:t xml:space="preserve"> заключается 1 договор на </w:t>
            </w:r>
            <w:r>
              <w:rPr>
                <w:sz w:val="28"/>
                <w:szCs w:val="28"/>
              </w:rPr>
              <w:t>оказание услуг.</w:t>
            </w:r>
          </w:p>
        </w:tc>
      </w:tr>
      <w:tr w:rsidR="005D0532" w:rsidTr="005D0532">
        <w:tc>
          <w:tcPr>
            <w:tcW w:w="0" w:type="auto"/>
          </w:tcPr>
          <w:p w:rsidR="005D0532" w:rsidRPr="00454ADD" w:rsidRDefault="005D0532" w:rsidP="005D0532">
            <w:pPr>
              <w:spacing w:line="300" w:lineRule="exact"/>
              <w:rPr>
                <w:sz w:val="28"/>
                <w:szCs w:val="28"/>
              </w:rPr>
            </w:pPr>
            <w:r>
              <w:rPr>
                <w:sz w:val="28"/>
                <w:szCs w:val="28"/>
              </w:rPr>
              <w:t>1.12.</w:t>
            </w:r>
          </w:p>
        </w:tc>
        <w:tc>
          <w:tcPr>
            <w:tcW w:w="3416" w:type="dxa"/>
          </w:tcPr>
          <w:p w:rsidR="005D0532" w:rsidRPr="00454ADD" w:rsidRDefault="005D0532" w:rsidP="005D0532">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10013" w:type="dxa"/>
          </w:tcPr>
          <w:p w:rsidR="005D0532" w:rsidRPr="00165C02" w:rsidRDefault="005D0532" w:rsidP="005D0532">
            <w:pPr>
              <w:spacing w:line="300" w:lineRule="exact"/>
              <w:jc w:val="both"/>
              <w:rPr>
                <w:sz w:val="28"/>
                <w:szCs w:val="28"/>
              </w:rPr>
            </w:pPr>
            <w:r>
              <w:rPr>
                <w:sz w:val="28"/>
                <w:szCs w:val="28"/>
              </w:rPr>
              <w:t>Н</w:t>
            </w:r>
            <w:r w:rsidRPr="00E95D6F">
              <w:rPr>
                <w:sz w:val="28"/>
                <w:szCs w:val="28"/>
              </w:rPr>
              <w:t>е предусмотрено</w:t>
            </w:r>
            <w:r>
              <w:rPr>
                <w:sz w:val="28"/>
                <w:szCs w:val="28"/>
              </w:rPr>
              <w:t>.</w:t>
            </w:r>
          </w:p>
        </w:tc>
      </w:tr>
      <w:tr w:rsidR="005D0532" w:rsidTr="005D0532">
        <w:tc>
          <w:tcPr>
            <w:tcW w:w="0" w:type="auto"/>
          </w:tcPr>
          <w:p w:rsidR="005D0532" w:rsidRDefault="005D0532" w:rsidP="005D0532">
            <w:pPr>
              <w:spacing w:line="300" w:lineRule="exact"/>
              <w:rPr>
                <w:sz w:val="28"/>
                <w:szCs w:val="28"/>
              </w:rPr>
            </w:pPr>
            <w:r>
              <w:rPr>
                <w:sz w:val="28"/>
                <w:szCs w:val="28"/>
              </w:rPr>
              <w:t>1.13.</w:t>
            </w:r>
          </w:p>
        </w:tc>
        <w:tc>
          <w:tcPr>
            <w:tcW w:w="3416" w:type="dxa"/>
          </w:tcPr>
          <w:p w:rsidR="005D0532" w:rsidRPr="00E95D6F" w:rsidRDefault="005D0532" w:rsidP="005D0532">
            <w:pPr>
              <w:spacing w:line="300" w:lineRule="exact"/>
              <w:rPr>
                <w:sz w:val="28"/>
                <w:szCs w:val="28"/>
              </w:rPr>
            </w:pPr>
            <w:r w:rsidRPr="00E95D6F">
              <w:rPr>
                <w:sz w:val="28"/>
                <w:szCs w:val="28"/>
              </w:rPr>
              <w:t>Приложения</w:t>
            </w:r>
          </w:p>
        </w:tc>
        <w:tc>
          <w:tcPr>
            <w:tcW w:w="10013" w:type="dxa"/>
          </w:tcPr>
          <w:p w:rsidR="005D0532" w:rsidRPr="00E95D6F" w:rsidRDefault="005D0532" w:rsidP="005D0532">
            <w:pPr>
              <w:numPr>
                <w:ilvl w:val="1"/>
                <w:numId w:val="1"/>
              </w:numPr>
              <w:spacing w:line="360" w:lineRule="exact"/>
              <w:jc w:val="both"/>
              <w:rPr>
                <w:sz w:val="28"/>
                <w:szCs w:val="28"/>
              </w:rPr>
            </w:pPr>
            <w:r w:rsidRPr="00E95D6F">
              <w:rPr>
                <w:sz w:val="28"/>
                <w:szCs w:val="28"/>
              </w:rPr>
              <w:t>Техническое задание</w:t>
            </w:r>
          </w:p>
          <w:p w:rsidR="005D0532" w:rsidRPr="00E95D6F" w:rsidRDefault="005D0532" w:rsidP="005D0532">
            <w:pPr>
              <w:numPr>
                <w:ilvl w:val="1"/>
                <w:numId w:val="1"/>
              </w:numPr>
              <w:spacing w:line="360" w:lineRule="exact"/>
              <w:jc w:val="both"/>
              <w:rPr>
                <w:sz w:val="28"/>
                <w:szCs w:val="28"/>
              </w:rPr>
            </w:pPr>
            <w:r w:rsidRPr="00E95D6F">
              <w:rPr>
                <w:sz w:val="28"/>
                <w:szCs w:val="28"/>
              </w:rPr>
              <w:t>Проек</w:t>
            </w:r>
            <w:proofErr w:type="gramStart"/>
            <w:r w:rsidRPr="00E95D6F">
              <w:rPr>
                <w:sz w:val="28"/>
                <w:szCs w:val="28"/>
              </w:rPr>
              <w:t>т(</w:t>
            </w:r>
            <w:proofErr w:type="spellStart"/>
            <w:proofErr w:type="gramEnd"/>
            <w:r w:rsidRPr="00E95D6F">
              <w:rPr>
                <w:sz w:val="28"/>
                <w:szCs w:val="28"/>
              </w:rPr>
              <w:t>ы</w:t>
            </w:r>
            <w:proofErr w:type="spellEnd"/>
            <w:r w:rsidRPr="00E95D6F">
              <w:rPr>
                <w:sz w:val="28"/>
                <w:szCs w:val="28"/>
              </w:rPr>
              <w:t>) договора(</w:t>
            </w:r>
            <w:proofErr w:type="spellStart"/>
            <w:r w:rsidRPr="00E95D6F">
              <w:rPr>
                <w:sz w:val="28"/>
                <w:szCs w:val="28"/>
              </w:rPr>
              <w:t>ов</w:t>
            </w:r>
            <w:proofErr w:type="spellEnd"/>
            <w:r w:rsidRPr="00E95D6F">
              <w:rPr>
                <w:sz w:val="28"/>
                <w:szCs w:val="28"/>
              </w:rPr>
              <w:t>)</w:t>
            </w:r>
          </w:p>
          <w:p w:rsidR="005D0532" w:rsidRPr="00D10FF5" w:rsidRDefault="005D0532" w:rsidP="005D0532">
            <w:pPr>
              <w:spacing w:line="360" w:lineRule="exact"/>
              <w:ind w:left="720" w:firstLine="14"/>
              <w:jc w:val="both"/>
              <w:rPr>
                <w:sz w:val="28"/>
                <w:szCs w:val="28"/>
              </w:rPr>
            </w:pPr>
            <w:r w:rsidRPr="00D10FF5">
              <w:rPr>
                <w:sz w:val="28"/>
                <w:szCs w:val="28"/>
              </w:rPr>
              <w:t>Форма заявки участника</w:t>
            </w:r>
          </w:p>
          <w:p w:rsidR="005D0532" w:rsidRDefault="005D0532" w:rsidP="005D0532">
            <w:pPr>
              <w:spacing w:line="360" w:lineRule="exact"/>
              <w:ind w:left="720" w:firstLine="14"/>
              <w:jc w:val="both"/>
              <w:rPr>
                <w:sz w:val="28"/>
                <w:szCs w:val="28"/>
              </w:rPr>
            </w:pPr>
            <w:r w:rsidRPr="00D10FF5">
              <w:rPr>
                <w:sz w:val="28"/>
                <w:szCs w:val="28"/>
              </w:rPr>
              <w:t>Форма те</w:t>
            </w:r>
            <w:r>
              <w:rPr>
                <w:sz w:val="28"/>
                <w:szCs w:val="28"/>
              </w:rPr>
              <w:t>хнического предложения участника</w:t>
            </w:r>
          </w:p>
          <w:p w:rsidR="005D0532" w:rsidRPr="00E95D6F" w:rsidRDefault="005D0532" w:rsidP="005D0532">
            <w:pPr>
              <w:spacing w:line="360" w:lineRule="exact"/>
              <w:ind w:left="720" w:firstLine="14"/>
              <w:jc w:val="both"/>
              <w:rPr>
                <w:sz w:val="28"/>
                <w:szCs w:val="28"/>
              </w:rPr>
            </w:pPr>
          </w:p>
        </w:tc>
      </w:tr>
    </w:tbl>
    <w:p w:rsidR="005D0532" w:rsidRDefault="005D0532" w:rsidP="005D0532">
      <w:pPr>
        <w:spacing w:after="200" w:line="276" w:lineRule="auto"/>
        <w:rPr>
          <w:sz w:val="28"/>
          <w:szCs w:val="28"/>
        </w:rPr>
      </w:pPr>
    </w:p>
    <w:p w:rsidR="005D0532" w:rsidRDefault="005D0532" w:rsidP="005D0532">
      <w:pPr>
        <w:pStyle w:val="12"/>
        <w:ind w:left="5670" w:firstLine="0"/>
        <w:rPr>
          <w:rFonts w:eastAsia="MS Mincho"/>
          <w:szCs w:val="28"/>
        </w:rPr>
        <w:sectPr w:rsidR="005D0532" w:rsidSect="005D0532">
          <w:pgSz w:w="16838" w:h="11906" w:orient="landscape"/>
          <w:pgMar w:top="1701" w:right="1134" w:bottom="426" w:left="1134" w:header="709" w:footer="709" w:gutter="0"/>
          <w:cols w:space="708"/>
          <w:docGrid w:linePitch="360"/>
        </w:sectPr>
      </w:pPr>
    </w:p>
    <w:tbl>
      <w:tblPr>
        <w:tblW w:w="9606" w:type="dxa"/>
        <w:tblLook w:val="0000"/>
      </w:tblPr>
      <w:tblGrid>
        <w:gridCol w:w="4785"/>
        <w:gridCol w:w="4821"/>
      </w:tblGrid>
      <w:tr w:rsidR="005D0532" w:rsidRPr="00CF33AB" w:rsidTr="005D0532">
        <w:tc>
          <w:tcPr>
            <w:tcW w:w="4785" w:type="dxa"/>
          </w:tcPr>
          <w:p w:rsidR="005D0532" w:rsidRPr="00CF33AB" w:rsidRDefault="005D0532" w:rsidP="005D0532">
            <w:pPr>
              <w:keepNext/>
              <w:suppressAutoHyphens/>
              <w:jc w:val="center"/>
              <w:outlineLvl w:val="1"/>
              <w:rPr>
                <w:rFonts w:eastAsia="MS Mincho" w:cs="Cambria"/>
                <w:b/>
                <w:bCs/>
                <w:sz w:val="28"/>
                <w:szCs w:val="28"/>
              </w:rPr>
            </w:pPr>
          </w:p>
        </w:tc>
        <w:tc>
          <w:tcPr>
            <w:tcW w:w="4821" w:type="dxa"/>
          </w:tcPr>
          <w:p w:rsidR="005D0532" w:rsidRDefault="005D0532" w:rsidP="005D0532">
            <w:pPr>
              <w:keepNext/>
              <w:suppressAutoHyphens/>
              <w:ind w:left="-1021" w:firstLine="1339"/>
              <w:outlineLvl w:val="1"/>
              <w:rPr>
                <w:rFonts w:cs="Cambria"/>
                <w:sz w:val="28"/>
                <w:szCs w:val="28"/>
              </w:rPr>
            </w:pPr>
            <w:r w:rsidRPr="00CF33AB">
              <w:rPr>
                <w:rFonts w:cs="Cambria"/>
                <w:sz w:val="28"/>
                <w:szCs w:val="28"/>
              </w:rPr>
              <w:t>Приложение № 1</w:t>
            </w:r>
            <w:r w:rsidR="00D367AA">
              <w:rPr>
                <w:rFonts w:cs="Cambria"/>
                <w:sz w:val="28"/>
                <w:szCs w:val="28"/>
              </w:rPr>
              <w:t>.1</w:t>
            </w:r>
          </w:p>
          <w:p w:rsidR="005D0532" w:rsidRPr="00CF33AB" w:rsidRDefault="005D0532" w:rsidP="005D0532">
            <w:pPr>
              <w:keepNext/>
              <w:suppressAutoHyphens/>
              <w:ind w:left="-1021" w:firstLine="1339"/>
              <w:outlineLvl w:val="1"/>
              <w:rPr>
                <w:rFonts w:eastAsia="MS Mincho" w:cs="Cambria"/>
                <w:szCs w:val="28"/>
              </w:rPr>
            </w:pPr>
            <w:r w:rsidRPr="00CF33AB">
              <w:rPr>
                <w:rFonts w:cs="Cambria"/>
                <w:sz w:val="28"/>
                <w:szCs w:val="28"/>
              </w:rPr>
              <w:t>к аукционной документации</w:t>
            </w:r>
          </w:p>
        </w:tc>
      </w:tr>
    </w:tbl>
    <w:p w:rsidR="005D0532" w:rsidRPr="00CF33AB" w:rsidRDefault="005D0532" w:rsidP="005D0532">
      <w:pPr>
        <w:rPr>
          <w:sz w:val="28"/>
          <w:szCs w:val="28"/>
        </w:rPr>
      </w:pPr>
    </w:p>
    <w:p w:rsidR="005D0532" w:rsidRPr="005C43A2" w:rsidRDefault="005D0532" w:rsidP="005D0532">
      <w:pPr>
        <w:jc w:val="center"/>
        <w:rPr>
          <w:b/>
          <w:bCs/>
          <w:sz w:val="28"/>
          <w:szCs w:val="28"/>
        </w:rPr>
      </w:pPr>
      <w:r w:rsidRPr="005C43A2">
        <w:rPr>
          <w:b/>
          <w:bCs/>
          <w:sz w:val="28"/>
          <w:szCs w:val="28"/>
        </w:rPr>
        <w:t>Техническое задание</w:t>
      </w:r>
    </w:p>
    <w:p w:rsidR="005D0532" w:rsidRDefault="005D0532" w:rsidP="005D0532">
      <w:pPr>
        <w:jc w:val="center"/>
        <w:rPr>
          <w:bCs/>
          <w:sz w:val="28"/>
          <w:szCs w:val="28"/>
        </w:rPr>
      </w:pPr>
    </w:p>
    <w:tbl>
      <w:tblPr>
        <w:tblW w:w="51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1"/>
        <w:gridCol w:w="130"/>
        <w:gridCol w:w="18"/>
        <w:gridCol w:w="415"/>
        <w:gridCol w:w="845"/>
        <w:gridCol w:w="423"/>
        <w:gridCol w:w="1125"/>
        <w:gridCol w:w="1495"/>
        <w:gridCol w:w="1596"/>
        <w:gridCol w:w="1483"/>
      </w:tblGrid>
      <w:tr w:rsidR="005D0532" w:rsidRPr="00372214" w:rsidTr="005D3B46">
        <w:tc>
          <w:tcPr>
            <w:tcW w:w="5000" w:type="pct"/>
            <w:gridSpan w:val="10"/>
          </w:tcPr>
          <w:p w:rsidR="005D0532" w:rsidRPr="00372214" w:rsidRDefault="005D0532" w:rsidP="005D0532">
            <w:pPr>
              <w:pStyle w:val="Normalunindented"/>
              <w:spacing w:before="0" w:after="0"/>
            </w:pPr>
            <w:r w:rsidRPr="00372214">
              <w:t xml:space="preserve">1. </w:t>
            </w:r>
            <w:r w:rsidRPr="00415FD7">
              <w:rPr>
                <w:b/>
                <w:sz w:val="24"/>
                <w:szCs w:val="24"/>
              </w:rPr>
              <w:t>Наименование закупаемых услуг, их количество (объем), цены за единицу услуги и начальная (максимальная) цена договора</w:t>
            </w:r>
          </w:p>
        </w:tc>
      </w:tr>
      <w:tr w:rsidR="005D0532" w:rsidRPr="00372214" w:rsidTr="005D3B46">
        <w:tc>
          <w:tcPr>
            <w:tcW w:w="1439" w:type="pct"/>
            <w:gridSpan w:val="4"/>
          </w:tcPr>
          <w:p w:rsidR="005D0532" w:rsidRPr="00372214" w:rsidRDefault="005D0532" w:rsidP="005D0532">
            <w:pPr>
              <w:jc w:val="both"/>
              <w:rPr>
                <w:b/>
              </w:rPr>
            </w:pPr>
            <w:r w:rsidRPr="00372214">
              <w:rPr>
                <w:b/>
              </w:rPr>
              <w:t xml:space="preserve">Наименование </w:t>
            </w:r>
            <w:r>
              <w:rPr>
                <w:b/>
              </w:rPr>
              <w:t>услуги</w:t>
            </w:r>
          </w:p>
        </w:tc>
        <w:tc>
          <w:tcPr>
            <w:tcW w:w="648" w:type="pct"/>
            <w:gridSpan w:val="2"/>
          </w:tcPr>
          <w:p w:rsidR="005D0532" w:rsidRPr="00372214" w:rsidRDefault="005D0532" w:rsidP="005D0532">
            <w:pPr>
              <w:jc w:val="both"/>
              <w:rPr>
                <w:b/>
              </w:rPr>
            </w:pPr>
            <w:r w:rsidRPr="00372214">
              <w:rPr>
                <w:b/>
              </w:rPr>
              <w:t>Ед.</w:t>
            </w:r>
          </w:p>
          <w:p w:rsidR="005D0532" w:rsidRPr="00372214" w:rsidRDefault="005D0532" w:rsidP="005D0532">
            <w:pPr>
              <w:jc w:val="both"/>
              <w:rPr>
                <w:b/>
              </w:rPr>
            </w:pPr>
            <w:r w:rsidRPr="00372214">
              <w:rPr>
                <w:b/>
              </w:rPr>
              <w:t>изм.</w:t>
            </w:r>
          </w:p>
        </w:tc>
        <w:tc>
          <w:tcPr>
            <w:tcW w:w="575" w:type="pct"/>
          </w:tcPr>
          <w:p w:rsidR="005D0532" w:rsidRPr="00372214" w:rsidRDefault="005D0532" w:rsidP="005D0532">
            <w:pPr>
              <w:ind w:left="-108"/>
              <w:jc w:val="center"/>
              <w:rPr>
                <w:b/>
              </w:rPr>
            </w:pPr>
            <w:r w:rsidRPr="00372214">
              <w:rPr>
                <w:b/>
              </w:rPr>
              <w:t>Кол-во (объем)</w:t>
            </w:r>
          </w:p>
        </w:tc>
        <w:tc>
          <w:tcPr>
            <w:tcW w:w="764" w:type="pct"/>
          </w:tcPr>
          <w:p w:rsidR="005D0532" w:rsidRPr="00372214" w:rsidRDefault="005D0532" w:rsidP="005D0532">
            <w:pPr>
              <w:jc w:val="both"/>
              <w:rPr>
                <w:b/>
              </w:rPr>
            </w:pPr>
            <w:r w:rsidRPr="00372214">
              <w:rPr>
                <w:b/>
              </w:rPr>
              <w:t>Цена за единицу, руб. без учета НДС</w:t>
            </w:r>
          </w:p>
        </w:tc>
        <w:tc>
          <w:tcPr>
            <w:tcW w:w="816" w:type="pct"/>
          </w:tcPr>
          <w:p w:rsidR="005D0532" w:rsidRPr="00372214" w:rsidRDefault="005D0532" w:rsidP="005D0532">
            <w:pPr>
              <w:rPr>
                <w:b/>
              </w:rPr>
            </w:pPr>
            <w:r w:rsidRPr="00372214">
              <w:rPr>
                <w:b/>
              </w:rPr>
              <w:t xml:space="preserve">Всего, </w:t>
            </w:r>
          </w:p>
          <w:p w:rsidR="005D0532" w:rsidRPr="00372214" w:rsidRDefault="005D0532" w:rsidP="005D0532">
            <w:pPr>
              <w:rPr>
                <w:b/>
              </w:rPr>
            </w:pPr>
            <w:r w:rsidRPr="00372214">
              <w:rPr>
                <w:b/>
              </w:rPr>
              <w:t>руб. без учета НДС</w:t>
            </w:r>
          </w:p>
        </w:tc>
        <w:tc>
          <w:tcPr>
            <w:tcW w:w="759" w:type="pct"/>
          </w:tcPr>
          <w:p w:rsidR="005D0532" w:rsidRPr="00372214" w:rsidRDefault="005D0532" w:rsidP="005D0532">
            <w:pPr>
              <w:rPr>
                <w:b/>
              </w:rPr>
            </w:pPr>
            <w:r w:rsidRPr="00372214">
              <w:rPr>
                <w:b/>
              </w:rPr>
              <w:t xml:space="preserve">Всего, </w:t>
            </w:r>
          </w:p>
          <w:p w:rsidR="005D0532" w:rsidRPr="00372214" w:rsidRDefault="005D0532" w:rsidP="005D0532">
            <w:pPr>
              <w:rPr>
                <w:b/>
              </w:rPr>
            </w:pPr>
            <w:r w:rsidRPr="00372214">
              <w:rPr>
                <w:b/>
              </w:rPr>
              <w:t>руб. с учетом НДС</w:t>
            </w:r>
          </w:p>
        </w:tc>
      </w:tr>
      <w:tr w:rsidR="005D0532" w:rsidRPr="00302CF9" w:rsidTr="005D3B46">
        <w:trPr>
          <w:trHeight w:val="252"/>
        </w:trPr>
        <w:tc>
          <w:tcPr>
            <w:tcW w:w="1439" w:type="pct"/>
            <w:gridSpan w:val="4"/>
          </w:tcPr>
          <w:p w:rsidR="005D0532" w:rsidRPr="00BF0B79" w:rsidRDefault="005D0532" w:rsidP="005D0532">
            <w:pPr>
              <w:rPr>
                <w:b/>
              </w:rPr>
            </w:pPr>
            <w:r>
              <w:rPr>
                <w:b/>
              </w:rPr>
              <w:t xml:space="preserve">Оказание информационных услуг по сопровождению нормативно-справочной информации программно-аппаратного комплекса многофункциональной системы (МФС) по оформлению и </w:t>
            </w:r>
            <w:proofErr w:type="spellStart"/>
            <w:r>
              <w:rPr>
                <w:b/>
              </w:rPr>
              <w:t>валидации</w:t>
            </w:r>
            <w:proofErr w:type="spellEnd"/>
            <w:r>
              <w:rPr>
                <w:b/>
              </w:rPr>
              <w:t xml:space="preserve"> проездных документов (билетов)</w:t>
            </w:r>
          </w:p>
        </w:tc>
        <w:tc>
          <w:tcPr>
            <w:tcW w:w="648" w:type="pct"/>
            <w:gridSpan w:val="2"/>
          </w:tcPr>
          <w:p w:rsidR="005D0532" w:rsidRPr="009E2467" w:rsidRDefault="005D0532" w:rsidP="005D0532">
            <w:pPr>
              <w:jc w:val="center"/>
              <w:rPr>
                <w:b/>
              </w:rPr>
            </w:pPr>
            <w:r>
              <w:rPr>
                <w:b/>
              </w:rPr>
              <w:t>мес.</w:t>
            </w:r>
          </w:p>
        </w:tc>
        <w:tc>
          <w:tcPr>
            <w:tcW w:w="575" w:type="pct"/>
          </w:tcPr>
          <w:p w:rsidR="00BB627C" w:rsidRPr="005E0EC7" w:rsidRDefault="00BB627C" w:rsidP="005D0532">
            <w:pPr>
              <w:jc w:val="center"/>
              <w:rPr>
                <w:b/>
              </w:rPr>
            </w:pPr>
            <w:r w:rsidRPr="005E0EC7">
              <w:rPr>
                <w:b/>
              </w:rPr>
              <w:t xml:space="preserve">11 </w:t>
            </w:r>
          </w:p>
        </w:tc>
        <w:tc>
          <w:tcPr>
            <w:tcW w:w="764" w:type="pct"/>
          </w:tcPr>
          <w:p w:rsidR="005D0532" w:rsidRPr="005E0EC7" w:rsidRDefault="005D0532" w:rsidP="005D0532">
            <w:pPr>
              <w:jc w:val="center"/>
              <w:rPr>
                <w:b/>
                <w:color w:val="000000"/>
              </w:rPr>
            </w:pPr>
            <w:r w:rsidRPr="005E0EC7">
              <w:rPr>
                <w:b/>
                <w:color w:val="000000"/>
              </w:rPr>
              <w:t>79348,36</w:t>
            </w:r>
          </w:p>
        </w:tc>
        <w:tc>
          <w:tcPr>
            <w:tcW w:w="816" w:type="pct"/>
          </w:tcPr>
          <w:p w:rsidR="00BB627C" w:rsidRPr="005E0EC7" w:rsidRDefault="00BB627C" w:rsidP="005D0532">
            <w:pPr>
              <w:jc w:val="center"/>
              <w:rPr>
                <w:b/>
                <w:bCs/>
                <w:color w:val="000000"/>
              </w:rPr>
            </w:pPr>
            <w:r w:rsidRPr="005E0EC7">
              <w:rPr>
                <w:b/>
                <w:color w:val="000000"/>
              </w:rPr>
              <w:t>872831,96</w:t>
            </w:r>
          </w:p>
        </w:tc>
        <w:tc>
          <w:tcPr>
            <w:tcW w:w="759" w:type="pct"/>
          </w:tcPr>
          <w:p w:rsidR="005D0532" w:rsidRPr="00C47BB0" w:rsidRDefault="005E0EC7" w:rsidP="005D0532">
            <w:pPr>
              <w:jc w:val="center"/>
              <w:rPr>
                <w:b/>
                <w:bCs/>
              </w:rPr>
            </w:pPr>
            <w:r>
              <w:rPr>
                <w:b/>
                <w:bCs/>
              </w:rPr>
              <w:t>1047398,35</w:t>
            </w:r>
          </w:p>
        </w:tc>
      </w:tr>
      <w:tr w:rsidR="005D0532" w:rsidRPr="001A4D40" w:rsidTr="005D3B46">
        <w:trPr>
          <w:trHeight w:val="685"/>
        </w:trPr>
        <w:tc>
          <w:tcPr>
            <w:tcW w:w="1439" w:type="pct"/>
            <w:gridSpan w:val="4"/>
          </w:tcPr>
          <w:p w:rsidR="005D0532" w:rsidRPr="001A4D40" w:rsidRDefault="005D0532" w:rsidP="005D0532">
            <w:pPr>
              <w:jc w:val="both"/>
              <w:rPr>
                <w:b/>
              </w:rPr>
            </w:pPr>
            <w:r w:rsidRPr="001A4D40">
              <w:rPr>
                <w:b/>
                <w:bCs/>
              </w:rPr>
              <w:t>Порядок формирования начальной (максимальной) цены</w:t>
            </w:r>
          </w:p>
        </w:tc>
        <w:tc>
          <w:tcPr>
            <w:tcW w:w="3561" w:type="pct"/>
            <w:gridSpan w:val="6"/>
          </w:tcPr>
          <w:p w:rsidR="005D0532" w:rsidRPr="00831D7E" w:rsidRDefault="005D0532" w:rsidP="005D0532">
            <w:pPr>
              <w:shd w:val="clear" w:color="auto" w:fill="FFFFFF"/>
              <w:tabs>
                <w:tab w:val="left" w:pos="0"/>
                <w:tab w:val="left" w:pos="1085"/>
              </w:tabs>
              <w:ind w:hanging="12"/>
              <w:jc w:val="both"/>
              <w:rPr>
                <w:bCs/>
              </w:rPr>
            </w:pPr>
            <w:r w:rsidRPr="009C788C">
              <w:rPr>
                <w:bCs/>
              </w:rPr>
              <w:t xml:space="preserve">Начальная (максимальная) цена договора </w:t>
            </w:r>
            <w:r w:rsidRPr="00B10F79">
              <w:rPr>
                <w:bCs/>
              </w:rPr>
              <w:t>включает</w:t>
            </w:r>
            <w:r w:rsidRPr="00B10F79">
              <w:rPr>
                <w:bCs/>
                <w:i/>
              </w:rPr>
              <w:t xml:space="preserve"> </w:t>
            </w:r>
            <w:r w:rsidRPr="00B10F79">
              <w:t>все возможные расходы Исполнителя, связанные с выполнением своих обязательств по оказанию Услуг, включая в себя все налоги, сборы и пошлины, предусмотренные законодательством РФ</w:t>
            </w:r>
            <w:r>
              <w:t>.</w:t>
            </w:r>
            <w:r w:rsidRPr="00F3107F">
              <w:rPr>
                <w:bCs/>
              </w:rPr>
              <w:t xml:space="preserve"> </w:t>
            </w:r>
          </w:p>
        </w:tc>
      </w:tr>
      <w:tr w:rsidR="005D0532" w:rsidRPr="00996D79" w:rsidTr="005D3B46">
        <w:tc>
          <w:tcPr>
            <w:tcW w:w="5000" w:type="pct"/>
            <w:gridSpan w:val="10"/>
          </w:tcPr>
          <w:p w:rsidR="005D0532" w:rsidRPr="00996D79" w:rsidRDefault="005D0532" w:rsidP="005D0532">
            <w:pPr>
              <w:jc w:val="both"/>
              <w:rPr>
                <w:b/>
                <w:bCs/>
                <w:i/>
              </w:rPr>
            </w:pPr>
            <w:r w:rsidRPr="00996D79">
              <w:rPr>
                <w:b/>
              </w:rPr>
              <w:t xml:space="preserve">2. Требования к </w:t>
            </w:r>
            <w:r>
              <w:rPr>
                <w:b/>
              </w:rPr>
              <w:t>услугам</w:t>
            </w:r>
          </w:p>
        </w:tc>
      </w:tr>
      <w:tr w:rsidR="005D0532" w:rsidRPr="000B695D" w:rsidTr="005D3B46">
        <w:trPr>
          <w:trHeight w:val="3316"/>
        </w:trPr>
        <w:tc>
          <w:tcPr>
            <w:tcW w:w="1151" w:type="pct"/>
            <w:vMerge w:val="restart"/>
          </w:tcPr>
          <w:p w:rsidR="005D0532" w:rsidRPr="00901334" w:rsidRDefault="005D0532" w:rsidP="005D0532">
            <w:pPr>
              <w:ind w:right="-109"/>
              <w:rPr>
                <w:i/>
                <w:color w:val="FF0000"/>
              </w:rPr>
            </w:pPr>
            <w:r w:rsidRPr="001C4B79">
              <w:t xml:space="preserve">Оказание </w:t>
            </w:r>
            <w:r w:rsidRPr="001C4B79">
              <w:rPr>
                <w:sz w:val="22"/>
              </w:rPr>
              <w:t>информационных услуг по сопровождению нормативно-справочной информации программно-аппаратного комплекса</w:t>
            </w:r>
            <w:r w:rsidRPr="00C42B65">
              <w:rPr>
                <w:sz w:val="22"/>
              </w:rPr>
              <w:t xml:space="preserve"> многофункциональной системы (МФС) по оформлению и </w:t>
            </w:r>
            <w:proofErr w:type="spellStart"/>
            <w:r w:rsidRPr="00C42B65">
              <w:rPr>
                <w:sz w:val="22"/>
              </w:rPr>
              <w:lastRenderedPageBreak/>
              <w:t>валидации</w:t>
            </w:r>
            <w:proofErr w:type="spellEnd"/>
            <w:r w:rsidRPr="00C42B65">
              <w:rPr>
                <w:sz w:val="22"/>
              </w:rPr>
              <w:t xml:space="preserve"> проездных документов (билетов)</w:t>
            </w:r>
          </w:p>
        </w:tc>
        <w:tc>
          <w:tcPr>
            <w:tcW w:w="720" w:type="pct"/>
            <w:gridSpan w:val="4"/>
          </w:tcPr>
          <w:p w:rsidR="005D0532" w:rsidRPr="000B695D" w:rsidRDefault="005D0532" w:rsidP="005D0532">
            <w:pPr>
              <w:jc w:val="both"/>
            </w:pPr>
            <w:r w:rsidRPr="000B695D">
              <w:rPr>
                <w:bCs/>
              </w:rPr>
              <w:lastRenderedPageBreak/>
              <w:t>Нормативные документы, согласно которым установлены требования</w:t>
            </w:r>
          </w:p>
        </w:tc>
        <w:tc>
          <w:tcPr>
            <w:tcW w:w="3130" w:type="pct"/>
            <w:gridSpan w:val="5"/>
          </w:tcPr>
          <w:p w:rsidR="005D0532" w:rsidRPr="00C47BB0" w:rsidRDefault="005D0532" w:rsidP="005D0532">
            <w:pPr>
              <w:pStyle w:val="ConsPlusNormal"/>
              <w:tabs>
                <w:tab w:val="left" w:pos="273"/>
              </w:tabs>
              <w:jc w:val="both"/>
              <w:rPr>
                <w:rFonts w:eastAsia="Calibri"/>
                <w:bCs/>
                <w:sz w:val="24"/>
                <w:szCs w:val="24"/>
                <w:lang w:eastAsia="en-US"/>
              </w:rPr>
            </w:pPr>
            <w:r w:rsidRPr="00C47BB0">
              <w:rPr>
                <w:bCs/>
                <w:sz w:val="24"/>
                <w:szCs w:val="24"/>
              </w:rPr>
              <w:t>Требования к услугам не установлены документами, применяемыми в национальной системе стандартизации</w:t>
            </w:r>
            <w:r>
              <w:rPr>
                <w:bCs/>
                <w:sz w:val="24"/>
                <w:szCs w:val="24"/>
              </w:rPr>
              <w:t>.</w:t>
            </w:r>
          </w:p>
        </w:tc>
      </w:tr>
      <w:tr w:rsidR="005D0532" w:rsidRPr="000B695D" w:rsidTr="005D3B46">
        <w:trPr>
          <w:trHeight w:val="2615"/>
        </w:trPr>
        <w:tc>
          <w:tcPr>
            <w:tcW w:w="1151" w:type="pct"/>
            <w:vMerge/>
          </w:tcPr>
          <w:p w:rsidR="005D0532" w:rsidRPr="000B695D" w:rsidRDefault="005D0532" w:rsidP="005D0532">
            <w:pPr>
              <w:jc w:val="both"/>
              <w:rPr>
                <w:i/>
              </w:rPr>
            </w:pPr>
          </w:p>
        </w:tc>
        <w:tc>
          <w:tcPr>
            <w:tcW w:w="720" w:type="pct"/>
            <w:gridSpan w:val="4"/>
          </w:tcPr>
          <w:p w:rsidR="005D0532" w:rsidRDefault="005D0532" w:rsidP="005D0532">
            <w:pPr>
              <w:jc w:val="both"/>
              <w:rPr>
                <w:bCs/>
              </w:rPr>
            </w:pPr>
            <w:r w:rsidRPr="00A20E09">
              <w:rPr>
                <w:bCs/>
              </w:rPr>
              <w:t>Технические и функциональные характеристики услуг</w:t>
            </w: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Pr="00A20E09" w:rsidRDefault="005D0532" w:rsidP="005D0532">
            <w:pPr>
              <w:jc w:val="both"/>
              <w:rPr>
                <w:i/>
              </w:rPr>
            </w:pPr>
          </w:p>
        </w:tc>
        <w:tc>
          <w:tcPr>
            <w:tcW w:w="3130" w:type="pct"/>
            <w:gridSpan w:val="5"/>
            <w:vMerge w:val="restart"/>
          </w:tcPr>
          <w:p w:rsidR="005D0532" w:rsidRPr="00A41A4D" w:rsidRDefault="005D0532" w:rsidP="005D0532">
            <w:pPr>
              <w:jc w:val="both"/>
              <w:rPr>
                <w:b/>
              </w:rPr>
            </w:pPr>
            <w:bookmarkStart w:id="0" w:name="bookmark15"/>
            <w:r>
              <w:rPr>
                <w:b/>
                <w:color w:val="000000"/>
                <w:lang w:bidi="ru-RU"/>
              </w:rPr>
              <w:t>1</w:t>
            </w:r>
            <w:r w:rsidRPr="00A41A4D">
              <w:rPr>
                <w:b/>
                <w:color w:val="000000"/>
                <w:lang w:bidi="ru-RU"/>
              </w:rPr>
              <w:t>. Услуги по сопровождению нормативно-справочной информации</w:t>
            </w:r>
            <w:bookmarkEnd w:id="0"/>
          </w:p>
          <w:p w:rsidR="005D0532" w:rsidRPr="00A41A4D" w:rsidRDefault="005D0532" w:rsidP="005D0532">
            <w:pPr>
              <w:jc w:val="both"/>
              <w:rPr>
                <w:b/>
              </w:rPr>
            </w:pPr>
            <w:bookmarkStart w:id="1" w:name="bookmark16"/>
            <w:r>
              <w:rPr>
                <w:b/>
                <w:color w:val="000000"/>
                <w:lang w:bidi="ru-RU"/>
              </w:rPr>
              <w:t>1</w:t>
            </w:r>
            <w:r w:rsidRPr="00A41A4D">
              <w:rPr>
                <w:b/>
                <w:color w:val="000000"/>
                <w:lang w:bidi="ru-RU"/>
              </w:rPr>
              <w:t>.1. Администрирование сервера баз данных Системы:</w:t>
            </w:r>
            <w:bookmarkEnd w:id="1"/>
          </w:p>
          <w:p w:rsidR="005D0532" w:rsidRPr="00A41A4D" w:rsidRDefault="005D0532" w:rsidP="005D0532">
            <w:pPr>
              <w:jc w:val="both"/>
            </w:pPr>
            <w:r w:rsidRPr="00A41A4D">
              <w:rPr>
                <w:color w:val="000000"/>
                <w:lang w:bidi="ru-RU"/>
              </w:rPr>
              <w:t>- мониторинг работоспособности серверного оборудования и программного обеспечения в круглосуточном режиме;</w:t>
            </w:r>
          </w:p>
          <w:p w:rsidR="005D0532" w:rsidRPr="00A41A4D" w:rsidRDefault="005D0532" w:rsidP="005D0532">
            <w:pPr>
              <w:jc w:val="both"/>
            </w:pPr>
            <w:r w:rsidRPr="00A41A4D">
              <w:rPr>
                <w:color w:val="000000"/>
                <w:lang w:bidi="ru-RU"/>
              </w:rPr>
              <w:t>- своевременное обнаружение, решение инцидентов в работе программного обеспечения в круглосуточном режиме;</w:t>
            </w:r>
          </w:p>
          <w:p w:rsidR="005D0532" w:rsidRPr="00A41A4D" w:rsidRDefault="005D0532" w:rsidP="005D0532">
            <w:pPr>
              <w:jc w:val="both"/>
            </w:pPr>
            <w:r w:rsidRPr="00A41A4D">
              <w:rPr>
                <w:color w:val="000000"/>
                <w:lang w:bidi="ru-RU"/>
              </w:rPr>
              <w:t>- аудит загрузки/быстродействия ресурсов сервера и инцидентов, выработка рекомендаций по проведению реконфигурации сервера;</w:t>
            </w:r>
          </w:p>
          <w:p w:rsidR="005D0532" w:rsidRPr="00A41A4D" w:rsidRDefault="005D0532" w:rsidP="005D0532">
            <w:pPr>
              <w:jc w:val="both"/>
            </w:pPr>
            <w:r w:rsidRPr="00A41A4D">
              <w:rPr>
                <w:color w:val="000000"/>
                <w:lang w:bidi="ru-RU"/>
              </w:rPr>
              <w:t>- обеспечение жизнедеятельности и доступности сервера на программном уровне;</w:t>
            </w:r>
          </w:p>
          <w:p w:rsidR="005D0532" w:rsidRPr="00A41A4D" w:rsidRDefault="005D0532" w:rsidP="005D0532">
            <w:pPr>
              <w:jc w:val="both"/>
            </w:pPr>
            <w:r w:rsidRPr="00A41A4D">
              <w:rPr>
                <w:color w:val="000000"/>
                <w:lang w:bidi="ru-RU"/>
              </w:rPr>
              <w:t>- обновление ядра и модулей ядра ОС, применение необходимых настроек и обновление прикладного программного обеспечения;</w:t>
            </w:r>
          </w:p>
          <w:p w:rsidR="005D0532" w:rsidRPr="00A41A4D" w:rsidRDefault="005D0532" w:rsidP="005D0532">
            <w:pPr>
              <w:jc w:val="both"/>
            </w:pPr>
            <w:r w:rsidRPr="00A41A4D">
              <w:rPr>
                <w:color w:val="000000"/>
                <w:lang w:bidi="ru-RU"/>
              </w:rPr>
              <w:t>- организация резервного копирования и восстановления данных Системы и прикладного программного обеспечения;</w:t>
            </w:r>
          </w:p>
          <w:p w:rsidR="005D0532" w:rsidRPr="00A41A4D" w:rsidRDefault="005D0532" w:rsidP="005D0532">
            <w:pPr>
              <w:jc w:val="both"/>
            </w:pPr>
            <w:r w:rsidRPr="00A41A4D">
              <w:rPr>
                <w:color w:val="000000"/>
                <w:lang w:bidi="ru-RU"/>
              </w:rPr>
              <w:t xml:space="preserve">- разработка рекомендаций по изменению конфигурации и установке/обновлению </w:t>
            </w:r>
            <w:proofErr w:type="gramStart"/>
            <w:r w:rsidRPr="00A41A4D">
              <w:rPr>
                <w:color w:val="000000"/>
                <w:lang w:bidi="ru-RU"/>
              </w:rPr>
              <w:t>прикладного</w:t>
            </w:r>
            <w:proofErr w:type="gramEnd"/>
            <w:r w:rsidRPr="00A41A4D">
              <w:rPr>
                <w:color w:val="000000"/>
                <w:lang w:bidi="ru-RU"/>
              </w:rPr>
              <w:t xml:space="preserve"> ПО;</w:t>
            </w:r>
          </w:p>
          <w:p w:rsidR="005D0532" w:rsidRPr="00A41A4D" w:rsidRDefault="005D0532" w:rsidP="005D0532">
            <w:pPr>
              <w:jc w:val="both"/>
            </w:pPr>
            <w:r w:rsidRPr="00A41A4D">
              <w:rPr>
                <w:color w:val="000000"/>
                <w:lang w:bidi="ru-RU"/>
              </w:rPr>
              <w:t xml:space="preserve">- восстановление/инсталляция </w:t>
            </w:r>
            <w:r w:rsidRPr="00A41A4D">
              <w:rPr>
                <w:color w:val="000000"/>
                <w:lang w:val="en-US" w:eastAsia="en-US" w:bidi="en-US"/>
              </w:rPr>
              <w:t>SQL</w:t>
            </w:r>
            <w:r w:rsidRPr="00A41A4D">
              <w:rPr>
                <w:color w:val="000000"/>
                <w:lang w:bidi="ru-RU"/>
              </w:rPr>
              <w:t xml:space="preserve">-сервера, восстановление клиентских частей </w:t>
            </w:r>
            <w:r w:rsidRPr="00A41A4D">
              <w:rPr>
                <w:color w:val="000000"/>
                <w:lang w:val="en-US" w:eastAsia="en-US" w:bidi="en-US"/>
              </w:rPr>
              <w:t>SQL</w:t>
            </w:r>
            <w:r w:rsidRPr="00A41A4D">
              <w:rPr>
                <w:color w:val="000000"/>
                <w:lang w:bidi="ru-RU"/>
              </w:rPr>
              <w:t>-сервера;</w:t>
            </w:r>
          </w:p>
          <w:p w:rsidR="005D0532" w:rsidRPr="00A41A4D" w:rsidRDefault="005D0532" w:rsidP="005D0532">
            <w:pPr>
              <w:jc w:val="both"/>
            </w:pPr>
            <w:r w:rsidRPr="00A41A4D">
              <w:rPr>
                <w:color w:val="000000"/>
                <w:lang w:bidi="ru-RU"/>
              </w:rPr>
              <w:t xml:space="preserve">- оценка работоспособности </w:t>
            </w:r>
            <w:r w:rsidRPr="00A41A4D">
              <w:rPr>
                <w:color w:val="000000"/>
                <w:lang w:val="en-US" w:bidi="ru-RU"/>
              </w:rPr>
              <w:t>JOB</w:t>
            </w:r>
            <w:proofErr w:type="spellStart"/>
            <w:proofErr w:type="gramStart"/>
            <w:r w:rsidRPr="00A41A4D">
              <w:rPr>
                <w:color w:val="000000"/>
                <w:lang w:bidi="ru-RU"/>
              </w:rPr>
              <w:t>ов</w:t>
            </w:r>
            <w:proofErr w:type="spellEnd"/>
            <w:proofErr w:type="gramEnd"/>
            <w:r w:rsidRPr="00A41A4D">
              <w:rPr>
                <w:color w:val="000000"/>
                <w:lang w:bidi="ru-RU"/>
              </w:rPr>
              <w:t xml:space="preserve">, </w:t>
            </w:r>
            <w:proofErr w:type="spellStart"/>
            <w:r w:rsidRPr="00A41A4D">
              <w:rPr>
                <w:color w:val="000000"/>
                <w:lang w:bidi="ru-RU"/>
              </w:rPr>
              <w:t>репликаций</w:t>
            </w:r>
            <w:proofErr w:type="spellEnd"/>
            <w:r w:rsidRPr="00A41A4D">
              <w:rPr>
                <w:color w:val="000000"/>
                <w:lang w:bidi="ru-RU"/>
              </w:rPr>
              <w:t>, целостности баз данных;</w:t>
            </w:r>
          </w:p>
          <w:p w:rsidR="005D0532" w:rsidRPr="00A41A4D" w:rsidRDefault="005D0532" w:rsidP="005D0532">
            <w:pPr>
              <w:jc w:val="both"/>
            </w:pPr>
            <w:r w:rsidRPr="00A41A4D">
              <w:rPr>
                <w:color w:val="000000"/>
                <w:lang w:bidi="ru-RU"/>
              </w:rPr>
              <w:t>- проверка работоспособности резервного копирования баз данных;</w:t>
            </w:r>
          </w:p>
          <w:p w:rsidR="005D0532" w:rsidRPr="00A41A4D" w:rsidRDefault="005D0532" w:rsidP="005D0532">
            <w:pPr>
              <w:jc w:val="both"/>
            </w:pPr>
            <w:r w:rsidRPr="00A41A4D">
              <w:rPr>
                <w:color w:val="000000"/>
                <w:lang w:bidi="ru-RU"/>
              </w:rPr>
              <w:t>- удаление устаревших данных;</w:t>
            </w:r>
          </w:p>
          <w:p w:rsidR="005D0532" w:rsidRPr="00A41A4D" w:rsidRDefault="005D0532" w:rsidP="005D0532">
            <w:pPr>
              <w:jc w:val="both"/>
            </w:pPr>
            <w:r w:rsidRPr="00A41A4D">
              <w:rPr>
                <w:color w:val="000000"/>
                <w:lang w:bidi="ru-RU"/>
              </w:rPr>
              <w:t>- проверка на наличие вирусов, удаление вирусов, восстановление поврежденных файлов;</w:t>
            </w:r>
          </w:p>
          <w:p w:rsidR="005D0532" w:rsidRPr="00A41A4D" w:rsidRDefault="005D0532" w:rsidP="005D0532">
            <w:pPr>
              <w:jc w:val="both"/>
            </w:pPr>
            <w:r w:rsidRPr="00A41A4D">
              <w:rPr>
                <w:color w:val="000000"/>
                <w:lang w:bidi="ru-RU"/>
              </w:rPr>
              <w:t>- восстановление ядра операционной системы и профиля конфигурации активного сетевого оборудования после сбоя.</w:t>
            </w:r>
          </w:p>
          <w:p w:rsidR="005D0532" w:rsidRPr="00A41A4D" w:rsidRDefault="005D0532" w:rsidP="005D0532">
            <w:pPr>
              <w:jc w:val="both"/>
              <w:rPr>
                <w:b/>
              </w:rPr>
            </w:pPr>
            <w:r w:rsidRPr="00A41A4D">
              <w:rPr>
                <w:b/>
                <w:color w:val="000000"/>
                <w:lang w:bidi="ru-RU"/>
              </w:rPr>
              <w:t>Требования к оказанию услуг:</w:t>
            </w:r>
          </w:p>
          <w:p w:rsidR="005D0532" w:rsidRPr="00A41A4D" w:rsidRDefault="005D0532" w:rsidP="005D0532">
            <w:pPr>
              <w:jc w:val="both"/>
            </w:pPr>
            <w:r w:rsidRPr="00A41A4D">
              <w:rPr>
                <w:color w:val="000000"/>
                <w:lang w:bidi="ru-RU"/>
              </w:rPr>
              <w:t>- мониторинг серверов в круглосуточном режиме;</w:t>
            </w:r>
          </w:p>
          <w:p w:rsidR="005D0532" w:rsidRPr="00A41A4D" w:rsidRDefault="005D0532" w:rsidP="005D0532">
            <w:pPr>
              <w:jc w:val="both"/>
            </w:pPr>
            <w:r w:rsidRPr="00A41A4D">
              <w:rPr>
                <w:color w:val="000000"/>
                <w:lang w:bidi="ru-RU"/>
              </w:rPr>
              <w:t>- ежедневное резервное копирование баз данных Системы и прикладного программного обеспечения;</w:t>
            </w:r>
          </w:p>
          <w:p w:rsidR="005D0532" w:rsidRPr="00A41A4D" w:rsidRDefault="005D0532" w:rsidP="005D0532">
            <w:pPr>
              <w:jc w:val="both"/>
            </w:pPr>
            <w:r w:rsidRPr="00A41A4D">
              <w:rPr>
                <w:color w:val="000000"/>
                <w:lang w:bidi="ru-RU"/>
              </w:rPr>
              <w:t>- мониторинг загрузки и функционирования серверов для обеспечения максимальной производительности в круглосуточном режиме;</w:t>
            </w:r>
          </w:p>
          <w:p w:rsidR="005D0532" w:rsidRPr="00A41A4D" w:rsidRDefault="005D0532" w:rsidP="005D0532">
            <w:pPr>
              <w:jc w:val="both"/>
            </w:pPr>
            <w:r w:rsidRPr="00A41A4D">
              <w:rPr>
                <w:color w:val="000000"/>
                <w:lang w:bidi="ru-RU"/>
              </w:rPr>
              <w:t>- обеспечение жизнедеятельности и доступности сервера на программном уровне.</w:t>
            </w:r>
          </w:p>
          <w:p w:rsidR="005D0532" w:rsidRPr="00A41A4D" w:rsidRDefault="005D0532" w:rsidP="005D0532">
            <w:pPr>
              <w:jc w:val="both"/>
            </w:pPr>
            <w:r w:rsidRPr="00A41A4D">
              <w:rPr>
                <w:color w:val="000000"/>
                <w:lang w:bidi="ru-RU"/>
              </w:rPr>
              <w:t xml:space="preserve">- использование серверного </w:t>
            </w:r>
            <w:proofErr w:type="spellStart"/>
            <w:r w:rsidRPr="00A41A4D">
              <w:rPr>
                <w:color w:val="000000"/>
                <w:lang w:bidi="ru-RU"/>
              </w:rPr>
              <w:t>веб</w:t>
            </w:r>
            <w:proofErr w:type="spellEnd"/>
            <w:r w:rsidRPr="00A41A4D">
              <w:rPr>
                <w:color w:val="000000"/>
                <w:lang w:bidi="ru-RU"/>
              </w:rPr>
              <w:t xml:space="preserve"> - приложения для управления задачами </w:t>
            </w:r>
            <w:proofErr w:type="spellStart"/>
            <w:r w:rsidRPr="00A41A4D">
              <w:rPr>
                <w:color w:val="000000"/>
                <w:lang w:val="en-US" w:eastAsia="en-US" w:bidi="en-US"/>
              </w:rPr>
              <w:t>Redmine</w:t>
            </w:r>
            <w:proofErr w:type="spellEnd"/>
            <w:r w:rsidRPr="00A41A4D">
              <w:rPr>
                <w:color w:val="000000"/>
                <w:lang w:eastAsia="en-US" w:bidi="en-US"/>
              </w:rPr>
              <w:t xml:space="preserve"> (</w:t>
            </w:r>
            <w:r w:rsidRPr="00A41A4D">
              <w:rPr>
                <w:color w:val="000000"/>
                <w:lang w:val="en-US" w:eastAsia="en-US" w:bidi="en-US"/>
              </w:rPr>
              <w:t>RM</w:t>
            </w:r>
            <w:r w:rsidRPr="00A41A4D">
              <w:rPr>
                <w:color w:val="000000"/>
                <w:lang w:eastAsia="en-US" w:bidi="en-US"/>
              </w:rPr>
              <w:t xml:space="preserve">) </w:t>
            </w:r>
            <w:r w:rsidRPr="00A41A4D">
              <w:rPr>
                <w:color w:val="000000"/>
                <w:lang w:bidi="ru-RU"/>
              </w:rPr>
              <w:t>или его эквивалента для официального обмена информацией в ходе взаимодействия между Заказчиком и Исполнителем. Исполнитель обеспечивает выдачу Заказчику логинов и паролей для доступа к веб-приложению в течение 1 (одного) рабочего дня с даты подписания Договора.</w:t>
            </w:r>
          </w:p>
          <w:p w:rsidR="005D0532" w:rsidRPr="00A41A4D" w:rsidRDefault="005D0532" w:rsidP="005D0532">
            <w:pPr>
              <w:jc w:val="both"/>
              <w:rPr>
                <w:b/>
              </w:rPr>
            </w:pPr>
            <w:bookmarkStart w:id="2" w:name="bookmark17"/>
            <w:r>
              <w:rPr>
                <w:b/>
                <w:color w:val="000000"/>
                <w:lang w:bidi="ru-RU"/>
              </w:rPr>
              <w:t>1</w:t>
            </w:r>
            <w:r w:rsidRPr="00A41A4D">
              <w:rPr>
                <w:b/>
                <w:color w:val="000000"/>
                <w:lang w:bidi="ru-RU"/>
              </w:rPr>
              <w:t xml:space="preserve">.2. Сопровождение нормативно-справочной </w:t>
            </w:r>
            <w:r w:rsidRPr="00A41A4D">
              <w:rPr>
                <w:b/>
                <w:color w:val="000000"/>
                <w:lang w:bidi="ru-RU"/>
              </w:rPr>
              <w:lastRenderedPageBreak/>
              <w:t>информации Системы:</w:t>
            </w:r>
            <w:bookmarkEnd w:id="2"/>
          </w:p>
          <w:p w:rsidR="005D0532" w:rsidRPr="00A41A4D" w:rsidRDefault="005D0532" w:rsidP="005D0532">
            <w:pPr>
              <w:jc w:val="both"/>
            </w:pPr>
            <w:r w:rsidRPr="00A41A4D">
              <w:rPr>
                <w:color w:val="000000"/>
                <w:lang w:bidi="ru-RU"/>
              </w:rPr>
              <w:t>- поддержание тарифов на пригородные поезда в актуальном состоянии согласно данных предоставляемых Заказчиком;</w:t>
            </w:r>
          </w:p>
          <w:p w:rsidR="005D0532" w:rsidRPr="00A41A4D" w:rsidRDefault="005D0532" w:rsidP="005D0532">
            <w:pPr>
              <w:jc w:val="both"/>
            </w:pPr>
            <w:r w:rsidRPr="00A41A4D">
              <w:rPr>
                <w:color w:val="000000"/>
                <w:lang w:bidi="ru-RU"/>
              </w:rPr>
              <w:t>- поддержание в актуальном состоянии базы данных станций, своевременное изменение километровых расстояний, изменений кодов «Экспресс» (ввод по тем станциям, по которым не заведен) согласно данных предоставляемых Заказчиком;</w:t>
            </w:r>
          </w:p>
          <w:p w:rsidR="005D0532" w:rsidRPr="00A41A4D" w:rsidRDefault="005D0532" w:rsidP="005D0532">
            <w:pPr>
              <w:jc w:val="both"/>
            </w:pPr>
            <w:r w:rsidRPr="00A41A4D">
              <w:rPr>
                <w:color w:val="000000"/>
                <w:lang w:bidi="ru-RU"/>
              </w:rPr>
              <w:t xml:space="preserve">- поддержание расписания движения пригородных поездов в актуальном состоянии, своевременный переход с зимнего на летнее расписание и обратно, изменение маршрутов, отмена поезда, изменение графика движения, изменение </w:t>
            </w:r>
            <w:proofErr w:type="spellStart"/>
            <w:r w:rsidRPr="00A41A4D">
              <w:rPr>
                <w:color w:val="000000"/>
                <w:lang w:bidi="ru-RU"/>
              </w:rPr>
              <w:t>составности</w:t>
            </w:r>
            <w:proofErr w:type="spellEnd"/>
            <w:r w:rsidRPr="00A41A4D">
              <w:rPr>
                <w:color w:val="000000"/>
                <w:lang w:bidi="ru-RU"/>
              </w:rPr>
              <w:t xml:space="preserve"> согласно данных предоставляемых Заказчиком;</w:t>
            </w:r>
          </w:p>
          <w:p w:rsidR="005D0532" w:rsidRPr="00A41A4D" w:rsidRDefault="005D0532" w:rsidP="005D0532">
            <w:pPr>
              <w:jc w:val="both"/>
            </w:pPr>
            <w:r w:rsidRPr="00A41A4D">
              <w:rPr>
                <w:color w:val="000000"/>
                <w:lang w:bidi="ru-RU"/>
              </w:rPr>
              <w:t>- поддержание системы льгот в актуальном состоянии при продаже билетов согласно данных предоставляемых Заказчиком;</w:t>
            </w:r>
          </w:p>
          <w:p w:rsidR="005D0532" w:rsidRPr="00A41A4D" w:rsidRDefault="005D0532" w:rsidP="005D0532">
            <w:pPr>
              <w:jc w:val="both"/>
            </w:pPr>
            <w:r w:rsidRPr="00A41A4D">
              <w:rPr>
                <w:color w:val="000000"/>
                <w:lang w:bidi="ru-RU"/>
              </w:rPr>
              <w:t>- сопровождение, поддержка в актуальном состоянии логинов/паролей пользователей Системы;</w:t>
            </w:r>
          </w:p>
          <w:p w:rsidR="005D0532" w:rsidRPr="00A41A4D" w:rsidRDefault="005D0532" w:rsidP="005D0532">
            <w:pPr>
              <w:jc w:val="both"/>
            </w:pPr>
            <w:r w:rsidRPr="00A41A4D">
              <w:rPr>
                <w:color w:val="000000"/>
                <w:lang w:bidi="ru-RU"/>
              </w:rPr>
              <w:t>- генерация сертификатов безопасности для клиентских устройств по заявкам Заказчика;</w:t>
            </w:r>
          </w:p>
          <w:p w:rsidR="005D0532" w:rsidRPr="00A41A4D" w:rsidRDefault="005D0532" w:rsidP="005D0532">
            <w:pPr>
              <w:jc w:val="both"/>
            </w:pPr>
            <w:r w:rsidRPr="00A41A4D">
              <w:rPr>
                <w:color w:val="000000"/>
                <w:lang w:bidi="ru-RU"/>
              </w:rPr>
              <w:t>- обработка и заведение телеграмм от Заказчика;</w:t>
            </w:r>
          </w:p>
          <w:p w:rsidR="005D0532" w:rsidRPr="00A41A4D" w:rsidRDefault="005D0532" w:rsidP="005D0532">
            <w:pPr>
              <w:jc w:val="both"/>
            </w:pPr>
            <w:r w:rsidRPr="00A41A4D">
              <w:rPr>
                <w:color w:val="000000"/>
                <w:lang w:bidi="ru-RU"/>
              </w:rPr>
              <w:t>- изменение зонной конфигурации;</w:t>
            </w:r>
          </w:p>
          <w:p w:rsidR="005D0532" w:rsidRPr="00A41A4D" w:rsidRDefault="005D0532" w:rsidP="005D0532">
            <w:pPr>
              <w:jc w:val="both"/>
            </w:pPr>
            <w:r w:rsidRPr="00A41A4D">
              <w:rPr>
                <w:color w:val="000000"/>
                <w:lang w:bidi="ru-RU"/>
              </w:rPr>
              <w:t>- добавление/удаление пользователей, клиентских устройств нижнего уровня Системы с выдачей сертификатов безопасности и логинов и паролей пользователей;</w:t>
            </w:r>
          </w:p>
          <w:p w:rsidR="005D0532" w:rsidRPr="00A41A4D" w:rsidRDefault="005D0532" w:rsidP="005D0532">
            <w:pPr>
              <w:jc w:val="both"/>
            </w:pPr>
            <w:r w:rsidRPr="00A41A4D">
              <w:rPr>
                <w:color w:val="000000"/>
                <w:lang w:bidi="ru-RU"/>
              </w:rPr>
              <w:t>- разовые услуги, в том числе решение инцидентов, связанных с неверной НСИ.</w:t>
            </w:r>
          </w:p>
          <w:p w:rsidR="005D0532" w:rsidRPr="00A41A4D" w:rsidRDefault="005D0532" w:rsidP="005D0532">
            <w:pPr>
              <w:jc w:val="both"/>
              <w:rPr>
                <w:b/>
              </w:rPr>
            </w:pPr>
            <w:bookmarkStart w:id="3" w:name="bookmark18"/>
            <w:r w:rsidRPr="00A41A4D">
              <w:rPr>
                <w:b/>
                <w:color w:val="000000"/>
                <w:lang w:bidi="ru-RU"/>
              </w:rPr>
              <w:t>Требования к оказанию услуг:</w:t>
            </w:r>
            <w:bookmarkEnd w:id="3"/>
          </w:p>
          <w:p w:rsidR="005D0532" w:rsidRPr="00A41A4D" w:rsidRDefault="005D0532" w:rsidP="005D0532">
            <w:pPr>
              <w:jc w:val="both"/>
            </w:pPr>
            <w:r w:rsidRPr="00A41A4D">
              <w:rPr>
                <w:color w:val="000000"/>
                <w:lang w:bidi="ru-RU"/>
              </w:rPr>
              <w:t xml:space="preserve">- использование серверного </w:t>
            </w:r>
            <w:proofErr w:type="spellStart"/>
            <w:r w:rsidRPr="00A41A4D">
              <w:rPr>
                <w:color w:val="000000"/>
                <w:lang w:bidi="ru-RU"/>
              </w:rPr>
              <w:t>веб</w:t>
            </w:r>
            <w:proofErr w:type="spellEnd"/>
            <w:r w:rsidRPr="00A41A4D">
              <w:rPr>
                <w:color w:val="000000"/>
                <w:lang w:bidi="ru-RU"/>
              </w:rPr>
              <w:t xml:space="preserve"> - приложения для управления задачами </w:t>
            </w:r>
            <w:proofErr w:type="spellStart"/>
            <w:r w:rsidRPr="00A41A4D">
              <w:rPr>
                <w:color w:val="000000"/>
                <w:lang w:val="en-US" w:eastAsia="en-US" w:bidi="en-US"/>
              </w:rPr>
              <w:t>Redmine</w:t>
            </w:r>
            <w:proofErr w:type="spellEnd"/>
            <w:r w:rsidRPr="00A41A4D">
              <w:rPr>
                <w:color w:val="000000"/>
                <w:lang w:eastAsia="en-US" w:bidi="en-US"/>
              </w:rPr>
              <w:t xml:space="preserve"> (</w:t>
            </w:r>
            <w:r w:rsidRPr="00A41A4D">
              <w:rPr>
                <w:color w:val="000000"/>
                <w:lang w:val="en-US" w:eastAsia="en-US" w:bidi="en-US"/>
              </w:rPr>
              <w:t>RM</w:t>
            </w:r>
            <w:r w:rsidRPr="00A41A4D">
              <w:rPr>
                <w:color w:val="000000"/>
                <w:lang w:eastAsia="en-US" w:bidi="en-US"/>
              </w:rPr>
              <w:t xml:space="preserve">) </w:t>
            </w:r>
            <w:r w:rsidRPr="00A41A4D">
              <w:rPr>
                <w:color w:val="000000"/>
                <w:lang w:bidi="ru-RU"/>
              </w:rPr>
              <w:t>или его эквивалента для официального обмена информацией в ходе взаимодействия между Заказчиком и Исполнителем;</w:t>
            </w:r>
          </w:p>
          <w:p w:rsidR="005D0532" w:rsidRPr="00A41A4D" w:rsidRDefault="005D0532" w:rsidP="005D0532">
            <w:pPr>
              <w:jc w:val="both"/>
            </w:pPr>
            <w:r w:rsidRPr="00A41A4D">
              <w:rPr>
                <w:color w:val="000000"/>
                <w:lang w:bidi="ru-RU"/>
              </w:rPr>
              <w:t>- своевременное заведение актуальных изменений стоимости проезда согласно данных предоставляемых Заказчиком Исполнителю за 15 (пятнадцать) дней до предполагаемой даты вступления в силу изменений;</w:t>
            </w:r>
          </w:p>
          <w:p w:rsidR="005D0532" w:rsidRPr="00A41A4D" w:rsidRDefault="005D0532" w:rsidP="005D0532">
            <w:pPr>
              <w:jc w:val="both"/>
            </w:pPr>
            <w:r w:rsidRPr="00A41A4D">
              <w:rPr>
                <w:color w:val="000000"/>
                <w:lang w:bidi="ru-RU"/>
              </w:rPr>
              <w:t>- изменение параметров справочника станций, изменение зонной конфигурации станций согласно данных предоставляемых Заказчиком Исполнителю за 15 (пятнадцать) дней до предполагаемой даты вступления в силу изменений;</w:t>
            </w:r>
          </w:p>
          <w:p w:rsidR="005D0532" w:rsidRPr="00A41A4D" w:rsidRDefault="005D0532" w:rsidP="005D0532">
            <w:pPr>
              <w:jc w:val="both"/>
            </w:pPr>
            <w:proofErr w:type="gramStart"/>
            <w:r w:rsidRPr="00A41A4D">
              <w:rPr>
                <w:color w:val="000000"/>
                <w:lang w:bidi="ru-RU"/>
              </w:rPr>
              <w:t>- изменение расписания (переход с зимнего расписания на летнее и с летнего на зимнее) согласно данных предоставляемых Заказчиком Исполнителю за 20 (двадцать) дней до предполагаемой даты вступления в силу изменений;</w:t>
            </w:r>
            <w:proofErr w:type="gramEnd"/>
          </w:p>
          <w:p w:rsidR="005D0532" w:rsidRPr="00A41A4D" w:rsidRDefault="005D0532" w:rsidP="005D0532">
            <w:pPr>
              <w:jc w:val="both"/>
            </w:pPr>
            <w:r w:rsidRPr="00A41A4D">
              <w:rPr>
                <w:color w:val="000000"/>
                <w:lang w:bidi="ru-RU"/>
              </w:rPr>
              <w:t xml:space="preserve">- изменение маршрутов, отмена/введение поездов, изменение графиков движения согласно данных предоставляемых Заказчиком Исполнителю за 15 </w:t>
            </w:r>
            <w:r w:rsidRPr="00A41A4D">
              <w:rPr>
                <w:color w:val="000000"/>
                <w:lang w:bidi="ru-RU"/>
              </w:rPr>
              <w:lastRenderedPageBreak/>
              <w:t>(пятнадцать) дней до предполагаемой даты вступления в силу изменений;</w:t>
            </w:r>
          </w:p>
          <w:p w:rsidR="005D0532" w:rsidRPr="00A41A4D" w:rsidRDefault="005D0532" w:rsidP="005D0532">
            <w:pPr>
              <w:jc w:val="both"/>
            </w:pPr>
            <w:r w:rsidRPr="00A41A4D">
              <w:rPr>
                <w:color w:val="000000"/>
                <w:lang w:bidi="ru-RU"/>
              </w:rPr>
              <w:t>- обработка поступивших телеграмм согласно данных предоставляемых Заказчиком Исполнителю за 3 (три) дня до предполагаемой даты вступления в силу изменений;</w:t>
            </w:r>
          </w:p>
          <w:p w:rsidR="005D0532" w:rsidRPr="00A41A4D" w:rsidRDefault="005D0532" w:rsidP="005D0532">
            <w:pPr>
              <w:jc w:val="both"/>
            </w:pPr>
            <w:r w:rsidRPr="00A41A4D">
              <w:rPr>
                <w:color w:val="000000"/>
                <w:lang w:bidi="ru-RU"/>
              </w:rPr>
              <w:t>- ведение справочника актуальных льгот на пригородные перевозки согласно данных предоставляемых Заказчиком Исполнителю за 15 (пятнадцать) дней до предполагаемой даты вступления в силу изменений;</w:t>
            </w:r>
          </w:p>
          <w:p w:rsidR="005D0532" w:rsidRPr="00A41A4D" w:rsidRDefault="005D0532" w:rsidP="005D0532">
            <w:pPr>
              <w:jc w:val="both"/>
            </w:pPr>
            <w:r w:rsidRPr="00A41A4D">
              <w:rPr>
                <w:color w:val="000000"/>
                <w:lang w:bidi="ru-RU"/>
              </w:rPr>
              <w:t>- разовая корректировка НСИ по заявлениям Заказчика за 3 (три) дня до предполагаемой даты вступления в силу изменений;</w:t>
            </w:r>
          </w:p>
          <w:p w:rsidR="005D0532" w:rsidRPr="00A41A4D" w:rsidRDefault="005D0532" w:rsidP="005D0532">
            <w:pPr>
              <w:jc w:val="both"/>
            </w:pPr>
            <w:r w:rsidRPr="00A41A4D">
              <w:rPr>
                <w:color w:val="000000"/>
                <w:lang w:bidi="ru-RU"/>
              </w:rPr>
              <w:t>- работа с пользователями: заведение информации о пользователях в Системе (пользователей АРМ Верхнего уровня, учетных записей билетных кассиров), выдача логинов паролей пользователей с соответствующими правами доступа к Системе, удаление пользователей из системы, смена или повторная выдача логинов паролей к системе;</w:t>
            </w:r>
          </w:p>
          <w:p w:rsidR="005D0532" w:rsidRPr="00A41A4D" w:rsidRDefault="005D0532" w:rsidP="005D0532">
            <w:pPr>
              <w:jc w:val="both"/>
            </w:pPr>
            <w:r w:rsidRPr="00A41A4D">
              <w:rPr>
                <w:color w:val="000000"/>
                <w:lang w:bidi="ru-RU"/>
              </w:rPr>
              <w:t>- работа с клиентскими устройствами: введение новых устройств в эксплуатацию, генерация сертификатов безопасности для клиентских устройств, изменение мест расположения устройств;</w:t>
            </w:r>
          </w:p>
          <w:p w:rsidR="005D0532" w:rsidRPr="00A41A4D" w:rsidRDefault="005D0532" w:rsidP="005D0532">
            <w:pPr>
              <w:jc w:val="both"/>
            </w:pPr>
            <w:r w:rsidRPr="00A41A4D">
              <w:rPr>
                <w:color w:val="000000"/>
                <w:lang w:bidi="ru-RU"/>
              </w:rPr>
              <w:t>- корректировка НСИ по заявлениям Заказчика.</w:t>
            </w:r>
          </w:p>
          <w:p w:rsidR="005D0532" w:rsidRPr="00A41A4D" w:rsidRDefault="005D0532" w:rsidP="005D0532">
            <w:pPr>
              <w:jc w:val="both"/>
              <w:rPr>
                <w:b/>
              </w:rPr>
            </w:pPr>
            <w:bookmarkStart w:id="4" w:name="bookmark19"/>
            <w:r>
              <w:rPr>
                <w:b/>
                <w:color w:val="000000"/>
                <w:lang w:bidi="ru-RU"/>
              </w:rPr>
              <w:t>1</w:t>
            </w:r>
            <w:r w:rsidRPr="00A41A4D">
              <w:rPr>
                <w:b/>
                <w:color w:val="000000"/>
                <w:lang w:bidi="ru-RU"/>
              </w:rPr>
              <w:t>.3. Сопровождение обновлений программного обеспечения (ПО) Системы:</w:t>
            </w:r>
            <w:bookmarkEnd w:id="4"/>
          </w:p>
          <w:p w:rsidR="005D0532" w:rsidRPr="00A41A4D" w:rsidRDefault="005D0532" w:rsidP="005D0532">
            <w:pPr>
              <w:jc w:val="both"/>
            </w:pPr>
            <w:r w:rsidRPr="00A41A4D">
              <w:rPr>
                <w:color w:val="000000"/>
                <w:lang w:bidi="ru-RU"/>
              </w:rPr>
              <w:t>- мониторинг и контроль своевременного обновления ПО Системы до текущей версии;</w:t>
            </w:r>
          </w:p>
          <w:p w:rsidR="005D0532" w:rsidRPr="00A41A4D" w:rsidRDefault="005D0532" w:rsidP="005D0532">
            <w:pPr>
              <w:jc w:val="both"/>
            </w:pPr>
            <w:r w:rsidRPr="00A41A4D">
              <w:rPr>
                <w:color w:val="000000"/>
                <w:lang w:bidi="ru-RU"/>
              </w:rPr>
              <w:t>- выкладка обновлений ПО Системы при выходе новой версии (релиза):</w:t>
            </w:r>
          </w:p>
          <w:p w:rsidR="005D0532" w:rsidRPr="00A41A4D" w:rsidRDefault="005D0532" w:rsidP="005D0532">
            <w:pPr>
              <w:jc w:val="both"/>
            </w:pPr>
            <w:r w:rsidRPr="00A41A4D">
              <w:rPr>
                <w:color w:val="000000"/>
                <w:lang w:bidi="ru-RU"/>
              </w:rPr>
              <w:t>- выкладка обновлений Системы при выходе новых ревизий;</w:t>
            </w:r>
          </w:p>
          <w:p w:rsidR="005D0532" w:rsidRPr="00A41A4D" w:rsidRDefault="005D0532" w:rsidP="005D0532">
            <w:pPr>
              <w:jc w:val="both"/>
            </w:pPr>
            <w:r w:rsidRPr="00A41A4D">
              <w:rPr>
                <w:color w:val="000000"/>
                <w:lang w:bidi="ru-RU"/>
              </w:rPr>
              <w:t>- создание или корректировка эксплуатационной документации по вышедшему релизу или новым ревизиям.</w:t>
            </w:r>
          </w:p>
          <w:p w:rsidR="005D0532" w:rsidRPr="00A41A4D" w:rsidRDefault="005D0532" w:rsidP="005D0532">
            <w:pPr>
              <w:jc w:val="both"/>
            </w:pPr>
            <w:r w:rsidRPr="00A41A4D">
              <w:rPr>
                <w:color w:val="000000"/>
                <w:lang w:bidi="ru-RU"/>
              </w:rPr>
              <w:t>Процедура обновления ПО Системы включает в себя:</w:t>
            </w:r>
          </w:p>
          <w:p w:rsidR="005D0532" w:rsidRPr="00A41A4D" w:rsidRDefault="005D0532" w:rsidP="005D0532">
            <w:pPr>
              <w:jc w:val="both"/>
            </w:pPr>
            <w:r w:rsidRPr="00A41A4D">
              <w:rPr>
                <w:color w:val="000000"/>
                <w:lang w:bidi="ru-RU"/>
              </w:rPr>
              <w:t>- обновление Сервера (включая АРМ ВУ);</w:t>
            </w:r>
          </w:p>
          <w:p w:rsidR="005D0532" w:rsidRPr="00A41A4D" w:rsidRDefault="005D0532" w:rsidP="005D0532">
            <w:pPr>
              <w:jc w:val="both"/>
            </w:pPr>
            <w:r w:rsidRPr="00A41A4D">
              <w:rPr>
                <w:color w:val="000000"/>
                <w:lang w:bidi="ru-RU"/>
              </w:rPr>
              <w:t>- обновление Стационарных касс;</w:t>
            </w:r>
          </w:p>
          <w:p w:rsidR="005D0532" w:rsidRPr="00A41A4D" w:rsidRDefault="005D0532" w:rsidP="005D0532">
            <w:pPr>
              <w:jc w:val="both"/>
            </w:pPr>
            <w:r w:rsidRPr="00A41A4D">
              <w:rPr>
                <w:color w:val="000000"/>
                <w:lang w:bidi="ru-RU"/>
              </w:rPr>
              <w:t>- обновление Мобильных касс;</w:t>
            </w:r>
          </w:p>
          <w:p w:rsidR="005D0532" w:rsidRPr="00A41A4D" w:rsidRDefault="005D0532" w:rsidP="005D0532">
            <w:pPr>
              <w:jc w:val="both"/>
            </w:pPr>
            <w:r w:rsidRPr="00A41A4D">
              <w:rPr>
                <w:color w:val="000000"/>
                <w:lang w:bidi="ru-RU"/>
              </w:rPr>
              <w:t>- обновление Терминалов самообслуживания.</w:t>
            </w:r>
          </w:p>
          <w:p w:rsidR="005D0532" w:rsidRPr="00A41A4D" w:rsidRDefault="005D0532" w:rsidP="005D0532">
            <w:pPr>
              <w:jc w:val="both"/>
              <w:rPr>
                <w:b/>
              </w:rPr>
            </w:pPr>
            <w:r w:rsidRPr="00A41A4D">
              <w:rPr>
                <w:b/>
                <w:color w:val="000000"/>
                <w:lang w:bidi="ru-RU"/>
              </w:rPr>
              <w:t>Требования к оказанию услуг:</w:t>
            </w:r>
          </w:p>
          <w:p w:rsidR="005D0532" w:rsidRPr="00A41A4D" w:rsidRDefault="005D0532" w:rsidP="005D0532">
            <w:pPr>
              <w:jc w:val="both"/>
            </w:pPr>
            <w:r w:rsidRPr="00A41A4D">
              <w:rPr>
                <w:color w:val="000000"/>
                <w:lang w:bidi="ru-RU"/>
              </w:rPr>
              <w:t>- доведение до Заказчика информации о новой версии ПО или ревизии;</w:t>
            </w:r>
          </w:p>
          <w:p w:rsidR="005D0532" w:rsidRPr="00A41A4D" w:rsidRDefault="005D0532" w:rsidP="005D0532">
            <w:pPr>
              <w:jc w:val="both"/>
            </w:pPr>
            <w:r w:rsidRPr="00A41A4D">
              <w:rPr>
                <w:color w:val="000000"/>
                <w:lang w:bidi="ru-RU"/>
              </w:rPr>
              <w:t>- согласование даты и времени обновления с Заказчиком;</w:t>
            </w:r>
          </w:p>
          <w:p w:rsidR="005D0532" w:rsidRPr="00A41A4D" w:rsidRDefault="005D0532" w:rsidP="005D0532">
            <w:pPr>
              <w:jc w:val="both"/>
            </w:pPr>
            <w:r w:rsidRPr="00A41A4D">
              <w:rPr>
                <w:color w:val="000000"/>
                <w:lang w:bidi="ru-RU"/>
              </w:rPr>
              <w:t>- заблаговременное предоставление Заказчику эксплуатационной документации по внесенным изменениям и дополнительному функционалу Системы;</w:t>
            </w:r>
          </w:p>
          <w:p w:rsidR="005D0532" w:rsidRPr="00A41A4D" w:rsidRDefault="005D0532" w:rsidP="005D0532">
            <w:pPr>
              <w:jc w:val="both"/>
            </w:pPr>
            <w:r w:rsidRPr="00A41A4D">
              <w:rPr>
                <w:color w:val="000000"/>
                <w:lang w:bidi="ru-RU"/>
              </w:rPr>
              <w:t xml:space="preserve">- выполнение специального алгоритма обновления НО: первоначальное обновление </w:t>
            </w:r>
            <w:proofErr w:type="gramStart"/>
            <w:r w:rsidRPr="00A41A4D">
              <w:rPr>
                <w:color w:val="000000"/>
                <w:lang w:bidi="ru-RU"/>
              </w:rPr>
              <w:t>ПО</w:t>
            </w:r>
            <w:proofErr w:type="gramEnd"/>
            <w:r w:rsidRPr="00A41A4D">
              <w:rPr>
                <w:color w:val="000000"/>
                <w:lang w:bidi="ru-RU"/>
              </w:rPr>
              <w:t xml:space="preserve"> только </w:t>
            </w:r>
            <w:proofErr w:type="gramStart"/>
            <w:r w:rsidRPr="00A41A4D">
              <w:rPr>
                <w:color w:val="000000"/>
                <w:lang w:bidi="ru-RU"/>
              </w:rPr>
              <w:t>на</w:t>
            </w:r>
            <w:proofErr w:type="gramEnd"/>
            <w:r w:rsidRPr="00A41A4D">
              <w:rPr>
                <w:color w:val="000000"/>
                <w:lang w:bidi="ru-RU"/>
              </w:rPr>
              <w:t xml:space="preserve"> клиентских устройствах «бета-ветки» (тестирование на ограниченном количестве устройств в шаговой </w:t>
            </w:r>
            <w:r w:rsidRPr="00A41A4D">
              <w:rPr>
                <w:color w:val="000000"/>
                <w:lang w:bidi="ru-RU"/>
              </w:rPr>
              <w:lastRenderedPageBreak/>
              <w:t>доступности от обслуживающего персонала Заказчика), затем - на клиентских устройствах «каппа-ветки» (нагрузочные испытания на станциях с повышенным пассажиропотоком), и только после этого - на всех клиентских устройствах Заказчика;</w:t>
            </w:r>
          </w:p>
          <w:p w:rsidR="005D0532" w:rsidRPr="00A41A4D" w:rsidRDefault="005D0532" w:rsidP="005D0532">
            <w:pPr>
              <w:jc w:val="both"/>
            </w:pPr>
            <w:r w:rsidRPr="00A41A4D">
              <w:rPr>
                <w:color w:val="000000"/>
                <w:lang w:bidi="ru-RU"/>
              </w:rPr>
              <w:t xml:space="preserve">- использование серверного </w:t>
            </w:r>
            <w:proofErr w:type="spellStart"/>
            <w:r w:rsidRPr="00A41A4D">
              <w:rPr>
                <w:color w:val="000000"/>
                <w:lang w:bidi="ru-RU"/>
              </w:rPr>
              <w:t>веб</w:t>
            </w:r>
            <w:proofErr w:type="spellEnd"/>
            <w:r w:rsidRPr="00A41A4D">
              <w:rPr>
                <w:color w:val="000000"/>
                <w:lang w:bidi="ru-RU"/>
              </w:rPr>
              <w:t xml:space="preserve"> - приложения для управления задачами </w:t>
            </w:r>
            <w:proofErr w:type="spellStart"/>
            <w:r w:rsidRPr="00A41A4D">
              <w:rPr>
                <w:color w:val="000000"/>
                <w:lang w:val="en-US" w:eastAsia="en-US" w:bidi="en-US"/>
              </w:rPr>
              <w:t>Redmine</w:t>
            </w:r>
            <w:proofErr w:type="spellEnd"/>
            <w:r w:rsidRPr="00A41A4D">
              <w:rPr>
                <w:color w:val="000000"/>
                <w:lang w:eastAsia="en-US" w:bidi="en-US"/>
              </w:rPr>
              <w:t xml:space="preserve"> (</w:t>
            </w:r>
            <w:r w:rsidRPr="00A41A4D">
              <w:rPr>
                <w:color w:val="000000"/>
                <w:lang w:val="en-US" w:eastAsia="en-US" w:bidi="en-US"/>
              </w:rPr>
              <w:t>RM</w:t>
            </w:r>
            <w:r w:rsidRPr="00A41A4D">
              <w:rPr>
                <w:color w:val="000000"/>
                <w:lang w:eastAsia="en-US" w:bidi="en-US"/>
              </w:rPr>
              <w:t xml:space="preserve">) </w:t>
            </w:r>
            <w:r w:rsidRPr="00A41A4D">
              <w:rPr>
                <w:color w:val="000000"/>
                <w:lang w:bidi="ru-RU"/>
              </w:rPr>
              <w:t>или его эквивалента для официального обмена информацией в ходе взаимодействия между Заказчиком и Исполнителем.</w:t>
            </w:r>
          </w:p>
          <w:p w:rsidR="005D0532" w:rsidRPr="00A41A4D" w:rsidRDefault="005D0532" w:rsidP="005D0532">
            <w:pPr>
              <w:jc w:val="both"/>
              <w:rPr>
                <w:b/>
              </w:rPr>
            </w:pPr>
            <w:bookmarkStart w:id="5" w:name="bookmark20"/>
            <w:r>
              <w:rPr>
                <w:b/>
                <w:color w:val="000000"/>
                <w:lang w:bidi="ru-RU"/>
              </w:rPr>
              <w:t>1</w:t>
            </w:r>
            <w:r w:rsidRPr="00A41A4D">
              <w:rPr>
                <w:b/>
                <w:color w:val="000000"/>
                <w:lang w:bidi="ru-RU"/>
              </w:rPr>
              <w:t>.4. Сопровождение нормативно-справочной информации абонементных билетов в поездах пригородного сообщения:</w:t>
            </w:r>
            <w:bookmarkEnd w:id="5"/>
          </w:p>
          <w:p w:rsidR="005D0532" w:rsidRPr="00A41A4D" w:rsidRDefault="005D0532" w:rsidP="005D0532">
            <w:pPr>
              <w:jc w:val="both"/>
            </w:pPr>
            <w:r w:rsidRPr="00A41A4D">
              <w:rPr>
                <w:color w:val="000000"/>
                <w:lang w:bidi="ru-RU"/>
              </w:rPr>
              <w:t>- администрирование и поддержание в актуальном состоянии справочника километровых, зонных и матричных тарифов на абонементные проездные документы согласно данным, предоставляемым Заказчиком;</w:t>
            </w:r>
          </w:p>
          <w:p w:rsidR="005D0532" w:rsidRPr="00A41A4D" w:rsidRDefault="005D0532" w:rsidP="005D0532">
            <w:pPr>
              <w:jc w:val="both"/>
            </w:pPr>
            <w:r w:rsidRPr="00A41A4D">
              <w:rPr>
                <w:color w:val="000000"/>
                <w:lang w:bidi="ru-RU"/>
              </w:rPr>
              <w:t>- администрирование и поддержание в актуальном состоянии справочника видов и типов абонементов согласно данным, предоставляемым Заказчиком;</w:t>
            </w:r>
          </w:p>
          <w:p w:rsidR="005D0532" w:rsidRPr="00A41A4D" w:rsidRDefault="005D0532" w:rsidP="005D0532">
            <w:pPr>
              <w:jc w:val="both"/>
            </w:pPr>
            <w:r w:rsidRPr="00A41A4D">
              <w:rPr>
                <w:color w:val="000000"/>
                <w:lang w:bidi="ru-RU"/>
              </w:rPr>
              <w:t>- администрирование и поддержание в актуальном состоянии справочника привязок применяемых льгот и маршрутов для видов абонементов согласно данным, предоставляемым Заказчиком;</w:t>
            </w:r>
          </w:p>
          <w:p w:rsidR="005D0532" w:rsidRPr="00A41A4D" w:rsidRDefault="005D0532" w:rsidP="005D0532">
            <w:pPr>
              <w:jc w:val="both"/>
            </w:pPr>
            <w:r w:rsidRPr="00A41A4D">
              <w:rPr>
                <w:color w:val="000000"/>
                <w:lang w:bidi="ru-RU"/>
              </w:rPr>
              <w:t>- администрирование и подержание в актуальном состоянии справочника привязок абонементов по типам устройств согласно данным, предоставляемым Заказчиком.</w:t>
            </w:r>
          </w:p>
          <w:p w:rsidR="005D0532" w:rsidRPr="00A41A4D" w:rsidRDefault="005D0532" w:rsidP="005D0532">
            <w:pPr>
              <w:jc w:val="both"/>
              <w:rPr>
                <w:b/>
              </w:rPr>
            </w:pPr>
            <w:bookmarkStart w:id="6" w:name="bookmark21"/>
            <w:r w:rsidRPr="00A41A4D">
              <w:rPr>
                <w:b/>
                <w:color w:val="000000"/>
                <w:lang w:bidi="ru-RU"/>
              </w:rPr>
              <w:t>Требования к оказанию услуг:</w:t>
            </w:r>
            <w:bookmarkEnd w:id="6"/>
          </w:p>
          <w:p w:rsidR="005D0532" w:rsidRPr="00A41A4D" w:rsidRDefault="005D0532" w:rsidP="005D0532">
            <w:pPr>
              <w:jc w:val="both"/>
            </w:pPr>
            <w:r w:rsidRPr="00A41A4D">
              <w:rPr>
                <w:color w:val="000000"/>
                <w:lang w:bidi="ru-RU"/>
              </w:rPr>
              <w:t xml:space="preserve">- использование облачного сервиса </w:t>
            </w:r>
            <w:proofErr w:type="spellStart"/>
            <w:r w:rsidRPr="00A41A4D">
              <w:rPr>
                <w:color w:val="000000"/>
                <w:lang w:val="en-US" w:eastAsia="en-US" w:bidi="en-US"/>
              </w:rPr>
              <w:t>Redmine</w:t>
            </w:r>
            <w:proofErr w:type="spellEnd"/>
            <w:r w:rsidRPr="00A41A4D">
              <w:rPr>
                <w:color w:val="000000"/>
                <w:lang w:eastAsia="en-US" w:bidi="en-US"/>
              </w:rPr>
              <w:t xml:space="preserve"> </w:t>
            </w:r>
            <w:r w:rsidRPr="00A41A4D">
              <w:rPr>
                <w:color w:val="000000"/>
                <w:lang w:bidi="ru-RU"/>
              </w:rPr>
              <w:t>(или эквивалент) для официального обмена информацией в ходе взаимодействия между Заказчиком и Исполнителем;</w:t>
            </w:r>
          </w:p>
          <w:p w:rsidR="005D0532" w:rsidRPr="00A41A4D" w:rsidRDefault="005D0532" w:rsidP="005D0532">
            <w:pPr>
              <w:jc w:val="both"/>
            </w:pPr>
            <w:r w:rsidRPr="00A41A4D">
              <w:rPr>
                <w:color w:val="000000"/>
                <w:lang w:bidi="ru-RU"/>
              </w:rPr>
              <w:t>- внесение актуальных изменений в справочник километровых, зонных и матричных тарифов на абонементные проездные документы предоставляемых Заказчиком Исполнителю за 20 (двадцати) дней до предполагаемой даты вступления в силу изменений;</w:t>
            </w:r>
          </w:p>
          <w:p w:rsidR="005D0532" w:rsidRPr="00A41A4D" w:rsidRDefault="005D0532" w:rsidP="005D0532">
            <w:pPr>
              <w:jc w:val="both"/>
            </w:pPr>
            <w:r w:rsidRPr="00A41A4D">
              <w:rPr>
                <w:color w:val="000000"/>
                <w:lang w:bidi="ru-RU"/>
              </w:rPr>
              <w:t>- внесение актуальных изменений в справочник видов и типов абонементов в течение 10 (десяти) календарных дней с момента предоставления Заказчиком соответствующих данных;</w:t>
            </w:r>
          </w:p>
          <w:p w:rsidR="005D0532" w:rsidRPr="00A41A4D" w:rsidRDefault="005D0532" w:rsidP="005D0532">
            <w:pPr>
              <w:jc w:val="both"/>
            </w:pPr>
            <w:r w:rsidRPr="00A41A4D">
              <w:rPr>
                <w:color w:val="000000"/>
                <w:lang w:bidi="ru-RU"/>
              </w:rPr>
              <w:t>- администрирование и поддержание в актуальном состоянии справочника привязок применяемых льгот и маршрутов для видов абонементов согласно данных предоставляемых Заказчиком Исполнителю за 10 (десять) дней до предполагаемой даты вступления в силу изменений;</w:t>
            </w:r>
          </w:p>
          <w:p w:rsidR="005D0532" w:rsidRPr="00A41A4D" w:rsidRDefault="005D0532" w:rsidP="005D0532">
            <w:pPr>
              <w:jc w:val="both"/>
            </w:pPr>
            <w:r w:rsidRPr="00A41A4D">
              <w:rPr>
                <w:color w:val="000000"/>
                <w:lang w:bidi="ru-RU"/>
              </w:rPr>
              <w:t xml:space="preserve">- внесение актуальных изменений в справочник привязок абонементов по типам устройств согласно данных предоставляемых Заказчиком Исполнителю за 10 (десять) дней до предполагаемой даты вступления в силу </w:t>
            </w:r>
            <w:r w:rsidRPr="00A41A4D">
              <w:rPr>
                <w:color w:val="000000"/>
                <w:lang w:bidi="ru-RU"/>
              </w:rPr>
              <w:lastRenderedPageBreak/>
              <w:t>изменений.</w:t>
            </w:r>
          </w:p>
          <w:p w:rsidR="005D0532" w:rsidRPr="00A41A4D" w:rsidRDefault="005D0532" w:rsidP="005D0532">
            <w:pPr>
              <w:jc w:val="both"/>
              <w:rPr>
                <w:b/>
              </w:rPr>
            </w:pPr>
            <w:bookmarkStart w:id="7" w:name="bookmark22"/>
            <w:r>
              <w:rPr>
                <w:b/>
                <w:color w:val="000000"/>
                <w:lang w:bidi="ru-RU"/>
              </w:rPr>
              <w:t>1</w:t>
            </w:r>
            <w:r w:rsidRPr="00A41A4D">
              <w:rPr>
                <w:b/>
                <w:color w:val="000000"/>
                <w:lang w:bidi="ru-RU"/>
              </w:rPr>
              <w:t>.5. Мониторинг терминалов самообслуживания и стационарных касс в части транзакций оплаты услуг («</w:t>
            </w:r>
            <w:proofErr w:type="spellStart"/>
            <w:r w:rsidRPr="00A41A4D">
              <w:rPr>
                <w:b/>
                <w:color w:val="000000"/>
                <w:lang w:bidi="ru-RU"/>
              </w:rPr>
              <w:t>Киберплат</w:t>
            </w:r>
            <w:proofErr w:type="spellEnd"/>
            <w:r w:rsidRPr="00A41A4D">
              <w:rPr>
                <w:b/>
                <w:color w:val="000000"/>
                <w:lang w:bidi="ru-RU"/>
              </w:rPr>
              <w:t>»):</w:t>
            </w:r>
            <w:bookmarkEnd w:id="7"/>
          </w:p>
          <w:p w:rsidR="005D0532" w:rsidRPr="00A41A4D" w:rsidRDefault="005D0532" w:rsidP="005D0532">
            <w:pPr>
              <w:jc w:val="both"/>
            </w:pPr>
            <w:r w:rsidRPr="00A41A4D">
              <w:rPr>
                <w:color w:val="000000"/>
                <w:lang w:bidi="ru-RU"/>
              </w:rPr>
              <w:t>- в АРМ Администратора Системы (АС) проведение «зависших» платежей;</w:t>
            </w:r>
          </w:p>
          <w:p w:rsidR="005D0532" w:rsidRPr="00A41A4D" w:rsidRDefault="005D0532" w:rsidP="005D0532">
            <w:pPr>
              <w:jc w:val="both"/>
            </w:pPr>
            <w:r w:rsidRPr="00A41A4D">
              <w:rPr>
                <w:color w:val="000000"/>
                <w:lang w:bidi="ru-RU"/>
              </w:rPr>
              <w:t>- в АРМ АС проверка статуса платежа;</w:t>
            </w:r>
          </w:p>
          <w:p w:rsidR="005D0532" w:rsidRPr="00A41A4D" w:rsidRDefault="005D0532" w:rsidP="005D0532">
            <w:pPr>
              <w:jc w:val="both"/>
            </w:pPr>
            <w:r w:rsidRPr="00A41A4D">
              <w:rPr>
                <w:color w:val="000000"/>
                <w:lang w:bidi="ru-RU"/>
              </w:rPr>
              <w:t>- в АРМ Финансовой Отчетности проверка статуса платежа;</w:t>
            </w:r>
          </w:p>
          <w:p w:rsidR="005D0532" w:rsidRPr="00A41A4D" w:rsidRDefault="005D0532" w:rsidP="005D0532">
            <w:pPr>
              <w:jc w:val="both"/>
            </w:pPr>
            <w:r w:rsidRPr="00A41A4D">
              <w:rPr>
                <w:color w:val="000000"/>
                <w:lang w:bidi="ru-RU"/>
              </w:rPr>
              <w:t xml:space="preserve">- проверка платежа на сайте </w:t>
            </w:r>
            <w:proofErr w:type="spellStart"/>
            <w:r w:rsidRPr="00A41A4D">
              <w:rPr>
                <w:color w:val="000000"/>
                <w:lang w:bidi="ru-RU"/>
              </w:rPr>
              <w:t>Киберплат</w:t>
            </w:r>
            <w:proofErr w:type="spellEnd"/>
            <w:r w:rsidRPr="00A41A4D">
              <w:rPr>
                <w:color w:val="000000"/>
                <w:lang w:bidi="ru-RU"/>
              </w:rPr>
              <w:t xml:space="preserve"> (</w:t>
            </w:r>
            <w:proofErr w:type="gramStart"/>
            <w:r w:rsidRPr="00A41A4D">
              <w:rPr>
                <w:color w:val="000000"/>
                <w:lang w:bidi="ru-RU"/>
              </w:rPr>
              <w:t>при</w:t>
            </w:r>
            <w:proofErr w:type="gramEnd"/>
            <w:r w:rsidRPr="00A41A4D">
              <w:rPr>
                <w:color w:val="000000"/>
                <w:lang w:bidi="ru-RU"/>
              </w:rPr>
              <w:t xml:space="preserve"> условие предоставления соответствующего доступа Заказчиком);</w:t>
            </w:r>
          </w:p>
          <w:p w:rsidR="005D0532" w:rsidRPr="00A41A4D" w:rsidRDefault="005D0532" w:rsidP="005D0532">
            <w:pPr>
              <w:jc w:val="both"/>
            </w:pPr>
            <w:r w:rsidRPr="00A41A4D">
              <w:rPr>
                <w:color w:val="000000"/>
                <w:lang w:bidi="ru-RU"/>
              </w:rPr>
              <w:t xml:space="preserve">- анализ непрошедших </w:t>
            </w:r>
            <w:proofErr w:type="gramStart"/>
            <w:r w:rsidRPr="00A41A4D">
              <w:rPr>
                <w:color w:val="000000"/>
                <w:lang w:bidi="ru-RU"/>
              </w:rPr>
              <w:t>платежей</w:t>
            </w:r>
            <w:proofErr w:type="gramEnd"/>
            <w:r w:rsidRPr="00A41A4D">
              <w:rPr>
                <w:color w:val="000000"/>
                <w:lang w:bidi="ru-RU"/>
              </w:rPr>
              <w:t xml:space="preserve"> но заявлениям пассажиров, удалённая перезагрузка терминалов самообслуживания, проверка статуса платежа, </w:t>
            </w:r>
            <w:proofErr w:type="spellStart"/>
            <w:r w:rsidRPr="00A41A4D">
              <w:rPr>
                <w:color w:val="000000"/>
                <w:lang w:bidi="ru-RU"/>
              </w:rPr>
              <w:t>перепроведение</w:t>
            </w:r>
            <w:proofErr w:type="spellEnd"/>
            <w:r w:rsidRPr="00A41A4D">
              <w:rPr>
                <w:color w:val="000000"/>
                <w:lang w:bidi="ru-RU"/>
              </w:rPr>
              <w:t xml:space="preserve"> «зависших» платежей;</w:t>
            </w:r>
          </w:p>
          <w:p w:rsidR="005D0532" w:rsidRPr="00A41A4D" w:rsidRDefault="005D0532" w:rsidP="005D0532">
            <w:pPr>
              <w:jc w:val="both"/>
              <w:rPr>
                <w:color w:val="000000"/>
                <w:lang w:bidi="ru-RU"/>
              </w:rPr>
            </w:pPr>
            <w:r w:rsidRPr="00A41A4D">
              <w:rPr>
                <w:color w:val="000000"/>
                <w:lang w:bidi="ru-RU"/>
              </w:rPr>
              <w:t xml:space="preserve">- анализ </w:t>
            </w:r>
            <w:r w:rsidRPr="00A41A4D">
              <w:rPr>
                <w:color w:val="000000"/>
                <w:lang w:val="en-US" w:eastAsia="en-US" w:bidi="en-US"/>
              </w:rPr>
              <w:t>log</w:t>
            </w:r>
            <w:r w:rsidRPr="00A41A4D">
              <w:rPr>
                <w:color w:val="000000"/>
                <w:lang w:bidi="ru-RU"/>
              </w:rPr>
              <w:t>-файлов, разбор ситуации с разработчиками, удаление проблемного платежа, возврат через заявление от пользователя.</w:t>
            </w:r>
          </w:p>
          <w:p w:rsidR="005D0532" w:rsidRPr="00A41A4D" w:rsidRDefault="005D0532" w:rsidP="005D0532">
            <w:pPr>
              <w:jc w:val="both"/>
              <w:rPr>
                <w:color w:val="000000"/>
                <w:lang w:bidi="ru-RU"/>
              </w:rPr>
            </w:pPr>
            <w:r w:rsidRPr="00A41A4D">
              <w:rPr>
                <w:b/>
                <w:color w:val="000000"/>
                <w:lang w:bidi="ru-RU"/>
              </w:rPr>
              <w:t>Требования к оказанию услуг:</w:t>
            </w:r>
          </w:p>
          <w:p w:rsidR="005D0532" w:rsidRPr="00A41A4D" w:rsidRDefault="005D0532" w:rsidP="005D0532">
            <w:pPr>
              <w:jc w:val="both"/>
            </w:pPr>
            <w:r w:rsidRPr="00937488">
              <w:rPr>
                <w:rStyle w:val="0pt"/>
                <w:sz w:val="28"/>
                <w:szCs w:val="28"/>
              </w:rPr>
              <w:t xml:space="preserve">- проведение «зависших» </w:t>
            </w:r>
            <w:r w:rsidRPr="00937488">
              <w:rPr>
                <w:color w:val="000000"/>
                <w:sz w:val="28"/>
                <w:szCs w:val="28"/>
                <w:lang w:bidi="ru-RU"/>
              </w:rPr>
              <w:t>платежей</w:t>
            </w:r>
            <w:r w:rsidRPr="00A41A4D">
              <w:rPr>
                <w:color w:val="000000"/>
                <w:lang w:bidi="ru-RU"/>
              </w:rPr>
              <w:t xml:space="preserve"> в ежедневном порядке;</w:t>
            </w:r>
          </w:p>
          <w:p w:rsidR="005D0532" w:rsidRPr="00A41A4D" w:rsidRDefault="005D0532" w:rsidP="005D0532">
            <w:pPr>
              <w:jc w:val="both"/>
            </w:pPr>
            <w:r w:rsidRPr="00A41A4D">
              <w:rPr>
                <w:color w:val="000000"/>
                <w:lang w:bidi="ru-RU"/>
              </w:rPr>
              <w:t xml:space="preserve">- проверка статусов платежей в АРМ Верхнего уровня, в случае невозможности проведения «зависших» или непринятых платежей проверка платежа на сайте </w:t>
            </w:r>
            <w:proofErr w:type="spellStart"/>
            <w:r w:rsidRPr="00A41A4D">
              <w:rPr>
                <w:color w:val="000000"/>
                <w:lang w:bidi="ru-RU"/>
              </w:rPr>
              <w:t>Киберплат</w:t>
            </w:r>
            <w:proofErr w:type="spellEnd"/>
            <w:r w:rsidRPr="00A41A4D">
              <w:rPr>
                <w:color w:val="000000"/>
                <w:lang w:bidi="ru-RU"/>
              </w:rPr>
              <w:t xml:space="preserve"> (при условии предоставления соответствующего доступа Заказчиком);</w:t>
            </w:r>
          </w:p>
          <w:p w:rsidR="005D0532" w:rsidRPr="00A41A4D" w:rsidRDefault="005D0532" w:rsidP="005D0532">
            <w:pPr>
              <w:jc w:val="both"/>
            </w:pPr>
            <w:r w:rsidRPr="00A41A4D">
              <w:rPr>
                <w:color w:val="000000"/>
                <w:lang w:bidi="ru-RU"/>
              </w:rPr>
              <w:t xml:space="preserve">- анализ непрошедших платежей по заявлениям пассажиров, удалённая перезагрузка терминалов самообслуживания, проверка статуса платежа, </w:t>
            </w:r>
            <w:proofErr w:type="spellStart"/>
            <w:r w:rsidRPr="00A41A4D">
              <w:rPr>
                <w:color w:val="000000"/>
                <w:lang w:bidi="ru-RU"/>
              </w:rPr>
              <w:t>перепроведение</w:t>
            </w:r>
            <w:proofErr w:type="spellEnd"/>
            <w:r w:rsidRPr="00A41A4D">
              <w:rPr>
                <w:color w:val="000000"/>
                <w:lang w:bidi="ru-RU"/>
              </w:rPr>
              <w:t xml:space="preserve"> «зависших» платежей в ежедневном порядке;</w:t>
            </w:r>
          </w:p>
          <w:p w:rsidR="005D0532" w:rsidRPr="00A20E09" w:rsidRDefault="005D0532" w:rsidP="005D0532">
            <w:pPr>
              <w:jc w:val="both"/>
              <w:rPr>
                <w:i/>
              </w:rPr>
            </w:pPr>
            <w:r w:rsidRPr="00A41A4D">
              <w:rPr>
                <w:color w:val="000000"/>
                <w:lang w:bidi="ru-RU"/>
              </w:rPr>
              <w:t xml:space="preserve">- анализ </w:t>
            </w:r>
            <w:r w:rsidRPr="00A41A4D">
              <w:rPr>
                <w:color w:val="000000"/>
                <w:lang w:val="en-US" w:eastAsia="en-US" w:bidi="en-US"/>
              </w:rPr>
              <w:t>log</w:t>
            </w:r>
            <w:r w:rsidRPr="00A41A4D">
              <w:rPr>
                <w:color w:val="000000"/>
                <w:lang w:bidi="ru-RU"/>
              </w:rPr>
              <w:t>-файлов, разбор ситуации с разработчиками, удаление проблемного платежа, подготовка соответствующих актов в течение пяти рабочих дней с момента поступления обращения.</w:t>
            </w:r>
          </w:p>
        </w:tc>
      </w:tr>
      <w:tr w:rsidR="005D0532" w:rsidRPr="000B695D" w:rsidTr="005D3B46">
        <w:trPr>
          <w:trHeight w:val="562"/>
        </w:trPr>
        <w:tc>
          <w:tcPr>
            <w:tcW w:w="1151" w:type="pct"/>
            <w:vMerge/>
          </w:tcPr>
          <w:p w:rsidR="005D0532" w:rsidRPr="000B695D" w:rsidRDefault="005D0532" w:rsidP="005D0532">
            <w:pPr>
              <w:jc w:val="both"/>
              <w:rPr>
                <w:i/>
              </w:rPr>
            </w:pPr>
          </w:p>
        </w:tc>
        <w:tc>
          <w:tcPr>
            <w:tcW w:w="720" w:type="pct"/>
            <w:gridSpan w:val="4"/>
          </w:tcPr>
          <w:p w:rsidR="005D0532" w:rsidRPr="00FD10D1" w:rsidRDefault="005D0532" w:rsidP="005D0532">
            <w:pPr>
              <w:jc w:val="both"/>
              <w:rPr>
                <w:i/>
              </w:rPr>
            </w:pPr>
          </w:p>
        </w:tc>
        <w:tc>
          <w:tcPr>
            <w:tcW w:w="3130" w:type="pct"/>
            <w:gridSpan w:val="5"/>
            <w:vMerge/>
          </w:tcPr>
          <w:p w:rsidR="005D0532" w:rsidRPr="00A20E09" w:rsidRDefault="005D0532" w:rsidP="005D0532">
            <w:pPr>
              <w:tabs>
                <w:tab w:val="left" w:pos="135"/>
              </w:tabs>
              <w:jc w:val="both"/>
              <w:rPr>
                <w:i/>
                <w:color w:val="FF0000"/>
              </w:rPr>
            </w:pPr>
          </w:p>
        </w:tc>
      </w:tr>
      <w:tr w:rsidR="005D0532" w:rsidRPr="00A37B49" w:rsidTr="005D3B46">
        <w:tc>
          <w:tcPr>
            <w:tcW w:w="5000" w:type="pct"/>
            <w:gridSpan w:val="10"/>
          </w:tcPr>
          <w:p w:rsidR="005D0532" w:rsidRPr="00A37B49" w:rsidRDefault="005D0532" w:rsidP="005D0532">
            <w:pPr>
              <w:jc w:val="both"/>
              <w:rPr>
                <w:b/>
                <w:i/>
              </w:rPr>
            </w:pPr>
            <w:r w:rsidRPr="00A37B49">
              <w:rPr>
                <w:b/>
              </w:rPr>
              <w:lastRenderedPageBreak/>
              <w:t>3. Требования к результатам</w:t>
            </w:r>
          </w:p>
        </w:tc>
      </w:tr>
      <w:tr w:rsidR="005D0532" w:rsidRPr="00785F64" w:rsidTr="005D3B46">
        <w:tc>
          <w:tcPr>
            <w:tcW w:w="5000" w:type="pct"/>
            <w:gridSpan w:val="10"/>
          </w:tcPr>
          <w:p w:rsidR="005D0532" w:rsidRPr="00785F64" w:rsidRDefault="005D0532" w:rsidP="005D0532">
            <w:pPr>
              <w:jc w:val="both"/>
              <w:rPr>
                <w:b/>
                <w:color w:val="FF0000"/>
              </w:rPr>
            </w:pPr>
            <w:r>
              <w:t xml:space="preserve">Исполнитель ежемесячно до 05 (пятого) числа месяца, следующего за </w:t>
            </w:r>
            <w:proofErr w:type="gramStart"/>
            <w:r>
              <w:t>расчетным</w:t>
            </w:r>
            <w:proofErr w:type="gramEnd"/>
            <w:r>
              <w:t>, направляет Заказчику подписанный со своей стороны Акт оказанных услуг в 2-х экземплярах и счет-фактуру (1 экз.).</w:t>
            </w:r>
          </w:p>
        </w:tc>
      </w:tr>
      <w:tr w:rsidR="005D0532" w:rsidRPr="00E94B6C" w:rsidTr="005D3B46">
        <w:tc>
          <w:tcPr>
            <w:tcW w:w="5000" w:type="pct"/>
            <w:gridSpan w:val="10"/>
          </w:tcPr>
          <w:p w:rsidR="005D0532" w:rsidRPr="000A4E4B" w:rsidRDefault="005D0532" w:rsidP="005D0532">
            <w:pPr>
              <w:jc w:val="both"/>
              <w:rPr>
                <w:i/>
              </w:rPr>
            </w:pPr>
            <w:r w:rsidRPr="000A4E4B">
              <w:rPr>
                <w:b/>
              </w:rPr>
              <w:t>4.</w:t>
            </w:r>
            <w:r w:rsidRPr="000A4E4B">
              <w:rPr>
                <w:i/>
              </w:rPr>
              <w:t xml:space="preserve"> </w:t>
            </w:r>
            <w:r w:rsidRPr="000A4E4B">
              <w:rPr>
                <w:b/>
                <w:bCs/>
              </w:rPr>
              <w:t>Место, условия и порядок оказания услуг</w:t>
            </w:r>
          </w:p>
        </w:tc>
      </w:tr>
      <w:tr w:rsidR="005D0532" w:rsidRPr="00996D79" w:rsidTr="005D3B46">
        <w:tc>
          <w:tcPr>
            <w:tcW w:w="1227" w:type="pct"/>
            <w:gridSpan w:val="3"/>
          </w:tcPr>
          <w:p w:rsidR="005D0532" w:rsidRPr="00C27D75" w:rsidRDefault="005D0532" w:rsidP="005D0532">
            <w:pPr>
              <w:jc w:val="both"/>
            </w:pPr>
            <w:r w:rsidRPr="00C27D75">
              <w:t xml:space="preserve">Место </w:t>
            </w:r>
            <w:r w:rsidRPr="00C27D75">
              <w:rPr>
                <w:bCs/>
              </w:rPr>
              <w:t>оказания услуг</w:t>
            </w:r>
          </w:p>
        </w:tc>
        <w:tc>
          <w:tcPr>
            <w:tcW w:w="3773" w:type="pct"/>
            <w:gridSpan w:val="7"/>
          </w:tcPr>
          <w:p w:rsidR="005D0532" w:rsidRDefault="002467B9" w:rsidP="005D0532">
            <w:pPr>
              <w:jc w:val="both"/>
              <w:rPr>
                <w:bCs/>
              </w:rPr>
            </w:pPr>
            <w:r>
              <w:rPr>
                <w:bCs/>
              </w:rPr>
              <w:t xml:space="preserve">Терминалы расположены по адресу </w:t>
            </w:r>
            <w:r w:rsidR="005D0532" w:rsidRPr="0026118C">
              <w:rPr>
                <w:bCs/>
              </w:rPr>
              <w:t xml:space="preserve">г. Южно-Сахалинск, ул. </w:t>
            </w:r>
            <w:proofErr w:type="gramStart"/>
            <w:r w:rsidR="005D0532" w:rsidRPr="0026118C">
              <w:rPr>
                <w:bCs/>
              </w:rPr>
              <w:t>Вокзальная</w:t>
            </w:r>
            <w:proofErr w:type="gramEnd"/>
            <w:r w:rsidR="005D0532" w:rsidRPr="0026118C">
              <w:rPr>
                <w:bCs/>
              </w:rPr>
              <w:t xml:space="preserve"> д.54-</w:t>
            </w:r>
            <w:r w:rsidR="005D0532">
              <w:rPr>
                <w:bCs/>
              </w:rPr>
              <w:t>А.</w:t>
            </w:r>
          </w:p>
          <w:p w:rsidR="002467B9" w:rsidRPr="00C27D75" w:rsidRDefault="002467B9" w:rsidP="005D0532">
            <w:pPr>
              <w:jc w:val="both"/>
            </w:pPr>
            <w:r>
              <w:rPr>
                <w:bCs/>
              </w:rPr>
              <w:t>Услуги оказываются по месту нахождения Исполнителя.</w:t>
            </w:r>
          </w:p>
        </w:tc>
      </w:tr>
      <w:tr w:rsidR="005D0532" w:rsidRPr="00996D79" w:rsidTr="005D3B46">
        <w:tc>
          <w:tcPr>
            <w:tcW w:w="1227" w:type="pct"/>
            <w:gridSpan w:val="3"/>
          </w:tcPr>
          <w:p w:rsidR="005D0532" w:rsidRPr="00996D79" w:rsidRDefault="005D0532" w:rsidP="005D0532">
            <w:pPr>
              <w:jc w:val="both"/>
              <w:rPr>
                <w:i/>
              </w:rPr>
            </w:pPr>
            <w:r w:rsidRPr="00996D79">
              <w:t xml:space="preserve">Условия </w:t>
            </w:r>
            <w:r>
              <w:rPr>
                <w:bCs/>
              </w:rPr>
              <w:t>оказания услуг</w:t>
            </w:r>
          </w:p>
        </w:tc>
        <w:tc>
          <w:tcPr>
            <w:tcW w:w="3773" w:type="pct"/>
            <w:gridSpan w:val="7"/>
          </w:tcPr>
          <w:p w:rsidR="005D0532" w:rsidRPr="009350B4" w:rsidRDefault="005D0532" w:rsidP="005E0EC7">
            <w:pPr>
              <w:jc w:val="both"/>
            </w:pPr>
            <w:r w:rsidRPr="00AF2604">
              <w:t>Информационные услуги должны оказываться круглосуточно семь дней в неделю.</w:t>
            </w:r>
          </w:p>
        </w:tc>
      </w:tr>
      <w:tr w:rsidR="005D0532" w:rsidRPr="00996D79" w:rsidTr="005D3B46">
        <w:tc>
          <w:tcPr>
            <w:tcW w:w="1227" w:type="pct"/>
            <w:gridSpan w:val="3"/>
          </w:tcPr>
          <w:p w:rsidR="005D0532" w:rsidRPr="00C27D75" w:rsidRDefault="005D0532" w:rsidP="005D0532">
            <w:pPr>
              <w:jc w:val="both"/>
              <w:rPr>
                <w:i/>
              </w:rPr>
            </w:pPr>
            <w:r w:rsidRPr="00C27D75">
              <w:t xml:space="preserve">Срок </w:t>
            </w:r>
            <w:r w:rsidRPr="00C27D75">
              <w:rPr>
                <w:bCs/>
              </w:rPr>
              <w:t>оказания услуг</w:t>
            </w:r>
          </w:p>
        </w:tc>
        <w:tc>
          <w:tcPr>
            <w:tcW w:w="3773" w:type="pct"/>
            <w:gridSpan w:val="7"/>
          </w:tcPr>
          <w:p w:rsidR="005D0532" w:rsidRPr="00CB53D4" w:rsidRDefault="005D0532" w:rsidP="00937488">
            <w:pPr>
              <w:ind w:right="-6"/>
              <w:jc w:val="both"/>
            </w:pPr>
            <w:r w:rsidRPr="00C27D75">
              <w:t xml:space="preserve">С </w:t>
            </w:r>
            <w:r w:rsidR="00937488">
              <w:t>01 февраля 2020г.</w:t>
            </w:r>
            <w:r>
              <w:t xml:space="preserve"> по 31 декабря 2020</w:t>
            </w:r>
            <w:r w:rsidRPr="00C27D75">
              <w:t xml:space="preserve"> года.</w:t>
            </w:r>
          </w:p>
        </w:tc>
      </w:tr>
      <w:tr w:rsidR="005D0532" w:rsidRPr="00071481" w:rsidTr="005D3B46">
        <w:tc>
          <w:tcPr>
            <w:tcW w:w="5000" w:type="pct"/>
            <w:gridSpan w:val="10"/>
          </w:tcPr>
          <w:p w:rsidR="005D0532" w:rsidRPr="00071481" w:rsidRDefault="005D0532" w:rsidP="005D0532">
            <w:pPr>
              <w:jc w:val="both"/>
              <w:rPr>
                <w:i/>
              </w:rPr>
            </w:pPr>
            <w:r w:rsidRPr="00071481">
              <w:rPr>
                <w:b/>
                <w:bCs/>
              </w:rPr>
              <w:t>5. Форма, сроки и порядок оплаты</w:t>
            </w:r>
          </w:p>
        </w:tc>
      </w:tr>
      <w:tr w:rsidR="005D0532" w:rsidRPr="00071481" w:rsidTr="005D3B46">
        <w:tc>
          <w:tcPr>
            <w:tcW w:w="1218" w:type="pct"/>
            <w:gridSpan w:val="2"/>
          </w:tcPr>
          <w:p w:rsidR="005D0532" w:rsidRPr="00071481" w:rsidRDefault="005D0532" w:rsidP="005D0532">
            <w:pPr>
              <w:jc w:val="both"/>
              <w:rPr>
                <w:i/>
              </w:rPr>
            </w:pPr>
            <w:r w:rsidRPr="00071481">
              <w:rPr>
                <w:bCs/>
              </w:rPr>
              <w:t>Форма оплаты</w:t>
            </w:r>
          </w:p>
        </w:tc>
        <w:tc>
          <w:tcPr>
            <w:tcW w:w="3782" w:type="pct"/>
            <w:gridSpan w:val="8"/>
          </w:tcPr>
          <w:p w:rsidR="005D0532" w:rsidRPr="00071481" w:rsidRDefault="005D0532" w:rsidP="005D0532">
            <w:pPr>
              <w:jc w:val="both"/>
            </w:pPr>
            <w:r w:rsidRPr="00071481">
              <w:rPr>
                <w:bCs/>
              </w:rPr>
              <w:t>Оплата осуществляется в безналичной форме путем перечисления средств на счет контрагента.</w:t>
            </w:r>
          </w:p>
        </w:tc>
      </w:tr>
      <w:tr w:rsidR="005D0532" w:rsidRPr="00071481" w:rsidTr="005D3B46">
        <w:tc>
          <w:tcPr>
            <w:tcW w:w="1218" w:type="pct"/>
            <w:gridSpan w:val="2"/>
          </w:tcPr>
          <w:p w:rsidR="005D0532" w:rsidRPr="00071481" w:rsidRDefault="005D0532" w:rsidP="005D0532">
            <w:pPr>
              <w:ind w:right="-109"/>
              <w:rPr>
                <w:i/>
              </w:rPr>
            </w:pPr>
            <w:r w:rsidRPr="00071481">
              <w:rPr>
                <w:bCs/>
              </w:rPr>
              <w:t>Авансирование</w:t>
            </w:r>
          </w:p>
        </w:tc>
        <w:tc>
          <w:tcPr>
            <w:tcW w:w="3782" w:type="pct"/>
            <w:gridSpan w:val="8"/>
          </w:tcPr>
          <w:p w:rsidR="005D0532" w:rsidRPr="00071481" w:rsidRDefault="005D0532" w:rsidP="005D0532">
            <w:pPr>
              <w:jc w:val="both"/>
              <w:rPr>
                <w:bCs/>
              </w:rPr>
            </w:pPr>
            <w:r w:rsidRPr="00071481">
              <w:rPr>
                <w:bCs/>
              </w:rPr>
              <w:t>Авансирование не предусмотрено.</w:t>
            </w:r>
          </w:p>
        </w:tc>
      </w:tr>
      <w:tr w:rsidR="005D0532" w:rsidRPr="00071481" w:rsidTr="005D3B46">
        <w:tc>
          <w:tcPr>
            <w:tcW w:w="1218" w:type="pct"/>
            <w:gridSpan w:val="2"/>
          </w:tcPr>
          <w:p w:rsidR="005D0532" w:rsidRPr="00071481" w:rsidRDefault="005D0532" w:rsidP="005D0532">
            <w:pPr>
              <w:jc w:val="both"/>
              <w:rPr>
                <w:i/>
              </w:rPr>
            </w:pPr>
            <w:r w:rsidRPr="00071481">
              <w:rPr>
                <w:bCs/>
              </w:rPr>
              <w:t>Срок и порядок оплаты</w:t>
            </w:r>
          </w:p>
        </w:tc>
        <w:tc>
          <w:tcPr>
            <w:tcW w:w="3782" w:type="pct"/>
            <w:gridSpan w:val="8"/>
          </w:tcPr>
          <w:p w:rsidR="005D0532" w:rsidRDefault="005D0532" w:rsidP="005D0532">
            <w:pPr>
              <w:shd w:val="clear" w:color="auto" w:fill="FFFFFF"/>
              <w:jc w:val="both"/>
              <w:rPr>
                <w:color w:val="FF0000"/>
              </w:rPr>
            </w:pPr>
            <w:r w:rsidRPr="00337713">
              <w:rPr>
                <w:color w:val="111111"/>
              </w:rPr>
              <w:t xml:space="preserve">Оплата оказанных Услуг производится Заказчиком в течение 45 (сорока пяти) календарных дней с даты получения от Исполнителя </w:t>
            </w:r>
            <w:r w:rsidRPr="00337713">
              <w:rPr>
                <w:color w:val="111111"/>
              </w:rPr>
              <w:lastRenderedPageBreak/>
              <w:t xml:space="preserve">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w:t>
            </w:r>
            <w:r>
              <w:rPr>
                <w:color w:val="111111"/>
              </w:rPr>
              <w:t>Д</w:t>
            </w:r>
            <w:r w:rsidRPr="00337713">
              <w:rPr>
                <w:color w:val="111111"/>
              </w:rPr>
              <w:t>оговором.</w:t>
            </w:r>
          </w:p>
          <w:p w:rsidR="005D0532" w:rsidRPr="00A4263D" w:rsidRDefault="005D0532" w:rsidP="005D0532">
            <w:pPr>
              <w:jc w:val="both"/>
            </w:pPr>
            <w:proofErr w:type="gramStart"/>
            <w:r w:rsidRPr="00A4263D">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оказанных</w:t>
            </w:r>
            <w:proofErr w:type="gramEnd"/>
            <w:r w:rsidRPr="00A4263D">
              <w:t xml:space="preserve">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оказанных услуг по договору (отдельному этапу договора).</w:t>
            </w:r>
          </w:p>
          <w:p w:rsidR="005D0532" w:rsidRPr="000C763D" w:rsidRDefault="005D0532" w:rsidP="005D0532">
            <w:pPr>
              <w:shd w:val="clear" w:color="auto" w:fill="FFFFFF"/>
              <w:jc w:val="both"/>
              <w:rPr>
                <w:color w:val="FF0000"/>
              </w:rPr>
            </w:pPr>
            <w:proofErr w:type="gramStart"/>
            <w:r w:rsidRPr="00A4263D">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5D0532" w:rsidRPr="00071481" w:rsidTr="005D3B46">
        <w:tc>
          <w:tcPr>
            <w:tcW w:w="5000" w:type="pct"/>
            <w:gridSpan w:val="10"/>
          </w:tcPr>
          <w:p w:rsidR="005D0532" w:rsidRPr="00CF33AB" w:rsidRDefault="005D0532" w:rsidP="005D0532">
            <w:pPr>
              <w:jc w:val="both"/>
              <w:rPr>
                <w:i/>
              </w:rPr>
            </w:pPr>
            <w:r w:rsidRPr="00CF33AB">
              <w:rPr>
                <w:b/>
                <w:bCs/>
              </w:rPr>
              <w:lastRenderedPageBreak/>
              <w:t xml:space="preserve">6. </w:t>
            </w:r>
            <w:r>
              <w:rPr>
                <w:b/>
                <w:bCs/>
              </w:rPr>
              <w:t>Иные требования</w:t>
            </w:r>
          </w:p>
        </w:tc>
      </w:tr>
      <w:tr w:rsidR="005D0532" w:rsidRPr="002833DB" w:rsidTr="005D3B46">
        <w:tc>
          <w:tcPr>
            <w:tcW w:w="5000" w:type="pct"/>
            <w:gridSpan w:val="10"/>
          </w:tcPr>
          <w:p w:rsidR="005D0532" w:rsidRPr="00CF33AB" w:rsidRDefault="005D0532" w:rsidP="005D0532">
            <w:pPr>
              <w:jc w:val="both"/>
              <w:rPr>
                <w:bCs/>
              </w:rPr>
            </w:pPr>
            <w:r>
              <w:rPr>
                <w:bCs/>
              </w:rPr>
              <w:t>Не предусмотрены</w:t>
            </w:r>
          </w:p>
        </w:tc>
      </w:tr>
      <w:tr w:rsidR="005D0532" w:rsidRPr="00071481" w:rsidTr="005D3B46">
        <w:tc>
          <w:tcPr>
            <w:tcW w:w="5000" w:type="pct"/>
            <w:gridSpan w:val="10"/>
          </w:tcPr>
          <w:p w:rsidR="005D0532" w:rsidRPr="00CF33AB" w:rsidRDefault="005D0532" w:rsidP="005D0532">
            <w:pPr>
              <w:jc w:val="both"/>
              <w:rPr>
                <w:b/>
              </w:rPr>
            </w:pPr>
            <w:r w:rsidRPr="00CF33AB">
              <w:rPr>
                <w:b/>
              </w:rPr>
              <w:t>7. Расчет стоимости услуг за единицу</w:t>
            </w:r>
          </w:p>
        </w:tc>
      </w:tr>
      <w:tr w:rsidR="005D0532" w:rsidRPr="00071481" w:rsidTr="005D3B46">
        <w:tc>
          <w:tcPr>
            <w:tcW w:w="5000" w:type="pct"/>
            <w:gridSpan w:val="10"/>
          </w:tcPr>
          <w:p w:rsidR="005D0532" w:rsidRPr="00CF33AB" w:rsidRDefault="005D0532" w:rsidP="005D0532">
            <w:pPr>
              <w:jc w:val="both"/>
              <w:rPr>
                <w:i/>
              </w:rPr>
            </w:pPr>
            <w:r>
              <w:rPr>
                <w:bCs/>
              </w:rPr>
              <w:t>Цена за единицу</w:t>
            </w:r>
            <w:r w:rsidRPr="00CF33AB">
              <w:rPr>
                <w:bCs/>
              </w:rPr>
              <w:t xml:space="preserve"> каждого наименования услуг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5D0532" w:rsidRPr="007F0D1E" w:rsidRDefault="005D0532" w:rsidP="005D0532">
      <w:pPr>
        <w:rPr>
          <w:bCs/>
          <w:sz w:val="28"/>
          <w:szCs w:val="28"/>
        </w:rPr>
      </w:pPr>
    </w:p>
    <w:p w:rsidR="005D0532" w:rsidRPr="007F0D1E" w:rsidRDefault="005D0532" w:rsidP="005D0532">
      <w:pPr>
        <w:rPr>
          <w:bCs/>
          <w:i/>
          <w:sz w:val="28"/>
          <w:szCs w:val="28"/>
        </w:rPr>
      </w:pPr>
    </w:p>
    <w:p w:rsidR="005D0532" w:rsidRPr="00CF33AB" w:rsidRDefault="005D0532" w:rsidP="005D0532">
      <w:pPr>
        <w:rPr>
          <w:bCs/>
          <w:i/>
          <w:sz w:val="28"/>
          <w:szCs w:val="28"/>
        </w:rPr>
      </w:pPr>
    </w:p>
    <w:p w:rsidR="005D0532" w:rsidRDefault="005D0532" w:rsidP="005D0532">
      <w:pPr>
        <w:pStyle w:val="12"/>
        <w:ind w:left="5670" w:firstLine="0"/>
        <w:rPr>
          <w:rFonts w:eastAsia="MS Mincho"/>
          <w:szCs w:val="28"/>
        </w:rPr>
      </w:pPr>
    </w:p>
    <w:p w:rsidR="005D0532" w:rsidRPr="00BC7697" w:rsidRDefault="005D0532" w:rsidP="005D0532">
      <w:pPr>
        <w:rPr>
          <w:sz w:val="22"/>
          <w:szCs w:val="22"/>
        </w:rPr>
      </w:pPr>
    </w:p>
    <w:p w:rsidR="005D0532" w:rsidRDefault="005D0532" w:rsidP="005D0532">
      <w:pPr>
        <w:spacing w:after="200" w:line="276" w:lineRule="auto"/>
        <w:rPr>
          <w:rFonts w:eastAsia="MS Mincho"/>
          <w:sz w:val="28"/>
          <w:szCs w:val="28"/>
        </w:rPr>
        <w:sectPr w:rsidR="005D0532" w:rsidSect="005D0532">
          <w:pgSz w:w="11906" w:h="16838"/>
          <w:pgMar w:top="1134" w:right="851" w:bottom="1134" w:left="1701" w:header="709" w:footer="709" w:gutter="0"/>
          <w:cols w:space="708"/>
          <w:docGrid w:linePitch="360"/>
        </w:sectPr>
      </w:pPr>
    </w:p>
    <w:p w:rsidR="005D0532" w:rsidRPr="0039018B" w:rsidRDefault="005D0532" w:rsidP="005D0532">
      <w:pPr>
        <w:jc w:val="right"/>
      </w:pPr>
      <w:r w:rsidRPr="0039018B">
        <w:lastRenderedPageBreak/>
        <w:t>Приложение №1</w:t>
      </w:r>
      <w:r>
        <w:t>.2</w:t>
      </w:r>
    </w:p>
    <w:p w:rsidR="005D0532" w:rsidRPr="0039018B" w:rsidRDefault="005D0532" w:rsidP="005D0532">
      <w:pPr>
        <w:ind w:left="290" w:firstLine="5387"/>
        <w:jc w:val="right"/>
      </w:pPr>
      <w:r w:rsidRPr="0039018B">
        <w:t xml:space="preserve">к </w:t>
      </w:r>
      <w:r>
        <w:t>аукционной документации</w:t>
      </w:r>
    </w:p>
    <w:p w:rsidR="005D0532" w:rsidRPr="007302F5" w:rsidRDefault="005D0532" w:rsidP="005D0532">
      <w:pPr>
        <w:pStyle w:val="a3"/>
        <w:ind w:left="5670"/>
        <w:jc w:val="both"/>
        <w:rPr>
          <w:color w:val="000000"/>
        </w:rPr>
      </w:pPr>
    </w:p>
    <w:p w:rsidR="005D0532" w:rsidRPr="007302F5" w:rsidRDefault="005D0532" w:rsidP="005D0532">
      <w:pPr>
        <w:autoSpaceDE w:val="0"/>
        <w:autoSpaceDN w:val="0"/>
        <w:adjustRightInd w:val="0"/>
        <w:jc w:val="right"/>
        <w:rPr>
          <w:rFonts w:eastAsia="Calibri"/>
          <w:lang w:eastAsia="en-US"/>
        </w:rPr>
      </w:pPr>
      <w:r w:rsidRPr="007302F5">
        <w:rPr>
          <w:rFonts w:eastAsia="Calibri"/>
          <w:lang w:eastAsia="en-US"/>
        </w:rPr>
        <w:t>ПРОЕКТ</w:t>
      </w:r>
    </w:p>
    <w:p w:rsidR="005D0532" w:rsidRPr="00DC3238" w:rsidRDefault="005D0532" w:rsidP="005D0532">
      <w:pPr>
        <w:widowControl w:val="0"/>
        <w:snapToGrid w:val="0"/>
        <w:jc w:val="center"/>
        <w:rPr>
          <w:b/>
          <w:color w:val="111111"/>
        </w:rPr>
      </w:pPr>
      <w:r w:rsidRPr="00DC3238">
        <w:rPr>
          <w:b/>
          <w:color w:val="111111"/>
        </w:rPr>
        <w:t xml:space="preserve">Договор № </w:t>
      </w:r>
      <w:r>
        <w:rPr>
          <w:b/>
          <w:color w:val="111111"/>
        </w:rPr>
        <w:t>___________</w:t>
      </w:r>
    </w:p>
    <w:p w:rsidR="005D0532" w:rsidRPr="00DC3238" w:rsidRDefault="005D0532" w:rsidP="005D0532">
      <w:pPr>
        <w:widowControl w:val="0"/>
        <w:snapToGrid w:val="0"/>
        <w:jc w:val="center"/>
        <w:rPr>
          <w:b/>
          <w:color w:val="111111"/>
        </w:rPr>
      </w:pPr>
      <w:r>
        <w:rPr>
          <w:b/>
          <w:color w:val="111111"/>
        </w:rPr>
        <w:t xml:space="preserve">на оказание информационных услуг </w:t>
      </w:r>
    </w:p>
    <w:p w:rsidR="005D0532" w:rsidRDefault="005D0532" w:rsidP="005D0532">
      <w:pPr>
        <w:widowControl w:val="0"/>
        <w:tabs>
          <w:tab w:val="left" w:pos="2552"/>
        </w:tabs>
        <w:snapToGrid w:val="0"/>
        <w:jc w:val="both"/>
        <w:rPr>
          <w:color w:val="111111"/>
        </w:rPr>
      </w:pPr>
    </w:p>
    <w:p w:rsidR="005D0532" w:rsidRDefault="005D0532" w:rsidP="005D0532">
      <w:pPr>
        <w:widowControl w:val="0"/>
        <w:tabs>
          <w:tab w:val="left" w:pos="2552"/>
        </w:tabs>
        <w:snapToGrid w:val="0"/>
        <w:jc w:val="both"/>
        <w:rPr>
          <w:color w:val="111111"/>
        </w:rPr>
      </w:pPr>
      <w:r>
        <w:rPr>
          <w:color w:val="111111"/>
        </w:rPr>
        <w:t>г. Южно-Сахалинск</w:t>
      </w:r>
      <w:r w:rsidRPr="00DC3238">
        <w:rPr>
          <w:color w:val="111111"/>
        </w:rPr>
        <w:tab/>
      </w:r>
      <w:r w:rsidRPr="00DC3238">
        <w:rPr>
          <w:color w:val="111111"/>
        </w:rPr>
        <w:tab/>
      </w:r>
      <w:r w:rsidRPr="00DC3238">
        <w:rPr>
          <w:color w:val="111111"/>
        </w:rPr>
        <w:tab/>
      </w:r>
      <w:r w:rsidRPr="00DC3238">
        <w:rPr>
          <w:color w:val="111111"/>
        </w:rPr>
        <w:tab/>
      </w:r>
      <w:r w:rsidRPr="00DC3238">
        <w:rPr>
          <w:color w:val="111111"/>
        </w:rPr>
        <w:tab/>
      </w:r>
      <w:r w:rsidRPr="00DC3238">
        <w:rPr>
          <w:color w:val="111111"/>
        </w:rPr>
        <w:tab/>
      </w:r>
      <w:r>
        <w:rPr>
          <w:color w:val="111111"/>
        </w:rPr>
        <w:tab/>
      </w:r>
      <w:r>
        <w:rPr>
          <w:color w:val="111111"/>
        </w:rPr>
        <w:tab/>
      </w:r>
      <w:r w:rsidRPr="00DC3238">
        <w:rPr>
          <w:color w:val="111111"/>
        </w:rPr>
        <w:t>«</w:t>
      </w:r>
      <w:r>
        <w:rPr>
          <w:color w:val="111111"/>
        </w:rPr>
        <w:t>___</w:t>
      </w:r>
      <w:r w:rsidRPr="00DC3238">
        <w:rPr>
          <w:color w:val="111111"/>
        </w:rPr>
        <w:t>»</w:t>
      </w:r>
      <w:r w:rsidRPr="009734A7">
        <w:rPr>
          <w:color w:val="111111"/>
        </w:rPr>
        <w:t xml:space="preserve"> </w:t>
      </w:r>
      <w:r>
        <w:rPr>
          <w:color w:val="111111"/>
        </w:rPr>
        <w:t>__________</w:t>
      </w:r>
      <w:r w:rsidRPr="00DC3238">
        <w:rPr>
          <w:color w:val="111111"/>
        </w:rPr>
        <w:t xml:space="preserve"> 201</w:t>
      </w:r>
      <w:r>
        <w:rPr>
          <w:color w:val="111111"/>
        </w:rPr>
        <w:t>_</w:t>
      </w:r>
      <w:r w:rsidRPr="00DC3238">
        <w:rPr>
          <w:color w:val="111111"/>
        </w:rPr>
        <w:t xml:space="preserve"> года</w:t>
      </w:r>
    </w:p>
    <w:p w:rsidR="005D0532" w:rsidRPr="00DC3238" w:rsidRDefault="005D0532" w:rsidP="005D0532">
      <w:pPr>
        <w:widowControl w:val="0"/>
        <w:tabs>
          <w:tab w:val="left" w:pos="2552"/>
        </w:tabs>
        <w:snapToGrid w:val="0"/>
        <w:jc w:val="both"/>
        <w:rPr>
          <w:color w:val="111111"/>
        </w:rPr>
      </w:pPr>
    </w:p>
    <w:p w:rsidR="005D0532" w:rsidRPr="00DC3238" w:rsidRDefault="005D0532" w:rsidP="005D0532">
      <w:pPr>
        <w:widowControl w:val="0"/>
        <w:snapToGrid w:val="0"/>
        <w:ind w:firstLine="567"/>
        <w:jc w:val="both"/>
        <w:rPr>
          <w:color w:val="111111"/>
        </w:rPr>
      </w:pPr>
      <w:proofErr w:type="gramStart"/>
      <w:r w:rsidRPr="00A56F54">
        <w:t>Акционерное общество «Пассажирская компания «Сахалин», именуемое в дальнейшем «Заказчик»,</w:t>
      </w:r>
      <w:r w:rsidRPr="006C018B">
        <w:t xml:space="preserve"> в лице генерального директора Костыренко Дмитрия Алексеевича, действующего на основании Устава</w:t>
      </w:r>
      <w:r w:rsidRPr="006C018B">
        <w:rPr>
          <w:color w:val="111111"/>
        </w:rPr>
        <w:t>, с одной стороны, и</w:t>
      </w:r>
      <w:r>
        <w:rPr>
          <w:color w:val="111111"/>
        </w:rPr>
        <w:t xml:space="preserve"> ________________________</w:t>
      </w:r>
      <w:r w:rsidRPr="006C018B">
        <w:rPr>
          <w:color w:val="111111"/>
        </w:rPr>
        <w:t>,</w:t>
      </w:r>
      <w:r w:rsidRPr="00D81226">
        <w:rPr>
          <w:color w:val="111111"/>
        </w:rPr>
        <w:t xml:space="preserve"> именуемое в </w:t>
      </w:r>
      <w:r w:rsidRPr="00A56F54">
        <w:rPr>
          <w:color w:val="111111"/>
        </w:rPr>
        <w:t>дальнейшем «Исполнитель», в лице</w:t>
      </w:r>
      <w:r>
        <w:rPr>
          <w:color w:val="111111"/>
        </w:rPr>
        <w:t>___________________________</w:t>
      </w:r>
      <w:r w:rsidRPr="00A56F54">
        <w:rPr>
          <w:color w:val="111111"/>
        </w:rPr>
        <w:t>, действующего на основании</w:t>
      </w:r>
      <w:r>
        <w:rPr>
          <w:color w:val="111111"/>
        </w:rPr>
        <w:t>______________</w:t>
      </w:r>
      <w:r w:rsidRPr="00D81226">
        <w:rPr>
          <w:color w:val="111111"/>
        </w:rPr>
        <w:t>, с другой стороны,</w:t>
      </w:r>
      <w:r>
        <w:rPr>
          <w:color w:val="111111"/>
        </w:rPr>
        <w:t xml:space="preserve"> </w:t>
      </w:r>
      <w:r w:rsidRPr="00D81226">
        <w:rPr>
          <w:color w:val="111111"/>
        </w:rPr>
        <w:t>вместе именуемые «Стороны»</w:t>
      </w:r>
      <w:r w:rsidRPr="00DC3238">
        <w:rPr>
          <w:color w:val="111111"/>
        </w:rPr>
        <w:t>, заключили настоящий Договор о нижеследующем:</w:t>
      </w:r>
      <w:proofErr w:type="gramEnd"/>
    </w:p>
    <w:p w:rsidR="005D0532" w:rsidRPr="00AA2358" w:rsidRDefault="005D0532" w:rsidP="005D0532">
      <w:pPr>
        <w:widowControl w:val="0"/>
        <w:snapToGrid w:val="0"/>
        <w:ind w:firstLine="567"/>
        <w:jc w:val="both"/>
        <w:rPr>
          <w:color w:val="111111"/>
        </w:rPr>
      </w:pPr>
    </w:p>
    <w:p w:rsidR="005D0532" w:rsidRPr="004C16D9" w:rsidRDefault="005D0532" w:rsidP="005D0532">
      <w:pPr>
        <w:pStyle w:val="a3"/>
        <w:widowControl w:val="0"/>
        <w:numPr>
          <w:ilvl w:val="0"/>
          <w:numId w:val="16"/>
        </w:numPr>
        <w:tabs>
          <w:tab w:val="left" w:pos="284"/>
        </w:tabs>
        <w:snapToGrid w:val="0"/>
        <w:ind w:left="0" w:firstLine="0"/>
        <w:contextualSpacing/>
        <w:jc w:val="center"/>
        <w:rPr>
          <w:b/>
        </w:rPr>
      </w:pPr>
      <w:r w:rsidRPr="004C16D9">
        <w:rPr>
          <w:b/>
        </w:rPr>
        <w:t>Предмет договора</w:t>
      </w:r>
    </w:p>
    <w:p w:rsidR="005D0532" w:rsidRPr="00171EE7" w:rsidRDefault="005D0532" w:rsidP="005D0532">
      <w:pPr>
        <w:pStyle w:val="a3"/>
        <w:keepNext/>
        <w:widowControl w:val="0"/>
        <w:numPr>
          <w:ilvl w:val="1"/>
          <w:numId w:val="16"/>
        </w:numPr>
        <w:snapToGrid w:val="0"/>
        <w:ind w:left="0" w:firstLine="567"/>
        <w:contextualSpacing/>
        <w:jc w:val="both"/>
        <w:outlineLvl w:val="3"/>
      </w:pPr>
      <w:r w:rsidRPr="00171EE7">
        <w:t xml:space="preserve">Настоящий договор заключен по результатам проведения </w:t>
      </w:r>
      <w:r>
        <w:t>открытого аукциона</w:t>
      </w:r>
      <w:r w:rsidRPr="00171EE7">
        <w:t xml:space="preserve"> №___________________ (протокол____________________________).</w:t>
      </w:r>
    </w:p>
    <w:p w:rsidR="005D0532" w:rsidRPr="004C16D9" w:rsidRDefault="005D0532" w:rsidP="005D0532">
      <w:pPr>
        <w:pStyle w:val="a3"/>
        <w:keepNext/>
        <w:widowControl w:val="0"/>
        <w:numPr>
          <w:ilvl w:val="1"/>
          <w:numId w:val="16"/>
        </w:numPr>
        <w:snapToGrid w:val="0"/>
        <w:ind w:left="0" w:firstLine="567"/>
        <w:contextualSpacing/>
        <w:jc w:val="both"/>
        <w:outlineLvl w:val="3"/>
        <w:rPr>
          <w:bCs/>
        </w:rPr>
      </w:pPr>
      <w:r w:rsidRPr="004C16D9">
        <w:t xml:space="preserve">Заказчик поручает, а Исполнитель принимает на себя обязательства </w:t>
      </w:r>
      <w:r w:rsidRPr="004C16D9">
        <w:rPr>
          <w:bCs/>
        </w:rPr>
        <w:t xml:space="preserve">по  сопровождению </w:t>
      </w:r>
      <w:r>
        <w:rPr>
          <w:bCs/>
        </w:rPr>
        <w:t xml:space="preserve">нормативно-справочной информацией </w:t>
      </w:r>
      <w:r w:rsidRPr="004C16D9">
        <w:rPr>
          <w:bCs/>
        </w:rPr>
        <w:t xml:space="preserve">программно-аппаратного комплекса </w:t>
      </w:r>
      <w:r>
        <w:rPr>
          <w:bCs/>
        </w:rPr>
        <w:t xml:space="preserve">многофункциональная система (МФС) по оформлению и </w:t>
      </w:r>
      <w:proofErr w:type="spellStart"/>
      <w:r>
        <w:rPr>
          <w:bCs/>
        </w:rPr>
        <w:t>валидации</w:t>
      </w:r>
      <w:proofErr w:type="spellEnd"/>
      <w:r>
        <w:rPr>
          <w:bCs/>
        </w:rPr>
        <w:t xml:space="preserve"> проездных документов (билетов).</w:t>
      </w:r>
    </w:p>
    <w:p w:rsidR="005D0532" w:rsidRPr="00DA408F" w:rsidRDefault="005D0532" w:rsidP="005D0532">
      <w:pPr>
        <w:pStyle w:val="a3"/>
        <w:keepNext/>
        <w:widowControl w:val="0"/>
        <w:numPr>
          <w:ilvl w:val="1"/>
          <w:numId w:val="16"/>
        </w:numPr>
        <w:snapToGrid w:val="0"/>
        <w:ind w:left="0" w:firstLine="567"/>
        <w:contextualSpacing/>
        <w:jc w:val="both"/>
        <w:outlineLvl w:val="3"/>
        <w:rPr>
          <w:bCs/>
        </w:rPr>
      </w:pPr>
      <w:proofErr w:type="gramStart"/>
      <w:r w:rsidRPr="00DA408F">
        <w:rPr>
          <w:bCs/>
        </w:rPr>
        <w:t xml:space="preserve">Перечень и объем </w:t>
      </w:r>
      <w:r w:rsidRPr="004C16D9">
        <w:rPr>
          <w:bCs/>
        </w:rPr>
        <w:t xml:space="preserve">услуг </w:t>
      </w:r>
      <w:r w:rsidRPr="00DA408F">
        <w:rPr>
          <w:bCs/>
        </w:rPr>
        <w:t xml:space="preserve">определены в </w:t>
      </w:r>
      <w:r>
        <w:rPr>
          <w:bCs/>
        </w:rPr>
        <w:t xml:space="preserve">Техническом задании </w:t>
      </w:r>
      <w:r w:rsidRPr="00DA408F">
        <w:rPr>
          <w:bCs/>
        </w:rPr>
        <w:t>(Приложение №1 к Договору), являющимся неотъемлемой частью настоящего Договора.</w:t>
      </w:r>
      <w:proofErr w:type="gramEnd"/>
    </w:p>
    <w:p w:rsidR="005D0532" w:rsidRPr="008C3673" w:rsidRDefault="005D0532" w:rsidP="005D0532">
      <w:pPr>
        <w:widowControl w:val="0"/>
        <w:tabs>
          <w:tab w:val="left" w:pos="993"/>
        </w:tabs>
        <w:snapToGrid w:val="0"/>
        <w:rPr>
          <w:color w:val="111111"/>
        </w:rPr>
      </w:pPr>
    </w:p>
    <w:p w:rsidR="005D0532" w:rsidRPr="00AA2358" w:rsidRDefault="005D0532" w:rsidP="005D0532">
      <w:pPr>
        <w:pStyle w:val="a3"/>
        <w:widowControl w:val="0"/>
        <w:numPr>
          <w:ilvl w:val="0"/>
          <w:numId w:val="16"/>
        </w:numPr>
        <w:tabs>
          <w:tab w:val="left" w:pos="993"/>
        </w:tabs>
        <w:snapToGrid w:val="0"/>
        <w:ind w:left="0" w:firstLine="567"/>
        <w:contextualSpacing/>
        <w:jc w:val="center"/>
        <w:rPr>
          <w:b/>
          <w:color w:val="111111"/>
        </w:rPr>
      </w:pPr>
      <w:r w:rsidRPr="00AA2358">
        <w:rPr>
          <w:b/>
          <w:color w:val="111111"/>
        </w:rPr>
        <w:t>Права и обязанности сторон</w:t>
      </w:r>
    </w:p>
    <w:p w:rsidR="005D0532" w:rsidRPr="00B519AC" w:rsidRDefault="005D0532" w:rsidP="005D0532">
      <w:pPr>
        <w:pStyle w:val="a3"/>
        <w:widowControl w:val="0"/>
        <w:numPr>
          <w:ilvl w:val="1"/>
          <w:numId w:val="16"/>
        </w:numPr>
        <w:tabs>
          <w:tab w:val="left" w:pos="1134"/>
        </w:tabs>
        <w:snapToGrid w:val="0"/>
        <w:ind w:left="0" w:firstLine="567"/>
        <w:contextualSpacing/>
        <w:jc w:val="both"/>
        <w:rPr>
          <w:b/>
          <w:color w:val="111111"/>
        </w:rPr>
      </w:pPr>
      <w:r w:rsidRPr="00B519AC">
        <w:rPr>
          <w:b/>
          <w:color w:val="111111"/>
        </w:rPr>
        <w:t xml:space="preserve"> Исполнитель обязан:</w:t>
      </w:r>
    </w:p>
    <w:p w:rsidR="005D0532" w:rsidRPr="00AA2358" w:rsidRDefault="005D0532" w:rsidP="00044C39">
      <w:pPr>
        <w:pStyle w:val="a3"/>
        <w:widowControl w:val="0"/>
        <w:numPr>
          <w:ilvl w:val="2"/>
          <w:numId w:val="16"/>
        </w:numPr>
        <w:tabs>
          <w:tab w:val="left" w:pos="851"/>
        </w:tabs>
        <w:snapToGrid w:val="0"/>
        <w:ind w:left="0" w:firstLine="567"/>
        <w:contextualSpacing/>
        <w:jc w:val="both"/>
        <w:rPr>
          <w:color w:val="111111"/>
        </w:rPr>
      </w:pPr>
      <w:r>
        <w:rPr>
          <w:color w:val="111111"/>
        </w:rPr>
        <w:t>Оказывать услуги</w:t>
      </w:r>
      <w:r w:rsidRPr="00AA2358">
        <w:rPr>
          <w:color w:val="111111"/>
        </w:rPr>
        <w:t xml:space="preserve"> с надлежащим качеством в соответствии с требованиями, установленными настоящим Договором и Приложениями к нему.</w:t>
      </w:r>
    </w:p>
    <w:p w:rsidR="005D0532" w:rsidRPr="00B519AC" w:rsidRDefault="005D0532" w:rsidP="00044C39">
      <w:pPr>
        <w:pStyle w:val="a3"/>
        <w:widowControl w:val="0"/>
        <w:numPr>
          <w:ilvl w:val="2"/>
          <w:numId w:val="16"/>
        </w:numPr>
        <w:tabs>
          <w:tab w:val="left" w:pos="851"/>
        </w:tabs>
        <w:snapToGrid w:val="0"/>
        <w:ind w:left="0" w:firstLine="567"/>
        <w:contextualSpacing/>
        <w:jc w:val="both"/>
        <w:rPr>
          <w:color w:val="111111"/>
        </w:rPr>
      </w:pPr>
      <w:r w:rsidRPr="00B519AC">
        <w:rPr>
          <w:color w:val="111111"/>
        </w:rPr>
        <w:t>Обеспечить оказание информационных услуг</w:t>
      </w:r>
      <w:r>
        <w:rPr>
          <w:color w:val="111111"/>
        </w:rPr>
        <w:t xml:space="preserve"> </w:t>
      </w:r>
      <w:r w:rsidRPr="00B519AC">
        <w:rPr>
          <w:color w:val="111111"/>
        </w:rPr>
        <w:t>круглосуточно семь дней в неделю.</w:t>
      </w:r>
    </w:p>
    <w:p w:rsidR="005D0532" w:rsidRDefault="005D0532" w:rsidP="00044C39">
      <w:pPr>
        <w:pStyle w:val="a3"/>
        <w:widowControl w:val="0"/>
        <w:numPr>
          <w:ilvl w:val="1"/>
          <w:numId w:val="16"/>
        </w:numPr>
        <w:tabs>
          <w:tab w:val="left" w:pos="851"/>
        </w:tabs>
        <w:snapToGrid w:val="0"/>
        <w:ind w:left="0" w:firstLine="567"/>
        <w:contextualSpacing/>
        <w:jc w:val="both"/>
        <w:rPr>
          <w:b/>
          <w:color w:val="111111"/>
        </w:rPr>
      </w:pPr>
      <w:r>
        <w:rPr>
          <w:b/>
          <w:color w:val="111111"/>
        </w:rPr>
        <w:t>Исполнитель вправе:</w:t>
      </w:r>
    </w:p>
    <w:p w:rsidR="005D0532" w:rsidRDefault="005D0532" w:rsidP="00044C39">
      <w:pPr>
        <w:pStyle w:val="a3"/>
        <w:widowControl w:val="0"/>
        <w:tabs>
          <w:tab w:val="left" w:pos="851"/>
        </w:tabs>
        <w:snapToGrid w:val="0"/>
        <w:ind w:left="0" w:firstLine="567"/>
        <w:jc w:val="both"/>
        <w:rPr>
          <w:color w:val="111111"/>
        </w:rPr>
      </w:pPr>
      <w:r>
        <w:rPr>
          <w:color w:val="111111"/>
        </w:rPr>
        <w:t>2.2.1. Оказывать услуги своими силами и/или привлекать за свой счет для оказания услуг третьих лиц. Все исполненное третьими лицами принимается Заказчиком как исполненное Исполнителем.</w:t>
      </w:r>
    </w:p>
    <w:p w:rsidR="005D0532" w:rsidRPr="00B519AC" w:rsidRDefault="005D0532" w:rsidP="00044C39">
      <w:pPr>
        <w:shd w:val="clear" w:color="auto" w:fill="FFFFFF"/>
        <w:ind w:firstLine="567"/>
        <w:jc w:val="both"/>
        <w:rPr>
          <w:b/>
          <w:color w:val="111111"/>
        </w:rPr>
      </w:pPr>
      <w:r>
        <w:rPr>
          <w:rFonts w:eastAsia="Calibri"/>
          <w:lang w:eastAsia="en-US"/>
        </w:rPr>
        <w:t xml:space="preserve">2.2.2 </w:t>
      </w:r>
      <w:r w:rsidRPr="00B519AC">
        <w:rPr>
          <w:b/>
          <w:color w:val="111111"/>
        </w:rPr>
        <w:t>Заказчик обязуется:</w:t>
      </w:r>
    </w:p>
    <w:p w:rsidR="005D0532" w:rsidRPr="00896D2D" w:rsidRDefault="005D0532" w:rsidP="00044C39">
      <w:pPr>
        <w:pStyle w:val="a3"/>
        <w:widowControl w:val="0"/>
        <w:numPr>
          <w:ilvl w:val="2"/>
          <w:numId w:val="16"/>
        </w:numPr>
        <w:tabs>
          <w:tab w:val="left" w:pos="851"/>
        </w:tabs>
        <w:snapToGrid w:val="0"/>
        <w:ind w:left="0" w:firstLine="567"/>
        <w:contextualSpacing/>
        <w:jc w:val="both"/>
        <w:rPr>
          <w:color w:val="111111"/>
        </w:rPr>
      </w:pPr>
      <w:r w:rsidRPr="00AA2358">
        <w:rPr>
          <w:color w:val="111111"/>
        </w:rPr>
        <w:t xml:space="preserve">Принимать и оплачивать </w:t>
      </w:r>
      <w:r>
        <w:rPr>
          <w:color w:val="111111"/>
        </w:rPr>
        <w:t>услуги</w:t>
      </w:r>
      <w:r w:rsidRPr="00AA2358">
        <w:rPr>
          <w:color w:val="111111"/>
        </w:rPr>
        <w:t xml:space="preserve"> Исполнителя в сроки и </w:t>
      </w:r>
      <w:proofErr w:type="gramStart"/>
      <w:r w:rsidRPr="00AA2358">
        <w:rPr>
          <w:color w:val="111111"/>
        </w:rPr>
        <w:t>порядке</w:t>
      </w:r>
      <w:proofErr w:type="gramEnd"/>
      <w:r w:rsidRPr="00AA2358">
        <w:rPr>
          <w:color w:val="111111"/>
        </w:rPr>
        <w:t xml:space="preserve">, </w:t>
      </w:r>
      <w:r w:rsidRPr="00896D2D">
        <w:rPr>
          <w:color w:val="111111"/>
        </w:rPr>
        <w:t>предусмотренном в настоящем Договоре.</w:t>
      </w:r>
    </w:p>
    <w:p w:rsidR="005D0532" w:rsidRPr="00686321" w:rsidRDefault="005D0532" w:rsidP="00044C39">
      <w:pPr>
        <w:pStyle w:val="a3"/>
        <w:widowControl w:val="0"/>
        <w:tabs>
          <w:tab w:val="left" w:pos="851"/>
        </w:tabs>
        <w:snapToGrid w:val="0"/>
        <w:ind w:left="0" w:firstLine="567"/>
        <w:jc w:val="both"/>
        <w:rPr>
          <w:b/>
          <w:color w:val="111111"/>
        </w:rPr>
      </w:pPr>
      <w:r w:rsidRPr="00686321">
        <w:rPr>
          <w:b/>
          <w:color w:val="111111"/>
        </w:rPr>
        <w:t>2.4. Заказчик вправе:</w:t>
      </w:r>
    </w:p>
    <w:p w:rsidR="005D0532" w:rsidRPr="007F5683" w:rsidRDefault="005D0532" w:rsidP="00044C39">
      <w:pPr>
        <w:pStyle w:val="a3"/>
        <w:widowControl w:val="0"/>
        <w:tabs>
          <w:tab w:val="left" w:pos="851"/>
        </w:tabs>
        <w:snapToGrid w:val="0"/>
        <w:ind w:left="0" w:firstLine="567"/>
        <w:jc w:val="both"/>
        <w:rPr>
          <w:color w:val="111111"/>
        </w:rPr>
      </w:pPr>
      <w:r w:rsidRPr="00896D2D">
        <w:rPr>
          <w:color w:val="111111"/>
        </w:rPr>
        <w:t xml:space="preserve">2.4.1. В любое время проверять качество и срок </w:t>
      </w:r>
      <w:r>
        <w:rPr>
          <w:color w:val="111111"/>
        </w:rPr>
        <w:t>оказания услуг</w:t>
      </w:r>
      <w:r w:rsidRPr="00896D2D">
        <w:rPr>
          <w:color w:val="111111"/>
        </w:rPr>
        <w:t xml:space="preserve">, не вмешиваясь в деятельность </w:t>
      </w:r>
      <w:r w:rsidRPr="007F5683">
        <w:rPr>
          <w:color w:val="111111"/>
        </w:rPr>
        <w:t>Исполнителя.</w:t>
      </w:r>
    </w:p>
    <w:p w:rsidR="005D0532" w:rsidRDefault="005D0532" w:rsidP="00044C39">
      <w:pPr>
        <w:ind w:firstLine="709"/>
        <w:jc w:val="both"/>
      </w:pPr>
    </w:p>
    <w:p w:rsidR="005D0532" w:rsidRPr="00AA2358" w:rsidRDefault="005D0532" w:rsidP="005D0532">
      <w:pPr>
        <w:pStyle w:val="a3"/>
        <w:widowControl w:val="0"/>
        <w:numPr>
          <w:ilvl w:val="0"/>
          <w:numId w:val="18"/>
        </w:numPr>
        <w:snapToGrid w:val="0"/>
        <w:contextualSpacing/>
        <w:jc w:val="center"/>
        <w:rPr>
          <w:b/>
          <w:color w:val="111111"/>
        </w:rPr>
      </w:pPr>
      <w:r w:rsidRPr="00AA2358">
        <w:rPr>
          <w:b/>
          <w:color w:val="111111"/>
        </w:rPr>
        <w:t xml:space="preserve">Стоимость </w:t>
      </w:r>
      <w:r>
        <w:rPr>
          <w:b/>
          <w:color w:val="111111"/>
        </w:rPr>
        <w:t>услуг</w:t>
      </w:r>
    </w:p>
    <w:p w:rsidR="005D0532" w:rsidRPr="001508BD" w:rsidRDefault="005D0532" w:rsidP="005D0532">
      <w:pPr>
        <w:pStyle w:val="a3"/>
        <w:widowControl w:val="0"/>
        <w:numPr>
          <w:ilvl w:val="1"/>
          <w:numId w:val="18"/>
        </w:numPr>
        <w:tabs>
          <w:tab w:val="left" w:pos="1134"/>
        </w:tabs>
        <w:snapToGrid w:val="0"/>
        <w:ind w:left="0" w:firstLine="709"/>
        <w:contextualSpacing/>
        <w:jc w:val="both"/>
        <w:rPr>
          <w:color w:val="111111"/>
        </w:rPr>
      </w:pPr>
      <w:r w:rsidRPr="001508BD">
        <w:t xml:space="preserve">Стоимость услуг включает в себя все налоги, сборы и </w:t>
      </w:r>
      <w:proofErr w:type="gramStart"/>
      <w:r w:rsidRPr="001508BD">
        <w:t>пошлины, предусмотренные законодательством РФ и составляет</w:t>
      </w:r>
      <w:proofErr w:type="gramEnd"/>
      <w:r w:rsidRPr="001508BD">
        <w:t xml:space="preserve">:_____________________________, в том числе НДС____________________________. </w:t>
      </w:r>
    </w:p>
    <w:p w:rsidR="005D0532" w:rsidRDefault="005D0532" w:rsidP="005D0532">
      <w:pPr>
        <w:pStyle w:val="a3"/>
        <w:widowControl w:val="0"/>
        <w:numPr>
          <w:ilvl w:val="1"/>
          <w:numId w:val="18"/>
        </w:numPr>
        <w:tabs>
          <w:tab w:val="left" w:pos="1134"/>
        </w:tabs>
        <w:snapToGrid w:val="0"/>
        <w:ind w:left="0" w:firstLine="709"/>
        <w:contextualSpacing/>
        <w:jc w:val="both"/>
        <w:rPr>
          <w:color w:val="111111"/>
        </w:rPr>
      </w:pPr>
      <w:r>
        <w:rPr>
          <w:color w:val="111111"/>
        </w:rPr>
        <w:t xml:space="preserve">  С</w:t>
      </w:r>
      <w:r w:rsidRPr="00F302EF">
        <w:rPr>
          <w:color w:val="111111"/>
        </w:rPr>
        <w:t xml:space="preserve">тоимость информационных услуг рассчитывается, </w:t>
      </w:r>
      <w:proofErr w:type="gramStart"/>
      <w:r w:rsidRPr="00F302EF">
        <w:rPr>
          <w:color w:val="111111"/>
        </w:rPr>
        <w:t xml:space="preserve">согласно </w:t>
      </w:r>
      <w:r>
        <w:rPr>
          <w:color w:val="111111"/>
        </w:rPr>
        <w:t>Расчета</w:t>
      </w:r>
      <w:proofErr w:type="gramEnd"/>
      <w:r w:rsidRPr="00F302EF">
        <w:rPr>
          <w:color w:val="111111"/>
        </w:rPr>
        <w:t xml:space="preserve"> договорн</w:t>
      </w:r>
      <w:r>
        <w:rPr>
          <w:color w:val="111111"/>
        </w:rPr>
        <w:t>ой</w:t>
      </w:r>
      <w:r w:rsidRPr="00F302EF">
        <w:rPr>
          <w:color w:val="111111"/>
        </w:rPr>
        <w:t xml:space="preserve"> цен</w:t>
      </w:r>
      <w:r>
        <w:rPr>
          <w:color w:val="111111"/>
        </w:rPr>
        <w:t>ы</w:t>
      </w:r>
      <w:r w:rsidRPr="00F302EF">
        <w:rPr>
          <w:color w:val="111111"/>
        </w:rPr>
        <w:t xml:space="preserve"> (Приложение №</w:t>
      </w:r>
      <w:r>
        <w:rPr>
          <w:color w:val="111111"/>
        </w:rPr>
        <w:t>2</w:t>
      </w:r>
      <w:r w:rsidRPr="00F302EF">
        <w:rPr>
          <w:color w:val="111111"/>
        </w:rPr>
        <w:t xml:space="preserve">). </w:t>
      </w:r>
    </w:p>
    <w:p w:rsidR="005D0532" w:rsidRDefault="005D0532" w:rsidP="005D0532">
      <w:pPr>
        <w:ind w:firstLine="709"/>
        <w:jc w:val="both"/>
      </w:pPr>
      <w:r>
        <w:lastRenderedPageBreak/>
        <w:t>3</w:t>
      </w:r>
      <w:r w:rsidRPr="004F02E9">
        <w:t xml:space="preserve">.3. Оплата оказанных Услуг производится Заказчиком в течение </w:t>
      </w:r>
      <w:r>
        <w:t>4</w:t>
      </w:r>
      <w:r w:rsidRPr="004F02E9">
        <w:t>5 (</w:t>
      </w:r>
      <w:r>
        <w:t>сорока пяти</w:t>
      </w:r>
      <w:r w:rsidRPr="004F02E9">
        <w:t xml:space="preserve">) </w:t>
      </w:r>
      <w:r>
        <w:t>календарных</w:t>
      </w:r>
      <w:r w:rsidRPr="004F02E9">
        <w:t xml:space="preserve"> дней с даты получения от Исполнителя полного комплекта документов: подписанного акта приема-передачи оказанных Услуг, счета-фактуры, подписанного руководителем и главным бухгалтером организации, счета и других документов, предусмотренных настоящим Договором. В </w:t>
      </w:r>
      <w:proofErr w:type="gramStart"/>
      <w:r w:rsidRPr="004F02E9">
        <w:t>случае</w:t>
      </w:r>
      <w:proofErr w:type="gramEnd"/>
      <w:r w:rsidRPr="004F02E9">
        <w:t>, если счет-фактура будет подписана иными лицами, к счету-фактуре прилагаются документы, подтверждающие полномочия лиц его подписавших.</w:t>
      </w:r>
    </w:p>
    <w:p w:rsidR="005D0532" w:rsidRPr="001508BD" w:rsidRDefault="005D0532" w:rsidP="005D0532">
      <w:pPr>
        <w:ind w:firstLine="709"/>
        <w:jc w:val="both"/>
        <w:rPr>
          <w:i/>
        </w:rPr>
      </w:pPr>
      <w:r w:rsidRPr="00883ADB">
        <w:rPr>
          <w:i/>
          <w:color w:val="000000"/>
          <w:sz w:val="23"/>
          <w:szCs w:val="23"/>
        </w:rPr>
        <w:t xml:space="preserve">В соответствии с п. 14 (3) Постановления Правительства РФ от 11.12.2014 №1352 в случае, если </w:t>
      </w:r>
      <w:r w:rsidRPr="001508BD">
        <w:rPr>
          <w:i/>
          <w:color w:val="000000"/>
        </w:rPr>
        <w:t xml:space="preserve">победителем будет признан участник, являющийся субъектом малого и среднего предпринимательства, пункт 3.3 будет изложен в следующей редакции: «2.3. </w:t>
      </w:r>
      <w:proofErr w:type="gramStart"/>
      <w:r w:rsidRPr="001508BD">
        <w:rPr>
          <w:i/>
        </w:rPr>
        <w:t>Оплата оказанных Услуг производится Заказчиком в течение 30 (тридцати)) календарных дней с даты получения от Исполнителя полного комплекта документов: подписанного акта приема-передачи оказанных Услуг, счета-фактуры, подписанного руководителем и главным бухгалтером организации, счета и других документов, предусмотренных настоящим Договором.</w:t>
      </w:r>
      <w:proofErr w:type="gramEnd"/>
      <w:r w:rsidRPr="001508BD">
        <w:rPr>
          <w:i/>
        </w:rPr>
        <w:t xml:space="preserve"> В </w:t>
      </w:r>
      <w:proofErr w:type="gramStart"/>
      <w:r w:rsidRPr="001508BD">
        <w:rPr>
          <w:i/>
        </w:rPr>
        <w:t>случае</w:t>
      </w:r>
      <w:proofErr w:type="gramEnd"/>
      <w:r w:rsidRPr="001508BD">
        <w:rPr>
          <w:i/>
        </w:rPr>
        <w:t>, если счет-фактура будет подписана иными лицами, к счету-фактуре прилагаются документы, подтверждающие полномочия лиц его подписавших.</w:t>
      </w:r>
    </w:p>
    <w:p w:rsidR="005D0532" w:rsidRDefault="005D0532" w:rsidP="005D0532">
      <w:pPr>
        <w:shd w:val="clear" w:color="auto" w:fill="FFFFFF"/>
        <w:ind w:firstLine="720"/>
        <w:jc w:val="both"/>
      </w:pPr>
      <w:r w:rsidRPr="001508BD">
        <w:t xml:space="preserve">3.4. </w:t>
      </w:r>
      <w:proofErr w:type="gramStart"/>
      <w:r w:rsidRPr="001508BD">
        <w:t>Исполнитель предоставляет Заказчику счета-фактуры, оформленные в сроки</w:t>
      </w:r>
      <w:r w:rsidRPr="001A3037">
        <w:t xml:space="preserve">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w:t>
      </w:r>
      <w:r w:rsidRPr="00DB427E">
        <w:rPr>
          <w:rFonts w:eastAsia="Calibri"/>
          <w:i/>
          <w:lang w:eastAsia="en-US"/>
        </w:rPr>
        <w:t xml:space="preserve"> </w:t>
      </w:r>
      <w:r>
        <w:rPr>
          <w:rFonts w:eastAsia="Calibri"/>
          <w:i/>
          <w:lang w:eastAsia="en-US"/>
        </w:rPr>
        <w:t>(в случае если оказываемые Услуги не облагаются НДС, данный пункт не включается в настоящий Договор</w:t>
      </w:r>
      <w:r>
        <w:t>)</w:t>
      </w:r>
      <w:r w:rsidRPr="001A3037">
        <w:t xml:space="preserve">. </w:t>
      </w:r>
      <w:proofErr w:type="gramEnd"/>
    </w:p>
    <w:p w:rsidR="005D0532" w:rsidRDefault="005D0532" w:rsidP="005D0532">
      <w:pPr>
        <w:shd w:val="clear" w:color="auto" w:fill="FFFFFF"/>
        <w:ind w:firstLine="709"/>
        <w:jc w:val="both"/>
        <w:rPr>
          <w:rFonts w:eastAsia="Calibri"/>
          <w:lang w:eastAsia="en-US"/>
        </w:rPr>
      </w:pPr>
      <w:r>
        <w:rPr>
          <w:rFonts w:eastAsia="Calibri"/>
          <w:lang w:eastAsia="en-US"/>
        </w:rPr>
        <w:t>3.5. Датой платежа является дата списания денежных средств с расчетного счета Заказчика.</w:t>
      </w:r>
    </w:p>
    <w:p w:rsidR="005D0532" w:rsidRDefault="005D0532" w:rsidP="005D0532">
      <w:pPr>
        <w:ind w:firstLine="709"/>
        <w:jc w:val="both"/>
      </w:pPr>
      <w:r>
        <w:rPr>
          <w:rFonts w:eastAsia="Calibri"/>
          <w:lang w:eastAsia="en-US"/>
        </w:rPr>
        <w:t>3.6.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5D0532" w:rsidRPr="00A46447" w:rsidRDefault="005D0532" w:rsidP="005D0532">
      <w:pPr>
        <w:pStyle w:val="a3"/>
        <w:widowControl w:val="0"/>
        <w:tabs>
          <w:tab w:val="left" w:pos="1134"/>
        </w:tabs>
        <w:snapToGrid w:val="0"/>
        <w:ind w:left="709"/>
        <w:rPr>
          <w:color w:val="111111"/>
        </w:rPr>
      </w:pPr>
    </w:p>
    <w:p w:rsidR="005D0532" w:rsidRPr="00AA2358" w:rsidRDefault="005D0532" w:rsidP="005D0532">
      <w:pPr>
        <w:pStyle w:val="a3"/>
        <w:widowControl w:val="0"/>
        <w:numPr>
          <w:ilvl w:val="0"/>
          <w:numId w:val="18"/>
        </w:numPr>
        <w:tabs>
          <w:tab w:val="left" w:pos="1134"/>
        </w:tabs>
        <w:snapToGrid w:val="0"/>
        <w:ind w:left="0" w:firstLine="567"/>
        <w:contextualSpacing/>
        <w:jc w:val="center"/>
        <w:rPr>
          <w:b/>
          <w:color w:val="111111"/>
        </w:rPr>
      </w:pPr>
      <w:r w:rsidRPr="00AA2358">
        <w:rPr>
          <w:b/>
          <w:color w:val="111111"/>
        </w:rPr>
        <w:t xml:space="preserve">Порядок сдачи-приемки </w:t>
      </w:r>
      <w:r>
        <w:rPr>
          <w:b/>
          <w:color w:val="111111"/>
        </w:rPr>
        <w:t>услуг</w:t>
      </w:r>
    </w:p>
    <w:p w:rsidR="005D0532" w:rsidRPr="00AA2358" w:rsidRDefault="005D0532" w:rsidP="005D0532">
      <w:pPr>
        <w:pStyle w:val="a3"/>
        <w:widowControl w:val="0"/>
        <w:numPr>
          <w:ilvl w:val="1"/>
          <w:numId w:val="18"/>
        </w:numPr>
        <w:tabs>
          <w:tab w:val="left" w:pos="1134"/>
        </w:tabs>
        <w:snapToGrid w:val="0"/>
        <w:ind w:left="0" w:firstLine="567"/>
        <w:contextualSpacing/>
        <w:jc w:val="both"/>
      </w:pPr>
      <w:r w:rsidRPr="00AA2358">
        <w:t xml:space="preserve">Исполнитель ежемесячно до 05 (пятого) числа месяца, следующего за </w:t>
      </w:r>
      <w:proofErr w:type="gramStart"/>
      <w:r w:rsidRPr="00AA2358">
        <w:t>расчетным</w:t>
      </w:r>
      <w:proofErr w:type="gramEnd"/>
      <w:r w:rsidRPr="00AA2358">
        <w:t xml:space="preserve">, направляет Заказчику подписанный со своей стороны Акт </w:t>
      </w:r>
      <w:r>
        <w:t>оказанных услуг</w:t>
      </w:r>
      <w:r w:rsidRPr="00AA2358">
        <w:t xml:space="preserve"> в 2-х экземплярах и счет-фактуру (1 экз.). </w:t>
      </w:r>
    </w:p>
    <w:p w:rsidR="005D0532" w:rsidRPr="00AA2358" w:rsidRDefault="005D0532" w:rsidP="005D0532">
      <w:pPr>
        <w:numPr>
          <w:ilvl w:val="1"/>
          <w:numId w:val="18"/>
        </w:numPr>
        <w:autoSpaceDE w:val="0"/>
        <w:autoSpaceDN w:val="0"/>
        <w:ind w:left="0" w:firstLine="567"/>
        <w:jc w:val="both"/>
      </w:pPr>
      <w:r w:rsidRPr="00AA2358">
        <w:t>Заказчик в течение 05 (пяти) рабо</w:t>
      </w:r>
      <w:r>
        <w:t>чих дней со дня получения Акта оказанных услуг</w:t>
      </w:r>
      <w:r w:rsidRPr="00AA2358">
        <w:t xml:space="preserve"> направляет Исполнителю подписанный Акт или представляет мотивированный отказ от подписания Акта.</w:t>
      </w:r>
    </w:p>
    <w:p w:rsidR="005D0532" w:rsidRPr="00F9463D" w:rsidRDefault="005D0532" w:rsidP="005D0532">
      <w:pPr>
        <w:pStyle w:val="ConsNormal"/>
        <w:widowControl/>
        <w:numPr>
          <w:ilvl w:val="1"/>
          <w:numId w:val="18"/>
        </w:numPr>
        <w:tabs>
          <w:tab w:val="left" w:pos="1134"/>
        </w:tabs>
        <w:ind w:left="0" w:firstLine="567"/>
        <w:jc w:val="both"/>
        <w:rPr>
          <w:rFonts w:ascii="Times New Roman" w:hAnsi="Times New Roman" w:cs="Times New Roman"/>
          <w:sz w:val="24"/>
          <w:szCs w:val="24"/>
        </w:rPr>
      </w:pPr>
      <w:r w:rsidRPr="00F9463D">
        <w:rPr>
          <w:rFonts w:ascii="Times New Roman" w:hAnsi="Times New Roman" w:cs="Times New Roman"/>
          <w:sz w:val="24"/>
          <w:szCs w:val="24"/>
        </w:rPr>
        <w:t xml:space="preserve">До подписания акта сдачи-приемки </w:t>
      </w:r>
      <w:r>
        <w:rPr>
          <w:rFonts w:ascii="Times New Roman" w:hAnsi="Times New Roman" w:cs="Times New Roman"/>
          <w:sz w:val="24"/>
          <w:szCs w:val="24"/>
        </w:rPr>
        <w:t>оказанных услуг</w:t>
      </w:r>
      <w:r w:rsidRPr="00F9463D">
        <w:rPr>
          <w:rFonts w:ascii="Times New Roman" w:hAnsi="Times New Roman" w:cs="Times New Roman"/>
          <w:sz w:val="24"/>
          <w:szCs w:val="24"/>
        </w:rPr>
        <w:t xml:space="preserve"> Заказчик обязуется проверить результат </w:t>
      </w:r>
      <w:r>
        <w:rPr>
          <w:rFonts w:ascii="Times New Roman" w:hAnsi="Times New Roman" w:cs="Times New Roman"/>
          <w:sz w:val="24"/>
          <w:szCs w:val="24"/>
        </w:rPr>
        <w:t>услуг</w:t>
      </w:r>
      <w:r w:rsidRPr="00F9463D">
        <w:rPr>
          <w:rFonts w:ascii="Times New Roman" w:hAnsi="Times New Roman" w:cs="Times New Roman"/>
          <w:sz w:val="24"/>
          <w:szCs w:val="24"/>
        </w:rPr>
        <w:t xml:space="preserve"> на соответствие требованиям Договора, а также на предмет выявлени</w:t>
      </w:r>
      <w:r>
        <w:rPr>
          <w:rFonts w:ascii="Times New Roman" w:hAnsi="Times New Roman" w:cs="Times New Roman"/>
          <w:sz w:val="24"/>
          <w:szCs w:val="24"/>
        </w:rPr>
        <w:t xml:space="preserve">я </w:t>
      </w:r>
      <w:r w:rsidRPr="00F9463D">
        <w:rPr>
          <w:rFonts w:ascii="Times New Roman" w:hAnsi="Times New Roman" w:cs="Times New Roman"/>
          <w:sz w:val="24"/>
          <w:szCs w:val="24"/>
        </w:rPr>
        <w:t xml:space="preserve"> недостатков. При наличии претензий Заказчик обязан указать их в акте сдачи-приемки, в противном случае он лишается права ссылаться на недостатки, которые должны были быть обнаружены Заказчиком. </w:t>
      </w:r>
      <w:r>
        <w:rPr>
          <w:rFonts w:ascii="Times New Roman" w:hAnsi="Times New Roman" w:cs="Times New Roman"/>
          <w:sz w:val="24"/>
          <w:szCs w:val="24"/>
        </w:rPr>
        <w:t>Исполнитель обязан устранить замечания, выявленные Заказчиком, в сроки, согласованные сторонами.</w:t>
      </w:r>
    </w:p>
    <w:p w:rsidR="005D0532" w:rsidRDefault="005D0532" w:rsidP="005D0532">
      <w:pPr>
        <w:numPr>
          <w:ilvl w:val="1"/>
          <w:numId w:val="18"/>
        </w:numPr>
        <w:autoSpaceDE w:val="0"/>
        <w:autoSpaceDN w:val="0"/>
        <w:ind w:left="0" w:firstLine="567"/>
        <w:jc w:val="both"/>
      </w:pPr>
      <w:proofErr w:type="gramStart"/>
      <w:r w:rsidRPr="00F9463D">
        <w:t xml:space="preserve">В случае если Заказчик не произвел прием </w:t>
      </w:r>
      <w:r>
        <w:t>оказанных услуг</w:t>
      </w:r>
      <w:r w:rsidRPr="00F9463D">
        <w:t xml:space="preserve"> в срок согласованный сторонами в настоящем Договоре, не составил акт о наличии дефектов и/или не дал иного письменного мотивированного отказа в приемке </w:t>
      </w:r>
      <w:r>
        <w:t>услуг</w:t>
      </w:r>
      <w:r w:rsidRPr="00F9463D">
        <w:t xml:space="preserve"> в срок не позднее </w:t>
      </w:r>
      <w:r>
        <w:t>5</w:t>
      </w:r>
      <w:r w:rsidRPr="00F9463D">
        <w:t xml:space="preserve"> (</w:t>
      </w:r>
      <w:r>
        <w:t>пяти</w:t>
      </w:r>
      <w:r w:rsidRPr="00F9463D">
        <w:t>)</w:t>
      </w:r>
      <w:r>
        <w:t xml:space="preserve"> рабочих</w:t>
      </w:r>
      <w:r w:rsidRPr="00F9463D">
        <w:t xml:space="preserve"> дней с момента сдачи </w:t>
      </w:r>
      <w:r>
        <w:t>услуг</w:t>
      </w:r>
      <w:r w:rsidRPr="00F9463D">
        <w:t xml:space="preserve"> </w:t>
      </w:r>
      <w:r>
        <w:t>Исполнителем</w:t>
      </w:r>
      <w:r w:rsidRPr="00F9463D">
        <w:t xml:space="preserve">, </w:t>
      </w:r>
      <w:r>
        <w:t xml:space="preserve">услуги </w:t>
      </w:r>
      <w:r w:rsidRPr="00F9463D">
        <w:t>считаются выполненными в полном объеме и принятыми Заказчиком без замечаний</w:t>
      </w:r>
      <w:r w:rsidRPr="00AA2358">
        <w:t>.</w:t>
      </w:r>
      <w:proofErr w:type="gramEnd"/>
    </w:p>
    <w:p w:rsidR="005D0532" w:rsidRPr="00AA2358" w:rsidRDefault="005D0532" w:rsidP="005D0532">
      <w:pPr>
        <w:autoSpaceDE w:val="0"/>
        <w:autoSpaceDN w:val="0"/>
        <w:ind w:left="567"/>
        <w:jc w:val="both"/>
      </w:pPr>
    </w:p>
    <w:p w:rsidR="005D0532" w:rsidRPr="00171EE7" w:rsidRDefault="005D0532" w:rsidP="005D0532">
      <w:pPr>
        <w:pStyle w:val="a3"/>
        <w:widowControl w:val="0"/>
        <w:numPr>
          <w:ilvl w:val="0"/>
          <w:numId w:val="18"/>
        </w:numPr>
        <w:tabs>
          <w:tab w:val="left" w:pos="993"/>
        </w:tabs>
        <w:snapToGrid w:val="0"/>
        <w:ind w:left="0" w:firstLine="567"/>
        <w:contextualSpacing/>
        <w:jc w:val="center"/>
        <w:rPr>
          <w:b/>
          <w:color w:val="111111"/>
        </w:rPr>
      </w:pPr>
      <w:r w:rsidRPr="00AA2358">
        <w:rPr>
          <w:b/>
          <w:color w:val="111111"/>
        </w:rPr>
        <w:t>Ответственность сторон</w:t>
      </w:r>
    </w:p>
    <w:p w:rsidR="005D0532" w:rsidRPr="004F02E9" w:rsidRDefault="005D0532" w:rsidP="005D0532">
      <w:pPr>
        <w:pStyle w:val="a3"/>
        <w:ind w:left="0" w:firstLine="567"/>
      </w:pPr>
      <w:r w:rsidRPr="004F02E9">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5D0532" w:rsidRPr="004F02E9" w:rsidRDefault="005D0532" w:rsidP="00044C39">
      <w:pPr>
        <w:pStyle w:val="a3"/>
        <w:ind w:left="0" w:firstLine="567"/>
        <w:jc w:val="both"/>
      </w:pPr>
      <w:r w:rsidRPr="004F02E9">
        <w:lastRenderedPageBreak/>
        <w:t>5.2. В случае нарушения сроков оказания Услуг Исполнитель уплачивает Заказчику неустойку в размере 1% от стоимости Услуг за каждый день просрочки, но не более 10 % от стоимости Услуг.</w:t>
      </w:r>
    </w:p>
    <w:p w:rsidR="005D0532" w:rsidRPr="004F02E9" w:rsidRDefault="005D0532" w:rsidP="00044C39">
      <w:pPr>
        <w:pStyle w:val="a3"/>
        <w:ind w:left="0" w:firstLine="567"/>
        <w:jc w:val="both"/>
      </w:pPr>
      <w:r w:rsidRPr="004F02E9">
        <w:t>5.3. В случае нарушения сроков оплаты оказанных Услуг Заказчик уплачивает Исполнителю неустойку в размере 1% от стоимости оказанных Услуг за каждый день просрочки, но не более 10 % от стоимости Услуг.</w:t>
      </w:r>
    </w:p>
    <w:p w:rsidR="005D0532" w:rsidRPr="004F02E9" w:rsidRDefault="005D0532" w:rsidP="00044C39">
      <w:pPr>
        <w:pStyle w:val="a3"/>
        <w:widowControl w:val="0"/>
        <w:autoSpaceDE w:val="0"/>
        <w:autoSpaceDN w:val="0"/>
        <w:adjustRightInd w:val="0"/>
        <w:ind w:left="0" w:right="-6" w:firstLine="567"/>
        <w:jc w:val="both"/>
      </w:pPr>
      <w:r w:rsidRPr="004F02E9">
        <w:t>5.4.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10 % от стоимости Услуг по Договору.</w:t>
      </w:r>
    </w:p>
    <w:p w:rsidR="005D0532" w:rsidRPr="004F02E9" w:rsidRDefault="005D0532" w:rsidP="00044C39">
      <w:pPr>
        <w:pStyle w:val="a3"/>
        <w:widowControl w:val="0"/>
        <w:autoSpaceDE w:val="0"/>
        <w:autoSpaceDN w:val="0"/>
        <w:adjustRightInd w:val="0"/>
        <w:ind w:left="0" w:right="-6" w:firstLine="567"/>
        <w:jc w:val="both"/>
      </w:pPr>
      <w:r w:rsidRPr="004F02E9">
        <w:t>5.5. В случае обнаружения недостатков при оказании Услуг, Исполнитель обязан устранить их в течение 5 календарных дней с момента обнаружения своими силами и за счет собственных средств, в противном случае Исполнитель уплачивает пени в размере 1 % от стоимости Услуг за каждый день просрочки устранения.</w:t>
      </w:r>
    </w:p>
    <w:p w:rsidR="005D0532" w:rsidRPr="004F02E9" w:rsidRDefault="005D0532" w:rsidP="00044C39">
      <w:pPr>
        <w:pStyle w:val="a3"/>
        <w:widowControl w:val="0"/>
        <w:autoSpaceDE w:val="0"/>
        <w:autoSpaceDN w:val="0"/>
        <w:adjustRightInd w:val="0"/>
        <w:ind w:left="0" w:right="-6" w:firstLine="567"/>
        <w:jc w:val="both"/>
      </w:pPr>
      <w:r w:rsidRPr="004F02E9">
        <w:t xml:space="preserve">В случае возникновения при этом у Заказчика каких-либо убытков Исполнитель возмещает такие убытки Заказчику в полном объеме сверх неустойки. </w:t>
      </w:r>
    </w:p>
    <w:p w:rsidR="005D0532" w:rsidRPr="004F02E9" w:rsidRDefault="005D0532" w:rsidP="00044C39">
      <w:pPr>
        <w:pStyle w:val="a3"/>
        <w:ind w:left="0" w:firstLine="567"/>
        <w:jc w:val="both"/>
      </w:pPr>
      <w:r w:rsidRPr="004F02E9">
        <w:t>5.</w:t>
      </w:r>
      <w:r>
        <w:t>6</w:t>
      </w:r>
      <w:r w:rsidRPr="004F02E9">
        <w:t>. В случаях, не предусмотренных настоящим Договором,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5D0532" w:rsidRPr="004F02E9" w:rsidRDefault="005D0532" w:rsidP="00044C39">
      <w:pPr>
        <w:pStyle w:val="a3"/>
        <w:ind w:left="0" w:firstLine="567"/>
        <w:jc w:val="both"/>
      </w:pPr>
      <w:r w:rsidRPr="004F02E9">
        <w:t>5.</w:t>
      </w:r>
      <w:r>
        <w:t>7</w:t>
      </w:r>
      <w:r w:rsidRPr="004F02E9">
        <w:t>. Уплата Исполнителем неустойки и возмещение убытков не освобождают Исполнителя от выполнения обязательств в натуре по настоящему Договору.</w:t>
      </w:r>
    </w:p>
    <w:p w:rsidR="005D0532" w:rsidRPr="004F02E9" w:rsidRDefault="005D0532" w:rsidP="005D0532">
      <w:pPr>
        <w:pStyle w:val="a3"/>
        <w:ind w:left="360"/>
      </w:pPr>
    </w:p>
    <w:p w:rsidR="005D0532" w:rsidRPr="00AA2358" w:rsidRDefault="005D0532" w:rsidP="005D0532">
      <w:pPr>
        <w:autoSpaceDE w:val="0"/>
        <w:autoSpaceDN w:val="0"/>
        <w:ind w:firstLine="567"/>
        <w:jc w:val="center"/>
        <w:rPr>
          <w:b/>
        </w:rPr>
      </w:pPr>
      <w:r w:rsidRPr="00AA2358">
        <w:rPr>
          <w:b/>
        </w:rPr>
        <w:t>6. Конфиденциальность</w:t>
      </w:r>
    </w:p>
    <w:p w:rsidR="005D0532" w:rsidRPr="00AA2358" w:rsidRDefault="005D0532" w:rsidP="005D0532">
      <w:pPr>
        <w:numPr>
          <w:ilvl w:val="1"/>
          <w:numId w:val="17"/>
        </w:numPr>
        <w:ind w:left="0" w:firstLine="567"/>
        <w:jc w:val="both"/>
      </w:pPr>
      <w:r w:rsidRPr="00AA2358">
        <w:t xml:space="preserve">Стороны обязаны сохранять конфиденциальность информации, полученной в ходе исполнения настоящего Договора. Стороны гарантируют, что конфиденциальная информация не будет ими опубликовываться и/или распространяться для всеобщего сведения, а также передаваться третьим лицам без предварительного письменного согласия другой Стороны, за исключением передачи </w:t>
      </w:r>
      <w:proofErr w:type="gramStart"/>
      <w:r w:rsidRPr="00AA2358">
        <w:t>информации</w:t>
      </w:r>
      <w:proofErr w:type="gramEnd"/>
      <w:r w:rsidRPr="00AA2358">
        <w:t xml:space="preserve"> уполномоченным государственным органам, имеющим право требовать такую информацию в соответствии с законодательством РФ,</w:t>
      </w:r>
      <w:r>
        <w:t xml:space="preserve"> </w:t>
      </w:r>
      <w:r w:rsidRPr="00AA2358">
        <w:t>информации, передача которой необходима для исполнения Сторонами обязательств по настоящему Договору</w:t>
      </w:r>
      <w:r>
        <w:t>,</w:t>
      </w:r>
      <w:r w:rsidRPr="00AA2358">
        <w:t xml:space="preserve"> а также случа</w:t>
      </w:r>
      <w:r>
        <w:t>ев</w:t>
      </w:r>
      <w:r w:rsidRPr="00AA2358">
        <w:t xml:space="preserve"> предусмотренных в п. 6.2.</w:t>
      </w:r>
      <w:r>
        <w:t xml:space="preserve"> настоящего Договора</w:t>
      </w:r>
      <w:r w:rsidRPr="00AA2358">
        <w:t>.</w:t>
      </w:r>
    </w:p>
    <w:p w:rsidR="005D0532" w:rsidRPr="00AA2358" w:rsidRDefault="005D0532" w:rsidP="005D0532">
      <w:pPr>
        <w:numPr>
          <w:ilvl w:val="1"/>
          <w:numId w:val="17"/>
        </w:numPr>
        <w:ind w:left="0" w:firstLine="567"/>
        <w:jc w:val="both"/>
      </w:pPr>
      <w:r w:rsidRPr="00AA2358">
        <w:t xml:space="preserve"> Конфиденциальная информация, без предварительного письменного согласия другой Стороны, может быть передана Стороной только тем сотрудникам или третьим лицам, доступ которых к конфиденциальной информации необходим для исполнения Стороной своих обязательств по Договору и только в той части, в которой это необходимо.</w:t>
      </w:r>
    </w:p>
    <w:p w:rsidR="005D0532" w:rsidRDefault="005D0532" w:rsidP="005D0532">
      <w:pPr>
        <w:ind w:firstLine="709"/>
        <w:jc w:val="both"/>
      </w:pPr>
      <w:r w:rsidRPr="00AA2358">
        <w:t xml:space="preserve">При этом такие сотрудники и третьи лица должны быть уведомлены о конфиденциальности такой информации. </w:t>
      </w:r>
    </w:p>
    <w:p w:rsidR="005D0532" w:rsidRPr="00AA2358" w:rsidRDefault="005D0532" w:rsidP="005D0532">
      <w:pPr>
        <w:ind w:firstLine="709"/>
        <w:jc w:val="both"/>
      </w:pPr>
    </w:p>
    <w:p w:rsidR="005D0532" w:rsidRPr="004F02E9" w:rsidRDefault="005D0532" w:rsidP="005D0532">
      <w:pPr>
        <w:shd w:val="clear" w:color="auto" w:fill="FFFFFF"/>
        <w:ind w:right="-35" w:firstLine="709"/>
        <w:jc w:val="center"/>
        <w:rPr>
          <w:b/>
        </w:rPr>
      </w:pPr>
      <w:r>
        <w:rPr>
          <w:b/>
        </w:rPr>
        <w:t>7. Антикоррупционная оговорка</w:t>
      </w:r>
    </w:p>
    <w:p w:rsidR="005D0532" w:rsidRPr="004F02E9" w:rsidRDefault="005D0532" w:rsidP="005D0532">
      <w:pPr>
        <w:ind w:firstLine="709"/>
        <w:jc w:val="both"/>
      </w:pPr>
      <w:r w:rsidRPr="004F02E9">
        <w:t xml:space="preserve">7.1. </w:t>
      </w:r>
      <w:proofErr w:type="gramStart"/>
      <w:r w:rsidRPr="004F02E9">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4F02E9">
        <w:t xml:space="preserve"> </w:t>
      </w:r>
      <w:proofErr w:type="gramStart"/>
      <w:r w:rsidRPr="004F02E9">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r w:rsidRPr="004F02E9">
        <w:t xml:space="preserve"> В случае возникновения у Стороны подозрений, что произошло или может произойти нарушение каких-либо </w:t>
      </w:r>
      <w:r w:rsidRPr="004F02E9">
        <w:lastRenderedPageBreak/>
        <w:t>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4F02E9">
        <w:rPr>
          <w:b/>
          <w:bCs/>
        </w:rPr>
        <w:t xml:space="preserve"> </w:t>
      </w:r>
      <w:r w:rsidRPr="004F02E9">
        <w:rPr>
          <w:bCs/>
        </w:rPr>
        <w:t>Это подтверждение должно быть направлено в течение десяти рабочих дней с даты направления письменного уведомления.</w:t>
      </w:r>
      <w:r w:rsidRPr="004F02E9">
        <w:t xml:space="preserve"> </w:t>
      </w:r>
      <w:proofErr w:type="gramStart"/>
      <w:r w:rsidRPr="004F02E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4F02E9">
        <w:t xml:space="preserve"> доходов, полученных преступным путем.</w:t>
      </w:r>
    </w:p>
    <w:p w:rsidR="005D0532" w:rsidRPr="004F02E9" w:rsidRDefault="005D0532" w:rsidP="005D0532">
      <w:pPr>
        <w:ind w:firstLine="709"/>
        <w:jc w:val="both"/>
      </w:pPr>
    </w:p>
    <w:p w:rsidR="005D0532" w:rsidRPr="004F02E9" w:rsidRDefault="005D0532" w:rsidP="005D0532">
      <w:pPr>
        <w:shd w:val="clear" w:color="auto" w:fill="FFFFFF"/>
        <w:ind w:right="-35" w:firstLine="709"/>
        <w:jc w:val="center"/>
        <w:rPr>
          <w:b/>
        </w:rPr>
      </w:pPr>
      <w:r w:rsidRPr="004F02E9">
        <w:rPr>
          <w:b/>
          <w:bCs/>
          <w:spacing w:val="-5"/>
        </w:rPr>
        <w:t>8</w:t>
      </w:r>
      <w:r>
        <w:rPr>
          <w:b/>
        </w:rPr>
        <w:t>. Налоговая оговорка</w:t>
      </w:r>
    </w:p>
    <w:p w:rsidR="005D0532" w:rsidRPr="004F02E9" w:rsidRDefault="005D0532" w:rsidP="005D0532">
      <w:pPr>
        <w:shd w:val="clear" w:color="auto" w:fill="FFFFFF"/>
        <w:ind w:right="-35" w:firstLine="709"/>
        <w:jc w:val="center"/>
        <w:rPr>
          <w:b/>
        </w:rPr>
      </w:pPr>
    </w:p>
    <w:p w:rsidR="005D0532" w:rsidRPr="004F02E9" w:rsidRDefault="005D0532" w:rsidP="005D0532">
      <w:pPr>
        <w:ind w:firstLine="709"/>
        <w:jc w:val="both"/>
      </w:pPr>
      <w:r w:rsidRPr="004F02E9">
        <w:t>8.1. Исполнитель гарантирует, что:</w:t>
      </w:r>
    </w:p>
    <w:p w:rsidR="005D0532" w:rsidRPr="004F02E9" w:rsidRDefault="005D0532" w:rsidP="005D0532">
      <w:pPr>
        <w:ind w:firstLine="709"/>
        <w:jc w:val="both"/>
      </w:pPr>
      <w:proofErr w:type="gramStart"/>
      <w:r w:rsidRPr="004F02E9">
        <w:t>зарегистрирован</w:t>
      </w:r>
      <w:proofErr w:type="gramEnd"/>
      <w:r w:rsidRPr="004F02E9">
        <w:t xml:space="preserve"> в ЕГРЮЛ надлежащим образом;</w:t>
      </w:r>
    </w:p>
    <w:p w:rsidR="005D0532" w:rsidRPr="004F02E9" w:rsidRDefault="005D0532" w:rsidP="005D0532">
      <w:pPr>
        <w:ind w:firstLine="709"/>
        <w:jc w:val="both"/>
      </w:pPr>
      <w:r w:rsidRPr="004F02E9">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D0532" w:rsidRPr="004F02E9" w:rsidRDefault="005D0532" w:rsidP="005D0532">
      <w:pPr>
        <w:ind w:firstLine="709"/>
        <w:jc w:val="both"/>
      </w:pPr>
      <w:r w:rsidRPr="004F02E9">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5D0532" w:rsidRPr="004F02E9" w:rsidRDefault="005D0532" w:rsidP="005D0532">
      <w:pPr>
        <w:ind w:firstLine="709"/>
        <w:jc w:val="both"/>
      </w:pPr>
      <w:r w:rsidRPr="004F02E9">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D0532" w:rsidRPr="004F02E9" w:rsidRDefault="005D0532" w:rsidP="005D0532">
      <w:pPr>
        <w:ind w:firstLine="709"/>
        <w:jc w:val="both"/>
      </w:pPr>
      <w:r w:rsidRPr="004F02E9">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D0532" w:rsidRPr="004F02E9" w:rsidRDefault="005D0532" w:rsidP="005D0532">
      <w:pPr>
        <w:ind w:firstLine="709"/>
        <w:jc w:val="both"/>
      </w:pPr>
      <w:r w:rsidRPr="004F02E9">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5D0532" w:rsidRPr="004F02E9" w:rsidRDefault="005D0532" w:rsidP="005D0532">
      <w:pPr>
        <w:ind w:firstLine="709"/>
        <w:jc w:val="both"/>
      </w:pPr>
      <w:r w:rsidRPr="004F02E9">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D0532" w:rsidRPr="004F02E9" w:rsidRDefault="005D0532" w:rsidP="005D0532">
      <w:pPr>
        <w:ind w:firstLine="709"/>
        <w:jc w:val="both"/>
      </w:pPr>
      <w:proofErr w:type="gramStart"/>
      <w:r w:rsidRPr="004F02E9">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5D0532" w:rsidRPr="004F02E9" w:rsidRDefault="005D0532" w:rsidP="005D0532">
      <w:pPr>
        <w:ind w:firstLine="709"/>
        <w:jc w:val="both"/>
      </w:pPr>
      <w:r w:rsidRPr="004F02E9">
        <w:t>своевременно и в полном объеме уплачивает налоги, сборы и страховые взносы;</w:t>
      </w:r>
    </w:p>
    <w:p w:rsidR="005D0532" w:rsidRPr="004F02E9" w:rsidRDefault="005D0532" w:rsidP="005D0532">
      <w:pPr>
        <w:ind w:firstLine="709"/>
        <w:jc w:val="both"/>
      </w:pPr>
      <w:r w:rsidRPr="004F02E9">
        <w:t xml:space="preserve">отражает в налоговой отчетности по НДС все суммы НДС, предъявленные Заказчику; </w:t>
      </w:r>
    </w:p>
    <w:p w:rsidR="005D0532" w:rsidRPr="004F02E9" w:rsidRDefault="005D0532" w:rsidP="005D0532">
      <w:pPr>
        <w:ind w:firstLine="709"/>
        <w:jc w:val="both"/>
      </w:pPr>
      <w:r w:rsidRPr="004F02E9">
        <w:t>лица, подписывающие от его имени первичные документы и счета-фактуры, имеют на это все необходимые полномочия и доверенности.</w:t>
      </w:r>
    </w:p>
    <w:p w:rsidR="005D0532" w:rsidRPr="004F02E9" w:rsidRDefault="005D0532" w:rsidP="005D0532">
      <w:pPr>
        <w:ind w:firstLine="709"/>
        <w:jc w:val="both"/>
      </w:pPr>
      <w:r w:rsidRPr="004F02E9">
        <w:t>8.2. Если Исполнитель  нарушит гарантии (любую одну, несколько или все вместе), указанные в пункте 8.1 настоящего раздела,  и это повлечет:</w:t>
      </w:r>
    </w:p>
    <w:p w:rsidR="005D0532" w:rsidRPr="004F02E9" w:rsidRDefault="005D0532" w:rsidP="005D0532">
      <w:pPr>
        <w:ind w:firstLine="709"/>
        <w:jc w:val="both"/>
      </w:pPr>
      <w:r w:rsidRPr="004F02E9">
        <w:lastRenderedPageBreak/>
        <w:t xml:space="preserve">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4F02E9">
        <w:t>и(</w:t>
      </w:r>
      <w:proofErr w:type="gramEnd"/>
      <w:r w:rsidRPr="004F02E9">
        <w:t>или)</w:t>
      </w:r>
    </w:p>
    <w:p w:rsidR="005D0532" w:rsidRPr="004F02E9" w:rsidRDefault="005D0532" w:rsidP="005D0532">
      <w:pPr>
        <w:ind w:firstLine="709"/>
        <w:jc w:val="both"/>
      </w:pPr>
      <w:proofErr w:type="gramStart"/>
      <w:r w:rsidRPr="004F02E9">
        <w:t>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5D0532" w:rsidRPr="004F02E9" w:rsidRDefault="005D0532" w:rsidP="005D0532">
      <w:pPr>
        <w:ind w:firstLine="709"/>
        <w:jc w:val="both"/>
      </w:pPr>
      <w:r w:rsidRPr="004F02E9">
        <w:t xml:space="preserve">то Исполнитель обязуется возместить Заказчику убытки, который последний понес вследствие таких нарушений. </w:t>
      </w:r>
    </w:p>
    <w:p w:rsidR="005D0532" w:rsidRPr="004F02E9" w:rsidRDefault="005D0532" w:rsidP="005D0532">
      <w:pPr>
        <w:ind w:firstLine="709"/>
        <w:jc w:val="both"/>
      </w:pPr>
      <w:r w:rsidRPr="004F02E9">
        <w:t>8.3.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8.2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5D0532" w:rsidRPr="004F02E9" w:rsidRDefault="005D0532" w:rsidP="005D0532">
      <w:pPr>
        <w:ind w:firstLine="709"/>
        <w:jc w:val="center"/>
        <w:outlineLvl w:val="0"/>
        <w:rPr>
          <w:b/>
        </w:rPr>
      </w:pPr>
    </w:p>
    <w:p w:rsidR="005D0532" w:rsidRPr="00627CE8" w:rsidRDefault="005D0532" w:rsidP="00627CE8">
      <w:pPr>
        <w:jc w:val="center"/>
        <w:rPr>
          <w:b/>
        </w:rPr>
      </w:pPr>
      <w:r w:rsidRPr="00627CE8">
        <w:rPr>
          <w:b/>
        </w:rPr>
        <w:t>9. Порядок разрешения споров</w:t>
      </w:r>
    </w:p>
    <w:p w:rsidR="005D0532" w:rsidRPr="00627CE8" w:rsidRDefault="005D0532" w:rsidP="00627CE8">
      <w:pPr>
        <w:jc w:val="center"/>
        <w:rPr>
          <w:b/>
        </w:rPr>
      </w:pPr>
    </w:p>
    <w:p w:rsidR="005D0532" w:rsidRPr="004F02E9" w:rsidRDefault="005D0532" w:rsidP="005D0532">
      <w:pPr>
        <w:ind w:right="-5" w:firstLine="709"/>
        <w:jc w:val="both"/>
      </w:pPr>
      <w:r>
        <w:t>9</w:t>
      </w:r>
      <w:r w:rsidRPr="004F02E9">
        <w:t>.1.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D0532" w:rsidRPr="004F02E9" w:rsidRDefault="005D0532" w:rsidP="005D0532">
      <w:pPr>
        <w:ind w:right="-5" w:firstLine="709"/>
        <w:jc w:val="both"/>
      </w:pPr>
      <w:r>
        <w:t>9</w:t>
      </w:r>
      <w:r w:rsidRPr="004F02E9">
        <w:t>.2.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ее получения.</w:t>
      </w:r>
    </w:p>
    <w:p w:rsidR="005D0532" w:rsidRPr="004F02E9" w:rsidRDefault="005D0532" w:rsidP="005D0532">
      <w:pPr>
        <w:ind w:right="-5" w:firstLine="709"/>
        <w:jc w:val="both"/>
      </w:pPr>
      <w:r>
        <w:t>9</w:t>
      </w:r>
      <w:r w:rsidRPr="004F02E9">
        <w:t>.3.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5D0532" w:rsidRPr="004F02E9" w:rsidRDefault="005D0532" w:rsidP="005D0532">
      <w:pPr>
        <w:ind w:right="-5" w:firstLine="709"/>
        <w:jc w:val="both"/>
      </w:pPr>
    </w:p>
    <w:p w:rsidR="005D0532" w:rsidRPr="009D387D" w:rsidRDefault="005D0532" w:rsidP="005D0532">
      <w:pPr>
        <w:jc w:val="center"/>
        <w:rPr>
          <w:b/>
        </w:rPr>
      </w:pPr>
      <w:r>
        <w:rPr>
          <w:b/>
        </w:rPr>
        <w:t>10</w:t>
      </w:r>
      <w:r w:rsidRPr="009D387D">
        <w:rPr>
          <w:b/>
        </w:rPr>
        <w:t>. Обстоятельства непреодолимой силы</w:t>
      </w:r>
    </w:p>
    <w:p w:rsidR="005D0532" w:rsidRPr="00AA2358" w:rsidRDefault="005D0532" w:rsidP="005D0532">
      <w:pPr>
        <w:ind w:firstLine="567"/>
        <w:jc w:val="both"/>
      </w:pPr>
      <w:r>
        <w:t>10</w:t>
      </w:r>
      <w:r w:rsidRPr="00AA2358">
        <w:t>.1.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 принятому международному стандарту (война, стихийные бедствия, акты государственных органов и т.п.).</w:t>
      </w:r>
    </w:p>
    <w:p w:rsidR="005D0532" w:rsidRPr="00AA2358" w:rsidRDefault="005D0532" w:rsidP="005D0532">
      <w:pPr>
        <w:ind w:firstLine="567"/>
        <w:jc w:val="both"/>
      </w:pPr>
      <w:r>
        <w:rPr>
          <w:spacing w:val="-5"/>
        </w:rPr>
        <w:t>10</w:t>
      </w:r>
      <w:r w:rsidRPr="00AA2358">
        <w:rPr>
          <w:spacing w:val="-5"/>
        </w:rPr>
        <w:t xml:space="preserve">.2. При возникновении не зависящих от Сторон обстоятельств непреодолимой силы, </w:t>
      </w:r>
      <w:r w:rsidRPr="00AA2358">
        <w:rPr>
          <w:spacing w:val="-7"/>
        </w:rPr>
        <w:t xml:space="preserve">препятствующих исполнению любой из них, полностью или частично, своих обязательств </w:t>
      </w:r>
      <w:r w:rsidRPr="00AA2358">
        <w:rPr>
          <w:spacing w:val="-4"/>
        </w:rPr>
        <w:t>по настоящему Договору, срок исполнения обязатель</w:t>
      </w:r>
      <w:proofErr w:type="gramStart"/>
      <w:r w:rsidRPr="00AA2358">
        <w:rPr>
          <w:spacing w:val="-4"/>
        </w:rPr>
        <w:t>ств сдв</w:t>
      </w:r>
      <w:proofErr w:type="gramEnd"/>
      <w:r w:rsidRPr="00AA2358">
        <w:rPr>
          <w:spacing w:val="-4"/>
        </w:rPr>
        <w:t xml:space="preserve">игается соразмерно </w:t>
      </w:r>
      <w:r w:rsidRPr="00AA2358">
        <w:rPr>
          <w:spacing w:val="-1"/>
        </w:rPr>
        <w:t xml:space="preserve">времени действия таких обстоятельств. </w:t>
      </w:r>
      <w:r w:rsidRPr="00AA2358">
        <w:t>Настоящим доказательством наличия указанных выше обстоятельств и их продолжительности должна служить справка, выдаваемая соответствующими органами Торгово-Промышленной Палаты или иных органов государственной власти.</w:t>
      </w:r>
    </w:p>
    <w:p w:rsidR="005D0532" w:rsidRPr="00AA2358" w:rsidRDefault="005D0532" w:rsidP="005D0532">
      <w:pPr>
        <w:ind w:firstLine="567"/>
        <w:jc w:val="both"/>
      </w:pPr>
      <w:r>
        <w:t>10</w:t>
      </w:r>
      <w:r w:rsidRPr="00AA2358">
        <w:t xml:space="preserve">.3. Каждая из Сторон обязуется информировать другую Сторону о наступлении или прекращении таких </w:t>
      </w:r>
      <w:r w:rsidRPr="00AA2358">
        <w:rPr>
          <w:spacing w:val="-5"/>
        </w:rPr>
        <w:t>обстоятельств</w:t>
      </w:r>
      <w:r w:rsidRPr="00AA2358">
        <w:t xml:space="preserve"> в пятидневный срок. Несвоевременное уведомление о форс-мажорных обстоятельствах лишает соответствующую Сторону права ссылаться на них в качестве причины освобождения от ответственности за неисполнение обязательств.</w:t>
      </w:r>
    </w:p>
    <w:p w:rsidR="005D0532" w:rsidRPr="00AA2358" w:rsidRDefault="005D0532" w:rsidP="005D0532">
      <w:pPr>
        <w:ind w:firstLine="567"/>
        <w:jc w:val="both"/>
      </w:pPr>
      <w:r>
        <w:t>10</w:t>
      </w:r>
      <w:r w:rsidRPr="00AA2358">
        <w:t>.4. Стороны анализируют характер форс-мажорных обстоятельств и в течение 10 (десяти) рабочих дней подписывают соглашение о расторжении, продлении или частичном исполнении настоящего Договора и о соответствующих взаиморасчетах.</w:t>
      </w:r>
    </w:p>
    <w:p w:rsidR="005D0532" w:rsidRDefault="005D0532" w:rsidP="005D0532">
      <w:pPr>
        <w:ind w:firstLine="567"/>
        <w:jc w:val="both"/>
        <w:rPr>
          <w:spacing w:val="-7"/>
        </w:rPr>
      </w:pPr>
      <w:r>
        <w:t>10</w:t>
      </w:r>
      <w:r w:rsidRPr="00AA2358">
        <w:t>.5. При продолжительности</w:t>
      </w:r>
      <w:r w:rsidRPr="00AA2358">
        <w:rPr>
          <w:spacing w:val="-4"/>
        </w:rPr>
        <w:t xml:space="preserve"> таких обстоятельств более трех месяцев каждая из </w:t>
      </w:r>
      <w:r w:rsidRPr="00AA2358">
        <w:rPr>
          <w:spacing w:val="-6"/>
        </w:rPr>
        <w:t xml:space="preserve">Сторон имеет право отказаться от дальнейшего исполнения обязательств по Договору без </w:t>
      </w:r>
      <w:r w:rsidRPr="00AA2358">
        <w:rPr>
          <w:spacing w:val="-7"/>
        </w:rPr>
        <w:t>права требовать возмещения ущерба другой Стороной.</w:t>
      </w:r>
    </w:p>
    <w:p w:rsidR="005D0532" w:rsidRPr="00AA2358" w:rsidRDefault="005D0532" w:rsidP="005D0532">
      <w:pPr>
        <w:ind w:firstLine="567"/>
        <w:jc w:val="both"/>
        <w:rPr>
          <w:spacing w:val="-7"/>
        </w:rPr>
      </w:pPr>
    </w:p>
    <w:p w:rsidR="005D0532" w:rsidRPr="00AA2358" w:rsidRDefault="005D0532" w:rsidP="005D0532">
      <w:pPr>
        <w:pStyle w:val="a3"/>
        <w:widowControl w:val="0"/>
        <w:snapToGrid w:val="0"/>
        <w:ind w:left="0" w:firstLine="567"/>
        <w:jc w:val="center"/>
        <w:rPr>
          <w:b/>
          <w:color w:val="111111"/>
        </w:rPr>
      </w:pPr>
      <w:r w:rsidRPr="00AA2358">
        <w:rPr>
          <w:b/>
          <w:color w:val="111111"/>
        </w:rPr>
        <w:t>1</w:t>
      </w:r>
      <w:r>
        <w:rPr>
          <w:b/>
          <w:color w:val="111111"/>
        </w:rPr>
        <w:t>1</w:t>
      </w:r>
      <w:r w:rsidRPr="00AA2358">
        <w:rPr>
          <w:b/>
          <w:color w:val="111111"/>
        </w:rPr>
        <w:t>. Срок действия договора, порядок изменения и расторжения Договора</w:t>
      </w:r>
    </w:p>
    <w:p w:rsidR="005D0532" w:rsidRPr="004A7C1E" w:rsidRDefault="005D0532" w:rsidP="004B6C4B">
      <w:pPr>
        <w:widowControl w:val="0"/>
        <w:shd w:val="clear" w:color="auto" w:fill="FFFFFF"/>
        <w:tabs>
          <w:tab w:val="left" w:pos="851"/>
          <w:tab w:val="left" w:pos="1134"/>
          <w:tab w:val="left" w:pos="1276"/>
        </w:tabs>
        <w:snapToGrid w:val="0"/>
        <w:ind w:firstLine="567"/>
        <w:jc w:val="both"/>
        <w:rPr>
          <w:color w:val="111111"/>
        </w:rPr>
      </w:pPr>
      <w:r>
        <w:rPr>
          <w:color w:val="111111"/>
        </w:rPr>
        <w:t>11</w:t>
      </w:r>
      <w:r w:rsidRPr="00AF4DC5">
        <w:rPr>
          <w:color w:val="111111"/>
        </w:rPr>
        <w:t xml:space="preserve">.1. </w:t>
      </w:r>
      <w:r w:rsidRPr="00AA2358">
        <w:t>Договор вступает в силу с момента его подписания сторонами</w:t>
      </w:r>
      <w:r>
        <w:t xml:space="preserve"> и действует по 31 декабря 2020 года включительно, а в части взаиморасчетов до исполнения обязательств. </w:t>
      </w:r>
    </w:p>
    <w:p w:rsidR="005D0532" w:rsidRDefault="005D0532" w:rsidP="004B6C4B">
      <w:pPr>
        <w:pStyle w:val="a3"/>
        <w:widowControl w:val="0"/>
        <w:tabs>
          <w:tab w:val="left" w:pos="851"/>
          <w:tab w:val="left" w:pos="1134"/>
          <w:tab w:val="left" w:pos="1276"/>
        </w:tabs>
        <w:snapToGrid w:val="0"/>
        <w:ind w:left="0" w:firstLine="567"/>
        <w:jc w:val="both"/>
        <w:rPr>
          <w:color w:val="111111"/>
        </w:rPr>
      </w:pPr>
      <w:r w:rsidRPr="00AA2358">
        <w:rPr>
          <w:color w:val="111111"/>
        </w:rPr>
        <w:t>1</w:t>
      </w:r>
      <w:r>
        <w:rPr>
          <w:color w:val="111111"/>
        </w:rPr>
        <w:t>1</w:t>
      </w:r>
      <w:r w:rsidRPr="00AA2358">
        <w:rPr>
          <w:color w:val="111111"/>
        </w:rPr>
        <w:t>.2. Настоящий договор может быть измене</w:t>
      </w:r>
      <w:r>
        <w:rPr>
          <w:color w:val="111111"/>
        </w:rPr>
        <w:t>н или расторгнут по соглашению С</w:t>
      </w:r>
      <w:r w:rsidRPr="00AA2358">
        <w:rPr>
          <w:color w:val="111111"/>
        </w:rPr>
        <w:t>торон, а также по требованию одной из Сторон в порядке и по основаниям, предусмотренным законодательством РФ и в настоящем Договоре.</w:t>
      </w:r>
    </w:p>
    <w:p w:rsidR="005D0532" w:rsidRDefault="005D0532" w:rsidP="004B6C4B">
      <w:pPr>
        <w:pStyle w:val="a3"/>
        <w:widowControl w:val="0"/>
        <w:tabs>
          <w:tab w:val="left" w:pos="851"/>
          <w:tab w:val="left" w:pos="1134"/>
          <w:tab w:val="left" w:pos="1276"/>
        </w:tabs>
        <w:snapToGrid w:val="0"/>
        <w:ind w:left="0" w:firstLine="567"/>
        <w:jc w:val="both"/>
        <w:rPr>
          <w:color w:val="000000"/>
        </w:rPr>
      </w:pPr>
      <w:r>
        <w:rPr>
          <w:color w:val="111111"/>
        </w:rPr>
        <w:t xml:space="preserve">11.3. </w:t>
      </w:r>
      <w:r>
        <w:rPr>
          <w:color w:val="000000"/>
        </w:rPr>
        <w:t xml:space="preserve">Исполнитель </w:t>
      </w:r>
      <w:r w:rsidRPr="00312F6F">
        <w:rPr>
          <w:color w:val="000000"/>
        </w:rPr>
        <w:t xml:space="preserve">вправе в одностороннем внесудебном порядке </w:t>
      </w:r>
      <w:r>
        <w:rPr>
          <w:color w:val="000000"/>
        </w:rPr>
        <w:t>отказаться от исполнения</w:t>
      </w:r>
      <w:r w:rsidRPr="00312F6F">
        <w:rPr>
          <w:color w:val="000000"/>
        </w:rPr>
        <w:t xml:space="preserve"> настоящ</w:t>
      </w:r>
      <w:r>
        <w:rPr>
          <w:color w:val="000000"/>
        </w:rPr>
        <w:t>его</w:t>
      </w:r>
      <w:r w:rsidRPr="00312F6F">
        <w:rPr>
          <w:color w:val="000000"/>
        </w:rPr>
        <w:t xml:space="preserve"> договор</w:t>
      </w:r>
      <w:r>
        <w:rPr>
          <w:color w:val="000000"/>
        </w:rPr>
        <w:t>а</w:t>
      </w:r>
      <w:r w:rsidRPr="00312F6F">
        <w:rPr>
          <w:color w:val="000000"/>
        </w:rPr>
        <w:t xml:space="preserve"> письменно предупредив </w:t>
      </w:r>
      <w:r>
        <w:rPr>
          <w:color w:val="000000"/>
        </w:rPr>
        <w:t>Заказчика</w:t>
      </w:r>
      <w:r w:rsidRPr="00312F6F">
        <w:rPr>
          <w:color w:val="000000"/>
        </w:rPr>
        <w:t xml:space="preserve"> не менее чем за 30 (тридцать) календарных дней до предполагаемой даты расторжения.</w:t>
      </w:r>
    </w:p>
    <w:p w:rsidR="005D0532" w:rsidRPr="00D9658D" w:rsidRDefault="005D0532" w:rsidP="004B6C4B">
      <w:pPr>
        <w:pStyle w:val="a3"/>
        <w:widowControl w:val="0"/>
        <w:tabs>
          <w:tab w:val="left" w:pos="851"/>
          <w:tab w:val="left" w:pos="1134"/>
          <w:tab w:val="left" w:pos="1276"/>
        </w:tabs>
        <w:snapToGrid w:val="0"/>
        <w:ind w:left="0" w:firstLine="567"/>
        <w:jc w:val="both"/>
        <w:rPr>
          <w:color w:val="111111"/>
        </w:rPr>
      </w:pPr>
      <w:r>
        <w:rPr>
          <w:color w:val="000000"/>
        </w:rPr>
        <w:t xml:space="preserve">11.4. Заказчик </w:t>
      </w:r>
      <w:r w:rsidRPr="00312F6F">
        <w:rPr>
          <w:color w:val="000000"/>
        </w:rPr>
        <w:t xml:space="preserve">вправе в одностороннем внесудебном порядке </w:t>
      </w:r>
      <w:r>
        <w:rPr>
          <w:color w:val="000000"/>
        </w:rPr>
        <w:t>отказаться от исполнения</w:t>
      </w:r>
      <w:r w:rsidRPr="00312F6F">
        <w:rPr>
          <w:color w:val="000000"/>
        </w:rPr>
        <w:t xml:space="preserve"> настоящ</w:t>
      </w:r>
      <w:r>
        <w:rPr>
          <w:color w:val="000000"/>
        </w:rPr>
        <w:t>его</w:t>
      </w:r>
      <w:r w:rsidRPr="00312F6F">
        <w:rPr>
          <w:color w:val="000000"/>
        </w:rPr>
        <w:t xml:space="preserve"> договор</w:t>
      </w:r>
      <w:r>
        <w:rPr>
          <w:color w:val="000000"/>
        </w:rPr>
        <w:t>а</w:t>
      </w:r>
      <w:r w:rsidRPr="00312F6F">
        <w:rPr>
          <w:color w:val="000000"/>
        </w:rPr>
        <w:t xml:space="preserve"> письменно предупредив </w:t>
      </w:r>
      <w:r>
        <w:rPr>
          <w:color w:val="000000"/>
        </w:rPr>
        <w:t>Заказчика</w:t>
      </w:r>
      <w:r w:rsidRPr="00312F6F">
        <w:rPr>
          <w:color w:val="000000"/>
        </w:rPr>
        <w:t xml:space="preserve"> не менее чем за 30 (тридцать) календарных дней до предполагаемой даты расторжения.</w:t>
      </w:r>
    </w:p>
    <w:p w:rsidR="005D0532" w:rsidRPr="00AA2358" w:rsidRDefault="005D0532" w:rsidP="004B6C4B">
      <w:pPr>
        <w:pStyle w:val="a3"/>
        <w:widowControl w:val="0"/>
        <w:tabs>
          <w:tab w:val="left" w:pos="851"/>
          <w:tab w:val="left" w:pos="1134"/>
          <w:tab w:val="left" w:pos="1276"/>
        </w:tabs>
        <w:snapToGrid w:val="0"/>
        <w:ind w:left="0" w:firstLine="567"/>
        <w:jc w:val="both"/>
        <w:rPr>
          <w:color w:val="111111"/>
        </w:rPr>
      </w:pPr>
      <w:r w:rsidRPr="00AA2358">
        <w:rPr>
          <w:color w:val="111111"/>
        </w:rPr>
        <w:t>1</w:t>
      </w:r>
      <w:r>
        <w:rPr>
          <w:color w:val="111111"/>
        </w:rPr>
        <w:t>1</w:t>
      </w:r>
      <w:r w:rsidRPr="00AA2358">
        <w:rPr>
          <w:color w:val="111111"/>
        </w:rPr>
        <w:t>.</w:t>
      </w:r>
      <w:r>
        <w:rPr>
          <w:color w:val="111111"/>
        </w:rPr>
        <w:t>5</w:t>
      </w:r>
      <w:r w:rsidRPr="00AA2358">
        <w:rPr>
          <w:color w:val="111111"/>
        </w:rPr>
        <w:t>. При расторжении Договора Заказчик и Исполнитель проводят сверку расчетов за фактически выполненные услуги с последующим окончательным расчетом.</w:t>
      </w:r>
    </w:p>
    <w:p w:rsidR="005D0532" w:rsidRPr="00275853" w:rsidRDefault="005D0532" w:rsidP="004B6C4B">
      <w:pPr>
        <w:pStyle w:val="a3"/>
        <w:widowControl w:val="0"/>
        <w:tabs>
          <w:tab w:val="left" w:pos="851"/>
          <w:tab w:val="left" w:pos="1134"/>
          <w:tab w:val="left" w:pos="1276"/>
        </w:tabs>
        <w:snapToGrid w:val="0"/>
        <w:ind w:left="0" w:firstLine="567"/>
        <w:rPr>
          <w:color w:val="111111"/>
          <w:sz w:val="16"/>
          <w:szCs w:val="16"/>
        </w:rPr>
      </w:pPr>
    </w:p>
    <w:p w:rsidR="005D0532" w:rsidRPr="00627CE8" w:rsidRDefault="005D0532" w:rsidP="004B6C4B">
      <w:pPr>
        <w:pStyle w:val="a3"/>
        <w:widowControl w:val="0"/>
        <w:tabs>
          <w:tab w:val="left" w:pos="851"/>
          <w:tab w:val="left" w:pos="1276"/>
        </w:tabs>
        <w:snapToGrid w:val="0"/>
        <w:ind w:left="0" w:firstLine="567"/>
        <w:jc w:val="center"/>
        <w:rPr>
          <w:b/>
          <w:color w:val="111111"/>
        </w:rPr>
      </w:pPr>
      <w:r w:rsidRPr="00627CE8">
        <w:rPr>
          <w:b/>
          <w:color w:val="111111"/>
        </w:rPr>
        <w:t>12. Заключительные положения</w:t>
      </w:r>
    </w:p>
    <w:p w:rsidR="005D0532" w:rsidRPr="00AA2358" w:rsidRDefault="005D0532" w:rsidP="004B6C4B">
      <w:pPr>
        <w:pStyle w:val="a3"/>
        <w:numPr>
          <w:ilvl w:val="1"/>
          <w:numId w:val="20"/>
        </w:numPr>
        <w:tabs>
          <w:tab w:val="left" w:pos="709"/>
          <w:tab w:val="left" w:pos="851"/>
          <w:tab w:val="left" w:pos="1276"/>
        </w:tabs>
        <w:autoSpaceDE w:val="0"/>
        <w:autoSpaceDN w:val="0"/>
        <w:spacing w:before="120"/>
        <w:ind w:left="0" w:firstLine="567"/>
        <w:contextualSpacing/>
        <w:jc w:val="both"/>
      </w:pPr>
      <w:r>
        <w:t xml:space="preserve">. </w:t>
      </w:r>
      <w:r w:rsidRPr="00AA2358">
        <w:t xml:space="preserve">В случае изменения у </w:t>
      </w:r>
      <w:proofErr w:type="gramStart"/>
      <w:r w:rsidRPr="00AA2358">
        <w:t>какой-либо</w:t>
      </w:r>
      <w:proofErr w:type="gramEnd"/>
      <w:r w:rsidRPr="00AA2358">
        <w:t xml:space="preserve"> из Сторон реквизитов, она обязана в течение 10 (десяти) календарных дней известить об этом другую Сторону. Действия, совершенные по старым адресам и реквизитам до поступления уведомлений об их изменении, засчитываются как надлежащее исполнение обязательств.</w:t>
      </w:r>
    </w:p>
    <w:p w:rsidR="005D0532" w:rsidRPr="00AA2358" w:rsidRDefault="005D0532" w:rsidP="004B6C4B">
      <w:pPr>
        <w:pStyle w:val="a3"/>
        <w:numPr>
          <w:ilvl w:val="1"/>
          <w:numId w:val="21"/>
        </w:numPr>
        <w:tabs>
          <w:tab w:val="left" w:pos="709"/>
          <w:tab w:val="left" w:pos="851"/>
          <w:tab w:val="left" w:pos="1276"/>
        </w:tabs>
        <w:autoSpaceDE w:val="0"/>
        <w:autoSpaceDN w:val="0"/>
        <w:spacing w:before="120"/>
        <w:ind w:left="0" w:firstLine="567"/>
        <w:contextualSpacing/>
        <w:jc w:val="both"/>
      </w:pPr>
      <w:r w:rsidRPr="00AA2358">
        <w:t>Во всем остальном, что не урегулировано в настоящем договоре, Стороны руководствуются действующим законодательством РФ.</w:t>
      </w:r>
    </w:p>
    <w:p w:rsidR="005D0532" w:rsidRPr="00AA2358" w:rsidRDefault="005D0532" w:rsidP="004B6C4B">
      <w:pPr>
        <w:pStyle w:val="a3"/>
        <w:numPr>
          <w:ilvl w:val="1"/>
          <w:numId w:val="21"/>
        </w:numPr>
        <w:tabs>
          <w:tab w:val="left" w:pos="709"/>
          <w:tab w:val="left" w:pos="851"/>
          <w:tab w:val="left" w:pos="1276"/>
        </w:tabs>
        <w:autoSpaceDE w:val="0"/>
        <w:autoSpaceDN w:val="0"/>
        <w:spacing w:before="120"/>
        <w:ind w:left="0" w:firstLine="567"/>
        <w:contextualSpacing/>
        <w:jc w:val="both"/>
      </w:pPr>
      <w:r w:rsidRPr="00AA2358">
        <w:t>Настоящий договор составлен в двух одинаковых экземплярах, имеющих равную юридическую силу, по одному для каждой из сторон.</w:t>
      </w:r>
    </w:p>
    <w:p w:rsidR="005D0532" w:rsidRPr="00AA2358" w:rsidRDefault="005D0532" w:rsidP="004B6C4B">
      <w:pPr>
        <w:numPr>
          <w:ilvl w:val="1"/>
          <w:numId w:val="21"/>
        </w:numPr>
        <w:tabs>
          <w:tab w:val="left" w:pos="709"/>
          <w:tab w:val="left" w:pos="851"/>
          <w:tab w:val="left" w:pos="1276"/>
        </w:tabs>
        <w:autoSpaceDE w:val="0"/>
        <w:autoSpaceDN w:val="0"/>
        <w:ind w:left="0" w:firstLine="567"/>
        <w:jc w:val="both"/>
      </w:pPr>
      <w:r w:rsidRPr="00AA2358">
        <w:t>Приложения к настоящему договору:</w:t>
      </w:r>
    </w:p>
    <w:p w:rsidR="005D0532" w:rsidRPr="00DA408F" w:rsidRDefault="005D0532" w:rsidP="004B6C4B">
      <w:pPr>
        <w:pStyle w:val="a3"/>
        <w:numPr>
          <w:ilvl w:val="2"/>
          <w:numId w:val="21"/>
        </w:numPr>
        <w:tabs>
          <w:tab w:val="left" w:pos="709"/>
          <w:tab w:val="left" w:pos="851"/>
          <w:tab w:val="left" w:pos="1276"/>
        </w:tabs>
        <w:autoSpaceDE w:val="0"/>
        <w:autoSpaceDN w:val="0"/>
        <w:spacing w:before="120"/>
        <w:ind w:left="0" w:firstLine="567"/>
        <w:contextualSpacing/>
        <w:jc w:val="both"/>
        <w:rPr>
          <w:color w:val="111111"/>
        </w:rPr>
      </w:pPr>
      <w:r w:rsidRPr="00AA2358">
        <w:t xml:space="preserve">Приложение № 1- </w:t>
      </w:r>
      <w:r w:rsidRPr="00DA408F">
        <w:rPr>
          <w:color w:val="111111"/>
        </w:rPr>
        <w:t>Техническое задание (спецификация)</w:t>
      </w:r>
      <w:r>
        <w:rPr>
          <w:color w:val="111111"/>
        </w:rPr>
        <w:t>;</w:t>
      </w:r>
    </w:p>
    <w:p w:rsidR="005D0532" w:rsidRDefault="005D0532" w:rsidP="004B6C4B">
      <w:pPr>
        <w:tabs>
          <w:tab w:val="left" w:pos="709"/>
          <w:tab w:val="left" w:pos="851"/>
          <w:tab w:val="left" w:pos="1276"/>
        </w:tabs>
        <w:autoSpaceDE w:val="0"/>
        <w:autoSpaceDN w:val="0"/>
        <w:ind w:firstLine="567"/>
        <w:jc w:val="both"/>
        <w:rPr>
          <w:bCs/>
        </w:rPr>
      </w:pPr>
      <w:r>
        <w:t>12</w:t>
      </w:r>
      <w:r w:rsidR="004C2178">
        <w:t>.4.2</w:t>
      </w:r>
      <w:r w:rsidRPr="00AA2358">
        <w:t xml:space="preserve">. Приложение № </w:t>
      </w:r>
      <w:r>
        <w:t>2</w:t>
      </w:r>
      <w:r w:rsidRPr="00AA2358">
        <w:t xml:space="preserve"> </w:t>
      </w:r>
      <w:r w:rsidRPr="00AA2358">
        <w:rPr>
          <w:bCs/>
        </w:rPr>
        <w:t xml:space="preserve">- </w:t>
      </w:r>
      <w:r>
        <w:rPr>
          <w:bCs/>
        </w:rPr>
        <w:t>Расчет</w:t>
      </w:r>
      <w:r w:rsidRPr="00AA2358">
        <w:rPr>
          <w:bCs/>
        </w:rPr>
        <w:t xml:space="preserve"> договорн</w:t>
      </w:r>
      <w:r>
        <w:rPr>
          <w:bCs/>
        </w:rPr>
        <w:t>ой</w:t>
      </w:r>
      <w:r w:rsidRPr="00AA2358">
        <w:rPr>
          <w:bCs/>
        </w:rPr>
        <w:t xml:space="preserve"> цен</w:t>
      </w:r>
      <w:r>
        <w:rPr>
          <w:bCs/>
        </w:rPr>
        <w:t>ы</w:t>
      </w:r>
      <w:r w:rsidRPr="00AA2358">
        <w:rPr>
          <w:bCs/>
        </w:rPr>
        <w:t>.</w:t>
      </w:r>
    </w:p>
    <w:p w:rsidR="005D0532" w:rsidRPr="00AA2358" w:rsidRDefault="005D0532" w:rsidP="004B6C4B">
      <w:pPr>
        <w:tabs>
          <w:tab w:val="left" w:pos="851"/>
          <w:tab w:val="left" w:pos="1276"/>
        </w:tabs>
        <w:autoSpaceDE w:val="0"/>
        <w:autoSpaceDN w:val="0"/>
        <w:ind w:firstLine="567"/>
        <w:jc w:val="both"/>
        <w:rPr>
          <w:bCs/>
        </w:rPr>
      </w:pPr>
    </w:p>
    <w:p w:rsidR="005D0532" w:rsidRDefault="005D0532" w:rsidP="005D0532">
      <w:pPr>
        <w:autoSpaceDE w:val="0"/>
        <w:autoSpaceDN w:val="0"/>
        <w:ind w:left="567"/>
        <w:jc w:val="center"/>
        <w:rPr>
          <w:b/>
          <w:bCs/>
        </w:rPr>
      </w:pPr>
      <w:r w:rsidRPr="00DC3238">
        <w:rPr>
          <w:b/>
          <w:bCs/>
        </w:rPr>
        <w:t>Реквизиты и подписи Сторон</w:t>
      </w:r>
    </w:p>
    <w:tbl>
      <w:tblPr>
        <w:tblW w:w="10375" w:type="dxa"/>
        <w:jc w:val="center"/>
        <w:tblLayout w:type="fixed"/>
        <w:tblLook w:val="0000"/>
      </w:tblPr>
      <w:tblGrid>
        <w:gridCol w:w="5245"/>
        <w:gridCol w:w="5130"/>
      </w:tblGrid>
      <w:tr w:rsidR="005D0532" w:rsidRPr="00DC3238" w:rsidTr="005D0532">
        <w:trPr>
          <w:trHeight w:val="993"/>
          <w:jc w:val="center"/>
        </w:trPr>
        <w:tc>
          <w:tcPr>
            <w:tcW w:w="5245" w:type="dxa"/>
          </w:tcPr>
          <w:p w:rsidR="005D0532" w:rsidRPr="00DA408F" w:rsidRDefault="005D0532" w:rsidP="005D0532">
            <w:pPr>
              <w:widowControl w:val="0"/>
              <w:snapToGrid w:val="0"/>
              <w:rPr>
                <w:b/>
                <w:color w:val="111111"/>
              </w:rPr>
            </w:pPr>
          </w:p>
          <w:p w:rsidR="005D0532" w:rsidRPr="00DA408F" w:rsidRDefault="005D0532" w:rsidP="005D0532">
            <w:pPr>
              <w:widowControl w:val="0"/>
              <w:snapToGrid w:val="0"/>
              <w:outlineLvl w:val="0"/>
              <w:rPr>
                <w:b/>
                <w:color w:val="111111"/>
              </w:rPr>
            </w:pPr>
            <w:r w:rsidRPr="00DA408F">
              <w:rPr>
                <w:b/>
                <w:color w:val="111111"/>
              </w:rPr>
              <w:t>«Заказчик»</w:t>
            </w:r>
          </w:p>
          <w:p w:rsidR="005D0532" w:rsidRPr="00DA408F" w:rsidRDefault="005D0532" w:rsidP="005D0532">
            <w:pPr>
              <w:suppressAutoHyphens/>
              <w:ind w:right="-6"/>
              <w:rPr>
                <w:b/>
                <w:bCs/>
              </w:rPr>
            </w:pPr>
            <w:r w:rsidRPr="00DA408F">
              <w:rPr>
                <w:b/>
                <w:bCs/>
              </w:rPr>
              <w:t>Акционерное общество «Пассажирская компания «Сахалин»</w:t>
            </w:r>
          </w:p>
          <w:p w:rsidR="005D0532" w:rsidRPr="00DA408F" w:rsidRDefault="005D0532" w:rsidP="005D0532">
            <w:pPr>
              <w:suppressAutoHyphens/>
              <w:ind w:right="-6"/>
              <w:rPr>
                <w:bCs/>
              </w:rPr>
            </w:pPr>
            <w:r w:rsidRPr="00DA408F">
              <w:rPr>
                <w:bCs/>
              </w:rPr>
              <w:t xml:space="preserve">Юридический адрес: Российская Федерация, 693000, </w:t>
            </w:r>
          </w:p>
          <w:p w:rsidR="005D0532" w:rsidRPr="00DA408F" w:rsidRDefault="005D0532" w:rsidP="005D0532">
            <w:pPr>
              <w:suppressAutoHyphens/>
              <w:ind w:right="-6"/>
              <w:rPr>
                <w:bCs/>
              </w:rPr>
            </w:pPr>
            <w:r w:rsidRPr="00DA408F">
              <w:rPr>
                <w:bCs/>
              </w:rPr>
              <w:t>г. Южно-Сахалинск, улица Вокзальная, д.54 «а»</w:t>
            </w:r>
          </w:p>
          <w:p w:rsidR="005D0532" w:rsidRPr="00DA408F" w:rsidRDefault="005D0532" w:rsidP="005D0532">
            <w:pPr>
              <w:suppressAutoHyphens/>
              <w:ind w:right="-6"/>
              <w:rPr>
                <w:bCs/>
              </w:rPr>
            </w:pPr>
            <w:r w:rsidRPr="00DA408F">
              <w:rPr>
                <w:bCs/>
              </w:rPr>
              <w:t>ИНН/КПП 6501243453/650101001</w:t>
            </w:r>
          </w:p>
          <w:p w:rsidR="005D0532" w:rsidRPr="00DA408F" w:rsidRDefault="005D0532" w:rsidP="005D0532">
            <w:pPr>
              <w:suppressAutoHyphens/>
              <w:ind w:right="-6"/>
              <w:rPr>
                <w:bCs/>
              </w:rPr>
            </w:pPr>
            <w:r w:rsidRPr="00DA408F">
              <w:rPr>
                <w:bCs/>
              </w:rPr>
              <w:t xml:space="preserve">Расчетный счет № 40702810908020008931 в филиале ПАО Банк ВТБ </w:t>
            </w:r>
          </w:p>
          <w:p w:rsidR="005D0532" w:rsidRPr="00DA408F" w:rsidRDefault="005D0532" w:rsidP="005D0532">
            <w:pPr>
              <w:suppressAutoHyphens/>
              <w:ind w:right="-6"/>
              <w:rPr>
                <w:bCs/>
              </w:rPr>
            </w:pPr>
            <w:r w:rsidRPr="00DA408F">
              <w:rPr>
                <w:bCs/>
              </w:rPr>
              <w:t>в г. Хабаровске</w:t>
            </w:r>
          </w:p>
          <w:p w:rsidR="005D0532" w:rsidRPr="00DA408F" w:rsidRDefault="005D0532" w:rsidP="005D0532">
            <w:pPr>
              <w:suppressAutoHyphens/>
              <w:ind w:right="-6"/>
              <w:rPr>
                <w:bCs/>
              </w:rPr>
            </w:pPr>
            <w:r w:rsidRPr="00DA408F">
              <w:rPr>
                <w:bCs/>
              </w:rPr>
              <w:t>Корреспондентский счет № 30101810400000000727</w:t>
            </w:r>
          </w:p>
          <w:p w:rsidR="005D0532" w:rsidRPr="00DA408F" w:rsidRDefault="005D0532" w:rsidP="005D0532">
            <w:pPr>
              <w:rPr>
                <w:color w:val="111111"/>
                <w:lang w:val="en-US"/>
              </w:rPr>
            </w:pPr>
            <w:r w:rsidRPr="00DA408F">
              <w:rPr>
                <w:bCs/>
              </w:rPr>
              <w:t>БИК  040813727</w:t>
            </w:r>
          </w:p>
        </w:tc>
        <w:tc>
          <w:tcPr>
            <w:tcW w:w="5130" w:type="dxa"/>
          </w:tcPr>
          <w:p w:rsidR="005D0532" w:rsidRPr="00DA408F" w:rsidRDefault="005D0532" w:rsidP="005D0532">
            <w:pPr>
              <w:widowControl w:val="0"/>
              <w:snapToGrid w:val="0"/>
              <w:outlineLvl w:val="0"/>
              <w:rPr>
                <w:b/>
                <w:color w:val="111111"/>
              </w:rPr>
            </w:pPr>
          </w:p>
          <w:p w:rsidR="005D0532" w:rsidRPr="00DA408F" w:rsidRDefault="005D0532" w:rsidP="005D0532">
            <w:pPr>
              <w:widowControl w:val="0"/>
              <w:snapToGrid w:val="0"/>
              <w:outlineLvl w:val="0"/>
              <w:rPr>
                <w:b/>
                <w:color w:val="111111"/>
              </w:rPr>
            </w:pPr>
            <w:r w:rsidRPr="00DA408F">
              <w:rPr>
                <w:b/>
                <w:color w:val="111111"/>
              </w:rPr>
              <w:t>«Исполнитель»</w:t>
            </w:r>
          </w:p>
          <w:p w:rsidR="005D0532" w:rsidRPr="00DA408F" w:rsidRDefault="005D0532" w:rsidP="005D0532">
            <w:pPr>
              <w:rPr>
                <w:rStyle w:val="apple-style-span"/>
                <w:rFonts w:eastAsia="MS Mincho"/>
              </w:rPr>
            </w:pPr>
          </w:p>
          <w:p w:rsidR="005D0532" w:rsidRPr="00DA408F" w:rsidRDefault="005D0532" w:rsidP="005D0532">
            <w:pPr>
              <w:rPr>
                <w:color w:val="111111"/>
              </w:rPr>
            </w:pPr>
          </w:p>
          <w:p w:rsidR="005D0532" w:rsidRPr="00DA408F" w:rsidRDefault="005D0532" w:rsidP="005D0532">
            <w:pPr>
              <w:rPr>
                <w:color w:val="111111"/>
              </w:rPr>
            </w:pPr>
          </w:p>
          <w:p w:rsidR="005D0532" w:rsidRPr="00DA408F" w:rsidRDefault="005D0532" w:rsidP="005D0532">
            <w:pPr>
              <w:rPr>
                <w:color w:val="111111"/>
              </w:rPr>
            </w:pPr>
          </w:p>
        </w:tc>
      </w:tr>
      <w:tr w:rsidR="005D0532" w:rsidRPr="00DC3238" w:rsidTr="005D0532">
        <w:trPr>
          <w:trHeight w:val="1258"/>
          <w:jc w:val="center"/>
        </w:trPr>
        <w:tc>
          <w:tcPr>
            <w:tcW w:w="5245" w:type="dxa"/>
          </w:tcPr>
          <w:p w:rsidR="005D0532" w:rsidRPr="00DC3238" w:rsidRDefault="005D0532" w:rsidP="005D0532">
            <w:pPr>
              <w:widowControl w:val="0"/>
              <w:snapToGrid w:val="0"/>
              <w:rPr>
                <w:b/>
                <w:color w:val="111111"/>
              </w:rPr>
            </w:pPr>
            <w:r w:rsidRPr="00DC3238">
              <w:rPr>
                <w:b/>
                <w:color w:val="111111"/>
              </w:rPr>
              <w:t>Генеральный директор</w:t>
            </w:r>
          </w:p>
          <w:p w:rsidR="005D0532" w:rsidRPr="00DC3238" w:rsidRDefault="005D0532" w:rsidP="005D0532">
            <w:pPr>
              <w:widowControl w:val="0"/>
              <w:snapToGrid w:val="0"/>
              <w:rPr>
                <w:b/>
                <w:color w:val="111111"/>
              </w:rPr>
            </w:pPr>
          </w:p>
          <w:p w:rsidR="005D0532" w:rsidRPr="00DC3238" w:rsidRDefault="005D0532" w:rsidP="005D0532">
            <w:pPr>
              <w:widowControl w:val="0"/>
              <w:snapToGrid w:val="0"/>
              <w:rPr>
                <w:b/>
                <w:color w:val="111111"/>
              </w:rPr>
            </w:pPr>
            <w:r w:rsidRPr="00DC3238">
              <w:rPr>
                <w:b/>
                <w:color w:val="111111"/>
              </w:rPr>
              <w:t>_________________</w:t>
            </w:r>
            <w:r>
              <w:rPr>
                <w:b/>
                <w:color w:val="111111"/>
              </w:rPr>
              <w:t xml:space="preserve"> </w:t>
            </w:r>
            <w:r w:rsidRPr="00EE47E3">
              <w:rPr>
                <w:b/>
                <w:sz w:val="22"/>
              </w:rPr>
              <w:t>Д.А.</w:t>
            </w:r>
            <w:r>
              <w:rPr>
                <w:b/>
                <w:sz w:val="22"/>
              </w:rPr>
              <w:t xml:space="preserve"> </w:t>
            </w:r>
            <w:r w:rsidRPr="00EE47E3">
              <w:rPr>
                <w:b/>
                <w:sz w:val="22"/>
              </w:rPr>
              <w:t>Костыренко</w:t>
            </w:r>
          </w:p>
        </w:tc>
        <w:tc>
          <w:tcPr>
            <w:tcW w:w="5130" w:type="dxa"/>
          </w:tcPr>
          <w:p w:rsidR="005D0532" w:rsidRPr="00DC3238" w:rsidRDefault="005D0532" w:rsidP="005D0532">
            <w:pPr>
              <w:pStyle w:val="a9"/>
              <w:ind w:firstLine="0"/>
              <w:jc w:val="left"/>
              <w:rPr>
                <w:b/>
                <w:color w:val="111111"/>
              </w:rPr>
            </w:pPr>
          </w:p>
          <w:p w:rsidR="005D0532" w:rsidRPr="00DC3238" w:rsidRDefault="005D0532" w:rsidP="005D0532">
            <w:pPr>
              <w:pStyle w:val="a9"/>
              <w:jc w:val="left"/>
              <w:rPr>
                <w:b/>
                <w:color w:val="111111"/>
              </w:rPr>
            </w:pPr>
          </w:p>
          <w:p w:rsidR="005D0532" w:rsidRPr="007E38D0" w:rsidRDefault="005D0532" w:rsidP="005D0532">
            <w:pPr>
              <w:pStyle w:val="a9"/>
              <w:ind w:firstLine="0"/>
              <w:jc w:val="left"/>
              <w:rPr>
                <w:b/>
                <w:color w:val="111111"/>
                <w:sz w:val="24"/>
              </w:rPr>
            </w:pPr>
            <w:r w:rsidRPr="007E38D0">
              <w:rPr>
                <w:b/>
                <w:color w:val="111111"/>
                <w:sz w:val="24"/>
              </w:rPr>
              <w:t xml:space="preserve">___________________ </w:t>
            </w:r>
            <w:r>
              <w:rPr>
                <w:b/>
                <w:color w:val="111111"/>
                <w:sz w:val="24"/>
              </w:rPr>
              <w:t xml:space="preserve"> </w:t>
            </w:r>
          </w:p>
        </w:tc>
      </w:tr>
    </w:tbl>
    <w:p w:rsidR="005D0532" w:rsidRPr="00973EC7" w:rsidRDefault="005D0532" w:rsidP="005D0532">
      <w:pPr>
        <w:jc w:val="right"/>
        <w:rPr>
          <w:color w:val="111111"/>
          <w:sz w:val="22"/>
          <w:szCs w:val="22"/>
        </w:rPr>
      </w:pPr>
    </w:p>
    <w:p w:rsidR="00AD3931" w:rsidRDefault="00AD3931" w:rsidP="005D0532">
      <w:pPr>
        <w:jc w:val="right"/>
        <w:rPr>
          <w:color w:val="111111"/>
          <w:sz w:val="22"/>
          <w:szCs w:val="22"/>
        </w:rPr>
      </w:pPr>
    </w:p>
    <w:p w:rsidR="00D367AA" w:rsidRDefault="00D367AA" w:rsidP="00AD3931">
      <w:pPr>
        <w:ind w:firstLine="6237"/>
        <w:rPr>
          <w:color w:val="111111"/>
          <w:sz w:val="22"/>
          <w:szCs w:val="22"/>
        </w:rPr>
      </w:pPr>
    </w:p>
    <w:p w:rsidR="005D0532" w:rsidRPr="00973EC7" w:rsidRDefault="005D0532" w:rsidP="00AD3931">
      <w:pPr>
        <w:ind w:firstLine="6237"/>
        <w:rPr>
          <w:color w:val="111111"/>
          <w:sz w:val="22"/>
          <w:szCs w:val="22"/>
        </w:rPr>
      </w:pPr>
      <w:r w:rsidRPr="00973EC7">
        <w:rPr>
          <w:color w:val="111111"/>
          <w:sz w:val="22"/>
          <w:szCs w:val="22"/>
        </w:rPr>
        <w:lastRenderedPageBreak/>
        <w:t xml:space="preserve">Приложение № </w:t>
      </w:r>
      <w:r>
        <w:rPr>
          <w:color w:val="111111"/>
          <w:sz w:val="22"/>
          <w:szCs w:val="22"/>
        </w:rPr>
        <w:t>1</w:t>
      </w:r>
    </w:p>
    <w:p w:rsidR="005D0532" w:rsidRPr="000F2678" w:rsidRDefault="005D0532" w:rsidP="00AD3931">
      <w:pPr>
        <w:pStyle w:val="ConsNormal"/>
        <w:widowControl/>
        <w:ind w:firstLine="6237"/>
        <w:rPr>
          <w:rFonts w:ascii="Times New Roman" w:hAnsi="Times New Roman"/>
          <w:color w:val="111111"/>
          <w:sz w:val="22"/>
          <w:szCs w:val="22"/>
        </w:rPr>
      </w:pPr>
      <w:r w:rsidRPr="00973EC7">
        <w:rPr>
          <w:rFonts w:ascii="Times New Roman" w:hAnsi="Times New Roman"/>
          <w:color w:val="111111"/>
          <w:sz w:val="22"/>
          <w:szCs w:val="22"/>
        </w:rPr>
        <w:t xml:space="preserve">к Договору № </w:t>
      </w:r>
      <w:r>
        <w:rPr>
          <w:rFonts w:ascii="Times New Roman" w:hAnsi="Times New Roman"/>
          <w:color w:val="111111"/>
          <w:sz w:val="22"/>
          <w:szCs w:val="22"/>
        </w:rPr>
        <w:t>____________</w:t>
      </w:r>
    </w:p>
    <w:p w:rsidR="005D0532" w:rsidRPr="00973EC7" w:rsidRDefault="005D0532" w:rsidP="00AD3931">
      <w:pPr>
        <w:pStyle w:val="ConsNormal"/>
        <w:widowControl/>
        <w:ind w:firstLine="6237"/>
        <w:rPr>
          <w:rFonts w:ascii="Times New Roman" w:hAnsi="Times New Roman"/>
          <w:color w:val="111111"/>
          <w:sz w:val="22"/>
          <w:szCs w:val="22"/>
        </w:rPr>
      </w:pPr>
      <w:r w:rsidRPr="00973EC7">
        <w:rPr>
          <w:rFonts w:ascii="Times New Roman" w:hAnsi="Times New Roman"/>
          <w:color w:val="111111"/>
          <w:sz w:val="22"/>
          <w:szCs w:val="22"/>
        </w:rPr>
        <w:t>от «</w:t>
      </w:r>
      <w:r>
        <w:rPr>
          <w:rFonts w:ascii="Times New Roman" w:hAnsi="Times New Roman"/>
          <w:color w:val="111111"/>
          <w:sz w:val="22"/>
          <w:szCs w:val="22"/>
        </w:rPr>
        <w:t>__</w:t>
      </w:r>
      <w:r w:rsidRPr="00973EC7">
        <w:rPr>
          <w:rFonts w:ascii="Times New Roman" w:hAnsi="Times New Roman"/>
          <w:color w:val="111111"/>
          <w:sz w:val="22"/>
          <w:szCs w:val="22"/>
        </w:rPr>
        <w:t xml:space="preserve">» </w:t>
      </w:r>
      <w:r>
        <w:rPr>
          <w:rFonts w:ascii="Times New Roman" w:hAnsi="Times New Roman"/>
          <w:color w:val="111111"/>
          <w:sz w:val="22"/>
          <w:szCs w:val="22"/>
        </w:rPr>
        <w:t>_____________</w:t>
      </w:r>
      <w:r w:rsidRPr="00973EC7">
        <w:rPr>
          <w:rFonts w:ascii="Times New Roman" w:hAnsi="Times New Roman"/>
          <w:color w:val="111111"/>
          <w:sz w:val="22"/>
          <w:szCs w:val="22"/>
        </w:rPr>
        <w:t xml:space="preserve"> 201</w:t>
      </w:r>
      <w:r>
        <w:rPr>
          <w:rFonts w:ascii="Times New Roman" w:hAnsi="Times New Roman"/>
          <w:color w:val="111111"/>
          <w:sz w:val="22"/>
          <w:szCs w:val="22"/>
        </w:rPr>
        <w:t>_</w:t>
      </w:r>
      <w:r w:rsidRPr="00973EC7">
        <w:rPr>
          <w:rFonts w:ascii="Times New Roman" w:hAnsi="Times New Roman"/>
          <w:color w:val="111111"/>
          <w:sz w:val="22"/>
          <w:szCs w:val="22"/>
        </w:rPr>
        <w:t xml:space="preserve"> г</w:t>
      </w:r>
      <w:r>
        <w:rPr>
          <w:rFonts w:ascii="Times New Roman" w:hAnsi="Times New Roman"/>
          <w:color w:val="111111"/>
          <w:sz w:val="22"/>
          <w:szCs w:val="22"/>
        </w:rPr>
        <w:t>.</w:t>
      </w:r>
    </w:p>
    <w:p w:rsidR="005D0532" w:rsidRDefault="005D0532" w:rsidP="00AD3931">
      <w:pPr>
        <w:pStyle w:val="ConsNormal"/>
        <w:widowControl/>
        <w:ind w:firstLine="6237"/>
        <w:rPr>
          <w:rFonts w:ascii="Times New Roman" w:hAnsi="Times New Roman"/>
          <w:color w:val="111111"/>
          <w:sz w:val="22"/>
          <w:szCs w:val="22"/>
        </w:rPr>
      </w:pPr>
    </w:p>
    <w:p w:rsidR="005D0532" w:rsidRPr="005C43A2" w:rsidRDefault="005D0532" w:rsidP="005D0532">
      <w:pPr>
        <w:jc w:val="center"/>
        <w:rPr>
          <w:b/>
          <w:bCs/>
          <w:sz w:val="28"/>
          <w:szCs w:val="28"/>
        </w:rPr>
      </w:pPr>
      <w:r w:rsidRPr="005C43A2">
        <w:rPr>
          <w:b/>
          <w:bCs/>
          <w:sz w:val="28"/>
          <w:szCs w:val="28"/>
        </w:rPr>
        <w:t>Техническое задание</w:t>
      </w:r>
    </w:p>
    <w:p w:rsidR="005D0532" w:rsidRDefault="005D0532" w:rsidP="005D0532">
      <w:pPr>
        <w:jc w:val="center"/>
        <w:rPr>
          <w:bCs/>
          <w:sz w:val="28"/>
          <w:szCs w:val="28"/>
        </w:rPr>
      </w:pPr>
    </w:p>
    <w:tbl>
      <w:tblPr>
        <w:tblW w:w="51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133"/>
        <w:gridCol w:w="16"/>
        <w:gridCol w:w="980"/>
        <w:gridCol w:w="853"/>
        <w:gridCol w:w="423"/>
        <w:gridCol w:w="1133"/>
        <w:gridCol w:w="1504"/>
        <w:gridCol w:w="1608"/>
        <w:gridCol w:w="1287"/>
      </w:tblGrid>
      <w:tr w:rsidR="005D0532" w:rsidRPr="00372214" w:rsidTr="005D0532">
        <w:tc>
          <w:tcPr>
            <w:tcW w:w="5000" w:type="pct"/>
            <w:gridSpan w:val="10"/>
          </w:tcPr>
          <w:p w:rsidR="005D0532" w:rsidRPr="00372214" w:rsidRDefault="005D0532" w:rsidP="005D0532">
            <w:pPr>
              <w:pStyle w:val="Normalunindented"/>
              <w:spacing w:before="0" w:after="0"/>
            </w:pPr>
            <w:r w:rsidRPr="00372214">
              <w:t xml:space="preserve">1. </w:t>
            </w:r>
            <w:r w:rsidRPr="00415FD7">
              <w:rPr>
                <w:b/>
                <w:sz w:val="24"/>
                <w:szCs w:val="24"/>
              </w:rPr>
              <w:t>Наименование закупаемых услуг, их количество (объем), цены за единицу услуги и начальная (максимальная) цена договора</w:t>
            </w:r>
          </w:p>
        </w:tc>
      </w:tr>
      <w:tr w:rsidR="005D0532" w:rsidRPr="00372214" w:rsidTr="009A4128">
        <w:tc>
          <w:tcPr>
            <w:tcW w:w="1520" w:type="pct"/>
            <w:gridSpan w:val="4"/>
          </w:tcPr>
          <w:p w:rsidR="005D0532" w:rsidRPr="00372214" w:rsidRDefault="005D0532" w:rsidP="005D0532">
            <w:pPr>
              <w:jc w:val="both"/>
              <w:rPr>
                <w:b/>
              </w:rPr>
            </w:pPr>
            <w:r w:rsidRPr="00372214">
              <w:rPr>
                <w:b/>
              </w:rPr>
              <w:t xml:space="preserve">Наименование </w:t>
            </w:r>
            <w:r>
              <w:rPr>
                <w:b/>
              </w:rPr>
              <w:t>услуги</w:t>
            </w:r>
          </w:p>
        </w:tc>
        <w:tc>
          <w:tcPr>
            <w:tcW w:w="652" w:type="pct"/>
            <w:gridSpan w:val="2"/>
          </w:tcPr>
          <w:p w:rsidR="005D0532" w:rsidRPr="00372214" w:rsidRDefault="005D0532" w:rsidP="005D0532">
            <w:pPr>
              <w:jc w:val="both"/>
              <w:rPr>
                <w:b/>
              </w:rPr>
            </w:pPr>
            <w:r w:rsidRPr="00372214">
              <w:rPr>
                <w:b/>
              </w:rPr>
              <w:t>Ед.</w:t>
            </w:r>
          </w:p>
          <w:p w:rsidR="005D0532" w:rsidRPr="00372214" w:rsidRDefault="005D0532" w:rsidP="005D0532">
            <w:pPr>
              <w:jc w:val="both"/>
              <w:rPr>
                <w:b/>
              </w:rPr>
            </w:pPr>
            <w:r w:rsidRPr="00372214">
              <w:rPr>
                <w:b/>
              </w:rPr>
              <w:t>изм.</w:t>
            </w:r>
          </w:p>
        </w:tc>
        <w:tc>
          <w:tcPr>
            <w:tcW w:w="579" w:type="pct"/>
          </w:tcPr>
          <w:p w:rsidR="005D0532" w:rsidRPr="00372214" w:rsidRDefault="005D0532" w:rsidP="005D0532">
            <w:pPr>
              <w:ind w:left="-108"/>
              <w:jc w:val="center"/>
              <w:rPr>
                <w:b/>
              </w:rPr>
            </w:pPr>
            <w:r w:rsidRPr="00372214">
              <w:rPr>
                <w:b/>
              </w:rPr>
              <w:t>Кол-во (объем)</w:t>
            </w:r>
          </w:p>
        </w:tc>
        <w:tc>
          <w:tcPr>
            <w:tcW w:w="769" w:type="pct"/>
          </w:tcPr>
          <w:p w:rsidR="005D0532" w:rsidRPr="00372214" w:rsidRDefault="005D0532" w:rsidP="005D0532">
            <w:pPr>
              <w:jc w:val="both"/>
              <w:rPr>
                <w:b/>
              </w:rPr>
            </w:pPr>
            <w:r w:rsidRPr="00372214">
              <w:rPr>
                <w:b/>
              </w:rPr>
              <w:t>Цена за единицу, руб. без учета НДС</w:t>
            </w:r>
          </w:p>
        </w:tc>
        <w:tc>
          <w:tcPr>
            <w:tcW w:w="822" w:type="pct"/>
          </w:tcPr>
          <w:p w:rsidR="005D0532" w:rsidRPr="00372214" w:rsidRDefault="005D0532" w:rsidP="005D0532">
            <w:pPr>
              <w:rPr>
                <w:b/>
              </w:rPr>
            </w:pPr>
            <w:r w:rsidRPr="00372214">
              <w:rPr>
                <w:b/>
              </w:rPr>
              <w:t xml:space="preserve">Всего, </w:t>
            </w:r>
          </w:p>
          <w:p w:rsidR="005D0532" w:rsidRPr="00372214" w:rsidRDefault="005D0532" w:rsidP="005D0532">
            <w:pPr>
              <w:rPr>
                <w:b/>
              </w:rPr>
            </w:pPr>
            <w:r w:rsidRPr="00372214">
              <w:rPr>
                <w:b/>
              </w:rPr>
              <w:t>руб. без учета НДС</w:t>
            </w:r>
          </w:p>
        </w:tc>
        <w:tc>
          <w:tcPr>
            <w:tcW w:w="658" w:type="pct"/>
          </w:tcPr>
          <w:p w:rsidR="005D0532" w:rsidRPr="00372214" w:rsidRDefault="005D0532" w:rsidP="005D0532">
            <w:pPr>
              <w:rPr>
                <w:b/>
              </w:rPr>
            </w:pPr>
            <w:r w:rsidRPr="00372214">
              <w:rPr>
                <w:b/>
              </w:rPr>
              <w:t xml:space="preserve">Всего, </w:t>
            </w:r>
          </w:p>
          <w:p w:rsidR="005D0532" w:rsidRPr="00372214" w:rsidRDefault="005D0532" w:rsidP="005D0532">
            <w:pPr>
              <w:rPr>
                <w:b/>
              </w:rPr>
            </w:pPr>
            <w:r w:rsidRPr="00372214">
              <w:rPr>
                <w:b/>
              </w:rPr>
              <w:t>руб. с учетом НДС</w:t>
            </w:r>
          </w:p>
        </w:tc>
      </w:tr>
      <w:tr w:rsidR="005D0532" w:rsidRPr="00302CF9" w:rsidTr="009A4128">
        <w:trPr>
          <w:trHeight w:val="252"/>
        </w:trPr>
        <w:tc>
          <w:tcPr>
            <w:tcW w:w="1520" w:type="pct"/>
            <w:gridSpan w:val="4"/>
          </w:tcPr>
          <w:p w:rsidR="005D0532" w:rsidRPr="00BF0B79" w:rsidRDefault="005D0532" w:rsidP="005D0532">
            <w:pPr>
              <w:rPr>
                <w:b/>
              </w:rPr>
            </w:pPr>
            <w:r>
              <w:rPr>
                <w:b/>
              </w:rPr>
              <w:t xml:space="preserve">Оказание информационных услуг по сопровождению нормативно-справочной информации программно-аппаратного комплекса многофункциональной системы (МФС) по оформлению и </w:t>
            </w:r>
            <w:proofErr w:type="spellStart"/>
            <w:r>
              <w:rPr>
                <w:b/>
              </w:rPr>
              <w:t>валидации</w:t>
            </w:r>
            <w:proofErr w:type="spellEnd"/>
            <w:r>
              <w:rPr>
                <w:b/>
              </w:rPr>
              <w:t xml:space="preserve"> проездных документов (билетов)</w:t>
            </w:r>
          </w:p>
        </w:tc>
        <w:tc>
          <w:tcPr>
            <w:tcW w:w="652" w:type="pct"/>
            <w:gridSpan w:val="2"/>
          </w:tcPr>
          <w:p w:rsidR="005D0532" w:rsidRPr="009E2467" w:rsidRDefault="005D0532" w:rsidP="005D0532">
            <w:pPr>
              <w:jc w:val="center"/>
              <w:rPr>
                <w:b/>
              </w:rPr>
            </w:pPr>
            <w:r>
              <w:rPr>
                <w:b/>
              </w:rPr>
              <w:t>мес.</w:t>
            </w:r>
          </w:p>
        </w:tc>
        <w:tc>
          <w:tcPr>
            <w:tcW w:w="579" w:type="pct"/>
          </w:tcPr>
          <w:p w:rsidR="005D0532" w:rsidRPr="009E2467" w:rsidRDefault="005E0EC7" w:rsidP="005D0532">
            <w:pPr>
              <w:jc w:val="center"/>
              <w:rPr>
                <w:b/>
              </w:rPr>
            </w:pPr>
            <w:r w:rsidRPr="005E0EC7">
              <w:rPr>
                <w:b/>
              </w:rPr>
              <w:t>11</w:t>
            </w:r>
          </w:p>
        </w:tc>
        <w:tc>
          <w:tcPr>
            <w:tcW w:w="769" w:type="pct"/>
          </w:tcPr>
          <w:p w:rsidR="005D0532" w:rsidRPr="00C42B65" w:rsidRDefault="005D0532" w:rsidP="005D0532">
            <w:pPr>
              <w:jc w:val="center"/>
              <w:rPr>
                <w:b/>
                <w:color w:val="000000"/>
              </w:rPr>
            </w:pPr>
          </w:p>
        </w:tc>
        <w:tc>
          <w:tcPr>
            <w:tcW w:w="822" w:type="pct"/>
          </w:tcPr>
          <w:p w:rsidR="005D0532" w:rsidRPr="003F060B" w:rsidRDefault="005D0532" w:rsidP="005D0532">
            <w:pPr>
              <w:jc w:val="center"/>
              <w:rPr>
                <w:b/>
                <w:bCs/>
                <w:color w:val="000000"/>
              </w:rPr>
            </w:pPr>
          </w:p>
        </w:tc>
        <w:tc>
          <w:tcPr>
            <w:tcW w:w="658" w:type="pct"/>
          </w:tcPr>
          <w:p w:rsidR="005D0532" w:rsidRPr="00C47BB0" w:rsidRDefault="005D0532" w:rsidP="005D0532">
            <w:pPr>
              <w:jc w:val="center"/>
              <w:rPr>
                <w:b/>
                <w:bCs/>
              </w:rPr>
            </w:pPr>
          </w:p>
        </w:tc>
      </w:tr>
      <w:tr w:rsidR="005D0532" w:rsidRPr="001A4D40" w:rsidTr="005D0532">
        <w:trPr>
          <w:trHeight w:val="685"/>
        </w:trPr>
        <w:tc>
          <w:tcPr>
            <w:tcW w:w="1520" w:type="pct"/>
            <w:gridSpan w:val="4"/>
          </w:tcPr>
          <w:p w:rsidR="005D0532" w:rsidRPr="001A4D40" w:rsidRDefault="005D0532" w:rsidP="005D0532">
            <w:pPr>
              <w:jc w:val="both"/>
              <w:rPr>
                <w:b/>
              </w:rPr>
            </w:pPr>
            <w:r w:rsidRPr="001A4D40">
              <w:rPr>
                <w:b/>
                <w:bCs/>
              </w:rPr>
              <w:t>Порядок формирования начальной (максимальной) цены</w:t>
            </w:r>
          </w:p>
        </w:tc>
        <w:tc>
          <w:tcPr>
            <w:tcW w:w="3480" w:type="pct"/>
            <w:gridSpan w:val="6"/>
          </w:tcPr>
          <w:p w:rsidR="005D0532" w:rsidRPr="00831D7E" w:rsidRDefault="005D0532" w:rsidP="005D0532">
            <w:pPr>
              <w:shd w:val="clear" w:color="auto" w:fill="FFFFFF"/>
              <w:tabs>
                <w:tab w:val="left" w:pos="0"/>
                <w:tab w:val="left" w:pos="1085"/>
              </w:tabs>
              <w:ind w:hanging="12"/>
              <w:jc w:val="both"/>
              <w:rPr>
                <w:bCs/>
              </w:rPr>
            </w:pPr>
            <w:r w:rsidRPr="009C788C">
              <w:rPr>
                <w:bCs/>
              </w:rPr>
              <w:t xml:space="preserve">Начальная (максимальная) цена договора </w:t>
            </w:r>
            <w:r w:rsidRPr="00B10F79">
              <w:rPr>
                <w:bCs/>
              </w:rPr>
              <w:t>включает</w:t>
            </w:r>
            <w:r w:rsidRPr="00B10F79">
              <w:rPr>
                <w:bCs/>
                <w:i/>
              </w:rPr>
              <w:t xml:space="preserve"> </w:t>
            </w:r>
            <w:r w:rsidRPr="00B10F79">
              <w:t>все возможные расходы Исполнителя, связанные с выполнением своих обязательств по оказанию Услуг, включая в себя все налоги, сборы и пошлины, предусмотренные законодательством РФ</w:t>
            </w:r>
            <w:r>
              <w:t>.</w:t>
            </w:r>
            <w:r w:rsidRPr="00F3107F">
              <w:rPr>
                <w:bCs/>
              </w:rPr>
              <w:t xml:space="preserve"> </w:t>
            </w:r>
          </w:p>
        </w:tc>
      </w:tr>
      <w:tr w:rsidR="005D0532" w:rsidRPr="00996D79" w:rsidTr="005D0532">
        <w:tc>
          <w:tcPr>
            <w:tcW w:w="5000" w:type="pct"/>
            <w:gridSpan w:val="10"/>
          </w:tcPr>
          <w:p w:rsidR="005D0532" w:rsidRPr="00996D79" w:rsidRDefault="005D0532" w:rsidP="005D0532">
            <w:pPr>
              <w:jc w:val="both"/>
              <w:rPr>
                <w:b/>
                <w:bCs/>
                <w:i/>
              </w:rPr>
            </w:pPr>
            <w:r w:rsidRPr="00996D79">
              <w:rPr>
                <w:b/>
              </w:rPr>
              <w:t xml:space="preserve">2. Требования к </w:t>
            </w:r>
            <w:r>
              <w:rPr>
                <w:b/>
              </w:rPr>
              <w:t>услугам</w:t>
            </w:r>
          </w:p>
        </w:tc>
      </w:tr>
      <w:tr w:rsidR="005D0532" w:rsidRPr="000B695D" w:rsidTr="005D0532">
        <w:trPr>
          <w:trHeight w:val="3316"/>
        </w:trPr>
        <w:tc>
          <w:tcPr>
            <w:tcW w:w="943" w:type="pct"/>
            <w:vMerge w:val="restart"/>
          </w:tcPr>
          <w:p w:rsidR="005D0532" w:rsidRPr="00901334" w:rsidRDefault="005D0532" w:rsidP="005D0532">
            <w:pPr>
              <w:ind w:right="-109"/>
              <w:rPr>
                <w:i/>
                <w:color w:val="FF0000"/>
              </w:rPr>
            </w:pPr>
            <w:r w:rsidRPr="001C4B79">
              <w:t xml:space="preserve">Оказание </w:t>
            </w:r>
            <w:r w:rsidRPr="001C4B79">
              <w:rPr>
                <w:sz w:val="22"/>
              </w:rPr>
              <w:t>информационных услуг по сопровождению нормативно-справочной информации программно-аппаратного комплекса</w:t>
            </w:r>
            <w:r w:rsidRPr="00C42B65">
              <w:rPr>
                <w:sz w:val="22"/>
              </w:rPr>
              <w:t xml:space="preserve"> многофункциональной системы (МФС) по оформлению и </w:t>
            </w:r>
            <w:proofErr w:type="spellStart"/>
            <w:r w:rsidRPr="00C42B65">
              <w:rPr>
                <w:sz w:val="22"/>
              </w:rPr>
              <w:t>валидации</w:t>
            </w:r>
            <w:proofErr w:type="spellEnd"/>
            <w:r w:rsidRPr="00C42B65">
              <w:rPr>
                <w:sz w:val="22"/>
              </w:rPr>
              <w:t xml:space="preserve"> проездных документов (билетов)</w:t>
            </w:r>
          </w:p>
        </w:tc>
        <w:tc>
          <w:tcPr>
            <w:tcW w:w="1013" w:type="pct"/>
            <w:gridSpan w:val="4"/>
          </w:tcPr>
          <w:p w:rsidR="005D0532" w:rsidRPr="000B695D" w:rsidRDefault="005D0532" w:rsidP="005D0532">
            <w:pPr>
              <w:jc w:val="both"/>
            </w:pPr>
            <w:r w:rsidRPr="000B695D">
              <w:rPr>
                <w:bCs/>
              </w:rPr>
              <w:t>Нормативные документы, согласно которым установлены требования</w:t>
            </w:r>
          </w:p>
        </w:tc>
        <w:tc>
          <w:tcPr>
            <w:tcW w:w="3044" w:type="pct"/>
            <w:gridSpan w:val="5"/>
          </w:tcPr>
          <w:p w:rsidR="005D0532" w:rsidRPr="00C47BB0" w:rsidRDefault="005D0532" w:rsidP="005D0532">
            <w:pPr>
              <w:pStyle w:val="ConsPlusNormal"/>
              <w:tabs>
                <w:tab w:val="left" w:pos="273"/>
              </w:tabs>
              <w:jc w:val="both"/>
              <w:rPr>
                <w:rFonts w:eastAsia="Calibri"/>
                <w:bCs/>
                <w:sz w:val="24"/>
                <w:szCs w:val="24"/>
                <w:lang w:eastAsia="en-US"/>
              </w:rPr>
            </w:pPr>
            <w:r w:rsidRPr="00C47BB0">
              <w:rPr>
                <w:bCs/>
                <w:sz w:val="24"/>
                <w:szCs w:val="24"/>
              </w:rPr>
              <w:t>Требования к услугам не установлены документами, применяемыми в национальной системе стандартизации</w:t>
            </w:r>
            <w:r>
              <w:rPr>
                <w:bCs/>
                <w:sz w:val="24"/>
                <w:szCs w:val="24"/>
              </w:rPr>
              <w:t>.</w:t>
            </w:r>
          </w:p>
        </w:tc>
      </w:tr>
      <w:tr w:rsidR="005D0532" w:rsidRPr="000B695D" w:rsidTr="005D0532">
        <w:trPr>
          <w:trHeight w:val="2615"/>
        </w:trPr>
        <w:tc>
          <w:tcPr>
            <w:tcW w:w="943" w:type="pct"/>
            <w:vMerge/>
          </w:tcPr>
          <w:p w:rsidR="005D0532" w:rsidRPr="000B695D" w:rsidRDefault="005D0532" w:rsidP="005D0532">
            <w:pPr>
              <w:jc w:val="both"/>
              <w:rPr>
                <w:i/>
              </w:rPr>
            </w:pPr>
          </w:p>
        </w:tc>
        <w:tc>
          <w:tcPr>
            <w:tcW w:w="1013" w:type="pct"/>
            <w:gridSpan w:val="4"/>
          </w:tcPr>
          <w:p w:rsidR="005D0532" w:rsidRDefault="005D0532" w:rsidP="005D0532">
            <w:pPr>
              <w:jc w:val="both"/>
              <w:rPr>
                <w:bCs/>
              </w:rPr>
            </w:pPr>
            <w:r w:rsidRPr="00A20E09">
              <w:rPr>
                <w:bCs/>
              </w:rPr>
              <w:t>Технические и функциональные характеристики услуг</w:t>
            </w: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Default="005D0532" w:rsidP="005D0532">
            <w:pPr>
              <w:jc w:val="both"/>
              <w:rPr>
                <w:bCs/>
              </w:rPr>
            </w:pPr>
          </w:p>
          <w:p w:rsidR="005D0532" w:rsidRPr="00A20E09" w:rsidRDefault="005D0532" w:rsidP="005D0532">
            <w:pPr>
              <w:jc w:val="both"/>
              <w:rPr>
                <w:i/>
              </w:rPr>
            </w:pPr>
          </w:p>
        </w:tc>
        <w:tc>
          <w:tcPr>
            <w:tcW w:w="3044" w:type="pct"/>
            <w:gridSpan w:val="5"/>
            <w:vMerge w:val="restart"/>
          </w:tcPr>
          <w:p w:rsidR="005D0532" w:rsidRPr="00A41A4D" w:rsidRDefault="005D0532" w:rsidP="005D0532">
            <w:pPr>
              <w:jc w:val="both"/>
              <w:rPr>
                <w:b/>
              </w:rPr>
            </w:pPr>
            <w:r>
              <w:rPr>
                <w:b/>
                <w:color w:val="000000"/>
                <w:lang w:bidi="ru-RU"/>
              </w:rPr>
              <w:lastRenderedPageBreak/>
              <w:t>1</w:t>
            </w:r>
            <w:r w:rsidRPr="00A41A4D">
              <w:rPr>
                <w:b/>
                <w:color w:val="000000"/>
                <w:lang w:bidi="ru-RU"/>
              </w:rPr>
              <w:t>. Услуги по сопровождению нормативно-справочной информации</w:t>
            </w:r>
          </w:p>
          <w:p w:rsidR="005D0532" w:rsidRPr="00A41A4D" w:rsidRDefault="005D0532" w:rsidP="005D0532">
            <w:pPr>
              <w:jc w:val="both"/>
              <w:rPr>
                <w:b/>
              </w:rPr>
            </w:pPr>
            <w:r>
              <w:rPr>
                <w:b/>
                <w:color w:val="000000"/>
                <w:lang w:bidi="ru-RU"/>
              </w:rPr>
              <w:t>1</w:t>
            </w:r>
            <w:r w:rsidRPr="00A41A4D">
              <w:rPr>
                <w:b/>
                <w:color w:val="000000"/>
                <w:lang w:bidi="ru-RU"/>
              </w:rPr>
              <w:t>.1. Администрирование сервера баз данных Системы:</w:t>
            </w:r>
          </w:p>
          <w:p w:rsidR="005D0532" w:rsidRPr="00A41A4D" w:rsidRDefault="005D0532" w:rsidP="005D0532">
            <w:pPr>
              <w:jc w:val="both"/>
            </w:pPr>
            <w:r w:rsidRPr="00A41A4D">
              <w:rPr>
                <w:color w:val="000000"/>
                <w:lang w:bidi="ru-RU"/>
              </w:rPr>
              <w:t>- мониторинг работоспособности серверного оборудования и программного обеспечения в круглосуточном режиме;</w:t>
            </w:r>
          </w:p>
          <w:p w:rsidR="005D0532" w:rsidRPr="00A41A4D" w:rsidRDefault="005D0532" w:rsidP="005D0532">
            <w:pPr>
              <w:jc w:val="both"/>
            </w:pPr>
            <w:r w:rsidRPr="00A41A4D">
              <w:rPr>
                <w:color w:val="000000"/>
                <w:lang w:bidi="ru-RU"/>
              </w:rPr>
              <w:t>- своевременное обнаружение, решение инцидентов в работе программного обеспечения в круглосуточном режиме;</w:t>
            </w:r>
          </w:p>
          <w:p w:rsidR="005D0532" w:rsidRPr="00A41A4D" w:rsidRDefault="005D0532" w:rsidP="005D0532">
            <w:pPr>
              <w:jc w:val="both"/>
            </w:pPr>
            <w:r w:rsidRPr="00A41A4D">
              <w:rPr>
                <w:color w:val="000000"/>
                <w:lang w:bidi="ru-RU"/>
              </w:rPr>
              <w:lastRenderedPageBreak/>
              <w:t>- аудит загрузки/быстродействия ресурсов сервера и инцидентов, выработка рекомендаций по проведению реконфигурации сервера;</w:t>
            </w:r>
          </w:p>
          <w:p w:rsidR="005D0532" w:rsidRPr="00A41A4D" w:rsidRDefault="005D0532" w:rsidP="005D0532">
            <w:pPr>
              <w:jc w:val="both"/>
            </w:pPr>
            <w:r w:rsidRPr="00A41A4D">
              <w:rPr>
                <w:color w:val="000000"/>
                <w:lang w:bidi="ru-RU"/>
              </w:rPr>
              <w:t>- обеспечение жизнедеятельности и доступности сервера на программном уровне;</w:t>
            </w:r>
          </w:p>
          <w:p w:rsidR="005D0532" w:rsidRPr="00A41A4D" w:rsidRDefault="005D0532" w:rsidP="005D0532">
            <w:pPr>
              <w:jc w:val="both"/>
            </w:pPr>
            <w:r w:rsidRPr="00A41A4D">
              <w:rPr>
                <w:color w:val="000000"/>
                <w:lang w:bidi="ru-RU"/>
              </w:rPr>
              <w:t>- обновление ядра и модулей ядра ОС, применение необходимых настроек и обновление прикладного программного обеспечения;</w:t>
            </w:r>
          </w:p>
          <w:p w:rsidR="005D0532" w:rsidRPr="00A41A4D" w:rsidRDefault="005D0532" w:rsidP="005D0532">
            <w:pPr>
              <w:jc w:val="both"/>
            </w:pPr>
            <w:r w:rsidRPr="00A41A4D">
              <w:rPr>
                <w:color w:val="000000"/>
                <w:lang w:bidi="ru-RU"/>
              </w:rPr>
              <w:t>- организация резервного копирования и восстановления данных Системы и прикладного программного обеспечения;</w:t>
            </w:r>
          </w:p>
          <w:p w:rsidR="005D0532" w:rsidRPr="00A41A4D" w:rsidRDefault="005D0532" w:rsidP="005D0532">
            <w:pPr>
              <w:jc w:val="both"/>
            </w:pPr>
            <w:r w:rsidRPr="00A41A4D">
              <w:rPr>
                <w:color w:val="000000"/>
                <w:lang w:bidi="ru-RU"/>
              </w:rPr>
              <w:t xml:space="preserve">- разработка рекомендаций по изменению конфигурации и установке/обновлению </w:t>
            </w:r>
            <w:proofErr w:type="gramStart"/>
            <w:r w:rsidRPr="00A41A4D">
              <w:rPr>
                <w:color w:val="000000"/>
                <w:lang w:bidi="ru-RU"/>
              </w:rPr>
              <w:t>прикладного</w:t>
            </w:r>
            <w:proofErr w:type="gramEnd"/>
            <w:r w:rsidRPr="00A41A4D">
              <w:rPr>
                <w:color w:val="000000"/>
                <w:lang w:bidi="ru-RU"/>
              </w:rPr>
              <w:t xml:space="preserve"> ПО;</w:t>
            </w:r>
          </w:p>
          <w:p w:rsidR="005D0532" w:rsidRPr="00A41A4D" w:rsidRDefault="005D0532" w:rsidP="005D0532">
            <w:pPr>
              <w:jc w:val="both"/>
            </w:pPr>
            <w:r w:rsidRPr="00A41A4D">
              <w:rPr>
                <w:color w:val="000000"/>
                <w:lang w:bidi="ru-RU"/>
              </w:rPr>
              <w:t xml:space="preserve">- восстановление/инсталляция </w:t>
            </w:r>
            <w:r w:rsidRPr="00A41A4D">
              <w:rPr>
                <w:color w:val="000000"/>
                <w:lang w:val="en-US" w:eastAsia="en-US" w:bidi="en-US"/>
              </w:rPr>
              <w:t>SQL</w:t>
            </w:r>
            <w:r w:rsidRPr="00A41A4D">
              <w:rPr>
                <w:color w:val="000000"/>
                <w:lang w:bidi="ru-RU"/>
              </w:rPr>
              <w:t xml:space="preserve">-сервера, восстановление клиентских частей </w:t>
            </w:r>
            <w:r w:rsidRPr="00A41A4D">
              <w:rPr>
                <w:color w:val="000000"/>
                <w:lang w:val="en-US" w:eastAsia="en-US" w:bidi="en-US"/>
              </w:rPr>
              <w:t>SQL</w:t>
            </w:r>
            <w:r w:rsidRPr="00A41A4D">
              <w:rPr>
                <w:color w:val="000000"/>
                <w:lang w:bidi="ru-RU"/>
              </w:rPr>
              <w:t>-сервера;</w:t>
            </w:r>
          </w:p>
          <w:p w:rsidR="005D0532" w:rsidRPr="00A41A4D" w:rsidRDefault="005D0532" w:rsidP="005D0532">
            <w:pPr>
              <w:jc w:val="both"/>
            </w:pPr>
            <w:r w:rsidRPr="00A41A4D">
              <w:rPr>
                <w:color w:val="000000"/>
                <w:lang w:bidi="ru-RU"/>
              </w:rPr>
              <w:t xml:space="preserve">- оценка работоспособности </w:t>
            </w:r>
            <w:r w:rsidRPr="00A41A4D">
              <w:rPr>
                <w:color w:val="000000"/>
                <w:lang w:val="en-US" w:bidi="ru-RU"/>
              </w:rPr>
              <w:t>JOB</w:t>
            </w:r>
            <w:proofErr w:type="spellStart"/>
            <w:proofErr w:type="gramStart"/>
            <w:r w:rsidRPr="00A41A4D">
              <w:rPr>
                <w:color w:val="000000"/>
                <w:lang w:bidi="ru-RU"/>
              </w:rPr>
              <w:t>ов</w:t>
            </w:r>
            <w:proofErr w:type="spellEnd"/>
            <w:proofErr w:type="gramEnd"/>
            <w:r w:rsidRPr="00A41A4D">
              <w:rPr>
                <w:color w:val="000000"/>
                <w:lang w:bidi="ru-RU"/>
              </w:rPr>
              <w:t xml:space="preserve">, </w:t>
            </w:r>
            <w:proofErr w:type="spellStart"/>
            <w:r w:rsidRPr="00A41A4D">
              <w:rPr>
                <w:color w:val="000000"/>
                <w:lang w:bidi="ru-RU"/>
              </w:rPr>
              <w:t>репликаций</w:t>
            </w:r>
            <w:proofErr w:type="spellEnd"/>
            <w:r w:rsidRPr="00A41A4D">
              <w:rPr>
                <w:color w:val="000000"/>
                <w:lang w:bidi="ru-RU"/>
              </w:rPr>
              <w:t>, целостности баз данных;</w:t>
            </w:r>
          </w:p>
          <w:p w:rsidR="005D0532" w:rsidRPr="00A41A4D" w:rsidRDefault="005D0532" w:rsidP="005D0532">
            <w:pPr>
              <w:jc w:val="both"/>
            </w:pPr>
            <w:r w:rsidRPr="00A41A4D">
              <w:rPr>
                <w:color w:val="000000"/>
                <w:lang w:bidi="ru-RU"/>
              </w:rPr>
              <w:t>- проверка работоспособности резервного копирования баз данных;</w:t>
            </w:r>
          </w:p>
          <w:p w:rsidR="005D0532" w:rsidRPr="00A41A4D" w:rsidRDefault="005D0532" w:rsidP="005D0532">
            <w:pPr>
              <w:jc w:val="both"/>
            </w:pPr>
            <w:r w:rsidRPr="00A41A4D">
              <w:rPr>
                <w:color w:val="000000"/>
                <w:lang w:bidi="ru-RU"/>
              </w:rPr>
              <w:t>- удаление устаревших данных;</w:t>
            </w:r>
          </w:p>
          <w:p w:rsidR="005D0532" w:rsidRPr="00A41A4D" w:rsidRDefault="005D0532" w:rsidP="005D0532">
            <w:pPr>
              <w:jc w:val="both"/>
            </w:pPr>
            <w:r w:rsidRPr="00A41A4D">
              <w:rPr>
                <w:color w:val="000000"/>
                <w:lang w:bidi="ru-RU"/>
              </w:rPr>
              <w:t>- проверка на наличие вирусов, удаление вирусов, восстановление поврежденных файлов;</w:t>
            </w:r>
          </w:p>
          <w:p w:rsidR="005D0532" w:rsidRPr="00A41A4D" w:rsidRDefault="005D0532" w:rsidP="005D0532">
            <w:pPr>
              <w:jc w:val="both"/>
            </w:pPr>
            <w:r w:rsidRPr="00A41A4D">
              <w:rPr>
                <w:color w:val="000000"/>
                <w:lang w:bidi="ru-RU"/>
              </w:rPr>
              <w:t>- восстановление ядра операционной системы и профиля конфигурации активного сетевого оборудования после сбоя.</w:t>
            </w:r>
          </w:p>
          <w:p w:rsidR="005D0532" w:rsidRPr="00A41A4D" w:rsidRDefault="005D0532" w:rsidP="005D0532">
            <w:pPr>
              <w:jc w:val="both"/>
              <w:rPr>
                <w:b/>
              </w:rPr>
            </w:pPr>
            <w:r w:rsidRPr="00A41A4D">
              <w:rPr>
                <w:b/>
                <w:color w:val="000000"/>
                <w:lang w:bidi="ru-RU"/>
              </w:rPr>
              <w:t>Требования к оказанию услуг:</w:t>
            </w:r>
          </w:p>
          <w:p w:rsidR="005D0532" w:rsidRPr="00A41A4D" w:rsidRDefault="005D0532" w:rsidP="005D0532">
            <w:pPr>
              <w:jc w:val="both"/>
            </w:pPr>
            <w:r w:rsidRPr="00A41A4D">
              <w:rPr>
                <w:color w:val="000000"/>
                <w:lang w:bidi="ru-RU"/>
              </w:rPr>
              <w:t>- мониторинг серверов в круглосуточном режиме;</w:t>
            </w:r>
          </w:p>
          <w:p w:rsidR="005D0532" w:rsidRPr="00A41A4D" w:rsidRDefault="005D0532" w:rsidP="005D0532">
            <w:pPr>
              <w:jc w:val="both"/>
            </w:pPr>
            <w:r w:rsidRPr="00A41A4D">
              <w:rPr>
                <w:color w:val="000000"/>
                <w:lang w:bidi="ru-RU"/>
              </w:rPr>
              <w:t>- ежедневное резервное копирование баз данных Системы и прикладного программного обеспечения;</w:t>
            </w:r>
          </w:p>
          <w:p w:rsidR="005D0532" w:rsidRPr="00A41A4D" w:rsidRDefault="005D0532" w:rsidP="005D0532">
            <w:pPr>
              <w:jc w:val="both"/>
            </w:pPr>
            <w:r w:rsidRPr="00A41A4D">
              <w:rPr>
                <w:color w:val="000000"/>
                <w:lang w:bidi="ru-RU"/>
              </w:rPr>
              <w:t>- мониторинг загрузки и функционирования серверов для обеспечения максимальной производительности в круглосуточном режиме;</w:t>
            </w:r>
          </w:p>
          <w:p w:rsidR="005D0532" w:rsidRPr="00A41A4D" w:rsidRDefault="005D0532" w:rsidP="005D0532">
            <w:pPr>
              <w:jc w:val="both"/>
            </w:pPr>
            <w:r w:rsidRPr="00A41A4D">
              <w:rPr>
                <w:color w:val="000000"/>
                <w:lang w:bidi="ru-RU"/>
              </w:rPr>
              <w:t>- обеспечение жизнедеятельности и доступности сервера на программном уровне.</w:t>
            </w:r>
          </w:p>
          <w:p w:rsidR="005D0532" w:rsidRPr="00A41A4D" w:rsidRDefault="005D0532" w:rsidP="005D0532">
            <w:pPr>
              <w:jc w:val="both"/>
            </w:pPr>
            <w:r w:rsidRPr="00A41A4D">
              <w:rPr>
                <w:color w:val="000000"/>
                <w:lang w:bidi="ru-RU"/>
              </w:rPr>
              <w:t xml:space="preserve">- использование серверного </w:t>
            </w:r>
            <w:proofErr w:type="spellStart"/>
            <w:r w:rsidRPr="00A41A4D">
              <w:rPr>
                <w:color w:val="000000"/>
                <w:lang w:bidi="ru-RU"/>
              </w:rPr>
              <w:t>веб</w:t>
            </w:r>
            <w:proofErr w:type="spellEnd"/>
            <w:r w:rsidRPr="00A41A4D">
              <w:rPr>
                <w:color w:val="000000"/>
                <w:lang w:bidi="ru-RU"/>
              </w:rPr>
              <w:t xml:space="preserve"> - приложения для управления задачами </w:t>
            </w:r>
            <w:proofErr w:type="spellStart"/>
            <w:r w:rsidRPr="00A41A4D">
              <w:rPr>
                <w:color w:val="000000"/>
                <w:lang w:val="en-US" w:eastAsia="en-US" w:bidi="en-US"/>
              </w:rPr>
              <w:t>Redmine</w:t>
            </w:r>
            <w:proofErr w:type="spellEnd"/>
            <w:r w:rsidRPr="00A41A4D">
              <w:rPr>
                <w:color w:val="000000"/>
                <w:lang w:eastAsia="en-US" w:bidi="en-US"/>
              </w:rPr>
              <w:t xml:space="preserve"> (</w:t>
            </w:r>
            <w:r w:rsidRPr="00A41A4D">
              <w:rPr>
                <w:color w:val="000000"/>
                <w:lang w:val="en-US" w:eastAsia="en-US" w:bidi="en-US"/>
              </w:rPr>
              <w:t>RM</w:t>
            </w:r>
            <w:r w:rsidRPr="00A41A4D">
              <w:rPr>
                <w:color w:val="000000"/>
                <w:lang w:eastAsia="en-US" w:bidi="en-US"/>
              </w:rPr>
              <w:t xml:space="preserve">) </w:t>
            </w:r>
            <w:r w:rsidRPr="00A41A4D">
              <w:rPr>
                <w:color w:val="000000"/>
                <w:lang w:bidi="ru-RU"/>
              </w:rPr>
              <w:t>или его эквивалента для официального обмена информацией в ходе взаимодействия между Заказчиком и Исполнителем. Исполнитель обеспечивает выдачу Заказчику логинов и паролей для доступа к веб-приложению в течение 1 (одного) рабочего дня с даты подписания Договора.</w:t>
            </w:r>
          </w:p>
          <w:p w:rsidR="005D0532" w:rsidRPr="00A41A4D" w:rsidRDefault="005D0532" w:rsidP="005D0532">
            <w:pPr>
              <w:jc w:val="both"/>
              <w:rPr>
                <w:b/>
              </w:rPr>
            </w:pPr>
            <w:r>
              <w:rPr>
                <w:b/>
                <w:color w:val="000000"/>
                <w:lang w:bidi="ru-RU"/>
              </w:rPr>
              <w:t>1</w:t>
            </w:r>
            <w:r w:rsidRPr="00A41A4D">
              <w:rPr>
                <w:b/>
                <w:color w:val="000000"/>
                <w:lang w:bidi="ru-RU"/>
              </w:rPr>
              <w:t>.2. Сопровождение нормативно-справочной информации Системы:</w:t>
            </w:r>
          </w:p>
          <w:p w:rsidR="005D0532" w:rsidRPr="00A41A4D" w:rsidRDefault="005D0532" w:rsidP="005D0532">
            <w:pPr>
              <w:jc w:val="both"/>
            </w:pPr>
            <w:r w:rsidRPr="00A41A4D">
              <w:rPr>
                <w:color w:val="000000"/>
                <w:lang w:bidi="ru-RU"/>
              </w:rPr>
              <w:t>- поддержание тарифов на пригородные поезда в актуальном состоянии согласно данных предоставляемых Заказчиком;</w:t>
            </w:r>
          </w:p>
          <w:p w:rsidR="005D0532" w:rsidRPr="00A41A4D" w:rsidRDefault="005D0532" w:rsidP="005D0532">
            <w:pPr>
              <w:jc w:val="both"/>
            </w:pPr>
            <w:r w:rsidRPr="00A41A4D">
              <w:rPr>
                <w:color w:val="000000"/>
                <w:lang w:bidi="ru-RU"/>
              </w:rPr>
              <w:t xml:space="preserve">- поддержание в актуальном состоянии базы данных станций, своевременное изменение километровых расстояний, изменений кодов «Экспресс» (ввод по тем станциям, по которым не заведен) согласно данных </w:t>
            </w:r>
            <w:r w:rsidRPr="00A41A4D">
              <w:rPr>
                <w:color w:val="000000"/>
                <w:lang w:bidi="ru-RU"/>
              </w:rPr>
              <w:lastRenderedPageBreak/>
              <w:t>предоставляемых Заказчиком;</w:t>
            </w:r>
          </w:p>
          <w:p w:rsidR="005D0532" w:rsidRPr="00A41A4D" w:rsidRDefault="005D0532" w:rsidP="005D0532">
            <w:pPr>
              <w:jc w:val="both"/>
            </w:pPr>
            <w:r w:rsidRPr="00A41A4D">
              <w:rPr>
                <w:color w:val="000000"/>
                <w:lang w:bidi="ru-RU"/>
              </w:rPr>
              <w:t xml:space="preserve">- поддержание расписания движения пригородных поездов в актуальном состоянии, своевременный переход с зимнего на летнее расписание и обратно, изменение маршрутов, отмена поезда, изменение графика движения, изменение </w:t>
            </w:r>
            <w:proofErr w:type="spellStart"/>
            <w:r w:rsidRPr="00A41A4D">
              <w:rPr>
                <w:color w:val="000000"/>
                <w:lang w:bidi="ru-RU"/>
              </w:rPr>
              <w:t>составности</w:t>
            </w:r>
            <w:proofErr w:type="spellEnd"/>
            <w:r w:rsidRPr="00A41A4D">
              <w:rPr>
                <w:color w:val="000000"/>
                <w:lang w:bidi="ru-RU"/>
              </w:rPr>
              <w:t xml:space="preserve"> согласно данных предоставляемых Заказчиком;</w:t>
            </w:r>
          </w:p>
          <w:p w:rsidR="005D0532" w:rsidRPr="00A41A4D" w:rsidRDefault="005D0532" w:rsidP="005D0532">
            <w:pPr>
              <w:jc w:val="both"/>
            </w:pPr>
            <w:r w:rsidRPr="00A41A4D">
              <w:rPr>
                <w:color w:val="000000"/>
                <w:lang w:bidi="ru-RU"/>
              </w:rPr>
              <w:t>- поддержание системы льгот в актуальном состоянии при продаже билетов согласно данных предоставляемых Заказчиком;</w:t>
            </w:r>
          </w:p>
          <w:p w:rsidR="005D0532" w:rsidRPr="00A41A4D" w:rsidRDefault="005D0532" w:rsidP="005D0532">
            <w:pPr>
              <w:jc w:val="both"/>
            </w:pPr>
            <w:r w:rsidRPr="00A41A4D">
              <w:rPr>
                <w:color w:val="000000"/>
                <w:lang w:bidi="ru-RU"/>
              </w:rPr>
              <w:t>- сопровождение, поддержка в актуальном состоянии логинов/паролей пользователей Системы;</w:t>
            </w:r>
          </w:p>
          <w:p w:rsidR="005D0532" w:rsidRPr="00A41A4D" w:rsidRDefault="005D0532" w:rsidP="005D0532">
            <w:pPr>
              <w:jc w:val="both"/>
            </w:pPr>
            <w:r w:rsidRPr="00A41A4D">
              <w:rPr>
                <w:color w:val="000000"/>
                <w:lang w:bidi="ru-RU"/>
              </w:rPr>
              <w:t>- генерация сертификатов безопасности для клиентских устройств по заявкам Заказчика;</w:t>
            </w:r>
          </w:p>
          <w:p w:rsidR="005D0532" w:rsidRPr="00A41A4D" w:rsidRDefault="005D0532" w:rsidP="005D0532">
            <w:pPr>
              <w:jc w:val="both"/>
            </w:pPr>
            <w:r w:rsidRPr="00A41A4D">
              <w:rPr>
                <w:color w:val="000000"/>
                <w:lang w:bidi="ru-RU"/>
              </w:rPr>
              <w:t>- обработка и заведение телеграмм от Заказчика;</w:t>
            </w:r>
          </w:p>
          <w:p w:rsidR="005D0532" w:rsidRPr="00A41A4D" w:rsidRDefault="005D0532" w:rsidP="005D0532">
            <w:pPr>
              <w:jc w:val="both"/>
            </w:pPr>
            <w:r w:rsidRPr="00A41A4D">
              <w:rPr>
                <w:color w:val="000000"/>
                <w:lang w:bidi="ru-RU"/>
              </w:rPr>
              <w:t>- изменение зонной конфигурации;</w:t>
            </w:r>
          </w:p>
          <w:p w:rsidR="005D0532" w:rsidRPr="00A41A4D" w:rsidRDefault="005D0532" w:rsidP="005D0532">
            <w:pPr>
              <w:jc w:val="both"/>
            </w:pPr>
            <w:r w:rsidRPr="00A41A4D">
              <w:rPr>
                <w:color w:val="000000"/>
                <w:lang w:bidi="ru-RU"/>
              </w:rPr>
              <w:t>- добавление/удаление пользователей, клиентских устройств нижнего уровня Системы с выдачей сертификатов безопасности и логинов и паролей пользователей;</w:t>
            </w:r>
          </w:p>
          <w:p w:rsidR="005D0532" w:rsidRPr="00A41A4D" w:rsidRDefault="005D0532" w:rsidP="005D0532">
            <w:pPr>
              <w:jc w:val="both"/>
            </w:pPr>
            <w:r w:rsidRPr="00A41A4D">
              <w:rPr>
                <w:color w:val="000000"/>
                <w:lang w:bidi="ru-RU"/>
              </w:rPr>
              <w:t>- разовые услуги, в том числе решение инцидентов, связанных с неверной НСИ.</w:t>
            </w:r>
          </w:p>
          <w:p w:rsidR="005D0532" w:rsidRPr="00A41A4D" w:rsidRDefault="005D0532" w:rsidP="005D0532">
            <w:pPr>
              <w:jc w:val="both"/>
              <w:rPr>
                <w:b/>
              </w:rPr>
            </w:pPr>
            <w:r w:rsidRPr="00A41A4D">
              <w:rPr>
                <w:b/>
                <w:color w:val="000000"/>
                <w:lang w:bidi="ru-RU"/>
              </w:rPr>
              <w:t>Требования к оказанию услуг:</w:t>
            </w:r>
          </w:p>
          <w:p w:rsidR="005D0532" w:rsidRPr="00A41A4D" w:rsidRDefault="005D0532" w:rsidP="005D0532">
            <w:pPr>
              <w:jc w:val="both"/>
            </w:pPr>
            <w:r w:rsidRPr="00A41A4D">
              <w:rPr>
                <w:color w:val="000000"/>
                <w:lang w:bidi="ru-RU"/>
              </w:rPr>
              <w:t xml:space="preserve">- использование серверного </w:t>
            </w:r>
            <w:proofErr w:type="spellStart"/>
            <w:r w:rsidRPr="00A41A4D">
              <w:rPr>
                <w:color w:val="000000"/>
                <w:lang w:bidi="ru-RU"/>
              </w:rPr>
              <w:t>веб</w:t>
            </w:r>
            <w:proofErr w:type="spellEnd"/>
            <w:r w:rsidRPr="00A41A4D">
              <w:rPr>
                <w:color w:val="000000"/>
                <w:lang w:bidi="ru-RU"/>
              </w:rPr>
              <w:t xml:space="preserve"> - приложения для управления задачами </w:t>
            </w:r>
            <w:proofErr w:type="spellStart"/>
            <w:r w:rsidRPr="00A41A4D">
              <w:rPr>
                <w:color w:val="000000"/>
                <w:lang w:val="en-US" w:eastAsia="en-US" w:bidi="en-US"/>
              </w:rPr>
              <w:t>Redmine</w:t>
            </w:r>
            <w:proofErr w:type="spellEnd"/>
            <w:r w:rsidRPr="00A41A4D">
              <w:rPr>
                <w:color w:val="000000"/>
                <w:lang w:eastAsia="en-US" w:bidi="en-US"/>
              </w:rPr>
              <w:t xml:space="preserve"> (</w:t>
            </w:r>
            <w:r w:rsidRPr="00A41A4D">
              <w:rPr>
                <w:color w:val="000000"/>
                <w:lang w:val="en-US" w:eastAsia="en-US" w:bidi="en-US"/>
              </w:rPr>
              <w:t>RM</w:t>
            </w:r>
            <w:r w:rsidRPr="00A41A4D">
              <w:rPr>
                <w:color w:val="000000"/>
                <w:lang w:eastAsia="en-US" w:bidi="en-US"/>
              </w:rPr>
              <w:t xml:space="preserve">) </w:t>
            </w:r>
            <w:r w:rsidRPr="00A41A4D">
              <w:rPr>
                <w:color w:val="000000"/>
                <w:lang w:bidi="ru-RU"/>
              </w:rPr>
              <w:t>или его эквивалента для официального обмена информацией в ходе взаимодействия между Заказчиком и Исполнителем;</w:t>
            </w:r>
          </w:p>
          <w:p w:rsidR="005D0532" w:rsidRPr="00A41A4D" w:rsidRDefault="005D0532" w:rsidP="005D0532">
            <w:pPr>
              <w:jc w:val="both"/>
            </w:pPr>
            <w:r w:rsidRPr="00A41A4D">
              <w:rPr>
                <w:color w:val="000000"/>
                <w:lang w:bidi="ru-RU"/>
              </w:rPr>
              <w:t>- своевременное заведение актуальных изменений стоимости проезда согласно данных предоставляемых Заказчиком Исполнителю за 15 (пятнадцать) дней до предполагаемой даты вступления в силу изменений;</w:t>
            </w:r>
          </w:p>
          <w:p w:rsidR="005D0532" w:rsidRPr="00A41A4D" w:rsidRDefault="005D0532" w:rsidP="005D0532">
            <w:pPr>
              <w:jc w:val="both"/>
            </w:pPr>
            <w:r w:rsidRPr="00A41A4D">
              <w:rPr>
                <w:color w:val="000000"/>
                <w:lang w:bidi="ru-RU"/>
              </w:rPr>
              <w:t>- изменение параметров справочника станций, изменение зонной конфигурации станций согласно данных предоставляемых Заказчиком Исполнителю за 15 (пятнадцать) дней до предполагаемой даты вступления в силу изменений;</w:t>
            </w:r>
          </w:p>
          <w:p w:rsidR="005D0532" w:rsidRPr="00A41A4D" w:rsidRDefault="005D0532" w:rsidP="005D0532">
            <w:pPr>
              <w:jc w:val="both"/>
            </w:pPr>
            <w:proofErr w:type="gramStart"/>
            <w:r w:rsidRPr="00A41A4D">
              <w:rPr>
                <w:color w:val="000000"/>
                <w:lang w:bidi="ru-RU"/>
              </w:rPr>
              <w:t>- изменение расписания (переход с зимнего расписания на летнее и с летнего на зимнее) согласно данных предоставляемых Заказчиком Исполнителю за 20 (двадцать) дней до предполагаемой даты вступления в силу изменений;</w:t>
            </w:r>
            <w:proofErr w:type="gramEnd"/>
          </w:p>
          <w:p w:rsidR="005D0532" w:rsidRPr="00A41A4D" w:rsidRDefault="005D0532" w:rsidP="005D0532">
            <w:pPr>
              <w:jc w:val="both"/>
            </w:pPr>
            <w:r w:rsidRPr="00A41A4D">
              <w:rPr>
                <w:color w:val="000000"/>
                <w:lang w:bidi="ru-RU"/>
              </w:rPr>
              <w:t>- изменение маршрутов, отмена/введение поездов, изменение графиков движения согласно данных предоставляемых Заказчиком Исполнителю за 15 (пятнадцать) дней до предполагаемой даты вступления в силу изменений;</w:t>
            </w:r>
          </w:p>
          <w:p w:rsidR="005D0532" w:rsidRPr="00A41A4D" w:rsidRDefault="005D0532" w:rsidP="005D0532">
            <w:pPr>
              <w:jc w:val="both"/>
            </w:pPr>
            <w:r w:rsidRPr="00A41A4D">
              <w:rPr>
                <w:color w:val="000000"/>
                <w:lang w:bidi="ru-RU"/>
              </w:rPr>
              <w:t>- обработка поступивших телеграмм согласно данных предоставляемых Заказчиком Исполнителю за 3 (три) дня до предполагаемой даты вступления в силу изменений;</w:t>
            </w:r>
          </w:p>
          <w:p w:rsidR="005D0532" w:rsidRPr="00A41A4D" w:rsidRDefault="005D0532" w:rsidP="005D0532">
            <w:pPr>
              <w:jc w:val="both"/>
            </w:pPr>
            <w:r w:rsidRPr="00A41A4D">
              <w:rPr>
                <w:color w:val="000000"/>
                <w:lang w:bidi="ru-RU"/>
              </w:rPr>
              <w:t xml:space="preserve">- ведение справочника актуальных льгот на </w:t>
            </w:r>
            <w:r w:rsidRPr="00A41A4D">
              <w:rPr>
                <w:color w:val="000000"/>
                <w:lang w:bidi="ru-RU"/>
              </w:rPr>
              <w:lastRenderedPageBreak/>
              <w:t>пригородные перевозки согласно данных предоставляемых Заказчиком Исполнителю за 15 (пятнадцать) дней до предполагаемой даты вступления в силу изменений;</w:t>
            </w:r>
          </w:p>
          <w:p w:rsidR="005D0532" w:rsidRPr="00A41A4D" w:rsidRDefault="005D0532" w:rsidP="005D0532">
            <w:pPr>
              <w:jc w:val="both"/>
            </w:pPr>
            <w:r w:rsidRPr="00A41A4D">
              <w:rPr>
                <w:color w:val="000000"/>
                <w:lang w:bidi="ru-RU"/>
              </w:rPr>
              <w:t>- разовая корректировка НСИ по заявлениям Заказчика за 3 (три) дня до предполагаемой даты вступления в силу изменений;</w:t>
            </w:r>
          </w:p>
          <w:p w:rsidR="005D0532" w:rsidRPr="00A41A4D" w:rsidRDefault="005D0532" w:rsidP="005D0532">
            <w:pPr>
              <w:jc w:val="both"/>
            </w:pPr>
            <w:r w:rsidRPr="00A41A4D">
              <w:rPr>
                <w:color w:val="000000"/>
                <w:lang w:bidi="ru-RU"/>
              </w:rPr>
              <w:t>- работа с пользователями: заведение информации о пользователях в Системе (пользователей АРМ Верхнего уровня, учетных записей билетных кассиров), выдача логинов паролей пользователей с соответствующими правами доступа к Системе, удаление пользователей из системы, смена или повторная выдача логинов паролей к системе;</w:t>
            </w:r>
          </w:p>
          <w:p w:rsidR="005D0532" w:rsidRPr="00A41A4D" w:rsidRDefault="005D0532" w:rsidP="005D0532">
            <w:pPr>
              <w:jc w:val="both"/>
            </w:pPr>
            <w:r w:rsidRPr="00A41A4D">
              <w:rPr>
                <w:color w:val="000000"/>
                <w:lang w:bidi="ru-RU"/>
              </w:rPr>
              <w:t>- работа с клиентскими устройствами: введение новых устройств в эксплуатацию, генерация сертификатов безопасности для клиентских устройств, изменение мест расположения устройств;</w:t>
            </w:r>
          </w:p>
          <w:p w:rsidR="005D0532" w:rsidRPr="00A41A4D" w:rsidRDefault="005D0532" w:rsidP="005D0532">
            <w:pPr>
              <w:jc w:val="both"/>
            </w:pPr>
            <w:r w:rsidRPr="00A41A4D">
              <w:rPr>
                <w:color w:val="000000"/>
                <w:lang w:bidi="ru-RU"/>
              </w:rPr>
              <w:t>- корректировка НСИ по заявлениям Заказчика.</w:t>
            </w:r>
          </w:p>
          <w:p w:rsidR="005D0532" w:rsidRPr="00A41A4D" w:rsidRDefault="005D0532" w:rsidP="005D0532">
            <w:pPr>
              <w:jc w:val="both"/>
              <w:rPr>
                <w:b/>
              </w:rPr>
            </w:pPr>
            <w:r>
              <w:rPr>
                <w:b/>
                <w:color w:val="000000"/>
                <w:lang w:bidi="ru-RU"/>
              </w:rPr>
              <w:t>1</w:t>
            </w:r>
            <w:r w:rsidRPr="00A41A4D">
              <w:rPr>
                <w:b/>
                <w:color w:val="000000"/>
                <w:lang w:bidi="ru-RU"/>
              </w:rPr>
              <w:t>.3. Сопровождение обновлений программного обеспечения (ПО) Системы:</w:t>
            </w:r>
          </w:p>
          <w:p w:rsidR="005D0532" w:rsidRPr="00A41A4D" w:rsidRDefault="005D0532" w:rsidP="005D0532">
            <w:pPr>
              <w:jc w:val="both"/>
            </w:pPr>
            <w:r w:rsidRPr="00A41A4D">
              <w:rPr>
                <w:color w:val="000000"/>
                <w:lang w:bidi="ru-RU"/>
              </w:rPr>
              <w:t>- мониторинг и контроль своевременного обновления ПО Системы до текущей версии;</w:t>
            </w:r>
          </w:p>
          <w:p w:rsidR="005D0532" w:rsidRPr="00A41A4D" w:rsidRDefault="005D0532" w:rsidP="005D0532">
            <w:pPr>
              <w:jc w:val="both"/>
            </w:pPr>
            <w:r w:rsidRPr="00A41A4D">
              <w:rPr>
                <w:color w:val="000000"/>
                <w:lang w:bidi="ru-RU"/>
              </w:rPr>
              <w:t>- выкладка обновлений ПО Системы при выходе новой версии (релиза):</w:t>
            </w:r>
          </w:p>
          <w:p w:rsidR="005D0532" w:rsidRPr="00A41A4D" w:rsidRDefault="005D0532" w:rsidP="005D0532">
            <w:pPr>
              <w:jc w:val="both"/>
            </w:pPr>
            <w:r w:rsidRPr="00A41A4D">
              <w:rPr>
                <w:color w:val="000000"/>
                <w:lang w:bidi="ru-RU"/>
              </w:rPr>
              <w:t>- выкладка обновлений Системы при выходе новых ревизий;</w:t>
            </w:r>
          </w:p>
          <w:p w:rsidR="005D0532" w:rsidRPr="00A41A4D" w:rsidRDefault="005D0532" w:rsidP="005D0532">
            <w:pPr>
              <w:jc w:val="both"/>
            </w:pPr>
            <w:r w:rsidRPr="00A41A4D">
              <w:rPr>
                <w:color w:val="000000"/>
                <w:lang w:bidi="ru-RU"/>
              </w:rPr>
              <w:t>- создание или корректировка эксплуатационной документации по вышедшему релизу или новым ревизиям.</w:t>
            </w:r>
          </w:p>
          <w:p w:rsidR="005D0532" w:rsidRPr="00A41A4D" w:rsidRDefault="005D0532" w:rsidP="005D0532">
            <w:pPr>
              <w:jc w:val="both"/>
            </w:pPr>
            <w:r w:rsidRPr="00A41A4D">
              <w:rPr>
                <w:color w:val="000000"/>
                <w:lang w:bidi="ru-RU"/>
              </w:rPr>
              <w:t>Процедура обновления ПО Системы включает в себя:</w:t>
            </w:r>
          </w:p>
          <w:p w:rsidR="005D0532" w:rsidRPr="00A41A4D" w:rsidRDefault="005D0532" w:rsidP="005D0532">
            <w:pPr>
              <w:jc w:val="both"/>
            </w:pPr>
            <w:r w:rsidRPr="00A41A4D">
              <w:rPr>
                <w:color w:val="000000"/>
                <w:lang w:bidi="ru-RU"/>
              </w:rPr>
              <w:t>- обновление Сервера (включая АРМ ВУ);</w:t>
            </w:r>
          </w:p>
          <w:p w:rsidR="005D0532" w:rsidRPr="00A41A4D" w:rsidRDefault="005D0532" w:rsidP="005D0532">
            <w:pPr>
              <w:jc w:val="both"/>
            </w:pPr>
            <w:r w:rsidRPr="00A41A4D">
              <w:rPr>
                <w:color w:val="000000"/>
                <w:lang w:bidi="ru-RU"/>
              </w:rPr>
              <w:t>- обновление Стационарных касс;</w:t>
            </w:r>
          </w:p>
          <w:p w:rsidR="005D0532" w:rsidRPr="00A41A4D" w:rsidRDefault="005D0532" w:rsidP="005D0532">
            <w:pPr>
              <w:jc w:val="both"/>
            </w:pPr>
            <w:r w:rsidRPr="00A41A4D">
              <w:rPr>
                <w:color w:val="000000"/>
                <w:lang w:bidi="ru-RU"/>
              </w:rPr>
              <w:t>- обновление Мобильных касс;</w:t>
            </w:r>
          </w:p>
          <w:p w:rsidR="005D0532" w:rsidRPr="00A41A4D" w:rsidRDefault="005D0532" w:rsidP="005D0532">
            <w:pPr>
              <w:jc w:val="both"/>
            </w:pPr>
            <w:r w:rsidRPr="00A41A4D">
              <w:rPr>
                <w:color w:val="000000"/>
                <w:lang w:bidi="ru-RU"/>
              </w:rPr>
              <w:t>- обновление Терминалов самообслуживания.</w:t>
            </w:r>
          </w:p>
          <w:p w:rsidR="005D0532" w:rsidRPr="00A41A4D" w:rsidRDefault="005D0532" w:rsidP="005D0532">
            <w:pPr>
              <w:jc w:val="both"/>
              <w:rPr>
                <w:b/>
              </w:rPr>
            </w:pPr>
            <w:r w:rsidRPr="00A41A4D">
              <w:rPr>
                <w:b/>
                <w:color w:val="000000"/>
                <w:lang w:bidi="ru-RU"/>
              </w:rPr>
              <w:t>Требования к оказанию услуг:</w:t>
            </w:r>
          </w:p>
          <w:p w:rsidR="005D0532" w:rsidRPr="00A41A4D" w:rsidRDefault="005D0532" w:rsidP="005D0532">
            <w:pPr>
              <w:jc w:val="both"/>
            </w:pPr>
            <w:r w:rsidRPr="00A41A4D">
              <w:rPr>
                <w:color w:val="000000"/>
                <w:lang w:bidi="ru-RU"/>
              </w:rPr>
              <w:t>- доведение до Заказчика информации о новой версии ПО или ревизии;</w:t>
            </w:r>
          </w:p>
          <w:p w:rsidR="005D0532" w:rsidRPr="00A41A4D" w:rsidRDefault="005D0532" w:rsidP="005D0532">
            <w:pPr>
              <w:jc w:val="both"/>
            </w:pPr>
            <w:r w:rsidRPr="00A41A4D">
              <w:rPr>
                <w:color w:val="000000"/>
                <w:lang w:bidi="ru-RU"/>
              </w:rPr>
              <w:t>- согласование даты и времени обновления с Заказчиком;</w:t>
            </w:r>
          </w:p>
          <w:p w:rsidR="005D0532" w:rsidRPr="00A41A4D" w:rsidRDefault="005D0532" w:rsidP="005D0532">
            <w:pPr>
              <w:jc w:val="both"/>
            </w:pPr>
            <w:r w:rsidRPr="00A41A4D">
              <w:rPr>
                <w:color w:val="000000"/>
                <w:lang w:bidi="ru-RU"/>
              </w:rPr>
              <w:t>- заблаговременное предоставление Заказчику эксплуатационной документации по внесенным изменениям и дополнительному функционалу Системы;</w:t>
            </w:r>
          </w:p>
          <w:p w:rsidR="005D0532" w:rsidRPr="00A41A4D" w:rsidRDefault="005D0532" w:rsidP="005D0532">
            <w:pPr>
              <w:jc w:val="both"/>
            </w:pPr>
            <w:r w:rsidRPr="00A41A4D">
              <w:rPr>
                <w:color w:val="000000"/>
                <w:lang w:bidi="ru-RU"/>
              </w:rPr>
              <w:t xml:space="preserve">- выполнение специального алгоритма обновления НО: первоначальное обновление </w:t>
            </w:r>
            <w:proofErr w:type="gramStart"/>
            <w:r w:rsidRPr="00A41A4D">
              <w:rPr>
                <w:color w:val="000000"/>
                <w:lang w:bidi="ru-RU"/>
              </w:rPr>
              <w:t>ПО</w:t>
            </w:r>
            <w:proofErr w:type="gramEnd"/>
            <w:r w:rsidRPr="00A41A4D">
              <w:rPr>
                <w:color w:val="000000"/>
                <w:lang w:bidi="ru-RU"/>
              </w:rPr>
              <w:t xml:space="preserve"> только </w:t>
            </w:r>
            <w:proofErr w:type="gramStart"/>
            <w:r w:rsidRPr="00A41A4D">
              <w:rPr>
                <w:color w:val="000000"/>
                <w:lang w:bidi="ru-RU"/>
              </w:rPr>
              <w:t>на</w:t>
            </w:r>
            <w:proofErr w:type="gramEnd"/>
            <w:r w:rsidRPr="00A41A4D">
              <w:rPr>
                <w:color w:val="000000"/>
                <w:lang w:bidi="ru-RU"/>
              </w:rPr>
              <w:t xml:space="preserve"> клиентских устройствах «бета-ветки» (тестирование на ограниченном количестве устройств в шаговой доступности от обслуживающего персонала Заказчика), затем - на клиентских устройствах «каппа-ветки» (нагрузочные испытания на станциях с повышенным пассажиропотоком), и только после этого </w:t>
            </w:r>
            <w:r w:rsidRPr="00A41A4D">
              <w:rPr>
                <w:color w:val="000000"/>
                <w:lang w:bidi="ru-RU"/>
              </w:rPr>
              <w:lastRenderedPageBreak/>
              <w:t>- на всех клиентских устройствах Заказчика;</w:t>
            </w:r>
          </w:p>
          <w:p w:rsidR="005D0532" w:rsidRPr="00A41A4D" w:rsidRDefault="005D0532" w:rsidP="005D0532">
            <w:pPr>
              <w:jc w:val="both"/>
            </w:pPr>
            <w:r w:rsidRPr="00A41A4D">
              <w:rPr>
                <w:color w:val="000000"/>
                <w:lang w:bidi="ru-RU"/>
              </w:rPr>
              <w:t xml:space="preserve">- использование серверного </w:t>
            </w:r>
            <w:proofErr w:type="spellStart"/>
            <w:r w:rsidRPr="00A41A4D">
              <w:rPr>
                <w:color w:val="000000"/>
                <w:lang w:bidi="ru-RU"/>
              </w:rPr>
              <w:t>веб</w:t>
            </w:r>
            <w:proofErr w:type="spellEnd"/>
            <w:r w:rsidRPr="00A41A4D">
              <w:rPr>
                <w:color w:val="000000"/>
                <w:lang w:bidi="ru-RU"/>
              </w:rPr>
              <w:t xml:space="preserve"> - приложения для управления задачами </w:t>
            </w:r>
            <w:proofErr w:type="spellStart"/>
            <w:r w:rsidRPr="00A41A4D">
              <w:rPr>
                <w:color w:val="000000"/>
                <w:lang w:val="en-US" w:eastAsia="en-US" w:bidi="en-US"/>
              </w:rPr>
              <w:t>Redmine</w:t>
            </w:r>
            <w:proofErr w:type="spellEnd"/>
            <w:r w:rsidRPr="00A41A4D">
              <w:rPr>
                <w:color w:val="000000"/>
                <w:lang w:eastAsia="en-US" w:bidi="en-US"/>
              </w:rPr>
              <w:t xml:space="preserve"> (</w:t>
            </w:r>
            <w:r w:rsidRPr="00A41A4D">
              <w:rPr>
                <w:color w:val="000000"/>
                <w:lang w:val="en-US" w:eastAsia="en-US" w:bidi="en-US"/>
              </w:rPr>
              <w:t>RM</w:t>
            </w:r>
            <w:r w:rsidRPr="00A41A4D">
              <w:rPr>
                <w:color w:val="000000"/>
                <w:lang w:eastAsia="en-US" w:bidi="en-US"/>
              </w:rPr>
              <w:t xml:space="preserve">) </w:t>
            </w:r>
            <w:r w:rsidRPr="00A41A4D">
              <w:rPr>
                <w:color w:val="000000"/>
                <w:lang w:bidi="ru-RU"/>
              </w:rPr>
              <w:t>или его эквивалента для официального обмена информацией в ходе взаимодействия между Заказчиком и Исполнителем.</w:t>
            </w:r>
          </w:p>
          <w:p w:rsidR="005D0532" w:rsidRPr="00A41A4D" w:rsidRDefault="005D0532" w:rsidP="005D0532">
            <w:pPr>
              <w:jc w:val="both"/>
              <w:rPr>
                <w:b/>
              </w:rPr>
            </w:pPr>
            <w:r>
              <w:rPr>
                <w:b/>
                <w:color w:val="000000"/>
                <w:lang w:bidi="ru-RU"/>
              </w:rPr>
              <w:t>1</w:t>
            </w:r>
            <w:r w:rsidRPr="00A41A4D">
              <w:rPr>
                <w:b/>
                <w:color w:val="000000"/>
                <w:lang w:bidi="ru-RU"/>
              </w:rPr>
              <w:t>.4. Сопровождение нормативно-справочной информации абонементных билетов в поездах пригородного сообщения:</w:t>
            </w:r>
          </w:p>
          <w:p w:rsidR="005D0532" w:rsidRPr="00A41A4D" w:rsidRDefault="005D0532" w:rsidP="005D0532">
            <w:pPr>
              <w:jc w:val="both"/>
            </w:pPr>
            <w:r w:rsidRPr="00A41A4D">
              <w:rPr>
                <w:color w:val="000000"/>
                <w:lang w:bidi="ru-RU"/>
              </w:rPr>
              <w:t>- администрирование и поддержание в актуальном состоянии справочника километровых, зонных и матричных тарифов на абонементные проездные документы согласно данным, предоставляемым Заказчиком;</w:t>
            </w:r>
          </w:p>
          <w:p w:rsidR="005D0532" w:rsidRPr="00A41A4D" w:rsidRDefault="005D0532" w:rsidP="005D0532">
            <w:pPr>
              <w:jc w:val="both"/>
            </w:pPr>
            <w:r w:rsidRPr="00A41A4D">
              <w:rPr>
                <w:color w:val="000000"/>
                <w:lang w:bidi="ru-RU"/>
              </w:rPr>
              <w:t>- администрирование и поддержание в актуальном состоянии справочника видов и типов абонементов согласно данным, предоставляемым Заказчиком;</w:t>
            </w:r>
          </w:p>
          <w:p w:rsidR="005D0532" w:rsidRPr="00A41A4D" w:rsidRDefault="005D0532" w:rsidP="005D0532">
            <w:pPr>
              <w:jc w:val="both"/>
            </w:pPr>
            <w:r w:rsidRPr="00A41A4D">
              <w:rPr>
                <w:color w:val="000000"/>
                <w:lang w:bidi="ru-RU"/>
              </w:rPr>
              <w:t>- администрирование и поддержание в актуальном состоянии справочника привязок применяемых льгот и маршрутов для видов абонементов согласно данным, предоставляемым Заказчиком;</w:t>
            </w:r>
          </w:p>
          <w:p w:rsidR="005D0532" w:rsidRPr="00A41A4D" w:rsidRDefault="005D0532" w:rsidP="005D0532">
            <w:pPr>
              <w:jc w:val="both"/>
            </w:pPr>
            <w:r w:rsidRPr="00A41A4D">
              <w:rPr>
                <w:color w:val="000000"/>
                <w:lang w:bidi="ru-RU"/>
              </w:rPr>
              <w:t>- администрирование и подержание в актуальном состоянии справочника привязок абонементов по типам устройств согласно данным, предоставляемым Заказчиком.</w:t>
            </w:r>
          </w:p>
          <w:p w:rsidR="005D0532" w:rsidRPr="00A41A4D" w:rsidRDefault="005D0532" w:rsidP="005D0532">
            <w:pPr>
              <w:jc w:val="both"/>
              <w:rPr>
                <w:b/>
              </w:rPr>
            </w:pPr>
            <w:r w:rsidRPr="00A41A4D">
              <w:rPr>
                <w:b/>
                <w:color w:val="000000"/>
                <w:lang w:bidi="ru-RU"/>
              </w:rPr>
              <w:t>Требования к оказанию услуг:</w:t>
            </w:r>
          </w:p>
          <w:p w:rsidR="005D0532" w:rsidRPr="00A41A4D" w:rsidRDefault="005D0532" w:rsidP="005D0532">
            <w:pPr>
              <w:jc w:val="both"/>
            </w:pPr>
            <w:r w:rsidRPr="00A41A4D">
              <w:rPr>
                <w:color w:val="000000"/>
                <w:lang w:bidi="ru-RU"/>
              </w:rPr>
              <w:t xml:space="preserve">- использование облачного сервиса </w:t>
            </w:r>
            <w:proofErr w:type="spellStart"/>
            <w:r w:rsidRPr="00A41A4D">
              <w:rPr>
                <w:color w:val="000000"/>
                <w:lang w:val="en-US" w:eastAsia="en-US" w:bidi="en-US"/>
              </w:rPr>
              <w:t>Redmine</w:t>
            </w:r>
            <w:proofErr w:type="spellEnd"/>
            <w:r w:rsidRPr="00A41A4D">
              <w:rPr>
                <w:color w:val="000000"/>
                <w:lang w:eastAsia="en-US" w:bidi="en-US"/>
              </w:rPr>
              <w:t xml:space="preserve"> </w:t>
            </w:r>
            <w:r w:rsidRPr="00A41A4D">
              <w:rPr>
                <w:color w:val="000000"/>
                <w:lang w:bidi="ru-RU"/>
              </w:rPr>
              <w:t>(или эквивалент) для официального обмена информацией в ходе взаимодействия между Заказчиком и Исполнителем;</w:t>
            </w:r>
          </w:p>
          <w:p w:rsidR="005D0532" w:rsidRPr="00A41A4D" w:rsidRDefault="005D0532" w:rsidP="005D0532">
            <w:pPr>
              <w:jc w:val="both"/>
            </w:pPr>
            <w:r w:rsidRPr="00A41A4D">
              <w:rPr>
                <w:color w:val="000000"/>
                <w:lang w:bidi="ru-RU"/>
              </w:rPr>
              <w:t>- внесение актуальных изменений в справочник километровых, зонных и матричных тарифов на абонементные проездные документы предоставляемых Заказчиком Исполнителю за 20 (двадцати) дней до предполагаемой даты вступления в силу изменений;</w:t>
            </w:r>
          </w:p>
          <w:p w:rsidR="005D0532" w:rsidRPr="00A41A4D" w:rsidRDefault="005D0532" w:rsidP="005D0532">
            <w:pPr>
              <w:jc w:val="both"/>
            </w:pPr>
            <w:r w:rsidRPr="00A41A4D">
              <w:rPr>
                <w:color w:val="000000"/>
                <w:lang w:bidi="ru-RU"/>
              </w:rPr>
              <w:t>- внесение актуальных изменений в справочник видов и типов абонементов в течение 10 (десяти) календарных дней с момента предоставления Заказчиком соответствующих данных;</w:t>
            </w:r>
          </w:p>
          <w:p w:rsidR="005D0532" w:rsidRPr="00A41A4D" w:rsidRDefault="005D0532" w:rsidP="005D0532">
            <w:pPr>
              <w:jc w:val="both"/>
            </w:pPr>
            <w:r w:rsidRPr="00A41A4D">
              <w:rPr>
                <w:color w:val="000000"/>
                <w:lang w:bidi="ru-RU"/>
              </w:rPr>
              <w:t>- администрирование и поддержание в актуальном состоянии справочника привязок применяемых льгот и маршрутов для видов абонементов согласно данных предоставляемых Заказчиком Исполнителю за 10 (десять) дней до предполагаемой даты вступления в силу изменений;</w:t>
            </w:r>
          </w:p>
          <w:p w:rsidR="005D0532" w:rsidRPr="00A41A4D" w:rsidRDefault="005D0532" w:rsidP="005D0532">
            <w:pPr>
              <w:jc w:val="both"/>
            </w:pPr>
            <w:r w:rsidRPr="00A41A4D">
              <w:rPr>
                <w:color w:val="000000"/>
                <w:lang w:bidi="ru-RU"/>
              </w:rPr>
              <w:t>- внесение актуальных изменений в справочник привязок абонементов по типам устройств согласно данных предоставляемых Заказчиком Исполнителю за 10 (десять) дней до предполагаемой даты вступления в силу изменений.</w:t>
            </w:r>
          </w:p>
          <w:p w:rsidR="005D0532" w:rsidRPr="00A41A4D" w:rsidRDefault="005D0532" w:rsidP="005D0532">
            <w:pPr>
              <w:jc w:val="both"/>
              <w:rPr>
                <w:b/>
              </w:rPr>
            </w:pPr>
            <w:r>
              <w:rPr>
                <w:b/>
                <w:color w:val="000000"/>
                <w:lang w:bidi="ru-RU"/>
              </w:rPr>
              <w:t>1</w:t>
            </w:r>
            <w:r w:rsidRPr="00A41A4D">
              <w:rPr>
                <w:b/>
                <w:color w:val="000000"/>
                <w:lang w:bidi="ru-RU"/>
              </w:rPr>
              <w:t xml:space="preserve">.5. Мониторинг терминалов самообслуживания и стационарных касс в части транзакций оплаты </w:t>
            </w:r>
            <w:r w:rsidRPr="00A41A4D">
              <w:rPr>
                <w:b/>
                <w:color w:val="000000"/>
                <w:lang w:bidi="ru-RU"/>
              </w:rPr>
              <w:lastRenderedPageBreak/>
              <w:t>услуг («</w:t>
            </w:r>
            <w:proofErr w:type="spellStart"/>
            <w:r w:rsidRPr="00A41A4D">
              <w:rPr>
                <w:b/>
                <w:color w:val="000000"/>
                <w:lang w:bidi="ru-RU"/>
              </w:rPr>
              <w:t>Киберплат</w:t>
            </w:r>
            <w:proofErr w:type="spellEnd"/>
            <w:r w:rsidRPr="00A41A4D">
              <w:rPr>
                <w:b/>
                <w:color w:val="000000"/>
                <w:lang w:bidi="ru-RU"/>
              </w:rPr>
              <w:t>»):</w:t>
            </w:r>
          </w:p>
          <w:p w:rsidR="005D0532" w:rsidRPr="00A41A4D" w:rsidRDefault="005D0532" w:rsidP="005D0532">
            <w:pPr>
              <w:jc w:val="both"/>
            </w:pPr>
            <w:r w:rsidRPr="00A41A4D">
              <w:rPr>
                <w:color w:val="000000"/>
                <w:lang w:bidi="ru-RU"/>
              </w:rPr>
              <w:t>- в АРМ Администратора Системы (АС) проведение «зависших» платежей;</w:t>
            </w:r>
          </w:p>
          <w:p w:rsidR="005D0532" w:rsidRPr="00A41A4D" w:rsidRDefault="005D0532" w:rsidP="005D0532">
            <w:pPr>
              <w:jc w:val="both"/>
            </w:pPr>
            <w:r w:rsidRPr="00A41A4D">
              <w:rPr>
                <w:color w:val="000000"/>
                <w:lang w:bidi="ru-RU"/>
              </w:rPr>
              <w:t>- в АРМ АС проверка статуса платежа;</w:t>
            </w:r>
          </w:p>
          <w:p w:rsidR="005D0532" w:rsidRPr="00A41A4D" w:rsidRDefault="005D0532" w:rsidP="005D0532">
            <w:pPr>
              <w:jc w:val="both"/>
            </w:pPr>
            <w:r w:rsidRPr="00A41A4D">
              <w:rPr>
                <w:color w:val="000000"/>
                <w:lang w:bidi="ru-RU"/>
              </w:rPr>
              <w:t>- в АРМ Финансовой Отчетности проверка статуса платежа;</w:t>
            </w:r>
          </w:p>
          <w:p w:rsidR="005D0532" w:rsidRPr="00A41A4D" w:rsidRDefault="005D0532" w:rsidP="005D0532">
            <w:pPr>
              <w:jc w:val="both"/>
            </w:pPr>
            <w:r w:rsidRPr="00A41A4D">
              <w:rPr>
                <w:color w:val="000000"/>
                <w:lang w:bidi="ru-RU"/>
              </w:rPr>
              <w:t xml:space="preserve">- проверка платежа на сайте </w:t>
            </w:r>
            <w:proofErr w:type="spellStart"/>
            <w:r w:rsidRPr="00A41A4D">
              <w:rPr>
                <w:color w:val="000000"/>
                <w:lang w:bidi="ru-RU"/>
              </w:rPr>
              <w:t>Киберплат</w:t>
            </w:r>
            <w:proofErr w:type="spellEnd"/>
            <w:r w:rsidRPr="00A41A4D">
              <w:rPr>
                <w:color w:val="000000"/>
                <w:lang w:bidi="ru-RU"/>
              </w:rPr>
              <w:t xml:space="preserve"> (</w:t>
            </w:r>
            <w:proofErr w:type="gramStart"/>
            <w:r w:rsidRPr="00A41A4D">
              <w:rPr>
                <w:color w:val="000000"/>
                <w:lang w:bidi="ru-RU"/>
              </w:rPr>
              <w:t>при</w:t>
            </w:r>
            <w:proofErr w:type="gramEnd"/>
            <w:r w:rsidRPr="00A41A4D">
              <w:rPr>
                <w:color w:val="000000"/>
                <w:lang w:bidi="ru-RU"/>
              </w:rPr>
              <w:t xml:space="preserve"> условие предоставления соответствующего доступа Заказчиком);</w:t>
            </w:r>
          </w:p>
          <w:p w:rsidR="005D0532" w:rsidRPr="00A41A4D" w:rsidRDefault="005D0532" w:rsidP="005D0532">
            <w:pPr>
              <w:jc w:val="both"/>
            </w:pPr>
            <w:r w:rsidRPr="00A41A4D">
              <w:rPr>
                <w:color w:val="000000"/>
                <w:lang w:bidi="ru-RU"/>
              </w:rPr>
              <w:t xml:space="preserve">- анализ непрошедших </w:t>
            </w:r>
            <w:proofErr w:type="gramStart"/>
            <w:r w:rsidRPr="00A41A4D">
              <w:rPr>
                <w:color w:val="000000"/>
                <w:lang w:bidi="ru-RU"/>
              </w:rPr>
              <w:t>платежей</w:t>
            </w:r>
            <w:proofErr w:type="gramEnd"/>
            <w:r w:rsidRPr="00A41A4D">
              <w:rPr>
                <w:color w:val="000000"/>
                <w:lang w:bidi="ru-RU"/>
              </w:rPr>
              <w:t xml:space="preserve"> но заявлениям пассажиров, удалённая перезагрузка терминалов самообслуживания, проверка статуса платежа, </w:t>
            </w:r>
            <w:proofErr w:type="spellStart"/>
            <w:r w:rsidRPr="00A41A4D">
              <w:rPr>
                <w:color w:val="000000"/>
                <w:lang w:bidi="ru-RU"/>
              </w:rPr>
              <w:t>перепроведение</w:t>
            </w:r>
            <w:proofErr w:type="spellEnd"/>
            <w:r w:rsidRPr="00A41A4D">
              <w:rPr>
                <w:color w:val="000000"/>
                <w:lang w:bidi="ru-RU"/>
              </w:rPr>
              <w:t xml:space="preserve"> «зависших» платежей;</w:t>
            </w:r>
          </w:p>
          <w:p w:rsidR="005D0532" w:rsidRPr="00A41A4D" w:rsidRDefault="005D0532" w:rsidP="005D0532">
            <w:pPr>
              <w:jc w:val="both"/>
              <w:rPr>
                <w:color w:val="000000"/>
                <w:lang w:bidi="ru-RU"/>
              </w:rPr>
            </w:pPr>
            <w:r w:rsidRPr="00A41A4D">
              <w:rPr>
                <w:color w:val="000000"/>
                <w:lang w:bidi="ru-RU"/>
              </w:rPr>
              <w:t xml:space="preserve">- анализ </w:t>
            </w:r>
            <w:r w:rsidRPr="00A41A4D">
              <w:rPr>
                <w:color w:val="000000"/>
                <w:lang w:val="en-US" w:eastAsia="en-US" w:bidi="en-US"/>
              </w:rPr>
              <w:t>log</w:t>
            </w:r>
            <w:r w:rsidRPr="00A41A4D">
              <w:rPr>
                <w:color w:val="000000"/>
                <w:lang w:bidi="ru-RU"/>
              </w:rPr>
              <w:t>-файлов, разбор ситуации с разработчиками, удаление проблемного платежа, возврат через заявление от пользователя.</w:t>
            </w:r>
          </w:p>
          <w:p w:rsidR="005D0532" w:rsidRPr="00A41A4D" w:rsidRDefault="005D0532" w:rsidP="005D0532">
            <w:pPr>
              <w:jc w:val="both"/>
              <w:rPr>
                <w:color w:val="000000"/>
                <w:lang w:bidi="ru-RU"/>
              </w:rPr>
            </w:pPr>
            <w:r w:rsidRPr="00A41A4D">
              <w:rPr>
                <w:b/>
                <w:color w:val="000000"/>
                <w:lang w:bidi="ru-RU"/>
              </w:rPr>
              <w:t>Требования к оказанию услуг:</w:t>
            </w:r>
          </w:p>
          <w:p w:rsidR="005D0532" w:rsidRPr="00A41A4D" w:rsidRDefault="005D0532" w:rsidP="005D0532">
            <w:pPr>
              <w:jc w:val="both"/>
            </w:pPr>
            <w:r w:rsidRPr="00A41A4D">
              <w:rPr>
                <w:rStyle w:val="0pt"/>
              </w:rPr>
              <w:t xml:space="preserve">- проведение «зависших» </w:t>
            </w:r>
            <w:r w:rsidRPr="00A41A4D">
              <w:rPr>
                <w:color w:val="000000"/>
                <w:lang w:bidi="ru-RU"/>
              </w:rPr>
              <w:t>платежей в ежедневном порядке;</w:t>
            </w:r>
          </w:p>
          <w:p w:rsidR="005D0532" w:rsidRPr="00A41A4D" w:rsidRDefault="005D0532" w:rsidP="005D0532">
            <w:pPr>
              <w:jc w:val="both"/>
            </w:pPr>
            <w:r w:rsidRPr="00A41A4D">
              <w:rPr>
                <w:color w:val="000000"/>
                <w:lang w:bidi="ru-RU"/>
              </w:rPr>
              <w:t xml:space="preserve">- проверка статусов платежей в АРМ Верхнего уровня, в случае невозможности проведения «зависших» или непринятых платежей проверка платежа на сайте </w:t>
            </w:r>
            <w:proofErr w:type="spellStart"/>
            <w:r w:rsidRPr="00A41A4D">
              <w:rPr>
                <w:color w:val="000000"/>
                <w:lang w:bidi="ru-RU"/>
              </w:rPr>
              <w:t>Киберплат</w:t>
            </w:r>
            <w:proofErr w:type="spellEnd"/>
            <w:r w:rsidRPr="00A41A4D">
              <w:rPr>
                <w:color w:val="000000"/>
                <w:lang w:bidi="ru-RU"/>
              </w:rPr>
              <w:t xml:space="preserve"> (при условии предоставления соответствующего доступа Заказчиком);</w:t>
            </w:r>
          </w:p>
          <w:p w:rsidR="005D0532" w:rsidRPr="00A41A4D" w:rsidRDefault="005D0532" w:rsidP="005D0532">
            <w:pPr>
              <w:jc w:val="both"/>
            </w:pPr>
            <w:r w:rsidRPr="00A41A4D">
              <w:rPr>
                <w:color w:val="000000"/>
                <w:lang w:bidi="ru-RU"/>
              </w:rPr>
              <w:t xml:space="preserve">- анализ непрошедших платежей по заявлениям пассажиров, удалённая перезагрузка терминалов самообслуживания, проверка статуса платежа, </w:t>
            </w:r>
            <w:proofErr w:type="spellStart"/>
            <w:r w:rsidRPr="00A41A4D">
              <w:rPr>
                <w:color w:val="000000"/>
                <w:lang w:bidi="ru-RU"/>
              </w:rPr>
              <w:t>перепроведение</w:t>
            </w:r>
            <w:proofErr w:type="spellEnd"/>
            <w:r w:rsidRPr="00A41A4D">
              <w:rPr>
                <w:color w:val="000000"/>
                <w:lang w:bidi="ru-RU"/>
              </w:rPr>
              <w:t xml:space="preserve"> «зависших» платежей в ежедневном порядке;</w:t>
            </w:r>
          </w:p>
          <w:p w:rsidR="005D0532" w:rsidRPr="00A20E09" w:rsidRDefault="005D0532" w:rsidP="005D0532">
            <w:pPr>
              <w:jc w:val="both"/>
              <w:rPr>
                <w:i/>
              </w:rPr>
            </w:pPr>
            <w:r w:rsidRPr="00A41A4D">
              <w:rPr>
                <w:color w:val="000000"/>
                <w:lang w:bidi="ru-RU"/>
              </w:rPr>
              <w:t xml:space="preserve">- анализ </w:t>
            </w:r>
            <w:r w:rsidRPr="00A41A4D">
              <w:rPr>
                <w:color w:val="000000"/>
                <w:lang w:val="en-US" w:eastAsia="en-US" w:bidi="en-US"/>
              </w:rPr>
              <w:t>log</w:t>
            </w:r>
            <w:r w:rsidRPr="00A41A4D">
              <w:rPr>
                <w:color w:val="000000"/>
                <w:lang w:bidi="ru-RU"/>
              </w:rPr>
              <w:t>-файлов, разбор ситуации с разработчиками, удаление проблемного платежа, подготовка соответствующих актов в течение пяти рабочих дней с момента поступления обращения.</w:t>
            </w:r>
          </w:p>
        </w:tc>
      </w:tr>
      <w:tr w:rsidR="005D0532" w:rsidRPr="000B695D" w:rsidTr="005D0532">
        <w:trPr>
          <w:trHeight w:val="562"/>
        </w:trPr>
        <w:tc>
          <w:tcPr>
            <w:tcW w:w="943" w:type="pct"/>
            <w:vMerge/>
          </w:tcPr>
          <w:p w:rsidR="005D0532" w:rsidRPr="000B695D" w:rsidRDefault="005D0532" w:rsidP="005D0532">
            <w:pPr>
              <w:jc w:val="both"/>
              <w:rPr>
                <w:i/>
              </w:rPr>
            </w:pPr>
          </w:p>
        </w:tc>
        <w:tc>
          <w:tcPr>
            <w:tcW w:w="1013" w:type="pct"/>
            <w:gridSpan w:val="4"/>
          </w:tcPr>
          <w:p w:rsidR="005D0532" w:rsidRPr="00FD10D1" w:rsidRDefault="005D0532" w:rsidP="005D0532">
            <w:pPr>
              <w:jc w:val="both"/>
              <w:rPr>
                <w:i/>
              </w:rPr>
            </w:pPr>
          </w:p>
        </w:tc>
        <w:tc>
          <w:tcPr>
            <w:tcW w:w="3044" w:type="pct"/>
            <w:gridSpan w:val="5"/>
            <w:vMerge/>
          </w:tcPr>
          <w:p w:rsidR="005D0532" w:rsidRPr="00A20E09" w:rsidRDefault="005D0532" w:rsidP="005D0532">
            <w:pPr>
              <w:tabs>
                <w:tab w:val="left" w:pos="135"/>
              </w:tabs>
              <w:jc w:val="both"/>
              <w:rPr>
                <w:i/>
                <w:color w:val="FF0000"/>
              </w:rPr>
            </w:pPr>
          </w:p>
        </w:tc>
      </w:tr>
      <w:tr w:rsidR="005D0532" w:rsidRPr="00A37B49" w:rsidTr="005D0532">
        <w:tc>
          <w:tcPr>
            <w:tcW w:w="5000" w:type="pct"/>
            <w:gridSpan w:val="10"/>
          </w:tcPr>
          <w:p w:rsidR="005D0532" w:rsidRPr="00A37B49" w:rsidRDefault="005D0532" w:rsidP="005D0532">
            <w:pPr>
              <w:jc w:val="both"/>
              <w:rPr>
                <w:b/>
                <w:i/>
              </w:rPr>
            </w:pPr>
            <w:r w:rsidRPr="00A37B49">
              <w:rPr>
                <w:b/>
              </w:rPr>
              <w:lastRenderedPageBreak/>
              <w:t>3. Требования к результатам</w:t>
            </w:r>
          </w:p>
        </w:tc>
      </w:tr>
      <w:tr w:rsidR="005D0532" w:rsidRPr="00785F64" w:rsidTr="005D0532">
        <w:tc>
          <w:tcPr>
            <w:tcW w:w="5000" w:type="pct"/>
            <w:gridSpan w:val="10"/>
          </w:tcPr>
          <w:p w:rsidR="005D0532" w:rsidRPr="00785F64" w:rsidRDefault="005D0532" w:rsidP="005D0532">
            <w:pPr>
              <w:jc w:val="both"/>
              <w:rPr>
                <w:b/>
                <w:color w:val="FF0000"/>
              </w:rPr>
            </w:pPr>
            <w:r>
              <w:t xml:space="preserve">Исполнитель ежемесячно до 05 (пятого) числа месяца, следующего за </w:t>
            </w:r>
            <w:proofErr w:type="gramStart"/>
            <w:r>
              <w:t>расчетным</w:t>
            </w:r>
            <w:proofErr w:type="gramEnd"/>
            <w:r>
              <w:t>, направляет Заказчику подписанный со своей стороны Акт оказанных услуг в 2-х экземплярах и счет-фактуру (1 экз.).</w:t>
            </w:r>
          </w:p>
        </w:tc>
      </w:tr>
      <w:tr w:rsidR="005D0532" w:rsidRPr="00E94B6C" w:rsidTr="005D0532">
        <w:tc>
          <w:tcPr>
            <w:tcW w:w="5000" w:type="pct"/>
            <w:gridSpan w:val="10"/>
          </w:tcPr>
          <w:p w:rsidR="005D0532" w:rsidRPr="000A4E4B" w:rsidRDefault="005D0532" w:rsidP="005D0532">
            <w:pPr>
              <w:jc w:val="both"/>
              <w:rPr>
                <w:i/>
              </w:rPr>
            </w:pPr>
            <w:r w:rsidRPr="000A4E4B">
              <w:rPr>
                <w:b/>
              </w:rPr>
              <w:t>4.</w:t>
            </w:r>
            <w:r w:rsidRPr="000A4E4B">
              <w:rPr>
                <w:i/>
              </w:rPr>
              <w:t xml:space="preserve"> </w:t>
            </w:r>
            <w:r w:rsidRPr="000A4E4B">
              <w:rPr>
                <w:b/>
                <w:bCs/>
              </w:rPr>
              <w:t>Место, условия и порядок оказания услуг</w:t>
            </w:r>
          </w:p>
        </w:tc>
      </w:tr>
      <w:tr w:rsidR="005D0532" w:rsidRPr="00996D79" w:rsidTr="005D0532">
        <w:tc>
          <w:tcPr>
            <w:tcW w:w="1019" w:type="pct"/>
            <w:gridSpan w:val="3"/>
          </w:tcPr>
          <w:p w:rsidR="005D0532" w:rsidRPr="00C27D75" w:rsidRDefault="005D0532" w:rsidP="005D0532">
            <w:pPr>
              <w:jc w:val="both"/>
            </w:pPr>
            <w:r w:rsidRPr="00C27D75">
              <w:t xml:space="preserve">Место </w:t>
            </w:r>
            <w:r w:rsidRPr="00C27D75">
              <w:rPr>
                <w:bCs/>
              </w:rPr>
              <w:t>оказания услуг</w:t>
            </w:r>
          </w:p>
        </w:tc>
        <w:tc>
          <w:tcPr>
            <w:tcW w:w="3981" w:type="pct"/>
            <w:gridSpan w:val="7"/>
          </w:tcPr>
          <w:p w:rsidR="005D0532" w:rsidRPr="00C27D75" w:rsidRDefault="005D0532" w:rsidP="005D0532">
            <w:pPr>
              <w:jc w:val="both"/>
            </w:pPr>
            <w:r w:rsidRPr="0026118C">
              <w:rPr>
                <w:bCs/>
              </w:rPr>
              <w:t xml:space="preserve">г. Южно-Сахалинск, ул. </w:t>
            </w:r>
            <w:proofErr w:type="gramStart"/>
            <w:r w:rsidRPr="0026118C">
              <w:rPr>
                <w:bCs/>
              </w:rPr>
              <w:t>Вокзальная</w:t>
            </w:r>
            <w:proofErr w:type="gramEnd"/>
            <w:r w:rsidRPr="0026118C">
              <w:rPr>
                <w:bCs/>
              </w:rPr>
              <w:t xml:space="preserve"> д.54-</w:t>
            </w:r>
            <w:r>
              <w:rPr>
                <w:bCs/>
              </w:rPr>
              <w:t>А.</w:t>
            </w:r>
          </w:p>
        </w:tc>
      </w:tr>
      <w:tr w:rsidR="005D0532" w:rsidRPr="00996D79" w:rsidTr="005D0532">
        <w:tc>
          <w:tcPr>
            <w:tcW w:w="1019" w:type="pct"/>
            <w:gridSpan w:val="3"/>
          </w:tcPr>
          <w:p w:rsidR="005D0532" w:rsidRPr="00996D79" w:rsidRDefault="005D0532" w:rsidP="005D0532">
            <w:pPr>
              <w:jc w:val="both"/>
              <w:rPr>
                <w:i/>
              </w:rPr>
            </w:pPr>
            <w:r w:rsidRPr="00996D79">
              <w:t xml:space="preserve">Условия </w:t>
            </w:r>
            <w:r>
              <w:rPr>
                <w:bCs/>
              </w:rPr>
              <w:t>оказания услуг</w:t>
            </w:r>
          </w:p>
        </w:tc>
        <w:tc>
          <w:tcPr>
            <w:tcW w:w="3981" w:type="pct"/>
            <w:gridSpan w:val="7"/>
          </w:tcPr>
          <w:p w:rsidR="005D0532" w:rsidRPr="009350B4" w:rsidRDefault="005D0532" w:rsidP="005E0EC7">
            <w:pPr>
              <w:jc w:val="both"/>
            </w:pPr>
            <w:r w:rsidRPr="00AF2604">
              <w:t>Информационные услуги должны оказываться круглосуточно семь дней в неделю.</w:t>
            </w:r>
          </w:p>
        </w:tc>
      </w:tr>
      <w:tr w:rsidR="005D0532" w:rsidRPr="00996D79" w:rsidTr="005D0532">
        <w:tc>
          <w:tcPr>
            <w:tcW w:w="1019" w:type="pct"/>
            <w:gridSpan w:val="3"/>
          </w:tcPr>
          <w:p w:rsidR="005D0532" w:rsidRPr="00C27D75" w:rsidRDefault="005D0532" w:rsidP="005D0532">
            <w:pPr>
              <w:jc w:val="both"/>
              <w:rPr>
                <w:i/>
              </w:rPr>
            </w:pPr>
            <w:r w:rsidRPr="00C27D75">
              <w:t xml:space="preserve">Срок </w:t>
            </w:r>
            <w:r w:rsidRPr="00C27D75">
              <w:rPr>
                <w:bCs/>
              </w:rPr>
              <w:t>оказания услуг</w:t>
            </w:r>
          </w:p>
        </w:tc>
        <w:tc>
          <w:tcPr>
            <w:tcW w:w="3981" w:type="pct"/>
            <w:gridSpan w:val="7"/>
          </w:tcPr>
          <w:p w:rsidR="002467B9" w:rsidRDefault="002467B9" w:rsidP="002467B9">
            <w:pPr>
              <w:jc w:val="both"/>
              <w:rPr>
                <w:bCs/>
              </w:rPr>
            </w:pPr>
            <w:r>
              <w:rPr>
                <w:bCs/>
              </w:rPr>
              <w:t xml:space="preserve">Терминалы расположены по адресу </w:t>
            </w:r>
            <w:r w:rsidRPr="0026118C">
              <w:rPr>
                <w:bCs/>
              </w:rPr>
              <w:t xml:space="preserve">г. Южно-Сахалинск, ул. </w:t>
            </w:r>
            <w:proofErr w:type="gramStart"/>
            <w:r w:rsidRPr="0026118C">
              <w:rPr>
                <w:bCs/>
              </w:rPr>
              <w:t>Вокзальная</w:t>
            </w:r>
            <w:proofErr w:type="gramEnd"/>
            <w:r w:rsidRPr="0026118C">
              <w:rPr>
                <w:bCs/>
              </w:rPr>
              <w:t xml:space="preserve"> д.54-</w:t>
            </w:r>
            <w:r>
              <w:rPr>
                <w:bCs/>
              </w:rPr>
              <w:t>А.</w:t>
            </w:r>
          </w:p>
          <w:p w:rsidR="005D0532" w:rsidRPr="00CB53D4" w:rsidRDefault="002467B9" w:rsidP="002467B9">
            <w:pPr>
              <w:ind w:right="-6"/>
              <w:jc w:val="both"/>
            </w:pPr>
            <w:r>
              <w:rPr>
                <w:bCs/>
              </w:rPr>
              <w:t>Услуги оказываются по месту нахождения Исполнителя.</w:t>
            </w:r>
          </w:p>
        </w:tc>
      </w:tr>
      <w:tr w:rsidR="005D0532" w:rsidRPr="00071481" w:rsidTr="005D0532">
        <w:tc>
          <w:tcPr>
            <w:tcW w:w="5000" w:type="pct"/>
            <w:gridSpan w:val="10"/>
          </w:tcPr>
          <w:p w:rsidR="005D0532" w:rsidRPr="00071481" w:rsidRDefault="005D0532" w:rsidP="005D0532">
            <w:pPr>
              <w:jc w:val="both"/>
              <w:rPr>
                <w:i/>
              </w:rPr>
            </w:pPr>
            <w:r w:rsidRPr="00071481">
              <w:rPr>
                <w:b/>
                <w:bCs/>
              </w:rPr>
              <w:t>5. Форма, сроки и порядок оплаты</w:t>
            </w:r>
          </w:p>
        </w:tc>
      </w:tr>
      <w:tr w:rsidR="005D0532" w:rsidRPr="00071481" w:rsidTr="005D0532">
        <w:tc>
          <w:tcPr>
            <w:tcW w:w="1011" w:type="pct"/>
            <w:gridSpan w:val="2"/>
          </w:tcPr>
          <w:p w:rsidR="005D0532" w:rsidRPr="00071481" w:rsidRDefault="005D0532" w:rsidP="005D0532">
            <w:pPr>
              <w:jc w:val="both"/>
              <w:rPr>
                <w:i/>
              </w:rPr>
            </w:pPr>
            <w:r w:rsidRPr="00071481">
              <w:rPr>
                <w:bCs/>
              </w:rPr>
              <w:t>Форма оплаты</w:t>
            </w:r>
          </w:p>
        </w:tc>
        <w:tc>
          <w:tcPr>
            <w:tcW w:w="3989" w:type="pct"/>
            <w:gridSpan w:val="8"/>
          </w:tcPr>
          <w:p w:rsidR="005D0532" w:rsidRPr="00071481" w:rsidRDefault="005D0532" w:rsidP="005D0532">
            <w:pPr>
              <w:jc w:val="both"/>
            </w:pPr>
            <w:r w:rsidRPr="00071481">
              <w:rPr>
                <w:bCs/>
              </w:rPr>
              <w:t>Оплата осуществляется в безналичной форме путем перечисления средств на счет контрагента.</w:t>
            </w:r>
          </w:p>
        </w:tc>
      </w:tr>
      <w:tr w:rsidR="005D0532" w:rsidRPr="00071481" w:rsidTr="005D0532">
        <w:tc>
          <w:tcPr>
            <w:tcW w:w="1011" w:type="pct"/>
            <w:gridSpan w:val="2"/>
          </w:tcPr>
          <w:p w:rsidR="005D0532" w:rsidRPr="00071481" w:rsidRDefault="005D0532" w:rsidP="005D0532">
            <w:pPr>
              <w:ind w:right="-109"/>
              <w:rPr>
                <w:i/>
              </w:rPr>
            </w:pPr>
            <w:r w:rsidRPr="00071481">
              <w:rPr>
                <w:bCs/>
              </w:rPr>
              <w:t>Авансирование</w:t>
            </w:r>
          </w:p>
        </w:tc>
        <w:tc>
          <w:tcPr>
            <w:tcW w:w="3989" w:type="pct"/>
            <w:gridSpan w:val="8"/>
          </w:tcPr>
          <w:p w:rsidR="005D0532" w:rsidRPr="00071481" w:rsidRDefault="005D0532" w:rsidP="005D0532">
            <w:pPr>
              <w:jc w:val="both"/>
              <w:rPr>
                <w:bCs/>
              </w:rPr>
            </w:pPr>
            <w:r w:rsidRPr="00071481">
              <w:rPr>
                <w:bCs/>
              </w:rPr>
              <w:t>Авансирование не предусмотрено.</w:t>
            </w:r>
          </w:p>
        </w:tc>
      </w:tr>
      <w:tr w:rsidR="005D0532" w:rsidRPr="00071481" w:rsidTr="005D0532">
        <w:tc>
          <w:tcPr>
            <w:tcW w:w="1011" w:type="pct"/>
            <w:gridSpan w:val="2"/>
          </w:tcPr>
          <w:p w:rsidR="005D0532" w:rsidRPr="00071481" w:rsidRDefault="005D0532" w:rsidP="005D0532">
            <w:pPr>
              <w:jc w:val="both"/>
              <w:rPr>
                <w:i/>
              </w:rPr>
            </w:pPr>
            <w:r w:rsidRPr="00071481">
              <w:rPr>
                <w:bCs/>
              </w:rPr>
              <w:t>Срок и порядок оплаты</w:t>
            </w:r>
          </w:p>
        </w:tc>
        <w:tc>
          <w:tcPr>
            <w:tcW w:w="3989" w:type="pct"/>
            <w:gridSpan w:val="8"/>
          </w:tcPr>
          <w:p w:rsidR="005D0532" w:rsidRDefault="005D0532" w:rsidP="005D0532">
            <w:pPr>
              <w:shd w:val="clear" w:color="auto" w:fill="FFFFFF"/>
              <w:jc w:val="both"/>
              <w:rPr>
                <w:color w:val="FF0000"/>
              </w:rPr>
            </w:pPr>
            <w:r w:rsidRPr="00337713">
              <w:rPr>
                <w:color w:val="111111"/>
              </w:rPr>
              <w:t xml:space="preserve">Оплата оказанных Услуг производится Заказчиком в течение 45 (сорока пяти) календарных дней с даты получения от Исполнителя полного комплекта документов: подписанного акта сдачи-приемки оказанных </w:t>
            </w:r>
            <w:r w:rsidRPr="00337713">
              <w:rPr>
                <w:color w:val="111111"/>
              </w:rPr>
              <w:lastRenderedPageBreak/>
              <w:t xml:space="preserve">Услуг, счета-фактуры, подписанного руководителем и главным бухгалтером организации, счета и других документов, предусмотренных </w:t>
            </w:r>
            <w:r>
              <w:rPr>
                <w:color w:val="111111"/>
              </w:rPr>
              <w:t>Д</w:t>
            </w:r>
            <w:r w:rsidRPr="00337713">
              <w:rPr>
                <w:color w:val="111111"/>
              </w:rPr>
              <w:t>оговором.</w:t>
            </w:r>
          </w:p>
          <w:p w:rsidR="005D0532" w:rsidRPr="00A4263D" w:rsidRDefault="005D0532" w:rsidP="005D0532">
            <w:pPr>
              <w:jc w:val="both"/>
            </w:pPr>
            <w:proofErr w:type="gramStart"/>
            <w:r w:rsidRPr="00A4263D">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оказанных</w:t>
            </w:r>
            <w:proofErr w:type="gramEnd"/>
            <w:r w:rsidRPr="00A4263D">
              <w:t xml:space="preserve">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w:t>
            </w:r>
            <w:bookmarkStart w:id="8" w:name="_GoBack"/>
            <w:bookmarkEnd w:id="8"/>
            <w:r w:rsidRPr="00A4263D">
              <w:t>сания заказчиком документа о приемке оказанных услуг по договору (отдельному этапу договора).</w:t>
            </w:r>
          </w:p>
          <w:p w:rsidR="005D0532" w:rsidRPr="000C763D" w:rsidRDefault="005D0532" w:rsidP="005D0532">
            <w:pPr>
              <w:shd w:val="clear" w:color="auto" w:fill="FFFFFF"/>
              <w:jc w:val="both"/>
              <w:rPr>
                <w:color w:val="FF0000"/>
              </w:rPr>
            </w:pPr>
            <w:proofErr w:type="gramStart"/>
            <w:r w:rsidRPr="00A4263D">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bl>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7621D0" w:rsidRDefault="007621D0" w:rsidP="005D0532">
      <w:pPr>
        <w:pStyle w:val="ConsNormal"/>
        <w:widowControl/>
        <w:ind w:firstLine="5670"/>
        <w:rPr>
          <w:rFonts w:ascii="Times New Roman" w:hAnsi="Times New Roman"/>
          <w:color w:val="111111"/>
          <w:sz w:val="22"/>
          <w:szCs w:val="22"/>
        </w:rPr>
      </w:pPr>
    </w:p>
    <w:p w:rsidR="005D0532" w:rsidRPr="00973EC7" w:rsidRDefault="005D0532" w:rsidP="005D0532">
      <w:pPr>
        <w:pStyle w:val="ConsNormal"/>
        <w:widowControl/>
        <w:ind w:firstLine="5670"/>
        <w:rPr>
          <w:rFonts w:ascii="Times New Roman" w:hAnsi="Times New Roman"/>
          <w:color w:val="111111"/>
          <w:sz w:val="22"/>
          <w:szCs w:val="22"/>
        </w:rPr>
      </w:pPr>
      <w:r w:rsidRPr="00973EC7">
        <w:rPr>
          <w:rFonts w:ascii="Times New Roman" w:hAnsi="Times New Roman"/>
          <w:color w:val="111111"/>
          <w:sz w:val="22"/>
          <w:szCs w:val="22"/>
        </w:rPr>
        <w:t xml:space="preserve">Приложение № </w:t>
      </w:r>
      <w:r>
        <w:rPr>
          <w:rFonts w:ascii="Times New Roman" w:hAnsi="Times New Roman"/>
          <w:color w:val="111111"/>
          <w:sz w:val="22"/>
          <w:szCs w:val="22"/>
        </w:rPr>
        <w:t>2</w:t>
      </w:r>
    </w:p>
    <w:p w:rsidR="005D0532" w:rsidRPr="000F2678" w:rsidRDefault="005D0532" w:rsidP="005D0532">
      <w:pPr>
        <w:pStyle w:val="ConsNormal"/>
        <w:widowControl/>
        <w:ind w:firstLine="5670"/>
        <w:rPr>
          <w:rFonts w:ascii="Times New Roman" w:hAnsi="Times New Roman"/>
          <w:color w:val="111111"/>
          <w:sz w:val="22"/>
          <w:szCs w:val="22"/>
        </w:rPr>
      </w:pPr>
      <w:r w:rsidRPr="00973EC7">
        <w:rPr>
          <w:rFonts w:ascii="Times New Roman" w:hAnsi="Times New Roman"/>
          <w:color w:val="111111"/>
          <w:sz w:val="22"/>
          <w:szCs w:val="22"/>
        </w:rPr>
        <w:t xml:space="preserve">к Договору № </w:t>
      </w:r>
      <w:r>
        <w:rPr>
          <w:rFonts w:ascii="Times New Roman" w:hAnsi="Times New Roman"/>
          <w:color w:val="111111"/>
          <w:sz w:val="22"/>
          <w:szCs w:val="22"/>
        </w:rPr>
        <w:t>_____________</w:t>
      </w:r>
    </w:p>
    <w:p w:rsidR="005D0532" w:rsidRDefault="005D0532" w:rsidP="005D0532">
      <w:pPr>
        <w:pStyle w:val="ConsNormal"/>
        <w:widowControl/>
        <w:ind w:firstLine="5670"/>
        <w:rPr>
          <w:rFonts w:ascii="Times New Roman" w:hAnsi="Times New Roman"/>
          <w:color w:val="111111"/>
          <w:sz w:val="22"/>
          <w:szCs w:val="22"/>
        </w:rPr>
      </w:pPr>
      <w:r w:rsidRPr="00973EC7">
        <w:rPr>
          <w:rFonts w:ascii="Times New Roman" w:hAnsi="Times New Roman"/>
          <w:color w:val="111111"/>
          <w:sz w:val="22"/>
          <w:szCs w:val="22"/>
        </w:rPr>
        <w:t>от «</w:t>
      </w:r>
      <w:r>
        <w:rPr>
          <w:rFonts w:ascii="Times New Roman" w:hAnsi="Times New Roman"/>
          <w:color w:val="111111"/>
          <w:sz w:val="22"/>
          <w:szCs w:val="22"/>
        </w:rPr>
        <w:t>___</w:t>
      </w:r>
      <w:r w:rsidRPr="00973EC7">
        <w:rPr>
          <w:rFonts w:ascii="Times New Roman" w:hAnsi="Times New Roman"/>
          <w:color w:val="111111"/>
          <w:sz w:val="22"/>
          <w:szCs w:val="22"/>
        </w:rPr>
        <w:t xml:space="preserve">» </w:t>
      </w:r>
      <w:r>
        <w:rPr>
          <w:rFonts w:ascii="Times New Roman" w:hAnsi="Times New Roman"/>
          <w:color w:val="111111"/>
          <w:sz w:val="22"/>
          <w:szCs w:val="22"/>
        </w:rPr>
        <w:t>_____________</w:t>
      </w:r>
      <w:r w:rsidRPr="00973EC7">
        <w:rPr>
          <w:rFonts w:ascii="Times New Roman" w:hAnsi="Times New Roman"/>
          <w:color w:val="111111"/>
          <w:sz w:val="22"/>
          <w:szCs w:val="22"/>
        </w:rPr>
        <w:t xml:space="preserve"> 201</w:t>
      </w:r>
      <w:r>
        <w:rPr>
          <w:rFonts w:ascii="Times New Roman" w:hAnsi="Times New Roman"/>
          <w:color w:val="111111"/>
          <w:sz w:val="22"/>
          <w:szCs w:val="22"/>
        </w:rPr>
        <w:t>__</w:t>
      </w:r>
      <w:r w:rsidRPr="00973EC7">
        <w:rPr>
          <w:rFonts w:ascii="Times New Roman" w:hAnsi="Times New Roman"/>
          <w:color w:val="111111"/>
          <w:sz w:val="22"/>
          <w:szCs w:val="22"/>
        </w:rPr>
        <w:t xml:space="preserve"> г</w:t>
      </w:r>
      <w:r>
        <w:rPr>
          <w:rFonts w:ascii="Times New Roman" w:hAnsi="Times New Roman"/>
          <w:color w:val="111111"/>
          <w:sz w:val="22"/>
          <w:szCs w:val="22"/>
        </w:rPr>
        <w:t>.</w:t>
      </w:r>
    </w:p>
    <w:p w:rsidR="005D0532" w:rsidRDefault="005D0532" w:rsidP="005D0532">
      <w:pPr>
        <w:pStyle w:val="ConsNormal"/>
        <w:widowControl/>
        <w:ind w:firstLine="5670"/>
        <w:rPr>
          <w:rFonts w:ascii="Times New Roman" w:hAnsi="Times New Roman"/>
          <w:color w:val="111111"/>
          <w:sz w:val="22"/>
          <w:szCs w:val="22"/>
        </w:rPr>
      </w:pPr>
    </w:p>
    <w:p w:rsidR="005D0532" w:rsidRDefault="005D0532" w:rsidP="005D0532">
      <w:pPr>
        <w:pStyle w:val="ConsNormal"/>
        <w:widowControl/>
        <w:ind w:firstLine="5670"/>
        <w:rPr>
          <w:rFonts w:ascii="Times New Roman" w:hAnsi="Times New Roman"/>
          <w:color w:val="111111"/>
          <w:sz w:val="22"/>
          <w:szCs w:val="22"/>
        </w:rPr>
      </w:pPr>
    </w:p>
    <w:p w:rsidR="005D0532" w:rsidRPr="00554AB5" w:rsidRDefault="005D0532" w:rsidP="005D0532">
      <w:pPr>
        <w:widowControl w:val="0"/>
        <w:snapToGrid w:val="0"/>
        <w:ind w:firstLine="567"/>
        <w:jc w:val="center"/>
        <w:rPr>
          <w:b/>
        </w:rPr>
      </w:pPr>
      <w:r w:rsidRPr="00554AB5">
        <w:rPr>
          <w:b/>
        </w:rPr>
        <w:t>Расчет договорной цены</w:t>
      </w:r>
    </w:p>
    <w:p w:rsidR="005D0532" w:rsidRPr="009720DF" w:rsidRDefault="005D0532" w:rsidP="005D0532">
      <w:pPr>
        <w:pStyle w:val="ConsNonformat"/>
        <w:widowControl/>
        <w:jc w:val="center"/>
        <w:rPr>
          <w:rFonts w:ascii="Times New Roman" w:hAnsi="Times New Roman" w:cs="Times New Roman"/>
          <w:color w:val="111111"/>
          <w:sz w:val="22"/>
          <w:szCs w:val="22"/>
        </w:rPr>
      </w:pPr>
    </w:p>
    <w:p w:rsidR="005D0532" w:rsidRPr="00EE47E3" w:rsidRDefault="005D0532" w:rsidP="005D0532">
      <w:pPr>
        <w:widowControl w:val="0"/>
        <w:snapToGrid w:val="0"/>
        <w:ind w:firstLine="567"/>
        <w:jc w:val="both"/>
        <w:rPr>
          <w:color w:val="111111"/>
        </w:rPr>
      </w:pPr>
      <w:r w:rsidRPr="00EE47E3">
        <w:rPr>
          <w:b/>
        </w:rPr>
        <w:t>Акционерное общество «Пассажирская компания «Сахалин»</w:t>
      </w:r>
      <w:r w:rsidRPr="00EE47E3">
        <w:t xml:space="preserve">, именуемое в дальнейшем </w:t>
      </w:r>
      <w:r w:rsidRPr="00EE47E3">
        <w:rPr>
          <w:b/>
        </w:rPr>
        <w:t>«Заказчик»</w:t>
      </w:r>
      <w:r w:rsidRPr="00EE47E3">
        <w:t>, в лице генерального директора Костыренко Дмитрия Алексеевича, действующего на основании Устава</w:t>
      </w:r>
      <w:r w:rsidRPr="00EE47E3">
        <w:rPr>
          <w:color w:val="111111"/>
        </w:rPr>
        <w:t>, с одной стороны, и</w:t>
      </w:r>
    </w:p>
    <w:p w:rsidR="005D0532" w:rsidRDefault="005D0532" w:rsidP="005D0532">
      <w:pPr>
        <w:pStyle w:val="ConsNormal"/>
        <w:widowControl/>
        <w:ind w:firstLine="709"/>
        <w:jc w:val="both"/>
        <w:rPr>
          <w:rFonts w:ascii="Times New Roman" w:hAnsi="Times New Roman" w:cs="Times New Roman"/>
          <w:color w:val="111111"/>
          <w:sz w:val="24"/>
          <w:szCs w:val="24"/>
        </w:rPr>
      </w:pPr>
      <w:r>
        <w:rPr>
          <w:rFonts w:ascii="Times New Roman" w:hAnsi="Times New Roman" w:cs="Times New Roman"/>
          <w:b/>
          <w:color w:val="111111"/>
          <w:sz w:val="24"/>
          <w:szCs w:val="24"/>
        </w:rPr>
        <w:t>________________________</w:t>
      </w:r>
      <w:r w:rsidRPr="00EE47E3">
        <w:rPr>
          <w:rFonts w:ascii="Times New Roman" w:hAnsi="Times New Roman" w:cs="Times New Roman"/>
          <w:b/>
          <w:color w:val="111111"/>
          <w:sz w:val="24"/>
          <w:szCs w:val="24"/>
        </w:rPr>
        <w:t xml:space="preserve"> (далее</w:t>
      </w:r>
      <w:proofErr w:type="gramStart"/>
      <w:r w:rsidRPr="00EE47E3">
        <w:rPr>
          <w:rFonts w:ascii="Times New Roman" w:hAnsi="Times New Roman" w:cs="Times New Roman"/>
          <w:b/>
          <w:color w:val="111111"/>
          <w:sz w:val="24"/>
          <w:szCs w:val="24"/>
        </w:rPr>
        <w:t xml:space="preserve"> – </w:t>
      </w:r>
      <w:r>
        <w:rPr>
          <w:rFonts w:ascii="Times New Roman" w:hAnsi="Times New Roman" w:cs="Times New Roman"/>
          <w:b/>
          <w:color w:val="111111"/>
          <w:sz w:val="24"/>
          <w:szCs w:val="24"/>
        </w:rPr>
        <w:t>____________________</w:t>
      </w:r>
      <w:r w:rsidRPr="00EE47E3">
        <w:rPr>
          <w:rFonts w:ascii="Times New Roman" w:hAnsi="Times New Roman" w:cs="Times New Roman"/>
          <w:b/>
          <w:color w:val="111111"/>
          <w:sz w:val="24"/>
          <w:szCs w:val="24"/>
        </w:rPr>
        <w:t>)</w:t>
      </w:r>
      <w:r w:rsidRPr="00EE47E3">
        <w:rPr>
          <w:rFonts w:ascii="Times New Roman" w:hAnsi="Times New Roman" w:cs="Times New Roman"/>
          <w:color w:val="111111"/>
          <w:sz w:val="24"/>
          <w:szCs w:val="24"/>
        </w:rPr>
        <w:t xml:space="preserve">, </w:t>
      </w:r>
      <w:proofErr w:type="gramEnd"/>
      <w:r w:rsidRPr="00EE47E3">
        <w:rPr>
          <w:rFonts w:ascii="Times New Roman" w:hAnsi="Times New Roman" w:cs="Times New Roman"/>
          <w:color w:val="111111"/>
          <w:sz w:val="24"/>
          <w:szCs w:val="24"/>
        </w:rPr>
        <w:t xml:space="preserve">именуемое в дальнейшем </w:t>
      </w:r>
      <w:r w:rsidRPr="00EE47E3">
        <w:rPr>
          <w:rFonts w:ascii="Times New Roman" w:hAnsi="Times New Roman" w:cs="Times New Roman"/>
          <w:b/>
          <w:color w:val="111111"/>
          <w:sz w:val="24"/>
          <w:szCs w:val="24"/>
        </w:rPr>
        <w:t>«Исполнитель»</w:t>
      </w:r>
      <w:r w:rsidRPr="00EE47E3">
        <w:rPr>
          <w:rFonts w:ascii="Times New Roman" w:hAnsi="Times New Roman" w:cs="Times New Roman"/>
          <w:color w:val="111111"/>
          <w:sz w:val="24"/>
          <w:szCs w:val="24"/>
        </w:rPr>
        <w:t xml:space="preserve">, в лице </w:t>
      </w:r>
      <w:r>
        <w:rPr>
          <w:rFonts w:ascii="Times New Roman" w:hAnsi="Times New Roman" w:cs="Times New Roman"/>
          <w:color w:val="111111"/>
          <w:sz w:val="24"/>
          <w:szCs w:val="24"/>
        </w:rPr>
        <w:t>_______________________</w:t>
      </w:r>
      <w:r w:rsidRPr="00EE47E3">
        <w:rPr>
          <w:rFonts w:ascii="Times New Roman" w:hAnsi="Times New Roman" w:cs="Times New Roman"/>
          <w:color w:val="111111"/>
          <w:sz w:val="24"/>
          <w:szCs w:val="24"/>
        </w:rPr>
        <w:t xml:space="preserve">, действующего на основании </w:t>
      </w:r>
      <w:r>
        <w:rPr>
          <w:rFonts w:ascii="Times New Roman" w:hAnsi="Times New Roman" w:cs="Times New Roman"/>
          <w:color w:val="111111"/>
          <w:sz w:val="24"/>
          <w:szCs w:val="24"/>
        </w:rPr>
        <w:t>_____________</w:t>
      </w:r>
      <w:r w:rsidRPr="00EE47E3">
        <w:rPr>
          <w:rFonts w:ascii="Times New Roman" w:hAnsi="Times New Roman" w:cs="Times New Roman"/>
          <w:color w:val="111111"/>
          <w:sz w:val="24"/>
          <w:szCs w:val="24"/>
        </w:rPr>
        <w:t>, с другой стороны, вместе именуемые «Стороны», достигли соглашение о нижеследующем:</w:t>
      </w:r>
    </w:p>
    <w:p w:rsidR="005D0532" w:rsidRDefault="005D0532" w:rsidP="005D0532">
      <w:pPr>
        <w:pStyle w:val="ConsNormal"/>
        <w:widowControl/>
        <w:ind w:firstLine="709"/>
        <w:jc w:val="both"/>
        <w:rPr>
          <w:rFonts w:ascii="Times New Roman" w:hAnsi="Times New Roman" w:cs="Times New Roman"/>
          <w:color w:val="111111"/>
          <w:sz w:val="24"/>
          <w:szCs w:val="24"/>
        </w:rPr>
      </w:pPr>
    </w:p>
    <w:p w:rsidR="005D0532" w:rsidRPr="003D6A7A" w:rsidRDefault="005D0532" w:rsidP="005D0532">
      <w:pPr>
        <w:pStyle w:val="a3"/>
        <w:numPr>
          <w:ilvl w:val="0"/>
          <w:numId w:val="19"/>
        </w:numPr>
        <w:shd w:val="clear" w:color="auto" w:fill="FFFFFF"/>
        <w:spacing w:before="120"/>
        <w:ind w:left="0" w:firstLine="426"/>
        <w:contextualSpacing/>
        <w:jc w:val="both"/>
        <w:rPr>
          <w:color w:val="111111"/>
        </w:rPr>
      </w:pPr>
      <w:r w:rsidRPr="003D6A7A">
        <w:rPr>
          <w:color w:val="111111"/>
        </w:rPr>
        <w:t xml:space="preserve">Сторонами достигнуто соглашение о величине договорной цены </w:t>
      </w:r>
      <w:r>
        <w:rPr>
          <w:color w:val="111111"/>
        </w:rPr>
        <w:t>по оказанию информационных услуг</w:t>
      </w:r>
      <w:r w:rsidRPr="003D6A7A">
        <w:rPr>
          <w:color w:val="111111"/>
        </w:rPr>
        <w:t>.</w:t>
      </w:r>
    </w:p>
    <w:p w:rsidR="005D0532" w:rsidRPr="00123D69" w:rsidRDefault="005D0532" w:rsidP="005D0532">
      <w:pPr>
        <w:pStyle w:val="ConsNormal"/>
        <w:widowControl/>
        <w:ind w:firstLine="709"/>
        <w:jc w:val="both"/>
        <w:rPr>
          <w:rFonts w:ascii="Times New Roman" w:hAnsi="Times New Roman" w:cs="Times New Roman"/>
          <w:b/>
          <w:bCs/>
          <w:sz w:val="24"/>
          <w:szCs w:val="24"/>
        </w:rPr>
      </w:pPr>
    </w:p>
    <w:tbl>
      <w:tblPr>
        <w:tblW w:w="5000" w:type="pct"/>
        <w:tblLook w:val="04A0"/>
      </w:tblPr>
      <w:tblGrid>
        <w:gridCol w:w="503"/>
        <w:gridCol w:w="3665"/>
        <w:gridCol w:w="1286"/>
        <w:gridCol w:w="1483"/>
        <w:gridCol w:w="1506"/>
        <w:gridCol w:w="1127"/>
      </w:tblGrid>
      <w:tr w:rsidR="005D0532" w:rsidRPr="00EE47E3" w:rsidTr="005D0532">
        <w:trPr>
          <w:trHeight w:val="570"/>
        </w:trPr>
        <w:tc>
          <w:tcPr>
            <w:tcW w:w="2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D0532" w:rsidRPr="00EE47E3" w:rsidRDefault="005D0532" w:rsidP="005D0532">
            <w:pPr>
              <w:jc w:val="center"/>
              <w:rPr>
                <w:b/>
                <w:bCs/>
                <w:color w:val="000000"/>
                <w:sz w:val="20"/>
                <w:szCs w:val="20"/>
              </w:rPr>
            </w:pPr>
            <w:r w:rsidRPr="00EE47E3">
              <w:rPr>
                <w:b/>
                <w:bCs/>
                <w:color w:val="000000"/>
                <w:sz w:val="20"/>
                <w:szCs w:val="20"/>
              </w:rPr>
              <w:t xml:space="preserve">№ </w:t>
            </w:r>
            <w:proofErr w:type="gramStart"/>
            <w:r w:rsidRPr="00EE47E3">
              <w:rPr>
                <w:b/>
                <w:bCs/>
                <w:color w:val="000000"/>
                <w:sz w:val="20"/>
                <w:szCs w:val="20"/>
              </w:rPr>
              <w:t>п</w:t>
            </w:r>
            <w:proofErr w:type="gramEnd"/>
            <w:r w:rsidRPr="00EE47E3">
              <w:rPr>
                <w:b/>
                <w:bCs/>
                <w:color w:val="000000"/>
                <w:sz w:val="20"/>
                <w:szCs w:val="20"/>
              </w:rPr>
              <w:t>/п</w:t>
            </w:r>
          </w:p>
        </w:tc>
        <w:tc>
          <w:tcPr>
            <w:tcW w:w="1930" w:type="pct"/>
            <w:tcBorders>
              <w:top w:val="single" w:sz="4" w:space="0" w:color="auto"/>
              <w:left w:val="nil"/>
              <w:bottom w:val="single" w:sz="4" w:space="0" w:color="auto"/>
              <w:right w:val="single" w:sz="4" w:space="0" w:color="auto"/>
            </w:tcBorders>
            <w:shd w:val="clear" w:color="auto" w:fill="FFFFFF"/>
            <w:vAlign w:val="center"/>
            <w:hideMark/>
          </w:tcPr>
          <w:p w:rsidR="005D0532" w:rsidRPr="00EE47E3" w:rsidRDefault="005D0532" w:rsidP="005D0532">
            <w:pPr>
              <w:jc w:val="center"/>
              <w:rPr>
                <w:b/>
                <w:bCs/>
                <w:color w:val="000000"/>
                <w:sz w:val="20"/>
                <w:szCs w:val="20"/>
              </w:rPr>
            </w:pPr>
            <w:r w:rsidRPr="00EE47E3">
              <w:rPr>
                <w:b/>
                <w:bCs/>
                <w:color w:val="000000"/>
                <w:sz w:val="20"/>
                <w:szCs w:val="20"/>
              </w:rPr>
              <w:t>Наименование</w:t>
            </w:r>
          </w:p>
        </w:tc>
        <w:tc>
          <w:tcPr>
            <w:tcW w:w="625" w:type="pct"/>
            <w:tcBorders>
              <w:top w:val="single" w:sz="4" w:space="0" w:color="auto"/>
              <w:left w:val="nil"/>
              <w:bottom w:val="single" w:sz="4" w:space="0" w:color="auto"/>
              <w:right w:val="single" w:sz="4" w:space="0" w:color="auto"/>
            </w:tcBorders>
            <w:shd w:val="clear" w:color="auto" w:fill="FFFFFF"/>
          </w:tcPr>
          <w:p w:rsidR="005D0532" w:rsidRPr="00EE47E3" w:rsidRDefault="005D0532" w:rsidP="005D0532">
            <w:pPr>
              <w:jc w:val="center"/>
              <w:rPr>
                <w:b/>
                <w:bCs/>
                <w:color w:val="000000"/>
                <w:sz w:val="20"/>
                <w:szCs w:val="20"/>
              </w:rPr>
            </w:pPr>
            <w:r>
              <w:rPr>
                <w:b/>
                <w:bCs/>
                <w:color w:val="000000"/>
                <w:sz w:val="20"/>
                <w:szCs w:val="20"/>
              </w:rPr>
              <w:t>Количество ед.*</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5D0532" w:rsidRPr="00EE47E3" w:rsidRDefault="005D0532" w:rsidP="005D0532">
            <w:pPr>
              <w:jc w:val="center"/>
              <w:rPr>
                <w:b/>
                <w:bCs/>
                <w:color w:val="000000"/>
                <w:sz w:val="20"/>
                <w:szCs w:val="20"/>
              </w:rPr>
            </w:pPr>
            <w:r>
              <w:rPr>
                <w:b/>
                <w:bCs/>
                <w:color w:val="000000"/>
                <w:sz w:val="20"/>
                <w:szCs w:val="20"/>
              </w:rPr>
              <w:t>Цена за единицу, руб. без НДС</w:t>
            </w:r>
          </w:p>
        </w:tc>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rsidR="005D0532" w:rsidRPr="00EE47E3" w:rsidRDefault="005D0532" w:rsidP="005D0532">
            <w:pPr>
              <w:jc w:val="center"/>
              <w:rPr>
                <w:b/>
                <w:bCs/>
                <w:color w:val="000000"/>
                <w:sz w:val="20"/>
                <w:szCs w:val="20"/>
              </w:rPr>
            </w:pPr>
            <w:r>
              <w:rPr>
                <w:b/>
                <w:bCs/>
                <w:color w:val="000000"/>
                <w:sz w:val="20"/>
                <w:szCs w:val="20"/>
              </w:rPr>
              <w:t>Всего руб. без НДС</w:t>
            </w:r>
          </w:p>
        </w:tc>
        <w:tc>
          <w:tcPr>
            <w:tcW w:w="604" w:type="pct"/>
            <w:tcBorders>
              <w:top w:val="single" w:sz="4" w:space="0" w:color="auto"/>
              <w:left w:val="nil"/>
              <w:bottom w:val="single" w:sz="4" w:space="0" w:color="auto"/>
              <w:right w:val="single" w:sz="4" w:space="0" w:color="auto"/>
            </w:tcBorders>
            <w:shd w:val="clear" w:color="auto" w:fill="FFFFFF"/>
            <w:vAlign w:val="center"/>
          </w:tcPr>
          <w:p w:rsidR="005D0532" w:rsidRPr="00EE47E3" w:rsidRDefault="005D0532" w:rsidP="005D0532">
            <w:pPr>
              <w:jc w:val="center"/>
              <w:rPr>
                <w:b/>
                <w:bCs/>
                <w:color w:val="000000"/>
                <w:sz w:val="20"/>
                <w:szCs w:val="20"/>
              </w:rPr>
            </w:pPr>
            <w:r>
              <w:rPr>
                <w:b/>
                <w:bCs/>
                <w:color w:val="000000"/>
                <w:sz w:val="20"/>
                <w:szCs w:val="20"/>
              </w:rPr>
              <w:t xml:space="preserve">Всего, </w:t>
            </w:r>
            <w:proofErr w:type="spellStart"/>
            <w:r>
              <w:rPr>
                <w:b/>
                <w:bCs/>
                <w:color w:val="000000"/>
                <w:sz w:val="20"/>
                <w:szCs w:val="20"/>
              </w:rPr>
              <w:t>руб</w:t>
            </w:r>
            <w:proofErr w:type="spellEnd"/>
            <w:r>
              <w:rPr>
                <w:b/>
                <w:bCs/>
                <w:color w:val="000000"/>
                <w:sz w:val="20"/>
                <w:szCs w:val="20"/>
              </w:rPr>
              <w:t xml:space="preserve"> с НДС</w:t>
            </w:r>
          </w:p>
        </w:tc>
      </w:tr>
      <w:tr w:rsidR="005D0532" w:rsidRPr="00EE47E3" w:rsidTr="005D0532">
        <w:trPr>
          <w:trHeight w:val="300"/>
        </w:trPr>
        <w:tc>
          <w:tcPr>
            <w:tcW w:w="248" w:type="pct"/>
            <w:tcBorders>
              <w:top w:val="nil"/>
              <w:left w:val="single" w:sz="4" w:space="0" w:color="auto"/>
              <w:bottom w:val="single" w:sz="4" w:space="0" w:color="auto"/>
              <w:right w:val="single" w:sz="4" w:space="0" w:color="auto"/>
            </w:tcBorders>
            <w:shd w:val="clear" w:color="auto" w:fill="FFFFFF"/>
            <w:vAlign w:val="center"/>
          </w:tcPr>
          <w:p w:rsidR="005D0532" w:rsidRPr="00EE47E3" w:rsidRDefault="005D0532" w:rsidP="005D0532">
            <w:pPr>
              <w:jc w:val="center"/>
              <w:rPr>
                <w:color w:val="000000"/>
                <w:sz w:val="20"/>
                <w:szCs w:val="20"/>
              </w:rPr>
            </w:pPr>
          </w:p>
        </w:tc>
        <w:tc>
          <w:tcPr>
            <w:tcW w:w="1930" w:type="pct"/>
            <w:tcBorders>
              <w:top w:val="nil"/>
              <w:left w:val="nil"/>
              <w:bottom w:val="single" w:sz="4" w:space="0" w:color="auto"/>
              <w:right w:val="single" w:sz="4" w:space="0" w:color="auto"/>
            </w:tcBorders>
            <w:shd w:val="clear" w:color="auto" w:fill="FFFFFF"/>
            <w:vAlign w:val="center"/>
          </w:tcPr>
          <w:p w:rsidR="005D0532" w:rsidRPr="00EE47E3" w:rsidRDefault="005D0532" w:rsidP="005D0532">
            <w:pPr>
              <w:jc w:val="center"/>
              <w:rPr>
                <w:color w:val="000000"/>
                <w:sz w:val="20"/>
                <w:szCs w:val="20"/>
              </w:rPr>
            </w:pPr>
          </w:p>
        </w:tc>
        <w:tc>
          <w:tcPr>
            <w:tcW w:w="625" w:type="pct"/>
            <w:tcBorders>
              <w:top w:val="single" w:sz="4" w:space="0" w:color="auto"/>
              <w:left w:val="nil"/>
              <w:bottom w:val="single" w:sz="4" w:space="0" w:color="auto"/>
              <w:right w:val="single" w:sz="4" w:space="0" w:color="auto"/>
            </w:tcBorders>
            <w:shd w:val="clear" w:color="auto" w:fill="FFFFFF"/>
          </w:tcPr>
          <w:p w:rsidR="005D0532" w:rsidRDefault="005D0532" w:rsidP="005D0532">
            <w:pPr>
              <w:jc w:val="center"/>
              <w:rPr>
                <w:color w:val="000000"/>
                <w:sz w:val="20"/>
                <w:szCs w:val="20"/>
              </w:rPr>
            </w:pPr>
          </w:p>
        </w:tc>
        <w:tc>
          <w:tcPr>
            <w:tcW w:w="790" w:type="pct"/>
            <w:tcBorders>
              <w:top w:val="nil"/>
              <w:left w:val="single" w:sz="4" w:space="0" w:color="auto"/>
              <w:bottom w:val="single" w:sz="4" w:space="0" w:color="auto"/>
              <w:right w:val="single" w:sz="4" w:space="0" w:color="auto"/>
            </w:tcBorders>
            <w:shd w:val="clear" w:color="auto" w:fill="FFFFFF"/>
          </w:tcPr>
          <w:p w:rsidR="005D0532" w:rsidRDefault="005D0532" w:rsidP="005D0532">
            <w:pPr>
              <w:jc w:val="center"/>
              <w:rPr>
                <w:color w:val="000000"/>
                <w:sz w:val="20"/>
                <w:szCs w:val="20"/>
              </w:rPr>
            </w:pPr>
          </w:p>
        </w:tc>
        <w:tc>
          <w:tcPr>
            <w:tcW w:w="802" w:type="pct"/>
            <w:tcBorders>
              <w:top w:val="nil"/>
              <w:left w:val="single" w:sz="4" w:space="0" w:color="auto"/>
              <w:bottom w:val="single" w:sz="4" w:space="0" w:color="auto"/>
              <w:right w:val="single" w:sz="4" w:space="0" w:color="auto"/>
            </w:tcBorders>
            <w:shd w:val="clear" w:color="auto" w:fill="FFFFFF"/>
            <w:vAlign w:val="center"/>
          </w:tcPr>
          <w:p w:rsidR="005D0532" w:rsidRPr="00EE47E3" w:rsidRDefault="005D0532" w:rsidP="005D0532">
            <w:pPr>
              <w:jc w:val="center"/>
              <w:rPr>
                <w:color w:val="000000"/>
                <w:sz w:val="20"/>
                <w:szCs w:val="20"/>
              </w:rPr>
            </w:pPr>
          </w:p>
        </w:tc>
        <w:tc>
          <w:tcPr>
            <w:tcW w:w="604" w:type="pct"/>
            <w:tcBorders>
              <w:top w:val="nil"/>
              <w:left w:val="nil"/>
              <w:bottom w:val="single" w:sz="4" w:space="0" w:color="auto"/>
              <w:right w:val="single" w:sz="4" w:space="0" w:color="auto"/>
            </w:tcBorders>
            <w:shd w:val="clear" w:color="auto" w:fill="FFFFFF"/>
            <w:noWrap/>
            <w:vAlign w:val="center"/>
          </w:tcPr>
          <w:p w:rsidR="005D0532" w:rsidRPr="00EE47E3" w:rsidRDefault="005D0532" w:rsidP="005D0532">
            <w:pPr>
              <w:jc w:val="center"/>
              <w:rPr>
                <w:color w:val="000000"/>
                <w:sz w:val="20"/>
                <w:szCs w:val="20"/>
              </w:rPr>
            </w:pPr>
          </w:p>
        </w:tc>
      </w:tr>
      <w:tr w:rsidR="005D0532" w:rsidRPr="00EE47E3" w:rsidTr="005D0532">
        <w:trPr>
          <w:trHeight w:val="300"/>
        </w:trPr>
        <w:tc>
          <w:tcPr>
            <w:tcW w:w="248" w:type="pct"/>
            <w:tcBorders>
              <w:top w:val="nil"/>
              <w:left w:val="single" w:sz="4" w:space="0" w:color="auto"/>
              <w:bottom w:val="single" w:sz="4" w:space="0" w:color="auto"/>
              <w:right w:val="single" w:sz="4" w:space="0" w:color="auto"/>
            </w:tcBorders>
            <w:shd w:val="clear" w:color="auto" w:fill="FFFFFF"/>
            <w:vAlign w:val="center"/>
          </w:tcPr>
          <w:p w:rsidR="005D0532" w:rsidRPr="00EE47E3" w:rsidRDefault="005D0532" w:rsidP="005D0532">
            <w:pPr>
              <w:jc w:val="center"/>
              <w:rPr>
                <w:color w:val="000000"/>
                <w:sz w:val="20"/>
                <w:szCs w:val="20"/>
              </w:rPr>
            </w:pPr>
          </w:p>
        </w:tc>
        <w:tc>
          <w:tcPr>
            <w:tcW w:w="1930" w:type="pct"/>
            <w:tcBorders>
              <w:top w:val="nil"/>
              <w:left w:val="nil"/>
              <w:bottom w:val="single" w:sz="4" w:space="0" w:color="auto"/>
              <w:right w:val="single" w:sz="4" w:space="0" w:color="auto"/>
            </w:tcBorders>
            <w:shd w:val="clear" w:color="auto" w:fill="FFFFFF"/>
            <w:vAlign w:val="center"/>
          </w:tcPr>
          <w:p w:rsidR="005D0532" w:rsidRPr="00EE47E3" w:rsidRDefault="005D0532" w:rsidP="005D0532">
            <w:pPr>
              <w:jc w:val="center"/>
              <w:rPr>
                <w:color w:val="000000"/>
                <w:sz w:val="20"/>
                <w:szCs w:val="20"/>
              </w:rPr>
            </w:pPr>
          </w:p>
        </w:tc>
        <w:tc>
          <w:tcPr>
            <w:tcW w:w="625" w:type="pct"/>
            <w:tcBorders>
              <w:top w:val="single" w:sz="4" w:space="0" w:color="auto"/>
              <w:left w:val="nil"/>
              <w:bottom w:val="single" w:sz="4" w:space="0" w:color="auto"/>
              <w:right w:val="single" w:sz="4" w:space="0" w:color="auto"/>
            </w:tcBorders>
            <w:shd w:val="clear" w:color="auto" w:fill="FFFFFF"/>
          </w:tcPr>
          <w:p w:rsidR="005D0532" w:rsidRDefault="005D0532" w:rsidP="005D0532">
            <w:pPr>
              <w:jc w:val="center"/>
              <w:rPr>
                <w:color w:val="000000"/>
                <w:sz w:val="20"/>
                <w:szCs w:val="20"/>
              </w:rPr>
            </w:pPr>
          </w:p>
        </w:tc>
        <w:tc>
          <w:tcPr>
            <w:tcW w:w="790" w:type="pct"/>
            <w:tcBorders>
              <w:top w:val="nil"/>
              <w:left w:val="single" w:sz="4" w:space="0" w:color="auto"/>
              <w:bottom w:val="single" w:sz="4" w:space="0" w:color="auto"/>
              <w:right w:val="single" w:sz="4" w:space="0" w:color="auto"/>
            </w:tcBorders>
            <w:shd w:val="clear" w:color="auto" w:fill="FFFFFF"/>
          </w:tcPr>
          <w:p w:rsidR="005D0532" w:rsidRDefault="005D0532" w:rsidP="005D0532">
            <w:pPr>
              <w:jc w:val="center"/>
              <w:rPr>
                <w:color w:val="000000"/>
                <w:sz w:val="20"/>
                <w:szCs w:val="20"/>
              </w:rPr>
            </w:pPr>
          </w:p>
        </w:tc>
        <w:tc>
          <w:tcPr>
            <w:tcW w:w="802" w:type="pct"/>
            <w:tcBorders>
              <w:top w:val="nil"/>
              <w:left w:val="single" w:sz="4" w:space="0" w:color="auto"/>
              <w:bottom w:val="single" w:sz="4" w:space="0" w:color="auto"/>
              <w:right w:val="single" w:sz="4" w:space="0" w:color="auto"/>
            </w:tcBorders>
            <w:shd w:val="clear" w:color="auto" w:fill="FFFFFF"/>
            <w:vAlign w:val="center"/>
          </w:tcPr>
          <w:p w:rsidR="005D0532" w:rsidRPr="00EE47E3" w:rsidRDefault="005D0532" w:rsidP="005D0532">
            <w:pPr>
              <w:jc w:val="center"/>
              <w:rPr>
                <w:color w:val="000000"/>
                <w:sz w:val="20"/>
                <w:szCs w:val="20"/>
              </w:rPr>
            </w:pPr>
          </w:p>
        </w:tc>
        <w:tc>
          <w:tcPr>
            <w:tcW w:w="604" w:type="pct"/>
            <w:tcBorders>
              <w:top w:val="nil"/>
              <w:left w:val="nil"/>
              <w:bottom w:val="single" w:sz="4" w:space="0" w:color="auto"/>
              <w:right w:val="single" w:sz="4" w:space="0" w:color="auto"/>
            </w:tcBorders>
            <w:shd w:val="clear" w:color="auto" w:fill="FFFFFF"/>
            <w:noWrap/>
            <w:vAlign w:val="center"/>
          </w:tcPr>
          <w:p w:rsidR="005D0532" w:rsidRPr="00EE47E3" w:rsidRDefault="005D0532" w:rsidP="005D0532">
            <w:pPr>
              <w:jc w:val="center"/>
              <w:rPr>
                <w:color w:val="000000"/>
                <w:sz w:val="20"/>
                <w:szCs w:val="20"/>
              </w:rPr>
            </w:pPr>
          </w:p>
        </w:tc>
      </w:tr>
    </w:tbl>
    <w:p w:rsidR="005D0532" w:rsidRDefault="005D0532" w:rsidP="005D0532">
      <w:pPr>
        <w:pStyle w:val="ConsNormal"/>
        <w:widowControl/>
        <w:ind w:firstLine="567"/>
        <w:jc w:val="both"/>
        <w:rPr>
          <w:rFonts w:ascii="Times New Roman" w:hAnsi="Times New Roman" w:cs="Times New Roman"/>
          <w:b/>
          <w:color w:val="111111"/>
          <w:sz w:val="24"/>
          <w:szCs w:val="24"/>
        </w:rPr>
      </w:pPr>
    </w:p>
    <w:p w:rsidR="005D0532" w:rsidRPr="00482DA5" w:rsidRDefault="005D0532" w:rsidP="005D0532">
      <w:pPr>
        <w:pStyle w:val="ConsNormal"/>
        <w:widowControl/>
        <w:ind w:firstLine="567"/>
        <w:jc w:val="both"/>
        <w:rPr>
          <w:color w:val="111111"/>
        </w:rPr>
      </w:pPr>
    </w:p>
    <w:p w:rsidR="005D0532" w:rsidRPr="006F3744" w:rsidRDefault="005D0532" w:rsidP="005D0532">
      <w:pPr>
        <w:shd w:val="clear" w:color="auto" w:fill="FFFFFF"/>
        <w:ind w:firstLine="567"/>
        <w:jc w:val="both"/>
        <w:rPr>
          <w:color w:val="111111"/>
        </w:rPr>
      </w:pPr>
    </w:p>
    <w:p w:rsidR="005D0532" w:rsidRPr="009F0718" w:rsidRDefault="005D0532" w:rsidP="005D0532">
      <w:pPr>
        <w:pStyle w:val="ConsNormal"/>
        <w:widowControl/>
        <w:ind w:firstLine="0"/>
        <w:jc w:val="center"/>
        <w:rPr>
          <w:rFonts w:ascii="Times New Roman" w:hAnsi="Times New Roman"/>
          <w:b/>
          <w:color w:val="111111"/>
          <w:sz w:val="24"/>
          <w:szCs w:val="24"/>
        </w:rPr>
      </w:pPr>
      <w:r w:rsidRPr="009F0718">
        <w:rPr>
          <w:rFonts w:ascii="Times New Roman" w:hAnsi="Times New Roman"/>
          <w:b/>
          <w:color w:val="111111"/>
          <w:sz w:val="24"/>
          <w:szCs w:val="24"/>
        </w:rPr>
        <w:t>Подписи Сторон:</w:t>
      </w:r>
    </w:p>
    <w:p w:rsidR="005D0532" w:rsidRDefault="005D0532" w:rsidP="005D0532">
      <w:pPr>
        <w:pStyle w:val="ConsNormal"/>
        <w:widowControl/>
        <w:ind w:firstLine="0"/>
        <w:jc w:val="right"/>
        <w:rPr>
          <w:rFonts w:ascii="Times New Roman" w:hAnsi="Times New Roman"/>
          <w:color w:val="111111"/>
          <w:sz w:val="22"/>
          <w:szCs w:val="22"/>
        </w:rPr>
      </w:pPr>
    </w:p>
    <w:tbl>
      <w:tblPr>
        <w:tblW w:w="9887" w:type="dxa"/>
        <w:jc w:val="center"/>
        <w:tblLayout w:type="fixed"/>
        <w:tblLook w:val="0000"/>
      </w:tblPr>
      <w:tblGrid>
        <w:gridCol w:w="4854"/>
        <w:gridCol w:w="5033"/>
      </w:tblGrid>
      <w:tr w:rsidR="005D0532" w:rsidRPr="00DC3238" w:rsidTr="005D0532">
        <w:trPr>
          <w:trHeight w:val="1258"/>
          <w:jc w:val="center"/>
        </w:trPr>
        <w:tc>
          <w:tcPr>
            <w:tcW w:w="4854" w:type="dxa"/>
          </w:tcPr>
          <w:p w:rsidR="005D0532" w:rsidRDefault="005D0532" w:rsidP="005D0532">
            <w:pPr>
              <w:widowControl w:val="0"/>
              <w:snapToGrid w:val="0"/>
              <w:rPr>
                <w:b/>
                <w:color w:val="111111"/>
              </w:rPr>
            </w:pPr>
            <w:r>
              <w:rPr>
                <w:b/>
                <w:color w:val="111111"/>
              </w:rPr>
              <w:t>Заказчик:</w:t>
            </w:r>
          </w:p>
          <w:p w:rsidR="005D0532" w:rsidRDefault="005D0532" w:rsidP="005D0532">
            <w:pPr>
              <w:widowControl w:val="0"/>
              <w:snapToGrid w:val="0"/>
              <w:rPr>
                <w:b/>
                <w:color w:val="111111"/>
              </w:rPr>
            </w:pPr>
            <w:r w:rsidRPr="00373A2D">
              <w:rPr>
                <w:b/>
                <w:color w:val="111111"/>
              </w:rPr>
              <w:t>Генеральный директор</w:t>
            </w:r>
          </w:p>
          <w:p w:rsidR="005D0532" w:rsidRPr="00DC3238" w:rsidRDefault="005D0532" w:rsidP="005D0532">
            <w:pPr>
              <w:widowControl w:val="0"/>
              <w:snapToGrid w:val="0"/>
              <w:rPr>
                <w:b/>
                <w:color w:val="111111"/>
              </w:rPr>
            </w:pPr>
          </w:p>
          <w:p w:rsidR="005D0532" w:rsidRPr="00DC3238" w:rsidRDefault="005D0532" w:rsidP="005D0532">
            <w:pPr>
              <w:widowControl w:val="0"/>
              <w:snapToGrid w:val="0"/>
              <w:rPr>
                <w:b/>
                <w:color w:val="111111"/>
              </w:rPr>
            </w:pPr>
            <w:r w:rsidRPr="00DC3238">
              <w:rPr>
                <w:b/>
                <w:color w:val="111111"/>
              </w:rPr>
              <w:t xml:space="preserve">_________________ </w:t>
            </w:r>
            <w:r w:rsidRPr="00EE47E3">
              <w:rPr>
                <w:b/>
                <w:sz w:val="22"/>
              </w:rPr>
              <w:t>Д.А.</w:t>
            </w:r>
            <w:r>
              <w:rPr>
                <w:b/>
                <w:sz w:val="22"/>
              </w:rPr>
              <w:t xml:space="preserve"> </w:t>
            </w:r>
            <w:r w:rsidRPr="00EE47E3">
              <w:rPr>
                <w:b/>
                <w:sz w:val="22"/>
              </w:rPr>
              <w:t>Костыренко</w:t>
            </w:r>
          </w:p>
        </w:tc>
        <w:tc>
          <w:tcPr>
            <w:tcW w:w="5033" w:type="dxa"/>
          </w:tcPr>
          <w:p w:rsidR="005D0532" w:rsidRPr="00373A2D" w:rsidRDefault="005D0532" w:rsidP="005D0532">
            <w:pPr>
              <w:pStyle w:val="a9"/>
              <w:ind w:firstLine="0"/>
              <w:jc w:val="left"/>
              <w:rPr>
                <w:b/>
                <w:color w:val="111111"/>
                <w:sz w:val="24"/>
              </w:rPr>
            </w:pPr>
            <w:r w:rsidRPr="00373A2D">
              <w:rPr>
                <w:b/>
                <w:color w:val="111111"/>
                <w:sz w:val="24"/>
              </w:rPr>
              <w:t>Исполнитель:</w:t>
            </w:r>
          </w:p>
          <w:p w:rsidR="005D0532" w:rsidRDefault="005D0532" w:rsidP="005D0532">
            <w:pPr>
              <w:pStyle w:val="a9"/>
              <w:ind w:firstLine="0"/>
              <w:jc w:val="left"/>
              <w:rPr>
                <w:b/>
                <w:color w:val="111111"/>
                <w:sz w:val="24"/>
              </w:rPr>
            </w:pPr>
          </w:p>
          <w:p w:rsidR="005D0532" w:rsidRDefault="005D0532" w:rsidP="005D0532">
            <w:pPr>
              <w:pStyle w:val="a9"/>
              <w:ind w:firstLine="0"/>
              <w:jc w:val="left"/>
              <w:rPr>
                <w:b/>
                <w:color w:val="111111"/>
                <w:sz w:val="24"/>
              </w:rPr>
            </w:pPr>
          </w:p>
          <w:p w:rsidR="005D0532" w:rsidRPr="007E38D0" w:rsidRDefault="005D0532" w:rsidP="005D0532">
            <w:pPr>
              <w:pStyle w:val="a9"/>
              <w:ind w:firstLine="0"/>
              <w:jc w:val="left"/>
              <w:rPr>
                <w:b/>
                <w:color w:val="111111"/>
                <w:sz w:val="24"/>
              </w:rPr>
            </w:pPr>
            <w:r w:rsidRPr="00373A2D">
              <w:rPr>
                <w:b/>
                <w:color w:val="111111"/>
                <w:sz w:val="24"/>
              </w:rPr>
              <w:t xml:space="preserve">___________________ </w:t>
            </w:r>
          </w:p>
        </w:tc>
      </w:tr>
    </w:tbl>
    <w:p w:rsidR="005D0532" w:rsidRDefault="005D0532" w:rsidP="005D0532">
      <w:pPr>
        <w:pStyle w:val="ConsNormal"/>
        <w:widowControl/>
        <w:ind w:firstLine="0"/>
        <w:jc w:val="right"/>
        <w:rPr>
          <w:rFonts w:ascii="Times New Roman" w:hAnsi="Times New Roman"/>
          <w:color w:val="111111"/>
          <w:sz w:val="22"/>
          <w:szCs w:val="22"/>
        </w:rPr>
      </w:pPr>
    </w:p>
    <w:p w:rsidR="005D0532" w:rsidRDefault="005D0532" w:rsidP="005D0532"/>
    <w:p w:rsidR="005D0532" w:rsidRDefault="005D0532" w:rsidP="005D0532"/>
    <w:p w:rsidR="005D0532" w:rsidRDefault="005D0532" w:rsidP="005D0532">
      <w:pPr>
        <w:autoSpaceDE w:val="0"/>
        <w:autoSpaceDN w:val="0"/>
        <w:adjustRightInd w:val="0"/>
        <w:ind w:firstLine="540"/>
        <w:jc w:val="both"/>
      </w:pPr>
    </w:p>
    <w:p w:rsidR="005D0532" w:rsidRDefault="005D0532" w:rsidP="005D0532">
      <w:pPr>
        <w:jc w:val="both"/>
      </w:pPr>
    </w:p>
    <w:p w:rsidR="005D0532" w:rsidRDefault="005D0532" w:rsidP="005D0532">
      <w:pPr>
        <w:pStyle w:val="12"/>
        <w:ind w:left="5670" w:firstLine="0"/>
        <w:rPr>
          <w:rFonts w:eastAsia="MS Mincho"/>
          <w:szCs w:val="28"/>
        </w:rPr>
        <w:sectPr w:rsidR="005D0532" w:rsidSect="005D0532">
          <w:pgSz w:w="11906" w:h="16838"/>
          <w:pgMar w:top="1134" w:right="851" w:bottom="1134" w:left="1701" w:header="709" w:footer="709" w:gutter="0"/>
          <w:cols w:space="708"/>
          <w:docGrid w:linePitch="360"/>
        </w:sectPr>
      </w:pPr>
    </w:p>
    <w:p w:rsidR="005D0532" w:rsidRPr="00154BE1" w:rsidRDefault="005D0532" w:rsidP="005D0532">
      <w:pPr>
        <w:pStyle w:val="12"/>
        <w:ind w:left="5670" w:firstLine="0"/>
        <w:rPr>
          <w:rFonts w:eastAsia="MS Mincho"/>
          <w:szCs w:val="28"/>
        </w:rPr>
      </w:pPr>
      <w:r w:rsidRPr="00154BE1">
        <w:rPr>
          <w:rFonts w:eastAsia="MS Mincho"/>
          <w:szCs w:val="28"/>
        </w:rPr>
        <w:lastRenderedPageBreak/>
        <w:t xml:space="preserve">Приложение № </w:t>
      </w:r>
      <w:r>
        <w:rPr>
          <w:rFonts w:eastAsia="MS Mincho"/>
          <w:szCs w:val="28"/>
        </w:rPr>
        <w:t>1.3</w:t>
      </w:r>
    </w:p>
    <w:p w:rsidR="005D0532" w:rsidRPr="00154BE1" w:rsidRDefault="005D0532" w:rsidP="005D0532">
      <w:pPr>
        <w:ind w:left="5670"/>
        <w:rPr>
          <w:sz w:val="28"/>
          <w:szCs w:val="28"/>
        </w:rPr>
      </w:pPr>
      <w:r w:rsidRPr="00154BE1">
        <w:rPr>
          <w:sz w:val="28"/>
          <w:szCs w:val="28"/>
        </w:rPr>
        <w:t>к аукционной документации</w:t>
      </w:r>
    </w:p>
    <w:p w:rsidR="005D0532" w:rsidRDefault="005D0532" w:rsidP="005D0532">
      <w:pPr>
        <w:jc w:val="center"/>
        <w:rPr>
          <w:b/>
          <w:sz w:val="28"/>
          <w:szCs w:val="28"/>
        </w:rPr>
      </w:pPr>
      <w:r>
        <w:rPr>
          <w:b/>
          <w:sz w:val="28"/>
          <w:szCs w:val="28"/>
        </w:rPr>
        <w:t>Формы документов, предоставляемых в составе заявки участника</w:t>
      </w:r>
    </w:p>
    <w:p w:rsidR="005D0532" w:rsidRDefault="005D0532" w:rsidP="005D0532"/>
    <w:p w:rsidR="005D0532" w:rsidRDefault="005D0532" w:rsidP="005D0532">
      <w:pPr>
        <w:jc w:val="center"/>
        <w:rPr>
          <w:b/>
          <w:sz w:val="28"/>
          <w:szCs w:val="28"/>
        </w:rPr>
      </w:pPr>
      <w:r>
        <w:rPr>
          <w:b/>
          <w:sz w:val="28"/>
          <w:szCs w:val="28"/>
        </w:rPr>
        <w:t>Форма заявки участника</w:t>
      </w:r>
    </w:p>
    <w:p w:rsidR="005D0532" w:rsidRDefault="005D0532" w:rsidP="005D0532">
      <w:pPr>
        <w:jc w:val="center"/>
        <w:rPr>
          <w:color w:val="000000"/>
          <w:sz w:val="28"/>
          <w:szCs w:val="28"/>
        </w:rPr>
      </w:pPr>
    </w:p>
    <w:p w:rsidR="005D0532" w:rsidRPr="00C04C48" w:rsidRDefault="005D0532" w:rsidP="005D0532">
      <w:pPr>
        <w:jc w:val="center"/>
        <w:rPr>
          <w:color w:val="000000"/>
          <w:sz w:val="28"/>
          <w:szCs w:val="28"/>
        </w:rPr>
      </w:pPr>
      <w:r w:rsidRPr="007760FA">
        <w:rPr>
          <w:color w:val="000000"/>
          <w:sz w:val="28"/>
          <w:szCs w:val="28"/>
        </w:rPr>
        <w:t>На бланке участника</w:t>
      </w:r>
    </w:p>
    <w:p w:rsidR="005D0532" w:rsidRPr="00C04C48" w:rsidRDefault="005D0532" w:rsidP="005D0532">
      <w:pPr>
        <w:pStyle w:val="2"/>
        <w:suppressAutoHyphens/>
        <w:spacing w:before="0"/>
        <w:jc w:val="center"/>
        <w:rPr>
          <w:rFonts w:ascii="Times New Roman" w:hAnsi="Times New Roman" w:cs="Times New Roman"/>
          <w:b w:val="0"/>
          <w:i/>
          <w:color w:val="000000"/>
        </w:rPr>
      </w:pPr>
      <w:r w:rsidRPr="007760FA">
        <w:rPr>
          <w:rFonts w:ascii="Times New Roman" w:hAnsi="Times New Roman" w:cs="Times New Roman"/>
          <w:b w:val="0"/>
          <w:color w:val="000000"/>
        </w:rPr>
        <w:t>ЗАЯВКА НА УЧАСТИЕ</w:t>
      </w:r>
      <w:r w:rsidRPr="007760FA">
        <w:rPr>
          <w:rFonts w:ascii="Times New Roman" w:hAnsi="Times New Roman" w:cs="Times New Roman"/>
          <w:b w:val="0"/>
          <w:color w:val="000000"/>
        </w:rPr>
        <w:br/>
        <w:t>В АУКЦИОНЕ № ____ по лоту № ___</w:t>
      </w:r>
    </w:p>
    <w:p w:rsidR="005D0532" w:rsidRPr="00C04C48" w:rsidRDefault="005D0532" w:rsidP="005D0532">
      <w:pPr>
        <w:rPr>
          <w:color w:val="000000"/>
        </w:rPr>
      </w:pPr>
    </w:p>
    <w:p w:rsidR="005D0532" w:rsidRPr="001D0151" w:rsidRDefault="005D0532" w:rsidP="005D0532">
      <w:pPr>
        <w:jc w:val="both"/>
        <w:rPr>
          <w:i/>
          <w:color w:val="000000"/>
        </w:rPr>
      </w:pPr>
      <w:r w:rsidRPr="001D0151">
        <w:rPr>
          <w:i/>
          <w:color w:val="000000"/>
        </w:rPr>
        <w:t xml:space="preserve">Заявка должна быть подготовлена отдельно на каждый лот </w:t>
      </w:r>
      <w:r w:rsidRPr="001D0151">
        <w:rPr>
          <w:i/>
        </w:rPr>
        <w:t xml:space="preserve">и представляется в составе заявки формате </w:t>
      </w:r>
      <w:r w:rsidRPr="001D0151">
        <w:rPr>
          <w:bCs/>
          <w:i/>
          <w:lang w:val="en-US"/>
        </w:rPr>
        <w:t>MS</w:t>
      </w:r>
      <w:r w:rsidRPr="001D0151">
        <w:rPr>
          <w:i/>
        </w:rPr>
        <w:t xml:space="preserve"> </w:t>
      </w:r>
      <w:r w:rsidRPr="001D0151">
        <w:rPr>
          <w:i/>
          <w:lang w:val="en-US"/>
        </w:rPr>
        <w:t>Word</w:t>
      </w:r>
    </w:p>
    <w:p w:rsidR="005D0532" w:rsidRPr="00E95D6F" w:rsidRDefault="005D0532" w:rsidP="005D0532">
      <w:pPr>
        <w:pBdr>
          <w:bottom w:val="single" w:sz="12" w:space="1" w:color="auto"/>
        </w:pBdr>
        <w:rPr>
          <w:i/>
        </w:rPr>
      </w:pPr>
    </w:p>
    <w:p w:rsidR="005D0532" w:rsidRPr="001D0151" w:rsidRDefault="005D0532" w:rsidP="005D0532">
      <w:pPr>
        <w:pStyle w:val="12"/>
        <w:jc w:val="center"/>
        <w:rPr>
          <w:i/>
          <w:color w:val="000000"/>
          <w:sz w:val="20"/>
        </w:rPr>
      </w:pPr>
      <w:r w:rsidRPr="001D0151">
        <w:rPr>
          <w:i/>
          <w:color w:val="000000"/>
          <w:sz w:val="20"/>
        </w:rPr>
        <w:t>(указать наименование участника, а в случае участия нескольких лиц на стороне одного участника, наименование)</w:t>
      </w:r>
    </w:p>
    <w:p w:rsidR="005D0532" w:rsidRDefault="005D0532" w:rsidP="005D0532">
      <w:pPr>
        <w:pStyle w:val="12"/>
        <w:rPr>
          <w:color w:val="000000"/>
          <w:szCs w:val="28"/>
        </w:rPr>
      </w:pPr>
      <w:r>
        <w:rPr>
          <w:color w:val="000000"/>
          <w:szCs w:val="28"/>
        </w:rPr>
        <w:t>(далее – участник)</w:t>
      </w:r>
      <w:r w:rsidRPr="007760FA">
        <w:rPr>
          <w:color w:val="000000"/>
          <w:szCs w:val="28"/>
        </w:rPr>
        <w:t xml:space="preserve"> полностью изучив всю аукционную </w:t>
      </w:r>
      <w:proofErr w:type="gramStart"/>
      <w:r w:rsidRPr="007760FA">
        <w:rPr>
          <w:color w:val="000000"/>
          <w:szCs w:val="28"/>
        </w:rPr>
        <w:t>документацию</w:t>
      </w:r>
      <w:proofErr w:type="gramEnd"/>
      <w:r>
        <w:rPr>
          <w:color w:val="000000"/>
          <w:szCs w:val="28"/>
        </w:rPr>
        <w:t xml:space="preserve"> подает</w:t>
      </w:r>
      <w:r w:rsidRPr="007760FA">
        <w:rPr>
          <w:color w:val="000000"/>
          <w:szCs w:val="28"/>
        </w:rPr>
        <w:t xml:space="preserve"> заявку на участие в аукционе № _______</w:t>
      </w:r>
      <w:r>
        <w:rPr>
          <w:color w:val="000000"/>
          <w:szCs w:val="28"/>
        </w:rPr>
        <w:t>____</w:t>
      </w:r>
      <w:r w:rsidRPr="007760FA">
        <w:rPr>
          <w:color w:val="000000"/>
          <w:szCs w:val="28"/>
        </w:rPr>
        <w:t>_____ по лоту № ______</w:t>
      </w:r>
      <w:r>
        <w:rPr>
          <w:color w:val="000000"/>
          <w:szCs w:val="28"/>
        </w:rPr>
        <w:t>___</w:t>
      </w:r>
      <w:r w:rsidRPr="007760FA">
        <w:rPr>
          <w:color w:val="000000"/>
          <w:szCs w:val="28"/>
        </w:rPr>
        <w:t xml:space="preserve">________ </w:t>
      </w:r>
    </w:p>
    <w:p w:rsidR="005D0532" w:rsidRDefault="005D0532" w:rsidP="005D0532">
      <w:pPr>
        <w:pStyle w:val="12"/>
        <w:jc w:val="center"/>
        <w:rPr>
          <w:color w:val="000000"/>
          <w:szCs w:val="28"/>
        </w:rPr>
      </w:pPr>
      <w:r w:rsidRPr="00F5020D">
        <w:rPr>
          <w:sz w:val="20"/>
        </w:rPr>
        <w:t>(</w:t>
      </w:r>
      <w:r w:rsidRPr="00F5020D">
        <w:rPr>
          <w:i/>
          <w:sz w:val="20"/>
        </w:rPr>
        <w:t>указать номер аукциона согласно аукционной документации и номер лота)</w:t>
      </w:r>
    </w:p>
    <w:p w:rsidR="005D0532" w:rsidRDefault="005D0532" w:rsidP="005D0532">
      <w:pPr>
        <w:pStyle w:val="12"/>
        <w:rPr>
          <w:i/>
          <w:color w:val="000000"/>
          <w:szCs w:val="28"/>
          <w:u w:val="single"/>
        </w:rPr>
      </w:pPr>
      <w:r w:rsidRPr="007760FA">
        <w:rPr>
          <w:color w:val="000000"/>
          <w:szCs w:val="28"/>
        </w:rPr>
        <w:t xml:space="preserve">(далее – аукцион) на право заключения договора </w:t>
      </w:r>
      <w:r>
        <w:rPr>
          <w:i/>
          <w:color w:val="000000"/>
          <w:szCs w:val="28"/>
          <w:u w:val="single"/>
        </w:rPr>
        <w:t>__________________________________________________________________</w:t>
      </w:r>
    </w:p>
    <w:p w:rsidR="005D0532" w:rsidRDefault="005D0532" w:rsidP="005D0532">
      <w:pPr>
        <w:pStyle w:val="12"/>
        <w:jc w:val="center"/>
        <w:rPr>
          <w:color w:val="000000"/>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5D0532" w:rsidRPr="00C04C48" w:rsidRDefault="005D0532" w:rsidP="005D0532">
      <w:pPr>
        <w:pStyle w:val="12"/>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5D0532" w:rsidRPr="00C04C48" w:rsidRDefault="005D0532" w:rsidP="005D0532">
      <w:pPr>
        <w:pStyle w:val="12"/>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5D0532" w:rsidRPr="00C04C48" w:rsidRDefault="005D0532" w:rsidP="005D0532">
      <w:pPr>
        <w:pStyle w:val="12"/>
        <w:ind w:firstLine="708"/>
        <w:rPr>
          <w:color w:val="000000"/>
          <w:szCs w:val="28"/>
        </w:rPr>
      </w:pPr>
      <w:r w:rsidRPr="007760FA">
        <w:rPr>
          <w:color w:val="000000"/>
          <w:szCs w:val="28"/>
        </w:rPr>
        <w:t xml:space="preserve">Настоящим подтверждается, что </w:t>
      </w:r>
      <w:r>
        <w:rPr>
          <w:color w:val="000000"/>
          <w:szCs w:val="28"/>
        </w:rPr>
        <w:t>участник</w:t>
      </w:r>
      <w:r w:rsidRPr="007760FA">
        <w:rPr>
          <w:color w:val="000000"/>
          <w:szCs w:val="28"/>
        </w:rPr>
        <w:t xml:space="preserve"> ознакомился с условиями аукционной документации, с ними согласен и возражений не имеет.</w:t>
      </w:r>
    </w:p>
    <w:p w:rsidR="005D0532" w:rsidRPr="00C04C48" w:rsidRDefault="005D0532" w:rsidP="005D0532">
      <w:pPr>
        <w:pStyle w:val="12"/>
        <w:ind w:firstLine="709"/>
        <w:rPr>
          <w:color w:val="000000"/>
          <w:szCs w:val="28"/>
        </w:rPr>
      </w:pPr>
      <w:r w:rsidRPr="007760FA">
        <w:rPr>
          <w:color w:val="000000"/>
          <w:szCs w:val="28"/>
        </w:rPr>
        <w:t xml:space="preserve">В частности, </w:t>
      </w:r>
      <w:r>
        <w:rPr>
          <w:color w:val="000000"/>
          <w:szCs w:val="28"/>
        </w:rPr>
        <w:t>участник</w:t>
      </w:r>
      <w:r w:rsidRPr="007760FA">
        <w:rPr>
          <w:color w:val="000000"/>
          <w:szCs w:val="28"/>
        </w:rPr>
        <w:t>, подавая настоящую заявку, согласен с тем, что:</w:t>
      </w:r>
    </w:p>
    <w:p w:rsidR="005D0532" w:rsidRPr="00C04C48" w:rsidRDefault="005D0532" w:rsidP="005D0532">
      <w:pPr>
        <w:pStyle w:val="ae"/>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Pr="00CE77FB">
        <w:rPr>
          <w:color w:val="000000"/>
          <w:sz w:val="28"/>
          <w:szCs w:val="28"/>
        </w:rPr>
        <w:t>участником,</w:t>
      </w:r>
      <w:r w:rsidRPr="007760FA">
        <w:rPr>
          <w:color w:val="000000"/>
          <w:sz w:val="28"/>
          <w:szCs w:val="28"/>
        </w:rPr>
        <w:t xml:space="preserve"> а также иных сведений, имеющихся в распоряжении заказчика;</w:t>
      </w:r>
    </w:p>
    <w:p w:rsidR="005D0532" w:rsidRPr="00C04C48" w:rsidRDefault="005D0532" w:rsidP="005D0532">
      <w:pPr>
        <w:pStyle w:val="ae"/>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Pr="00CE77FB">
        <w:rPr>
          <w:color w:val="000000"/>
          <w:sz w:val="28"/>
          <w:szCs w:val="28"/>
        </w:rPr>
        <w:t>участником</w:t>
      </w:r>
      <w:r w:rsidRPr="007760FA">
        <w:rPr>
          <w:i/>
          <w:color w:val="000000"/>
          <w:sz w:val="28"/>
          <w:szCs w:val="28"/>
        </w:rPr>
        <w:t xml:space="preserve"> </w:t>
      </w:r>
      <w:r w:rsidRPr="007760FA">
        <w:rPr>
          <w:color w:val="000000"/>
          <w:sz w:val="28"/>
          <w:szCs w:val="28"/>
        </w:rPr>
        <w:t xml:space="preserve">заявке ответственность целиком и полностью будет лежать на </w:t>
      </w:r>
      <w:r w:rsidRPr="00CE77FB">
        <w:rPr>
          <w:color w:val="000000"/>
          <w:sz w:val="28"/>
          <w:szCs w:val="28"/>
        </w:rPr>
        <w:t>участнике</w:t>
      </w:r>
      <w:r w:rsidRPr="007760FA">
        <w:rPr>
          <w:color w:val="000000"/>
          <w:sz w:val="28"/>
          <w:szCs w:val="28"/>
        </w:rPr>
        <w:t>;</w:t>
      </w:r>
    </w:p>
    <w:p w:rsidR="005D0532" w:rsidRDefault="005D0532" w:rsidP="005D0532">
      <w:pPr>
        <w:pStyle w:val="ae"/>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отказаться от проведения аукциона </w:t>
      </w:r>
      <w:r w:rsidRPr="00564CE2">
        <w:rPr>
          <w:color w:val="000000"/>
          <w:sz w:val="28"/>
          <w:szCs w:val="28"/>
        </w:rPr>
        <w:t>в порядке, предусмотренном аукционной документацией без объяснения причин;</w:t>
      </w:r>
    </w:p>
    <w:p w:rsidR="005D0532" w:rsidRDefault="005D0532" w:rsidP="005D0532">
      <w:pPr>
        <w:pStyle w:val="ae"/>
        <w:tabs>
          <w:tab w:val="left" w:pos="0"/>
          <w:tab w:val="left" w:pos="7938"/>
        </w:tabs>
        <w:spacing w:after="0"/>
        <w:ind w:left="142" w:firstLine="567"/>
        <w:jc w:val="both"/>
        <w:rPr>
          <w:color w:val="000000"/>
          <w:sz w:val="28"/>
          <w:szCs w:val="28"/>
        </w:rPr>
      </w:pPr>
      <w:r w:rsidRPr="00E95D6F">
        <w:rPr>
          <w:sz w:val="28"/>
          <w:szCs w:val="28"/>
        </w:rPr>
        <w:t>-</w:t>
      </w:r>
      <w:r>
        <w:rPr>
          <w:sz w:val="28"/>
          <w:szCs w:val="28"/>
        </w:rPr>
        <w:t xml:space="preserve"> </w:t>
      </w:r>
      <w:r w:rsidRPr="00E95D6F">
        <w:rPr>
          <w:sz w:val="28"/>
          <w:szCs w:val="28"/>
        </w:rPr>
        <w:t xml:space="preserve">по итогам аукциона заказчик вправе заключить договоры с несколькими участниками аукциона в порядке и в случае, </w:t>
      </w:r>
      <w:proofErr w:type="gramStart"/>
      <w:r w:rsidRPr="00E95D6F">
        <w:rPr>
          <w:sz w:val="28"/>
          <w:szCs w:val="28"/>
        </w:rPr>
        <w:t>установленных</w:t>
      </w:r>
      <w:proofErr w:type="gramEnd"/>
      <w:r w:rsidRPr="00E95D6F">
        <w:rPr>
          <w:sz w:val="28"/>
          <w:szCs w:val="28"/>
        </w:rPr>
        <w:t xml:space="preserve"> аукционной документацией.</w:t>
      </w:r>
    </w:p>
    <w:p w:rsidR="005D0532" w:rsidRPr="00C04C48" w:rsidRDefault="005D0532" w:rsidP="005D0532">
      <w:pPr>
        <w:ind w:firstLine="709"/>
        <w:jc w:val="both"/>
        <w:rPr>
          <w:color w:val="000000"/>
          <w:sz w:val="28"/>
          <w:szCs w:val="20"/>
        </w:rPr>
      </w:pPr>
      <w:r w:rsidRPr="007760FA">
        <w:rPr>
          <w:color w:val="000000"/>
          <w:sz w:val="28"/>
          <w:szCs w:val="20"/>
        </w:rPr>
        <w:lastRenderedPageBreak/>
        <w:t xml:space="preserve">В случае признания </w:t>
      </w:r>
      <w:r>
        <w:rPr>
          <w:color w:val="000000"/>
          <w:sz w:val="28"/>
          <w:szCs w:val="20"/>
        </w:rPr>
        <w:t xml:space="preserve">участника </w:t>
      </w:r>
      <w:r w:rsidRPr="007760FA">
        <w:rPr>
          <w:color w:val="000000"/>
          <w:sz w:val="28"/>
          <w:szCs w:val="20"/>
        </w:rPr>
        <w:t xml:space="preserve">победителем </w:t>
      </w:r>
      <w:r>
        <w:rPr>
          <w:sz w:val="28"/>
          <w:szCs w:val="20"/>
        </w:rPr>
        <w:t>(в случае принятия решения о заключении договора с участником)</w:t>
      </w:r>
      <w:r w:rsidRPr="00E95D6F">
        <w:rPr>
          <w:sz w:val="28"/>
          <w:szCs w:val="20"/>
        </w:rPr>
        <w:t xml:space="preserve"> </w:t>
      </w:r>
      <w:r>
        <w:rPr>
          <w:sz w:val="28"/>
          <w:szCs w:val="20"/>
        </w:rPr>
        <w:t>участник обязуется</w:t>
      </w:r>
      <w:r w:rsidRPr="007760FA">
        <w:rPr>
          <w:color w:val="000000"/>
          <w:sz w:val="28"/>
          <w:szCs w:val="20"/>
        </w:rPr>
        <w:t>:</w:t>
      </w:r>
    </w:p>
    <w:p w:rsidR="005D0532" w:rsidRPr="00C04C48" w:rsidRDefault="005D0532" w:rsidP="005D0532">
      <w:pPr>
        <w:numPr>
          <w:ilvl w:val="0"/>
          <w:numId w:val="2"/>
        </w:numPr>
        <w:ind w:left="0" w:firstLine="714"/>
        <w:jc w:val="both"/>
        <w:rPr>
          <w:color w:val="000000"/>
          <w:sz w:val="28"/>
          <w:szCs w:val="20"/>
        </w:rPr>
      </w:pPr>
      <w:r w:rsidRPr="007760FA">
        <w:rPr>
          <w:color w:val="000000"/>
          <w:sz w:val="28"/>
          <w:szCs w:val="20"/>
        </w:rPr>
        <w:t xml:space="preserve">Придерживаться положений нашей заявки в течение </w:t>
      </w:r>
      <w:r w:rsidRPr="00CE77FB">
        <w:rPr>
          <w:color w:val="000000"/>
          <w:sz w:val="28"/>
          <w:szCs w:val="20"/>
        </w:rPr>
        <w:t xml:space="preserve">120 </w:t>
      </w:r>
      <w:r>
        <w:rPr>
          <w:color w:val="000000"/>
          <w:sz w:val="28"/>
          <w:szCs w:val="20"/>
        </w:rPr>
        <w:t xml:space="preserve">(ста двадцати) </w:t>
      </w:r>
      <w:r w:rsidRPr="00CE77FB">
        <w:rPr>
          <w:color w:val="000000"/>
          <w:sz w:val="28"/>
          <w:szCs w:val="20"/>
        </w:rPr>
        <w:t>календарных</w:t>
      </w:r>
      <w:r w:rsidRPr="007760FA">
        <w:rPr>
          <w:color w:val="000000"/>
          <w:sz w:val="28"/>
          <w:szCs w:val="20"/>
        </w:rPr>
        <w:t xml:space="preserve"> дней </w:t>
      </w:r>
      <w:r w:rsidRPr="0093535E">
        <w:rPr>
          <w:sz w:val="28"/>
          <w:szCs w:val="20"/>
        </w:rPr>
        <w:t>(</w:t>
      </w:r>
      <w:r w:rsidRPr="0093535E">
        <w:rPr>
          <w:i/>
          <w:sz w:val="28"/>
          <w:szCs w:val="20"/>
        </w:rPr>
        <w:t>участник вправе указать более длительный срок действия заявки</w:t>
      </w:r>
      <w:r w:rsidRPr="0093535E">
        <w:rPr>
          <w:sz w:val="28"/>
          <w:szCs w:val="20"/>
        </w:rPr>
        <w:t>)</w:t>
      </w:r>
      <w:r>
        <w:rPr>
          <w:sz w:val="28"/>
          <w:szCs w:val="20"/>
        </w:rPr>
        <w:t xml:space="preserve"> </w:t>
      </w:r>
      <w:r w:rsidRPr="007760FA">
        <w:rPr>
          <w:color w:val="000000"/>
          <w:sz w:val="28"/>
          <w:szCs w:val="20"/>
        </w:rPr>
        <w:t xml:space="preserve">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5D0532" w:rsidRPr="00C04C48" w:rsidRDefault="005D0532" w:rsidP="005D0532">
      <w:pPr>
        <w:numPr>
          <w:ilvl w:val="0"/>
          <w:numId w:val="2"/>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5D0532" w:rsidRPr="00C04C48" w:rsidRDefault="005D0532" w:rsidP="005D0532">
      <w:pPr>
        <w:numPr>
          <w:ilvl w:val="0"/>
          <w:numId w:val="2"/>
        </w:numPr>
        <w:ind w:left="0" w:firstLine="714"/>
        <w:jc w:val="both"/>
        <w:rPr>
          <w:color w:val="000000"/>
          <w:sz w:val="28"/>
          <w:szCs w:val="20"/>
        </w:rPr>
      </w:pPr>
      <w:r w:rsidRPr="007760FA">
        <w:rPr>
          <w:color w:val="000000"/>
          <w:sz w:val="28"/>
          <w:szCs w:val="20"/>
        </w:rPr>
        <w:t>Подписать догово</w:t>
      </w:r>
      <w:proofErr w:type="gramStart"/>
      <w:r w:rsidRPr="007760FA">
        <w:rPr>
          <w:color w:val="000000"/>
          <w:sz w:val="28"/>
          <w:szCs w:val="20"/>
        </w:rPr>
        <w:t>р(</w:t>
      </w:r>
      <w:proofErr w:type="gramEnd"/>
      <w:r w:rsidRPr="007760FA">
        <w:rPr>
          <w:color w:val="000000"/>
          <w:sz w:val="28"/>
          <w:szCs w:val="20"/>
        </w:rPr>
        <w:t>ы) на условиях настоящей аукционной заявки и на условиях, объявленных в аукционной документации.</w:t>
      </w:r>
    </w:p>
    <w:p w:rsidR="005D0532" w:rsidRPr="00C04C48" w:rsidRDefault="005D0532" w:rsidP="005D0532">
      <w:pPr>
        <w:numPr>
          <w:ilvl w:val="0"/>
          <w:numId w:val="2"/>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5D0532" w:rsidRPr="00C04C48" w:rsidRDefault="005D0532" w:rsidP="005D0532">
      <w:pPr>
        <w:numPr>
          <w:ilvl w:val="0"/>
          <w:numId w:val="2"/>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5D0532" w:rsidRPr="00C04C48" w:rsidRDefault="005D0532" w:rsidP="005D0532">
      <w:pPr>
        <w:pStyle w:val="a9"/>
        <w:rPr>
          <w:rFonts w:eastAsia="Times New Roman"/>
          <w:color w:val="000000"/>
          <w:sz w:val="28"/>
          <w:szCs w:val="20"/>
        </w:rPr>
      </w:pPr>
      <w:r>
        <w:rPr>
          <w:rFonts w:eastAsia="Times New Roman"/>
          <w:sz w:val="28"/>
          <w:szCs w:val="20"/>
        </w:rPr>
        <w:t>Участник подтверждает</w:t>
      </w:r>
      <w:r w:rsidRPr="007760FA">
        <w:rPr>
          <w:rFonts w:eastAsia="Times New Roman"/>
          <w:color w:val="000000"/>
          <w:sz w:val="28"/>
          <w:szCs w:val="20"/>
        </w:rPr>
        <w:t>, что:</w:t>
      </w:r>
    </w:p>
    <w:p w:rsidR="005D0532" w:rsidRPr="00C04C48" w:rsidRDefault="005D0532" w:rsidP="005D0532">
      <w:pPr>
        <w:pStyle w:val="a9"/>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w:t>
      </w:r>
      <w:r>
        <w:rPr>
          <w:rFonts w:eastAsia="Times New Roman"/>
          <w:color w:val="000000"/>
          <w:sz w:val="28"/>
          <w:szCs w:val="20"/>
        </w:rPr>
        <w:t>участником</w:t>
      </w:r>
      <w:r w:rsidRPr="007760FA">
        <w:rPr>
          <w:rFonts w:eastAsia="Times New Roman"/>
          <w:color w:val="000000"/>
          <w:sz w:val="28"/>
          <w:szCs w:val="20"/>
        </w:rPr>
        <w:t xml:space="preserve">, свободны от любых прав со стороны третьих лиц, </w:t>
      </w:r>
      <w:r>
        <w:rPr>
          <w:rFonts w:eastAsia="Times New Roman"/>
          <w:color w:val="000000"/>
          <w:sz w:val="28"/>
          <w:szCs w:val="20"/>
        </w:rPr>
        <w:t xml:space="preserve">участник </w:t>
      </w:r>
      <w:r w:rsidRPr="007760FA">
        <w:rPr>
          <w:rFonts w:eastAsia="Times New Roman"/>
          <w:color w:val="000000"/>
          <w:sz w:val="28"/>
          <w:szCs w:val="20"/>
        </w:rPr>
        <w:t>соглас</w:t>
      </w:r>
      <w:r>
        <w:rPr>
          <w:rFonts w:eastAsia="Times New Roman"/>
          <w:color w:val="000000"/>
          <w:sz w:val="28"/>
          <w:szCs w:val="20"/>
        </w:rPr>
        <w:t>е</w:t>
      </w:r>
      <w:r w:rsidRPr="007760FA">
        <w:rPr>
          <w:rFonts w:eastAsia="Times New Roman"/>
          <w:color w:val="000000"/>
          <w:sz w:val="28"/>
          <w:szCs w:val="20"/>
        </w:rPr>
        <w:t>н передать все права на товары, результаты работ, услуг в случае признания победителем заказчику;</w:t>
      </w:r>
    </w:p>
    <w:p w:rsidR="005D0532" w:rsidRPr="00C04C48" w:rsidRDefault="005D0532" w:rsidP="005D0532">
      <w:pPr>
        <w:pStyle w:val="a9"/>
        <w:rPr>
          <w:rFonts w:eastAsia="Times New Roman"/>
          <w:sz w:val="28"/>
          <w:szCs w:val="20"/>
        </w:rPr>
      </w:pPr>
      <w:r w:rsidRPr="007760FA">
        <w:rPr>
          <w:rFonts w:eastAsia="Times New Roman"/>
          <w:color w:val="000000"/>
          <w:sz w:val="28"/>
          <w:szCs w:val="20"/>
        </w:rPr>
        <w:t xml:space="preserve">- </w:t>
      </w:r>
      <w:r>
        <w:rPr>
          <w:rFonts w:eastAsia="Times New Roman"/>
          <w:color w:val="000000"/>
          <w:sz w:val="28"/>
          <w:szCs w:val="20"/>
        </w:rPr>
        <w:t xml:space="preserve">участник </w:t>
      </w:r>
      <w:r w:rsidRPr="007760FA">
        <w:rPr>
          <w:rFonts w:eastAsia="Times New Roman"/>
          <w:color w:val="000000"/>
          <w:sz w:val="28"/>
          <w:szCs w:val="20"/>
        </w:rPr>
        <w:t>не находится в процессе ликвидации</w:t>
      </w:r>
      <w:r w:rsidRPr="007760FA">
        <w:rPr>
          <w:rFonts w:eastAsia="Times New Roman"/>
          <w:sz w:val="28"/>
          <w:szCs w:val="20"/>
        </w:rPr>
        <w:t>;</w:t>
      </w:r>
    </w:p>
    <w:p w:rsidR="005D0532" w:rsidRPr="00C04C48" w:rsidRDefault="005D0532" w:rsidP="005D0532">
      <w:pPr>
        <w:pStyle w:val="a9"/>
        <w:rPr>
          <w:rFonts w:eastAsia="Times New Roman"/>
          <w:sz w:val="28"/>
          <w:szCs w:val="20"/>
        </w:rPr>
      </w:pPr>
      <w:r w:rsidRPr="007760FA">
        <w:rPr>
          <w:rFonts w:eastAsia="Times New Roman"/>
          <w:sz w:val="28"/>
          <w:szCs w:val="20"/>
        </w:rPr>
        <w:t xml:space="preserve">- в отношении </w:t>
      </w:r>
      <w:r>
        <w:rPr>
          <w:rFonts w:eastAsia="Times New Roman"/>
          <w:color w:val="000000"/>
          <w:sz w:val="28"/>
          <w:szCs w:val="20"/>
        </w:rPr>
        <w:t xml:space="preserve">участника </w:t>
      </w:r>
      <w:r w:rsidRPr="007760FA">
        <w:rPr>
          <w:rFonts w:eastAsia="Times New Roman"/>
          <w:sz w:val="28"/>
          <w:szCs w:val="20"/>
        </w:rPr>
        <w:t>не открыто конкурсное производство;</w:t>
      </w:r>
    </w:p>
    <w:p w:rsidR="005D0532" w:rsidRDefault="005D0532" w:rsidP="005D0532">
      <w:pPr>
        <w:pStyle w:val="a9"/>
        <w:rPr>
          <w:rFonts w:eastAsia="Times New Roman"/>
          <w:sz w:val="28"/>
          <w:szCs w:val="20"/>
        </w:rPr>
      </w:pPr>
      <w:r w:rsidRPr="007760FA">
        <w:rPr>
          <w:rFonts w:eastAsia="Times New Roman"/>
          <w:sz w:val="28"/>
          <w:szCs w:val="20"/>
        </w:rPr>
        <w:t xml:space="preserve">- на имущество </w:t>
      </w:r>
      <w:r>
        <w:rPr>
          <w:rFonts w:eastAsia="Times New Roman"/>
          <w:color w:val="000000"/>
          <w:sz w:val="28"/>
          <w:szCs w:val="20"/>
        </w:rPr>
        <w:t>участника</w:t>
      </w:r>
      <w:r w:rsidRPr="007760FA">
        <w:rPr>
          <w:rFonts w:eastAsia="Times New Roman"/>
          <w:sz w:val="28"/>
          <w:szCs w:val="20"/>
        </w:rPr>
        <w:t xml:space="preserve"> не наложен арест, экономическая деятельность не приостановлена;</w:t>
      </w:r>
    </w:p>
    <w:p w:rsidR="005D0532" w:rsidRPr="00C04C48" w:rsidRDefault="005D0532" w:rsidP="005D0532">
      <w:pPr>
        <w:pStyle w:val="a9"/>
        <w:rPr>
          <w:rFonts w:eastAsia="Times New Roman"/>
          <w:sz w:val="28"/>
          <w:szCs w:val="20"/>
        </w:rPr>
      </w:pPr>
      <w:proofErr w:type="gramStart"/>
      <w:r w:rsidRPr="007760FA">
        <w:rPr>
          <w:rFonts w:eastAsia="Times New Roman"/>
          <w:sz w:val="28"/>
          <w:szCs w:val="20"/>
        </w:rPr>
        <w:t xml:space="preserve">- у руководителей, членов коллегиального исполнительного органа и главного бухгалтера </w:t>
      </w:r>
      <w:r>
        <w:rPr>
          <w:rFonts w:eastAsia="Times New Roman"/>
          <w:color w:val="000000"/>
          <w:sz w:val="28"/>
          <w:szCs w:val="20"/>
        </w:rPr>
        <w:t xml:space="preserve">участника </w:t>
      </w:r>
      <w:r w:rsidRPr="007760FA">
        <w:rPr>
          <w:rFonts w:eastAsia="Times New Roman"/>
          <w:sz w:val="28"/>
          <w:szCs w:val="20"/>
        </w:rPr>
        <w:t>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5D0532" w:rsidRPr="00C04C48" w:rsidRDefault="005D0532" w:rsidP="005D0532">
      <w:pPr>
        <w:pStyle w:val="a9"/>
        <w:rPr>
          <w:sz w:val="28"/>
          <w:szCs w:val="20"/>
        </w:rPr>
      </w:pPr>
      <w:r w:rsidRPr="007760FA">
        <w:rPr>
          <w:sz w:val="28"/>
          <w:szCs w:val="20"/>
        </w:rPr>
        <w:t xml:space="preserve">- </w:t>
      </w:r>
      <w:r>
        <w:rPr>
          <w:sz w:val="28"/>
          <w:szCs w:val="20"/>
        </w:rPr>
        <w:t>сведения об участнике</w:t>
      </w:r>
      <w:r w:rsidRPr="007760FA">
        <w:rPr>
          <w:i/>
          <w:sz w:val="28"/>
          <w:szCs w:val="20"/>
        </w:rPr>
        <w:t xml:space="preserve"> </w:t>
      </w:r>
      <w:r w:rsidRPr="007760FA">
        <w:rPr>
          <w:sz w:val="28"/>
          <w:szCs w:val="20"/>
        </w:rPr>
        <w:t>отсутствуют в реестрах недобросовестных поставщиков, предусмотренных частью 7 статьи 3 Федерального закона от 18 июля 2011 г. №</w:t>
      </w:r>
      <w:r>
        <w:rPr>
          <w:sz w:val="28"/>
          <w:szCs w:val="20"/>
        </w:rPr>
        <w:t> </w:t>
      </w:r>
      <w:r w:rsidRPr="007760FA">
        <w:rPr>
          <w:sz w:val="28"/>
          <w:szCs w:val="20"/>
        </w:rPr>
        <w:t>223-ФЗ «О закупках товаров, работ, услуг отдельными видами юридических лиц»;</w:t>
      </w:r>
    </w:p>
    <w:p w:rsidR="005D0532" w:rsidRDefault="005D0532" w:rsidP="005D0532">
      <w:pPr>
        <w:pStyle w:val="12"/>
        <w:ind w:firstLine="709"/>
      </w:pPr>
      <w:r w:rsidRPr="007760FA">
        <w:t xml:space="preserve">- </w:t>
      </w:r>
      <w:r>
        <w:rPr>
          <w:color w:val="000000"/>
        </w:rPr>
        <w:t>участник</w:t>
      </w:r>
      <w:r w:rsidRPr="007760FA">
        <w:rPr>
          <w:i/>
        </w:rPr>
        <w:t xml:space="preserve"> </w:t>
      </w:r>
      <w:r w:rsidRPr="007760FA">
        <w:t xml:space="preserve">извещен </w:t>
      </w:r>
      <w:proofErr w:type="gramStart"/>
      <w:r w:rsidRPr="007760FA">
        <w:t>о включении сведений о</w:t>
      </w:r>
      <w:r>
        <w:t>б</w:t>
      </w:r>
      <w:r w:rsidRPr="007760FA">
        <w:t xml:space="preserve"> </w:t>
      </w:r>
      <w:r>
        <w:rPr>
          <w:color w:val="000000"/>
        </w:rPr>
        <w:t>участнике</w:t>
      </w:r>
      <w:r w:rsidRPr="007760FA">
        <w:t xml:space="preserve"> в Реестр недобросовестных поставщиков в случае уклонения </w:t>
      </w:r>
      <w:r>
        <w:rPr>
          <w:color w:val="000000"/>
        </w:rPr>
        <w:t xml:space="preserve">участника </w:t>
      </w:r>
      <w:r w:rsidRPr="007760FA">
        <w:t>от заключения</w:t>
      </w:r>
      <w:proofErr w:type="gramEnd"/>
      <w:r w:rsidRPr="007760FA">
        <w:t xml:space="preserve"> договора</w:t>
      </w:r>
      <w:r>
        <w:t>;</w:t>
      </w:r>
    </w:p>
    <w:p w:rsidR="005D0532" w:rsidRPr="00C04C48" w:rsidRDefault="005D0532" w:rsidP="005D0532">
      <w:pPr>
        <w:pStyle w:val="12"/>
      </w:pPr>
      <w:proofErr w:type="gramStart"/>
      <w:r>
        <w:t>Участник</w:t>
      </w:r>
      <w:r w:rsidRPr="007760FA">
        <w:rPr>
          <w:i/>
        </w:rPr>
        <w:t xml:space="preserve"> </w:t>
      </w:r>
      <w:r w:rsidRPr="007760FA">
        <w:t>подтверждае</w:t>
      </w:r>
      <w:r>
        <w:t>т</w:t>
      </w:r>
      <w:r w:rsidRPr="007760FA">
        <w:t xml:space="preserve">, что при подготовке заявки на участие в аукционе </w:t>
      </w:r>
      <w:r>
        <w:t>обеспечено</w:t>
      </w:r>
      <w:r w:rsidRPr="007760FA">
        <w:t xml:space="preserve">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w:t>
      </w:r>
      <w:r w:rsidRPr="007760FA">
        <w:lastRenderedPageBreak/>
        <w:t>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5D0532" w:rsidRDefault="005D0532" w:rsidP="005D0532">
      <w:pPr>
        <w:pStyle w:val="a9"/>
        <w:rPr>
          <w:rFonts w:eastAsia="Times New Roman"/>
          <w:sz w:val="28"/>
          <w:szCs w:val="20"/>
        </w:rPr>
      </w:pPr>
      <w:r w:rsidRPr="004C25D7">
        <w:rPr>
          <w:rFonts w:eastAsia="Times New Roman"/>
          <w:sz w:val="28"/>
          <w:szCs w:val="20"/>
        </w:rPr>
        <w:t>Участник</w:t>
      </w:r>
      <w:r>
        <w:rPr>
          <w:rFonts w:eastAsia="Times New Roman"/>
          <w:sz w:val="28"/>
          <w:szCs w:val="20"/>
        </w:rPr>
        <w:t xml:space="preserve"> </w:t>
      </w:r>
      <w:r w:rsidRPr="007760FA">
        <w:rPr>
          <w:rFonts w:eastAsia="Times New Roman"/>
          <w:sz w:val="28"/>
          <w:szCs w:val="20"/>
        </w:rPr>
        <w:t xml:space="preserve"> подтверждает и гарантирует подлинность всех документов, представленных в составе аукционной заявки</w:t>
      </w:r>
      <w:r>
        <w:rPr>
          <w:rFonts w:eastAsia="Times New Roman"/>
          <w:sz w:val="28"/>
          <w:szCs w:val="20"/>
        </w:rPr>
        <w:t>.</w:t>
      </w:r>
    </w:p>
    <w:p w:rsidR="005D0532" w:rsidRDefault="005D0532" w:rsidP="005D0532">
      <w:pPr>
        <w:pStyle w:val="12"/>
        <w:ind w:firstLine="709"/>
      </w:pPr>
    </w:p>
    <w:p w:rsidR="005D0532" w:rsidRPr="00C04C48" w:rsidRDefault="005D0532" w:rsidP="005D0532">
      <w:pPr>
        <w:pStyle w:val="12"/>
        <w:ind w:firstLine="709"/>
      </w:pPr>
      <w:r>
        <w:t>С</w:t>
      </w:r>
      <w:r w:rsidRPr="007760FA">
        <w:t>деланные заявления и сведения, представленные в настоящей заявке, являются полными, точными и верными.</w:t>
      </w:r>
    </w:p>
    <w:p w:rsidR="005D0532" w:rsidRPr="00D74E5B" w:rsidRDefault="005D0532" w:rsidP="005D0532">
      <w:pPr>
        <w:pStyle w:val="12"/>
        <w:ind w:firstLine="709"/>
      </w:pPr>
      <w:r w:rsidRPr="007760FA">
        <w:t xml:space="preserve">В подтверждение этого </w:t>
      </w:r>
      <w:r>
        <w:t xml:space="preserve">участник </w:t>
      </w:r>
      <w:proofErr w:type="gramStart"/>
      <w:r>
        <w:t xml:space="preserve">предоставляет </w:t>
      </w:r>
      <w:r w:rsidRPr="007760FA">
        <w:t>необходимые документы</w:t>
      </w:r>
      <w:proofErr w:type="gramEnd"/>
      <w:r w:rsidRPr="007760FA">
        <w:t>.</w:t>
      </w:r>
    </w:p>
    <w:p w:rsidR="005D0532" w:rsidRPr="006A31E7" w:rsidRDefault="005D0532" w:rsidP="005D0532">
      <w:pPr>
        <w:pStyle w:val="12"/>
        <w:rPr>
          <w:i/>
        </w:rPr>
      </w:pPr>
      <w:r w:rsidRPr="00C46566">
        <w:t>Сведения об участнике:</w:t>
      </w:r>
      <w:r>
        <w:rPr>
          <w:i/>
        </w:rPr>
        <w:t xml:space="preserve"> </w:t>
      </w:r>
    </w:p>
    <w:tbl>
      <w:tblPr>
        <w:tblW w:w="984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4005"/>
        <w:gridCol w:w="426"/>
        <w:gridCol w:w="4819"/>
      </w:tblGrid>
      <w:tr w:rsidR="005D0532" w:rsidTr="005D0532">
        <w:tc>
          <w:tcPr>
            <w:tcW w:w="594"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a9"/>
              <w:ind w:firstLine="0"/>
              <w:rPr>
                <w:sz w:val="28"/>
                <w:szCs w:val="20"/>
              </w:rPr>
            </w:pPr>
            <w:r>
              <w:rPr>
                <w:sz w:val="28"/>
                <w:szCs w:val="20"/>
              </w:rPr>
              <w:t xml:space="preserve">№ </w:t>
            </w:r>
            <w:proofErr w:type="gramStart"/>
            <w:r>
              <w:rPr>
                <w:sz w:val="28"/>
                <w:szCs w:val="20"/>
              </w:rPr>
              <w:t>п</w:t>
            </w:r>
            <w:proofErr w:type="gramEnd"/>
            <w:r>
              <w:rPr>
                <w:sz w:val="28"/>
                <w:szCs w:val="20"/>
              </w:rPr>
              <w:t>/п</w:t>
            </w:r>
          </w:p>
        </w:tc>
        <w:tc>
          <w:tcPr>
            <w:tcW w:w="4005"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a9"/>
              <w:ind w:firstLine="0"/>
              <w:rPr>
                <w:sz w:val="28"/>
                <w:szCs w:val="20"/>
              </w:rPr>
            </w:pPr>
            <w:r>
              <w:rPr>
                <w:sz w:val="28"/>
                <w:szCs w:val="20"/>
              </w:rPr>
              <w:t>Требуемая информация</w:t>
            </w:r>
          </w:p>
        </w:tc>
        <w:tc>
          <w:tcPr>
            <w:tcW w:w="5245" w:type="dxa"/>
            <w:gridSpan w:val="2"/>
            <w:tcBorders>
              <w:top w:val="single" w:sz="4" w:space="0" w:color="auto"/>
              <w:left w:val="single" w:sz="4" w:space="0" w:color="auto"/>
              <w:bottom w:val="single" w:sz="4" w:space="0" w:color="auto"/>
              <w:right w:val="single" w:sz="4" w:space="0" w:color="auto"/>
            </w:tcBorders>
            <w:hideMark/>
          </w:tcPr>
          <w:p w:rsidR="005D0532" w:rsidRDefault="005D0532" w:rsidP="005D0532">
            <w:pPr>
              <w:pStyle w:val="a9"/>
              <w:ind w:firstLine="0"/>
              <w:rPr>
                <w:sz w:val="28"/>
                <w:szCs w:val="20"/>
              </w:rPr>
            </w:pPr>
            <w:r>
              <w:rPr>
                <w:sz w:val="28"/>
                <w:szCs w:val="20"/>
              </w:rPr>
              <w:t>Сведения об участнике</w:t>
            </w:r>
          </w:p>
        </w:tc>
      </w:tr>
      <w:tr w:rsidR="005D0532" w:rsidTr="005D0532">
        <w:tc>
          <w:tcPr>
            <w:tcW w:w="594"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a9"/>
              <w:ind w:firstLine="0"/>
              <w:rPr>
                <w:sz w:val="28"/>
                <w:szCs w:val="20"/>
              </w:rPr>
            </w:pPr>
            <w:r>
              <w:rPr>
                <w:sz w:val="28"/>
                <w:szCs w:val="20"/>
              </w:rPr>
              <w:t>1</w:t>
            </w:r>
          </w:p>
        </w:tc>
        <w:tc>
          <w:tcPr>
            <w:tcW w:w="4005"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a9"/>
              <w:ind w:firstLine="0"/>
              <w:rPr>
                <w:sz w:val="28"/>
                <w:szCs w:val="20"/>
              </w:rPr>
            </w:pPr>
            <w:r>
              <w:rPr>
                <w:sz w:val="28"/>
                <w:szCs w:val="20"/>
              </w:rPr>
              <w:t>Является ли участник производителем (лицом, изготавливающим товары, продукции, выполняющим работы, оказывающим услуги)</w:t>
            </w:r>
          </w:p>
        </w:tc>
        <w:tc>
          <w:tcPr>
            <w:tcW w:w="5245" w:type="dxa"/>
            <w:gridSpan w:val="2"/>
            <w:tcBorders>
              <w:top w:val="single" w:sz="4" w:space="0" w:color="auto"/>
              <w:left w:val="single" w:sz="4" w:space="0" w:color="auto"/>
              <w:bottom w:val="single" w:sz="4" w:space="0" w:color="auto"/>
              <w:right w:val="single" w:sz="4" w:space="0" w:color="auto"/>
            </w:tcBorders>
          </w:tcPr>
          <w:p w:rsidR="005D0532" w:rsidRDefault="005D0532" w:rsidP="005D0532">
            <w:pPr>
              <w:pStyle w:val="a9"/>
              <w:ind w:firstLine="0"/>
              <w:rPr>
                <w:sz w:val="28"/>
                <w:szCs w:val="20"/>
              </w:rPr>
            </w:pPr>
          </w:p>
          <w:p w:rsidR="005D0532" w:rsidRDefault="0043156F" w:rsidP="005D0532">
            <w:pPr>
              <w:pStyle w:val="a9"/>
              <w:ind w:firstLine="0"/>
              <w:rPr>
                <w:sz w:val="28"/>
                <w:szCs w:val="20"/>
              </w:rPr>
            </w:pPr>
            <w:r w:rsidRPr="0043156F">
              <w:rPr>
                <w:sz w:val="28"/>
                <w:szCs w:val="20"/>
              </w:rPr>
              <w:fldChar w:fldCharType="begin">
                <w:ffData>
                  <w:name w:val="Флажок5"/>
                  <w:enabled/>
                  <w:calcOnExit w:val="0"/>
                  <w:checkBox>
                    <w:sizeAuto/>
                    <w:default w:val="0"/>
                  </w:checkBox>
                </w:ffData>
              </w:fldChar>
            </w:r>
            <w:bookmarkStart w:id="9" w:name="Флажок5"/>
            <w:r w:rsidR="005D0532">
              <w:rPr>
                <w:sz w:val="28"/>
                <w:szCs w:val="20"/>
              </w:rPr>
              <w:instrText xml:space="preserve"> FORMCHECKBOX </w:instrText>
            </w:r>
            <w:r>
              <w:rPr>
                <w:sz w:val="28"/>
                <w:szCs w:val="20"/>
              </w:rPr>
            </w:r>
            <w:r>
              <w:rPr>
                <w:sz w:val="28"/>
                <w:szCs w:val="20"/>
              </w:rPr>
              <w:fldChar w:fldCharType="separate"/>
            </w:r>
            <w:r>
              <w:fldChar w:fldCharType="end"/>
            </w:r>
            <w:bookmarkEnd w:id="9"/>
            <w:r w:rsidR="005D0532">
              <w:rPr>
                <w:sz w:val="28"/>
                <w:szCs w:val="20"/>
              </w:rPr>
              <w:t xml:space="preserve"> Да</w:t>
            </w:r>
            <w:proofErr w:type="gramStart"/>
            <w:r w:rsidR="005D0532">
              <w:rPr>
                <w:sz w:val="28"/>
                <w:szCs w:val="20"/>
              </w:rPr>
              <w:t xml:space="preserve">                  </w:t>
            </w:r>
            <w:r w:rsidRPr="0043156F">
              <w:rPr>
                <w:sz w:val="28"/>
                <w:szCs w:val="20"/>
              </w:rPr>
              <w:fldChar w:fldCharType="begin">
                <w:ffData>
                  <w:name w:val="Флажок6"/>
                  <w:enabled/>
                  <w:calcOnExit w:val="0"/>
                  <w:checkBox>
                    <w:sizeAuto/>
                    <w:default w:val="0"/>
                  </w:checkBox>
                </w:ffData>
              </w:fldChar>
            </w:r>
            <w:bookmarkStart w:id="10" w:name="Флажок6"/>
            <w:r w:rsidR="005D0532">
              <w:rPr>
                <w:sz w:val="28"/>
                <w:szCs w:val="20"/>
              </w:rPr>
              <w:instrText xml:space="preserve"> FORMCHECKBOX </w:instrText>
            </w:r>
            <w:r>
              <w:rPr>
                <w:sz w:val="28"/>
                <w:szCs w:val="20"/>
              </w:rPr>
            </w:r>
            <w:r>
              <w:rPr>
                <w:sz w:val="28"/>
                <w:szCs w:val="20"/>
              </w:rPr>
              <w:fldChar w:fldCharType="separate"/>
            </w:r>
            <w:r>
              <w:fldChar w:fldCharType="end"/>
            </w:r>
            <w:bookmarkEnd w:id="10"/>
            <w:r w:rsidR="005D0532">
              <w:rPr>
                <w:sz w:val="28"/>
                <w:szCs w:val="20"/>
              </w:rPr>
              <w:t xml:space="preserve"> Н</w:t>
            </w:r>
            <w:proofErr w:type="gramEnd"/>
            <w:r w:rsidR="005D0532">
              <w:rPr>
                <w:sz w:val="28"/>
                <w:szCs w:val="20"/>
              </w:rPr>
              <w:t>ет</w:t>
            </w:r>
          </w:p>
        </w:tc>
      </w:tr>
      <w:tr w:rsidR="005D0532" w:rsidTr="005D0532">
        <w:tc>
          <w:tcPr>
            <w:tcW w:w="594"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a9"/>
              <w:ind w:firstLine="0"/>
              <w:rPr>
                <w:sz w:val="28"/>
                <w:szCs w:val="20"/>
              </w:rPr>
            </w:pPr>
            <w:r>
              <w:rPr>
                <w:sz w:val="28"/>
                <w:szCs w:val="20"/>
              </w:rPr>
              <w:t>2</w:t>
            </w:r>
          </w:p>
        </w:tc>
        <w:tc>
          <w:tcPr>
            <w:tcW w:w="4005"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a9"/>
              <w:ind w:firstLine="0"/>
              <w:rPr>
                <w:sz w:val="28"/>
                <w:szCs w:val="20"/>
              </w:rPr>
            </w:pPr>
            <w:r>
              <w:rPr>
                <w:sz w:val="28"/>
                <w:szCs w:val="20"/>
              </w:rPr>
              <w:t>Контактные данные лица, с которым может связаться заказчик для получения дополнительной информации об участнике</w:t>
            </w:r>
          </w:p>
        </w:tc>
        <w:tc>
          <w:tcPr>
            <w:tcW w:w="5245" w:type="dxa"/>
            <w:gridSpan w:val="2"/>
            <w:tcBorders>
              <w:top w:val="single" w:sz="4" w:space="0" w:color="auto"/>
              <w:left w:val="single" w:sz="4" w:space="0" w:color="auto"/>
              <w:bottom w:val="single" w:sz="4" w:space="0" w:color="auto"/>
              <w:right w:val="single" w:sz="4" w:space="0" w:color="auto"/>
            </w:tcBorders>
            <w:hideMark/>
          </w:tcPr>
          <w:p w:rsidR="005D0532" w:rsidRDefault="005D0532" w:rsidP="005D0532">
            <w:pPr>
              <w:pStyle w:val="a9"/>
              <w:ind w:firstLine="0"/>
              <w:rPr>
                <w:sz w:val="28"/>
                <w:szCs w:val="20"/>
              </w:rPr>
            </w:pPr>
            <w:r>
              <w:rPr>
                <w:sz w:val="28"/>
                <w:szCs w:val="20"/>
              </w:rPr>
              <w:t>ФИО: _______________________________</w:t>
            </w:r>
          </w:p>
          <w:p w:rsidR="005D0532" w:rsidRDefault="005D0532" w:rsidP="005D0532">
            <w:pPr>
              <w:pStyle w:val="a9"/>
              <w:ind w:firstLine="0"/>
              <w:rPr>
                <w:sz w:val="28"/>
                <w:szCs w:val="20"/>
              </w:rPr>
            </w:pPr>
            <w:r>
              <w:rPr>
                <w:sz w:val="28"/>
                <w:szCs w:val="20"/>
              </w:rPr>
              <w:t>Должность: __________________________</w:t>
            </w:r>
          </w:p>
          <w:p w:rsidR="005D0532" w:rsidRDefault="005D0532" w:rsidP="005D0532">
            <w:pPr>
              <w:pStyle w:val="a9"/>
              <w:ind w:firstLine="0"/>
              <w:rPr>
                <w:sz w:val="28"/>
                <w:szCs w:val="20"/>
              </w:rPr>
            </w:pPr>
            <w:r>
              <w:rPr>
                <w:sz w:val="28"/>
                <w:szCs w:val="20"/>
              </w:rPr>
              <w:t>Телефон: _____________________________</w:t>
            </w:r>
          </w:p>
        </w:tc>
      </w:tr>
      <w:tr w:rsidR="005D0532" w:rsidTr="005D0532">
        <w:tc>
          <w:tcPr>
            <w:tcW w:w="594"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a9"/>
              <w:ind w:firstLine="0"/>
              <w:rPr>
                <w:sz w:val="28"/>
                <w:szCs w:val="20"/>
              </w:rPr>
            </w:pPr>
            <w:r>
              <w:rPr>
                <w:sz w:val="28"/>
                <w:szCs w:val="20"/>
              </w:rPr>
              <w:t>3</w:t>
            </w:r>
          </w:p>
        </w:tc>
        <w:tc>
          <w:tcPr>
            <w:tcW w:w="4005"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a9"/>
              <w:ind w:firstLine="0"/>
              <w:rPr>
                <w:sz w:val="28"/>
                <w:szCs w:val="20"/>
              </w:rPr>
            </w:pPr>
            <w:r>
              <w:rPr>
                <w:sz w:val="28"/>
                <w:szCs w:val="20"/>
              </w:rPr>
              <w:t>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w:t>
            </w:r>
          </w:p>
        </w:tc>
        <w:tc>
          <w:tcPr>
            <w:tcW w:w="5245" w:type="dxa"/>
            <w:gridSpan w:val="2"/>
            <w:tcBorders>
              <w:top w:val="single" w:sz="4" w:space="0" w:color="auto"/>
              <w:left w:val="single" w:sz="4" w:space="0" w:color="auto"/>
              <w:bottom w:val="single" w:sz="4" w:space="0" w:color="auto"/>
              <w:right w:val="single" w:sz="4" w:space="0" w:color="auto"/>
            </w:tcBorders>
            <w:hideMark/>
          </w:tcPr>
          <w:p w:rsidR="005D0532" w:rsidRDefault="005D0532" w:rsidP="005D0532">
            <w:pPr>
              <w:pStyle w:val="a9"/>
              <w:ind w:firstLine="0"/>
              <w:rPr>
                <w:sz w:val="28"/>
                <w:szCs w:val="20"/>
              </w:rPr>
            </w:pPr>
            <w:r>
              <w:rPr>
                <w:sz w:val="28"/>
                <w:szCs w:val="20"/>
              </w:rPr>
              <w:t>ФИО: _______________________________</w:t>
            </w:r>
          </w:p>
          <w:p w:rsidR="005D0532" w:rsidRDefault="005D0532" w:rsidP="005D0532">
            <w:pPr>
              <w:pStyle w:val="a9"/>
              <w:ind w:firstLine="0"/>
              <w:rPr>
                <w:sz w:val="28"/>
                <w:szCs w:val="20"/>
              </w:rPr>
            </w:pPr>
            <w:r>
              <w:rPr>
                <w:sz w:val="28"/>
                <w:szCs w:val="20"/>
              </w:rPr>
              <w:t>Должность: __________________________</w:t>
            </w:r>
          </w:p>
          <w:p w:rsidR="005D0532" w:rsidRDefault="005D0532" w:rsidP="005D0532">
            <w:pPr>
              <w:pStyle w:val="12"/>
              <w:ind w:firstLine="0"/>
            </w:pPr>
            <w:r>
              <w:t>Телефон: ____________________________</w:t>
            </w:r>
          </w:p>
          <w:p w:rsidR="005D0532" w:rsidRDefault="005D0532" w:rsidP="005D0532">
            <w:pPr>
              <w:pStyle w:val="12"/>
              <w:ind w:firstLine="0"/>
              <w:rPr>
                <w:i/>
              </w:rPr>
            </w:pPr>
            <w:r>
              <w:t>Адрес электронной почты: _______________</w:t>
            </w:r>
          </w:p>
        </w:tc>
      </w:tr>
      <w:tr w:rsidR="005D0532" w:rsidTr="005D0532">
        <w:trPr>
          <w:trHeight w:val="760"/>
        </w:trPr>
        <w:tc>
          <w:tcPr>
            <w:tcW w:w="594" w:type="dxa"/>
            <w:vMerge w:val="restart"/>
            <w:tcBorders>
              <w:top w:val="single" w:sz="4" w:space="0" w:color="auto"/>
              <w:left w:val="single" w:sz="4" w:space="0" w:color="auto"/>
              <w:bottom w:val="single" w:sz="4" w:space="0" w:color="auto"/>
              <w:right w:val="single" w:sz="4" w:space="0" w:color="auto"/>
            </w:tcBorders>
            <w:hideMark/>
          </w:tcPr>
          <w:p w:rsidR="005D0532" w:rsidRDefault="005D0532" w:rsidP="005D0532">
            <w:pPr>
              <w:pStyle w:val="a9"/>
              <w:ind w:firstLine="0"/>
              <w:rPr>
                <w:sz w:val="28"/>
                <w:szCs w:val="20"/>
              </w:rPr>
            </w:pPr>
            <w:r>
              <w:rPr>
                <w:sz w:val="28"/>
                <w:szCs w:val="20"/>
              </w:rPr>
              <w:t>4</w:t>
            </w:r>
          </w:p>
        </w:tc>
        <w:tc>
          <w:tcPr>
            <w:tcW w:w="4005" w:type="dxa"/>
            <w:vMerge w:val="restart"/>
            <w:tcBorders>
              <w:top w:val="single" w:sz="4" w:space="0" w:color="auto"/>
              <w:left w:val="single" w:sz="4" w:space="0" w:color="auto"/>
              <w:bottom w:val="single" w:sz="4" w:space="0" w:color="auto"/>
              <w:right w:val="single" w:sz="4" w:space="0" w:color="auto"/>
            </w:tcBorders>
            <w:hideMark/>
          </w:tcPr>
          <w:p w:rsidR="005D0532" w:rsidRDefault="005D0532" w:rsidP="005D0532">
            <w:pPr>
              <w:pStyle w:val="a9"/>
              <w:ind w:firstLine="0"/>
              <w:rPr>
                <w:sz w:val="28"/>
                <w:szCs w:val="20"/>
              </w:rPr>
            </w:pPr>
            <w:r>
              <w:rPr>
                <w:sz w:val="28"/>
                <w:szCs w:val="20"/>
              </w:rPr>
              <w:t>Категория субъекта малого и среднего предпринимательства (выбрать один из предложенных вариантов)</w:t>
            </w:r>
          </w:p>
        </w:tc>
        <w:tc>
          <w:tcPr>
            <w:tcW w:w="5245" w:type="dxa"/>
            <w:gridSpan w:val="2"/>
            <w:tcBorders>
              <w:top w:val="single" w:sz="4" w:space="0" w:color="auto"/>
              <w:left w:val="single" w:sz="4" w:space="0" w:color="auto"/>
              <w:bottom w:val="single" w:sz="4" w:space="0" w:color="auto"/>
              <w:right w:val="single" w:sz="4" w:space="0" w:color="auto"/>
            </w:tcBorders>
          </w:tcPr>
          <w:p w:rsidR="005D0532" w:rsidRDefault="005D0532" w:rsidP="005D0532">
            <w:pPr>
              <w:pStyle w:val="a9"/>
              <w:ind w:firstLine="0"/>
              <w:rPr>
                <w:sz w:val="24"/>
              </w:rPr>
            </w:pPr>
          </w:p>
          <w:p w:rsidR="005D0532" w:rsidRDefault="0043156F" w:rsidP="005D0532">
            <w:pPr>
              <w:pStyle w:val="a9"/>
              <w:ind w:firstLine="0"/>
            </w:pPr>
            <w:r>
              <w:fldChar w:fldCharType="begin">
                <w:ffData>
                  <w:name w:val="Флажок1"/>
                  <w:enabled/>
                  <w:calcOnExit w:val="0"/>
                  <w:checkBox>
                    <w:sizeAuto/>
                    <w:default w:val="0"/>
                  </w:checkBox>
                </w:ffData>
              </w:fldChar>
            </w:r>
            <w:bookmarkStart w:id="11" w:name="Флажок1"/>
            <w:r w:rsidR="005D0532">
              <w:instrText xml:space="preserve"> FORMCHECKBOX </w:instrText>
            </w:r>
            <w:r>
              <w:fldChar w:fldCharType="separate"/>
            </w:r>
            <w:r>
              <w:fldChar w:fldCharType="end"/>
            </w:r>
            <w:bookmarkEnd w:id="11"/>
            <w:r w:rsidR="005D0532">
              <w:t xml:space="preserve"> </w:t>
            </w:r>
            <w:proofErr w:type="spellStart"/>
            <w:r w:rsidR="005D0532">
              <w:t>Микропредприятие</w:t>
            </w:r>
            <w:proofErr w:type="spellEnd"/>
          </w:p>
          <w:p w:rsidR="005D0532" w:rsidRDefault="005D0532" w:rsidP="005D0532">
            <w:pPr>
              <w:pStyle w:val="a9"/>
              <w:ind w:firstLine="0"/>
            </w:pPr>
          </w:p>
          <w:p w:rsidR="005D0532" w:rsidRDefault="005D0532" w:rsidP="005D0532">
            <w:pPr>
              <w:pStyle w:val="a9"/>
              <w:ind w:firstLine="0"/>
            </w:pPr>
            <w:r>
              <w:t>___________________________________________</w:t>
            </w:r>
          </w:p>
          <w:p w:rsidR="005D0532" w:rsidRDefault="005D0532" w:rsidP="005D0532">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5D0532" w:rsidTr="005D0532">
        <w:trPr>
          <w:trHeight w:val="209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5D0532" w:rsidRDefault="005D0532" w:rsidP="005D0532">
            <w:pPr>
              <w:rPr>
                <w:rFonts w:eastAsia="MS Mincho"/>
                <w:sz w:val="28"/>
                <w:szCs w:val="20"/>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rsidR="005D0532" w:rsidRDefault="005D0532" w:rsidP="005D0532">
            <w:pPr>
              <w:rPr>
                <w:rFonts w:eastAsia="MS Mincho"/>
                <w:sz w:val="28"/>
                <w:szCs w:val="20"/>
              </w:rPr>
            </w:pPr>
          </w:p>
        </w:tc>
        <w:tc>
          <w:tcPr>
            <w:tcW w:w="5245" w:type="dxa"/>
            <w:gridSpan w:val="2"/>
            <w:tcBorders>
              <w:top w:val="single" w:sz="4" w:space="0" w:color="auto"/>
              <w:left w:val="single" w:sz="4" w:space="0" w:color="auto"/>
              <w:bottom w:val="single" w:sz="4" w:space="0" w:color="auto"/>
              <w:right w:val="single" w:sz="4" w:space="0" w:color="auto"/>
            </w:tcBorders>
          </w:tcPr>
          <w:p w:rsidR="005D0532" w:rsidRDefault="005D0532" w:rsidP="005D0532">
            <w:pPr>
              <w:pStyle w:val="a9"/>
              <w:ind w:firstLine="0"/>
            </w:pPr>
          </w:p>
          <w:p w:rsidR="005D0532" w:rsidRDefault="0043156F" w:rsidP="005D0532">
            <w:pPr>
              <w:pStyle w:val="a9"/>
              <w:ind w:firstLine="0"/>
            </w:pPr>
            <w:r>
              <w:fldChar w:fldCharType="begin">
                <w:ffData>
                  <w:name w:val="Флажок2"/>
                  <w:enabled/>
                  <w:calcOnExit w:val="0"/>
                  <w:checkBox>
                    <w:sizeAuto/>
                    <w:default w:val="0"/>
                  </w:checkBox>
                </w:ffData>
              </w:fldChar>
            </w:r>
            <w:bookmarkStart w:id="12" w:name="Флажок2"/>
            <w:r w:rsidR="005D0532">
              <w:instrText xml:space="preserve"> FORMCHECKBOX </w:instrText>
            </w:r>
            <w:r>
              <w:fldChar w:fldCharType="separate"/>
            </w:r>
            <w:r>
              <w:fldChar w:fldCharType="end"/>
            </w:r>
            <w:bookmarkEnd w:id="12"/>
            <w:r w:rsidR="005D0532">
              <w:t xml:space="preserve"> Малое предприятие</w:t>
            </w:r>
          </w:p>
          <w:p w:rsidR="005D0532" w:rsidRDefault="005D0532" w:rsidP="005D0532">
            <w:pPr>
              <w:pStyle w:val="a9"/>
              <w:ind w:firstLine="0"/>
            </w:pPr>
          </w:p>
          <w:p w:rsidR="005D0532" w:rsidRDefault="005D0532" w:rsidP="005D0532">
            <w:pPr>
              <w:pStyle w:val="a9"/>
              <w:ind w:firstLine="0"/>
            </w:pPr>
            <w:r>
              <w:t>_________________________________________</w:t>
            </w:r>
          </w:p>
          <w:p w:rsidR="005D0532" w:rsidRDefault="005D0532" w:rsidP="005D0532">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5D0532" w:rsidRDefault="005D0532" w:rsidP="005D0532">
            <w:pPr>
              <w:pStyle w:val="a9"/>
              <w:rPr>
                <w:sz w:val="24"/>
              </w:rPr>
            </w:pPr>
          </w:p>
        </w:tc>
      </w:tr>
      <w:tr w:rsidR="005D0532" w:rsidTr="005D0532">
        <w:trPr>
          <w:trHeight w:val="2299"/>
        </w:trPr>
        <w:tc>
          <w:tcPr>
            <w:tcW w:w="594" w:type="dxa"/>
            <w:vMerge/>
            <w:tcBorders>
              <w:top w:val="single" w:sz="4" w:space="0" w:color="auto"/>
              <w:left w:val="single" w:sz="4" w:space="0" w:color="auto"/>
              <w:bottom w:val="single" w:sz="4" w:space="0" w:color="auto"/>
              <w:right w:val="single" w:sz="4" w:space="0" w:color="auto"/>
            </w:tcBorders>
            <w:vAlign w:val="center"/>
            <w:hideMark/>
          </w:tcPr>
          <w:p w:rsidR="005D0532" w:rsidRDefault="005D0532" w:rsidP="005D0532">
            <w:pPr>
              <w:rPr>
                <w:rFonts w:eastAsia="MS Mincho"/>
                <w:sz w:val="28"/>
                <w:szCs w:val="20"/>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rsidR="005D0532" w:rsidRDefault="005D0532" w:rsidP="005D0532">
            <w:pPr>
              <w:rPr>
                <w:rFonts w:eastAsia="MS Mincho"/>
                <w:sz w:val="28"/>
                <w:szCs w:val="20"/>
              </w:rPr>
            </w:pPr>
          </w:p>
        </w:tc>
        <w:tc>
          <w:tcPr>
            <w:tcW w:w="5245" w:type="dxa"/>
            <w:gridSpan w:val="2"/>
            <w:tcBorders>
              <w:top w:val="single" w:sz="4" w:space="0" w:color="auto"/>
              <w:left w:val="single" w:sz="4" w:space="0" w:color="auto"/>
              <w:bottom w:val="single" w:sz="4" w:space="0" w:color="auto"/>
              <w:right w:val="single" w:sz="4" w:space="0" w:color="auto"/>
            </w:tcBorders>
          </w:tcPr>
          <w:p w:rsidR="005D0532" w:rsidRDefault="005D0532" w:rsidP="005D0532">
            <w:pPr>
              <w:pStyle w:val="a9"/>
              <w:ind w:firstLine="0"/>
            </w:pPr>
          </w:p>
          <w:p w:rsidR="005D0532" w:rsidRDefault="0043156F" w:rsidP="005D0532">
            <w:pPr>
              <w:pStyle w:val="a9"/>
              <w:ind w:firstLine="0"/>
            </w:pPr>
            <w:r>
              <w:fldChar w:fldCharType="begin">
                <w:ffData>
                  <w:name w:val="Флажок3"/>
                  <w:enabled/>
                  <w:calcOnExit w:val="0"/>
                  <w:checkBox>
                    <w:sizeAuto/>
                    <w:default w:val="0"/>
                  </w:checkBox>
                </w:ffData>
              </w:fldChar>
            </w:r>
            <w:bookmarkStart w:id="13" w:name="Флажок3"/>
            <w:r w:rsidR="005D0532">
              <w:instrText xml:space="preserve"> FORMCHECKBOX </w:instrText>
            </w:r>
            <w:r>
              <w:fldChar w:fldCharType="separate"/>
            </w:r>
            <w:r>
              <w:fldChar w:fldCharType="end"/>
            </w:r>
            <w:bookmarkEnd w:id="13"/>
            <w:r w:rsidR="005D0532">
              <w:t xml:space="preserve"> Среднее предприятие</w:t>
            </w:r>
          </w:p>
          <w:p w:rsidR="005D0532" w:rsidRDefault="005D0532" w:rsidP="005D0532">
            <w:pPr>
              <w:pStyle w:val="a9"/>
              <w:ind w:firstLine="0"/>
            </w:pPr>
          </w:p>
          <w:p w:rsidR="005D0532" w:rsidRDefault="005D0532" w:rsidP="005D0532">
            <w:pPr>
              <w:pStyle w:val="a9"/>
              <w:ind w:firstLine="0"/>
            </w:pPr>
            <w:r>
              <w:t>_________________________________________</w:t>
            </w:r>
          </w:p>
          <w:p w:rsidR="005D0532" w:rsidRDefault="005D0532" w:rsidP="005D0532">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5D0532" w:rsidRDefault="005D0532" w:rsidP="005D0532">
            <w:pPr>
              <w:pStyle w:val="a9"/>
              <w:ind w:firstLine="0"/>
            </w:pPr>
          </w:p>
        </w:tc>
      </w:tr>
      <w:tr w:rsidR="005D0532" w:rsidTr="005D0532">
        <w:trPr>
          <w:trHeight w:val="292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5D0532" w:rsidRDefault="005D0532" w:rsidP="005D0532">
            <w:pPr>
              <w:rPr>
                <w:rFonts w:eastAsia="MS Mincho"/>
                <w:sz w:val="28"/>
                <w:szCs w:val="20"/>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rsidR="005D0532" w:rsidRDefault="005D0532" w:rsidP="005D0532">
            <w:pPr>
              <w:rPr>
                <w:rFonts w:eastAsia="MS Mincho"/>
                <w:sz w:val="28"/>
                <w:szCs w:val="20"/>
              </w:rPr>
            </w:pPr>
          </w:p>
        </w:tc>
        <w:tc>
          <w:tcPr>
            <w:tcW w:w="5245" w:type="dxa"/>
            <w:gridSpan w:val="2"/>
            <w:tcBorders>
              <w:top w:val="single" w:sz="4" w:space="0" w:color="auto"/>
              <w:left w:val="single" w:sz="4" w:space="0" w:color="auto"/>
              <w:bottom w:val="single" w:sz="4" w:space="0" w:color="auto"/>
              <w:right w:val="single" w:sz="4" w:space="0" w:color="auto"/>
            </w:tcBorders>
          </w:tcPr>
          <w:p w:rsidR="005D0532" w:rsidRDefault="005D0532" w:rsidP="005D0532">
            <w:pPr>
              <w:pStyle w:val="a9"/>
              <w:ind w:firstLine="0"/>
            </w:pPr>
          </w:p>
          <w:p w:rsidR="005D0532" w:rsidRDefault="0043156F" w:rsidP="005D0532">
            <w:pPr>
              <w:pStyle w:val="a9"/>
              <w:ind w:firstLine="0"/>
            </w:pPr>
            <w:r>
              <w:fldChar w:fldCharType="begin">
                <w:ffData>
                  <w:name w:val="Флажок4"/>
                  <w:enabled/>
                  <w:calcOnExit w:val="0"/>
                  <w:checkBox>
                    <w:sizeAuto/>
                    <w:default w:val="0"/>
                  </w:checkBox>
                </w:ffData>
              </w:fldChar>
            </w:r>
            <w:bookmarkStart w:id="14" w:name="Флажок4"/>
            <w:r w:rsidR="005D0532">
              <w:instrText xml:space="preserve"> FORMCHECKBOX </w:instrText>
            </w:r>
            <w:r>
              <w:fldChar w:fldCharType="separate"/>
            </w:r>
            <w:r>
              <w:fldChar w:fldCharType="end"/>
            </w:r>
            <w:bookmarkEnd w:id="14"/>
            <w:r w:rsidR="005D0532">
              <w:t xml:space="preserve"> Не является субъектом малого и среднего предпринимательства</w:t>
            </w:r>
          </w:p>
          <w:p w:rsidR="005D0532" w:rsidRDefault="005D0532" w:rsidP="005D0532">
            <w:pPr>
              <w:pStyle w:val="a9"/>
              <w:ind w:firstLine="0"/>
            </w:pPr>
          </w:p>
          <w:p w:rsidR="005D0532" w:rsidRDefault="005D0532" w:rsidP="005D0532">
            <w:pPr>
              <w:pStyle w:val="a9"/>
              <w:ind w:firstLine="0"/>
            </w:pPr>
            <w:r>
              <w:t>_________________________________________</w:t>
            </w:r>
          </w:p>
          <w:p w:rsidR="005D0532" w:rsidRDefault="005D0532" w:rsidP="005D0532">
            <w:pPr>
              <w:pStyle w:val="a9"/>
              <w:ind w:firstLine="0"/>
            </w:pPr>
            <w:r>
              <w:rPr>
                <w:sz w:val="20"/>
              </w:rPr>
              <w:t xml:space="preserve">указать наименование каждого юридического лица, выступающего на стороне участника, не </w:t>
            </w:r>
            <w:proofErr w:type="gramStart"/>
            <w:r>
              <w:rPr>
                <w:sz w:val="20"/>
              </w:rPr>
              <w:t>являющихся</w:t>
            </w:r>
            <w:proofErr w:type="gramEnd"/>
            <w:r>
              <w:rPr>
                <w:sz w:val="20"/>
              </w:rPr>
              <w:t xml:space="preserve"> субъектами малого и среднего предпринимательства</w:t>
            </w:r>
          </w:p>
          <w:p w:rsidR="005D0532" w:rsidRDefault="005D0532" w:rsidP="005D0532">
            <w:pPr>
              <w:pStyle w:val="a9"/>
              <w:ind w:firstLine="0"/>
            </w:pPr>
          </w:p>
          <w:p w:rsidR="005D0532" w:rsidRDefault="005D0532" w:rsidP="005D0532">
            <w:pPr>
              <w:pStyle w:val="a9"/>
              <w:ind w:firstLine="0"/>
            </w:pPr>
            <w:r>
              <w:rPr>
                <w:i/>
                <w:u w:val="single"/>
              </w:rPr>
              <w:t>При участии нескольких лиц на стороне участника сведения указываются в отношении каждого лица, выступающего на стороне участника</w:t>
            </w:r>
          </w:p>
        </w:tc>
      </w:tr>
      <w:tr w:rsidR="005D0532" w:rsidTr="005D0532">
        <w:trPr>
          <w:trHeight w:val="2350"/>
        </w:trPr>
        <w:tc>
          <w:tcPr>
            <w:tcW w:w="594" w:type="dxa"/>
            <w:tcBorders>
              <w:top w:val="single" w:sz="4" w:space="0" w:color="auto"/>
              <w:left w:val="single" w:sz="4" w:space="0" w:color="auto"/>
              <w:bottom w:val="nil"/>
              <w:right w:val="single" w:sz="4" w:space="0" w:color="auto"/>
            </w:tcBorders>
            <w:hideMark/>
          </w:tcPr>
          <w:p w:rsidR="005D0532" w:rsidRDefault="005D0532" w:rsidP="005D0532">
            <w:pPr>
              <w:pStyle w:val="a9"/>
              <w:ind w:firstLine="0"/>
              <w:rPr>
                <w:sz w:val="28"/>
                <w:szCs w:val="20"/>
              </w:rPr>
            </w:pPr>
            <w:r>
              <w:rPr>
                <w:sz w:val="28"/>
                <w:szCs w:val="20"/>
              </w:rPr>
              <w:t>5.</w:t>
            </w:r>
          </w:p>
        </w:tc>
        <w:tc>
          <w:tcPr>
            <w:tcW w:w="4005" w:type="dxa"/>
            <w:tcBorders>
              <w:top w:val="single" w:sz="4" w:space="0" w:color="auto"/>
              <w:left w:val="single" w:sz="4" w:space="0" w:color="auto"/>
              <w:bottom w:val="nil"/>
              <w:right w:val="single" w:sz="4" w:space="0" w:color="auto"/>
            </w:tcBorders>
            <w:hideMark/>
          </w:tcPr>
          <w:p w:rsidR="005D0532" w:rsidRDefault="005D0532" w:rsidP="005D0532">
            <w:pPr>
              <w:pStyle w:val="a9"/>
              <w:ind w:firstLine="0"/>
              <w:rPr>
                <w:sz w:val="28"/>
                <w:szCs w:val="20"/>
              </w:rPr>
            </w:pPr>
            <w:r>
              <w:t>Сведения о лицах, выступающих на стороне участника (указать сведения в отношении каждого лица, выступающего на стороне участника):</w:t>
            </w:r>
          </w:p>
        </w:tc>
        <w:tc>
          <w:tcPr>
            <w:tcW w:w="426"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12"/>
              <w:ind w:firstLine="0"/>
            </w:pPr>
            <w:r>
              <w:t>1.</w:t>
            </w:r>
          </w:p>
        </w:tc>
        <w:tc>
          <w:tcPr>
            <w:tcW w:w="4819"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12"/>
              <w:ind w:firstLine="0"/>
              <w:rPr>
                <w:i/>
              </w:rPr>
            </w:pPr>
            <w:proofErr w:type="gramStart"/>
            <w:r>
              <w:t>Наименование и организационно-правовая форма: ______________________ (</w:t>
            </w:r>
            <w:r>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roofErr w:type="gramEnd"/>
          </w:p>
          <w:p w:rsidR="005D0532" w:rsidRDefault="005D0532" w:rsidP="005D0532">
            <w:pPr>
              <w:pStyle w:val="12"/>
              <w:ind w:firstLine="0"/>
              <w:rPr>
                <w:i/>
              </w:rPr>
            </w:pPr>
            <w:r>
              <w:t>Адрес: _______________________________ (</w:t>
            </w:r>
            <w:r>
              <w:rPr>
                <w:i/>
              </w:rPr>
              <w:t>указать адрес каждого лица, выступающего на стороне участника)</w:t>
            </w:r>
          </w:p>
          <w:p w:rsidR="005D0532" w:rsidRDefault="005D0532" w:rsidP="005D0532">
            <w:pPr>
              <w:pStyle w:val="12"/>
              <w:ind w:firstLine="0"/>
            </w:pPr>
            <w:r>
              <w:lastRenderedPageBreak/>
              <w:t>Фактическое местонахождение: ________________________________________ (</w:t>
            </w:r>
            <w:r>
              <w:rPr>
                <w:i/>
              </w:rPr>
              <w:t>указать местонахождения каждого лица, выступающего на стороне участника)</w:t>
            </w:r>
          </w:p>
          <w:p w:rsidR="005D0532" w:rsidRDefault="005D0532" w:rsidP="005D0532">
            <w:pPr>
              <w:pStyle w:val="12"/>
              <w:ind w:firstLine="0"/>
            </w:pPr>
            <w:r>
              <w:t>Телефон: ____________________________</w:t>
            </w:r>
          </w:p>
          <w:p w:rsidR="005D0532" w:rsidRDefault="005D0532" w:rsidP="005D0532">
            <w:pPr>
              <w:pStyle w:val="12"/>
              <w:ind w:firstLine="0"/>
              <w:rPr>
                <w:i/>
              </w:rPr>
            </w:pPr>
            <w:r>
              <w:t>(</w:t>
            </w:r>
            <w:r>
              <w:rPr>
                <w:i/>
              </w:rPr>
              <w:t>указать телефон каждого лица, выступающего на стороне участника)</w:t>
            </w:r>
          </w:p>
          <w:p w:rsidR="005D0532" w:rsidRDefault="005D0532" w:rsidP="005D0532">
            <w:pPr>
              <w:pStyle w:val="12"/>
              <w:ind w:firstLine="0"/>
            </w:pPr>
            <w:r>
              <w:t xml:space="preserve">Факс: __________________________ </w:t>
            </w:r>
          </w:p>
          <w:p w:rsidR="005D0532" w:rsidRDefault="005D0532" w:rsidP="005D0532">
            <w:pPr>
              <w:pStyle w:val="12"/>
              <w:ind w:firstLine="0"/>
            </w:pPr>
            <w:r>
              <w:t>(</w:t>
            </w:r>
            <w:r>
              <w:rPr>
                <w:i/>
              </w:rPr>
              <w:t>указать факс каждого лица, выступающего на стороне участника)</w:t>
            </w:r>
          </w:p>
          <w:p w:rsidR="005D0532" w:rsidRDefault="005D0532" w:rsidP="005D0532">
            <w:pPr>
              <w:pStyle w:val="12"/>
              <w:ind w:firstLine="0"/>
            </w:pPr>
            <w:proofErr w:type="gramStart"/>
            <w:r>
              <w:t>Адрес электронной почты: ________________ (</w:t>
            </w:r>
            <w:r>
              <w:rPr>
                <w:i/>
              </w:rPr>
              <w:t>указать адрес электронной почты каждого лица, выступающего на стороне участника</w:t>
            </w:r>
            <w:proofErr w:type="gramEnd"/>
          </w:p>
          <w:p w:rsidR="005D0532" w:rsidRDefault="005D0532" w:rsidP="005D0532">
            <w:pPr>
              <w:pStyle w:val="12"/>
              <w:ind w:firstLine="0"/>
            </w:pPr>
            <w:r>
              <w:t>ИНН: ________________________________ (</w:t>
            </w:r>
            <w:r>
              <w:rPr>
                <w:i/>
              </w:rPr>
              <w:t>указать ИНН каждого лица, выступающего на стороне участника)</w:t>
            </w:r>
          </w:p>
        </w:tc>
      </w:tr>
      <w:tr w:rsidR="005D0532" w:rsidTr="005D0532">
        <w:trPr>
          <w:trHeight w:val="150"/>
        </w:trPr>
        <w:tc>
          <w:tcPr>
            <w:tcW w:w="594" w:type="dxa"/>
            <w:vMerge w:val="restart"/>
            <w:tcBorders>
              <w:top w:val="nil"/>
              <w:left w:val="single" w:sz="4" w:space="0" w:color="auto"/>
              <w:bottom w:val="single" w:sz="4" w:space="0" w:color="auto"/>
              <w:right w:val="single" w:sz="4" w:space="0" w:color="auto"/>
            </w:tcBorders>
          </w:tcPr>
          <w:p w:rsidR="005D0532" w:rsidRDefault="005D0532" w:rsidP="005D0532">
            <w:pPr>
              <w:pStyle w:val="a9"/>
              <w:ind w:firstLine="0"/>
              <w:rPr>
                <w:sz w:val="28"/>
                <w:szCs w:val="20"/>
              </w:rPr>
            </w:pPr>
          </w:p>
        </w:tc>
        <w:tc>
          <w:tcPr>
            <w:tcW w:w="4005" w:type="dxa"/>
            <w:vMerge w:val="restart"/>
            <w:tcBorders>
              <w:top w:val="nil"/>
              <w:left w:val="single" w:sz="4" w:space="0" w:color="auto"/>
              <w:bottom w:val="single" w:sz="4" w:space="0" w:color="auto"/>
              <w:right w:val="single" w:sz="4" w:space="0" w:color="auto"/>
            </w:tcBorders>
          </w:tcPr>
          <w:p w:rsidR="005D0532" w:rsidRDefault="005D0532" w:rsidP="005D0532">
            <w:pPr>
              <w:pStyle w:val="a9"/>
              <w:ind w:firstLine="0"/>
            </w:pPr>
          </w:p>
        </w:tc>
        <w:tc>
          <w:tcPr>
            <w:tcW w:w="426"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12"/>
              <w:ind w:firstLine="0"/>
            </w:pPr>
            <w:r>
              <w:t>2.</w:t>
            </w:r>
          </w:p>
        </w:tc>
        <w:tc>
          <w:tcPr>
            <w:tcW w:w="4819"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12"/>
              <w:ind w:firstLine="0"/>
            </w:pPr>
            <w:r>
              <w:t>……</w:t>
            </w:r>
          </w:p>
        </w:tc>
      </w:tr>
      <w:tr w:rsidR="005D0532" w:rsidTr="005D0532">
        <w:trPr>
          <w:trHeight w:val="150"/>
        </w:trPr>
        <w:tc>
          <w:tcPr>
            <w:tcW w:w="594" w:type="dxa"/>
            <w:vMerge/>
            <w:tcBorders>
              <w:top w:val="nil"/>
              <w:left w:val="single" w:sz="4" w:space="0" w:color="auto"/>
              <w:bottom w:val="single" w:sz="4" w:space="0" w:color="auto"/>
              <w:right w:val="single" w:sz="4" w:space="0" w:color="auto"/>
            </w:tcBorders>
            <w:vAlign w:val="center"/>
            <w:hideMark/>
          </w:tcPr>
          <w:p w:rsidR="005D0532" w:rsidRDefault="005D0532" w:rsidP="005D0532">
            <w:pPr>
              <w:rPr>
                <w:rFonts w:eastAsia="MS Mincho"/>
                <w:sz w:val="28"/>
                <w:szCs w:val="20"/>
              </w:rPr>
            </w:pPr>
          </w:p>
        </w:tc>
        <w:tc>
          <w:tcPr>
            <w:tcW w:w="4005" w:type="dxa"/>
            <w:vMerge/>
            <w:tcBorders>
              <w:top w:val="nil"/>
              <w:left w:val="single" w:sz="4" w:space="0" w:color="auto"/>
              <w:bottom w:val="single" w:sz="4" w:space="0" w:color="auto"/>
              <w:right w:val="single" w:sz="4" w:space="0" w:color="auto"/>
            </w:tcBorders>
            <w:vAlign w:val="center"/>
            <w:hideMark/>
          </w:tcPr>
          <w:p w:rsidR="005D0532" w:rsidRDefault="005D0532" w:rsidP="005D0532">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12"/>
              <w:ind w:firstLine="0"/>
            </w:pPr>
            <w:r>
              <w:t>3.</w:t>
            </w:r>
          </w:p>
        </w:tc>
        <w:tc>
          <w:tcPr>
            <w:tcW w:w="4819"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12"/>
              <w:ind w:firstLine="0"/>
            </w:pPr>
            <w:r>
              <w:t>……</w:t>
            </w:r>
          </w:p>
        </w:tc>
      </w:tr>
      <w:tr w:rsidR="005D0532" w:rsidTr="005D0532">
        <w:trPr>
          <w:trHeight w:val="150"/>
        </w:trPr>
        <w:tc>
          <w:tcPr>
            <w:tcW w:w="594" w:type="dxa"/>
            <w:vMerge/>
            <w:tcBorders>
              <w:top w:val="nil"/>
              <w:left w:val="single" w:sz="4" w:space="0" w:color="auto"/>
              <w:bottom w:val="single" w:sz="4" w:space="0" w:color="auto"/>
              <w:right w:val="single" w:sz="4" w:space="0" w:color="auto"/>
            </w:tcBorders>
            <w:vAlign w:val="center"/>
            <w:hideMark/>
          </w:tcPr>
          <w:p w:rsidR="005D0532" w:rsidRDefault="005D0532" w:rsidP="005D0532">
            <w:pPr>
              <w:rPr>
                <w:rFonts w:eastAsia="MS Mincho"/>
                <w:sz w:val="28"/>
                <w:szCs w:val="20"/>
              </w:rPr>
            </w:pPr>
          </w:p>
        </w:tc>
        <w:tc>
          <w:tcPr>
            <w:tcW w:w="4005" w:type="dxa"/>
            <w:vMerge/>
            <w:tcBorders>
              <w:top w:val="nil"/>
              <w:left w:val="single" w:sz="4" w:space="0" w:color="auto"/>
              <w:bottom w:val="single" w:sz="4" w:space="0" w:color="auto"/>
              <w:right w:val="single" w:sz="4" w:space="0" w:color="auto"/>
            </w:tcBorders>
            <w:vAlign w:val="center"/>
            <w:hideMark/>
          </w:tcPr>
          <w:p w:rsidR="005D0532" w:rsidRDefault="005D0532" w:rsidP="005D0532">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12"/>
              <w:ind w:firstLine="0"/>
            </w:pPr>
            <w:r>
              <w:t>4.</w:t>
            </w:r>
          </w:p>
        </w:tc>
        <w:tc>
          <w:tcPr>
            <w:tcW w:w="4819" w:type="dxa"/>
            <w:tcBorders>
              <w:top w:val="single" w:sz="4" w:space="0" w:color="auto"/>
              <w:left w:val="single" w:sz="4" w:space="0" w:color="auto"/>
              <w:bottom w:val="single" w:sz="4" w:space="0" w:color="auto"/>
              <w:right w:val="single" w:sz="4" w:space="0" w:color="auto"/>
            </w:tcBorders>
            <w:hideMark/>
          </w:tcPr>
          <w:p w:rsidR="005D0532" w:rsidRDefault="005D0532" w:rsidP="005D0532">
            <w:pPr>
              <w:pStyle w:val="12"/>
              <w:ind w:firstLine="0"/>
            </w:pPr>
            <w:r>
              <w:t>……</w:t>
            </w:r>
          </w:p>
        </w:tc>
      </w:tr>
    </w:tbl>
    <w:p w:rsidR="005D0532" w:rsidRDefault="005D0532" w:rsidP="005D0532">
      <w:pPr>
        <w:pStyle w:val="12"/>
        <w:ind w:firstLine="709"/>
        <w:rPr>
          <w:bCs/>
          <w:szCs w:val="28"/>
        </w:rPr>
      </w:pPr>
    </w:p>
    <w:p w:rsidR="005D0532" w:rsidRPr="00E95D6F" w:rsidRDefault="005D0532" w:rsidP="005D0532">
      <w:pPr>
        <w:pStyle w:val="12"/>
        <w:ind w:firstLine="709"/>
      </w:pPr>
      <w:r w:rsidRPr="006140F9">
        <w:rPr>
          <w:bCs/>
          <w:szCs w:val="28"/>
        </w:rPr>
        <w:t>Сведения о предоставлении инновационных и высокотех</w:t>
      </w:r>
      <w:r>
        <w:rPr>
          <w:bCs/>
          <w:szCs w:val="28"/>
        </w:rPr>
        <w:t>нологичных услуг:</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9"/>
        <w:gridCol w:w="1524"/>
        <w:gridCol w:w="5262"/>
      </w:tblGrid>
      <w:tr w:rsidR="005D0532" w:rsidRPr="00D366F9" w:rsidTr="005D0532">
        <w:tc>
          <w:tcPr>
            <w:tcW w:w="1571" w:type="pct"/>
            <w:vMerge w:val="restart"/>
          </w:tcPr>
          <w:p w:rsidR="005D0532" w:rsidRPr="00750B3C" w:rsidRDefault="005D0532" w:rsidP="005D0532">
            <w:pPr>
              <w:jc w:val="both"/>
              <w:rPr>
                <w:sz w:val="28"/>
                <w:szCs w:val="28"/>
                <w:highlight w:val="yellow"/>
              </w:rPr>
            </w:pPr>
            <w:r w:rsidRPr="00F3735F">
              <w:rPr>
                <w:b/>
                <w:sz w:val="22"/>
                <w:szCs w:val="22"/>
              </w:rPr>
              <w:t>Наименование показателя</w:t>
            </w:r>
          </w:p>
        </w:tc>
        <w:tc>
          <w:tcPr>
            <w:tcW w:w="770" w:type="pct"/>
            <w:vMerge w:val="restart"/>
          </w:tcPr>
          <w:p w:rsidR="005D0532" w:rsidRPr="00750B3C" w:rsidRDefault="005D0532" w:rsidP="005D0532">
            <w:pPr>
              <w:jc w:val="both"/>
              <w:rPr>
                <w:sz w:val="28"/>
                <w:szCs w:val="28"/>
                <w:highlight w:val="yellow"/>
              </w:rPr>
            </w:pPr>
            <w:r w:rsidRPr="00F3735F">
              <w:rPr>
                <w:b/>
                <w:sz w:val="22"/>
                <w:szCs w:val="22"/>
              </w:rPr>
              <w:t>Общая доля</w:t>
            </w:r>
          </w:p>
        </w:tc>
        <w:tc>
          <w:tcPr>
            <w:tcW w:w="2659" w:type="pct"/>
          </w:tcPr>
          <w:p w:rsidR="005D0532" w:rsidRPr="009847D2" w:rsidRDefault="005D0532" w:rsidP="005D0532">
            <w:pPr>
              <w:jc w:val="both"/>
              <w:rPr>
                <w:sz w:val="28"/>
                <w:szCs w:val="28"/>
              </w:rPr>
            </w:pPr>
            <w:r w:rsidRPr="009847D2">
              <w:rPr>
                <w:b/>
                <w:sz w:val="22"/>
                <w:szCs w:val="22"/>
              </w:rPr>
              <w:t xml:space="preserve">в том числе: </w:t>
            </w:r>
            <w:r w:rsidRPr="009847D2">
              <w:rPr>
                <w:b/>
                <w:i/>
                <w:sz w:val="22"/>
                <w:szCs w:val="22"/>
              </w:rPr>
              <w:t xml:space="preserve">(указать сведения о доле на каждый год, в котором </w:t>
            </w:r>
            <w:r>
              <w:rPr>
                <w:b/>
                <w:i/>
                <w:sz w:val="22"/>
                <w:szCs w:val="22"/>
              </w:rPr>
              <w:t>оказываются услуги</w:t>
            </w:r>
            <w:r w:rsidRPr="009847D2">
              <w:rPr>
                <w:b/>
                <w:sz w:val="22"/>
                <w:szCs w:val="22"/>
              </w:rPr>
              <w:t>)</w:t>
            </w:r>
          </w:p>
        </w:tc>
      </w:tr>
      <w:tr w:rsidR="005D0532" w:rsidRPr="00D366F9" w:rsidTr="005D0532">
        <w:tc>
          <w:tcPr>
            <w:tcW w:w="1571" w:type="pct"/>
            <w:vMerge/>
          </w:tcPr>
          <w:p w:rsidR="005D0532" w:rsidRPr="00750B3C" w:rsidRDefault="005D0532" w:rsidP="005D0532">
            <w:pPr>
              <w:jc w:val="both"/>
              <w:rPr>
                <w:sz w:val="28"/>
                <w:szCs w:val="28"/>
                <w:highlight w:val="yellow"/>
              </w:rPr>
            </w:pPr>
          </w:p>
        </w:tc>
        <w:tc>
          <w:tcPr>
            <w:tcW w:w="770" w:type="pct"/>
            <w:vMerge/>
          </w:tcPr>
          <w:p w:rsidR="005D0532" w:rsidRPr="00750B3C" w:rsidRDefault="005D0532" w:rsidP="005D0532">
            <w:pPr>
              <w:jc w:val="both"/>
              <w:rPr>
                <w:sz w:val="28"/>
                <w:szCs w:val="28"/>
                <w:highlight w:val="yellow"/>
              </w:rPr>
            </w:pPr>
          </w:p>
        </w:tc>
        <w:tc>
          <w:tcPr>
            <w:tcW w:w="2659" w:type="pct"/>
          </w:tcPr>
          <w:p w:rsidR="005D0532" w:rsidRPr="009847D2" w:rsidRDefault="005D0532" w:rsidP="005D0532">
            <w:pPr>
              <w:jc w:val="both"/>
              <w:rPr>
                <w:sz w:val="28"/>
                <w:szCs w:val="28"/>
              </w:rPr>
            </w:pPr>
            <w:r w:rsidRPr="009847D2">
              <w:rPr>
                <w:sz w:val="22"/>
                <w:szCs w:val="22"/>
              </w:rPr>
              <w:t>На 20</w:t>
            </w:r>
            <w:r>
              <w:rPr>
                <w:sz w:val="22"/>
                <w:szCs w:val="22"/>
              </w:rPr>
              <w:t>20</w:t>
            </w:r>
            <w:r w:rsidRPr="009847D2">
              <w:rPr>
                <w:sz w:val="22"/>
                <w:szCs w:val="22"/>
              </w:rPr>
              <w:t xml:space="preserve"> г</w:t>
            </w:r>
          </w:p>
        </w:tc>
      </w:tr>
      <w:tr w:rsidR="005D0532" w:rsidRPr="00D366F9" w:rsidTr="005D0532">
        <w:tc>
          <w:tcPr>
            <w:tcW w:w="1571" w:type="pct"/>
          </w:tcPr>
          <w:p w:rsidR="005D0532" w:rsidRPr="00750B3C" w:rsidRDefault="005D0532" w:rsidP="005D0532">
            <w:pPr>
              <w:jc w:val="both"/>
              <w:rPr>
                <w:sz w:val="28"/>
                <w:szCs w:val="28"/>
                <w:highlight w:val="yellow"/>
              </w:rPr>
            </w:pPr>
            <w:r w:rsidRPr="00F3735F">
              <w:rPr>
                <w:sz w:val="22"/>
                <w:szCs w:val="22"/>
              </w:rPr>
              <w:t xml:space="preserve">Доля </w:t>
            </w:r>
            <w:r>
              <w:rPr>
                <w:sz w:val="22"/>
                <w:szCs w:val="22"/>
              </w:rPr>
              <w:t>услуг</w:t>
            </w:r>
            <w:r w:rsidRPr="00F3735F">
              <w:rPr>
                <w:sz w:val="22"/>
                <w:szCs w:val="22"/>
              </w:rPr>
              <w:t xml:space="preserve">, являющихся инновационными и (или) высокотехнологичными из общего объема предлагаемых </w:t>
            </w:r>
            <w:r>
              <w:rPr>
                <w:sz w:val="22"/>
                <w:szCs w:val="22"/>
              </w:rPr>
              <w:t xml:space="preserve">услуг </w:t>
            </w:r>
            <w:proofErr w:type="gramStart"/>
            <w:r>
              <w:rPr>
                <w:sz w:val="22"/>
                <w:szCs w:val="22"/>
              </w:rPr>
              <w:t>в</w:t>
            </w:r>
            <w:proofErr w:type="gramEnd"/>
            <w:r>
              <w:rPr>
                <w:sz w:val="22"/>
                <w:szCs w:val="22"/>
              </w:rPr>
              <w:t xml:space="preserve"> %</w:t>
            </w:r>
          </w:p>
        </w:tc>
        <w:tc>
          <w:tcPr>
            <w:tcW w:w="770" w:type="pct"/>
          </w:tcPr>
          <w:p w:rsidR="005D0532" w:rsidRPr="00750B3C" w:rsidRDefault="005D0532" w:rsidP="005D0532">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2659" w:type="pct"/>
          </w:tcPr>
          <w:p w:rsidR="005D0532" w:rsidRPr="009847D2" w:rsidRDefault="005D0532" w:rsidP="005D0532">
            <w:pPr>
              <w:jc w:val="both"/>
              <w:rPr>
                <w:sz w:val="28"/>
                <w:szCs w:val="28"/>
              </w:rPr>
            </w:pPr>
            <w:r w:rsidRPr="009847D2">
              <w:rPr>
                <w:i/>
                <w:sz w:val="22"/>
                <w:szCs w:val="22"/>
              </w:rPr>
              <w:t xml:space="preserve">Указать долю </w:t>
            </w:r>
            <w:proofErr w:type="gramStart"/>
            <w:r w:rsidRPr="009847D2">
              <w:rPr>
                <w:i/>
                <w:sz w:val="22"/>
                <w:szCs w:val="22"/>
              </w:rPr>
              <w:t>в</w:t>
            </w:r>
            <w:proofErr w:type="gramEnd"/>
            <w:r w:rsidRPr="009847D2">
              <w:rPr>
                <w:i/>
                <w:sz w:val="22"/>
                <w:szCs w:val="22"/>
              </w:rPr>
              <w:t xml:space="preserve"> %</w:t>
            </w:r>
          </w:p>
          <w:p w:rsidR="005D0532" w:rsidRPr="009847D2" w:rsidRDefault="005D0532" w:rsidP="005D0532">
            <w:pPr>
              <w:jc w:val="both"/>
              <w:rPr>
                <w:sz w:val="28"/>
                <w:szCs w:val="28"/>
              </w:rPr>
            </w:pPr>
          </w:p>
        </w:tc>
      </w:tr>
    </w:tbl>
    <w:p w:rsidR="005D0532" w:rsidRDefault="005D0532" w:rsidP="005D0532">
      <w:pPr>
        <w:pStyle w:val="12"/>
        <w:ind w:firstLine="709"/>
      </w:pPr>
    </w:p>
    <w:p w:rsidR="005D0532" w:rsidRPr="00154BE1" w:rsidRDefault="005D0532" w:rsidP="005D0532">
      <w:pPr>
        <w:jc w:val="center"/>
        <w:rPr>
          <w:b/>
          <w:sz w:val="28"/>
          <w:szCs w:val="28"/>
        </w:rPr>
      </w:pPr>
    </w:p>
    <w:p w:rsidR="005D0532" w:rsidRPr="00F76789" w:rsidRDefault="005D0532" w:rsidP="005D0532">
      <w:pPr>
        <w:sectPr w:rsidR="005D0532" w:rsidRPr="00F76789" w:rsidSect="005D0532">
          <w:pgSz w:w="11906" w:h="16838"/>
          <w:pgMar w:top="1134" w:right="851" w:bottom="1134" w:left="1701" w:header="709" w:footer="709" w:gutter="0"/>
          <w:cols w:space="708"/>
          <w:docGrid w:linePitch="360"/>
        </w:sectPr>
      </w:pPr>
    </w:p>
    <w:p w:rsidR="005D0532" w:rsidRPr="00F76789" w:rsidRDefault="005D0532" w:rsidP="005D0532">
      <w:pPr>
        <w:jc w:val="center"/>
        <w:rPr>
          <w:b/>
          <w:sz w:val="28"/>
          <w:szCs w:val="28"/>
        </w:rPr>
      </w:pPr>
      <w:r w:rsidRPr="00F76789">
        <w:rPr>
          <w:b/>
          <w:sz w:val="28"/>
          <w:szCs w:val="28"/>
        </w:rPr>
        <w:lastRenderedPageBreak/>
        <w:t>Форма технического предложения участника</w:t>
      </w:r>
    </w:p>
    <w:p w:rsidR="005D0532" w:rsidRPr="00F76789" w:rsidRDefault="005D0532" w:rsidP="005D0532">
      <w:pPr>
        <w:jc w:val="center"/>
        <w:rPr>
          <w:bCs/>
          <w:sz w:val="28"/>
          <w:szCs w:val="28"/>
        </w:rPr>
      </w:pPr>
    </w:p>
    <w:p w:rsidR="005D0532" w:rsidRPr="00F76789" w:rsidRDefault="005D0532" w:rsidP="005D0532">
      <w:pPr>
        <w:jc w:val="center"/>
        <w:rPr>
          <w:bCs/>
          <w:sz w:val="28"/>
          <w:szCs w:val="28"/>
        </w:rPr>
      </w:pPr>
      <w:r w:rsidRPr="00F76789">
        <w:rPr>
          <w:bCs/>
          <w:sz w:val="28"/>
          <w:szCs w:val="28"/>
        </w:rPr>
        <w:t>Техническое предложение</w:t>
      </w:r>
    </w:p>
    <w:p w:rsidR="005D0532" w:rsidRDefault="005D0532" w:rsidP="005D0532">
      <w:pPr>
        <w:spacing w:after="200" w:line="276" w:lineRule="auto"/>
        <w:rPr>
          <w:i/>
          <w:sz w:val="28"/>
          <w:szCs w:val="28"/>
        </w:rPr>
      </w:pPr>
    </w:p>
    <w:p w:rsidR="005D0532" w:rsidRPr="0068324C" w:rsidRDefault="005D0532" w:rsidP="005D0532">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5D0532" w:rsidRPr="000B59BB" w:rsidRDefault="005D0532" w:rsidP="005D0532">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5D0532" w:rsidRDefault="005D0532" w:rsidP="005D0532">
      <w:pPr>
        <w:jc w:val="both"/>
        <w:rPr>
          <w:bCs/>
          <w:i/>
          <w:sz w:val="28"/>
          <w:szCs w:val="28"/>
        </w:rPr>
      </w:pPr>
      <w:r w:rsidRPr="000B59BB">
        <w:rPr>
          <w:bCs/>
          <w:i/>
          <w:sz w:val="28"/>
          <w:szCs w:val="28"/>
        </w:rPr>
        <w:t xml:space="preserve">Характеристики </w:t>
      </w:r>
      <w:r>
        <w:rPr>
          <w:bCs/>
          <w:i/>
          <w:sz w:val="28"/>
          <w:szCs w:val="28"/>
        </w:rPr>
        <w:t>услуг</w:t>
      </w:r>
      <w:r w:rsidRPr="000B59BB">
        <w:rPr>
          <w:bCs/>
          <w:i/>
          <w:sz w:val="28"/>
          <w:szCs w:val="28"/>
        </w:rPr>
        <w:t xml:space="preserve">,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rsidR="005D0532" w:rsidRPr="0074213B" w:rsidRDefault="005D0532" w:rsidP="005D0532">
      <w:pPr>
        <w:jc w:val="both"/>
        <w:rPr>
          <w:bCs/>
          <w:sz w:val="28"/>
          <w:szCs w:val="28"/>
        </w:rPr>
      </w:pPr>
      <w:r w:rsidRPr="000B59BB">
        <w:rPr>
          <w:bCs/>
          <w:i/>
          <w:sz w:val="28"/>
          <w:szCs w:val="28"/>
        </w:rPr>
        <w:t>Техническое предложение предоставляется в составе открытой части заявки на участие в закупке</w:t>
      </w:r>
      <w:r>
        <w:rPr>
          <w:bCs/>
          <w:i/>
          <w:sz w:val="28"/>
          <w:szCs w:val="28"/>
        </w:rPr>
        <w:t>.</w:t>
      </w:r>
    </w:p>
    <w:p w:rsidR="005D0532" w:rsidRDefault="005D0532" w:rsidP="005D0532">
      <w:pPr>
        <w:jc w:val="center"/>
        <w:rPr>
          <w:bCs/>
          <w:sz w:val="28"/>
          <w:szCs w:val="28"/>
        </w:rPr>
      </w:pPr>
    </w:p>
    <w:p w:rsidR="005D0532" w:rsidRPr="00057E68" w:rsidRDefault="005D0532" w:rsidP="005D0532">
      <w:pPr>
        <w:jc w:val="center"/>
        <w:rPr>
          <w:bCs/>
          <w:sz w:val="28"/>
          <w:szCs w:val="28"/>
        </w:rPr>
      </w:pPr>
      <w:r>
        <w:rPr>
          <w:bCs/>
          <w:sz w:val="28"/>
          <w:szCs w:val="28"/>
        </w:rPr>
        <w:t>Техническое</w:t>
      </w:r>
      <w:r w:rsidRPr="00057E68">
        <w:rPr>
          <w:bCs/>
          <w:sz w:val="28"/>
          <w:szCs w:val="28"/>
        </w:rPr>
        <w:t xml:space="preserve"> предложение</w:t>
      </w:r>
    </w:p>
    <w:p w:rsidR="005D0532" w:rsidRDefault="005D0532" w:rsidP="005D0532">
      <w:pPr>
        <w:ind w:firstLine="709"/>
        <w:jc w:val="both"/>
        <w:rPr>
          <w:b/>
        </w:rPr>
      </w:pPr>
    </w:p>
    <w:p w:rsidR="005D0532" w:rsidRPr="00957991" w:rsidRDefault="005D0532" w:rsidP="005D0532">
      <w:pPr>
        <w:ind w:firstLine="709"/>
        <w:jc w:val="both"/>
      </w:pPr>
      <w:r w:rsidRPr="00E4514C">
        <w:rPr>
          <w:b/>
        </w:rPr>
        <w:t xml:space="preserve">Номер </w:t>
      </w:r>
      <w:r w:rsidRPr="00E84D31">
        <w:rPr>
          <w:b/>
        </w:rPr>
        <w:t>закупки</w:t>
      </w:r>
      <w:r>
        <w:rPr>
          <w:b/>
        </w:rPr>
        <w:t xml:space="preserve">, номер и предмет лота </w:t>
      </w:r>
      <w:r w:rsidRPr="00957991">
        <w:t>________________________________________________________________ (</w:t>
      </w:r>
      <w:r w:rsidRPr="000B59BB">
        <w:rPr>
          <w:i/>
        </w:rPr>
        <w:t xml:space="preserve">участник должен указать номер закупки, номер и предмет лота, соответствующие </w:t>
      </w:r>
      <w:proofErr w:type="gramStart"/>
      <w:r w:rsidRPr="000B59BB">
        <w:rPr>
          <w:i/>
        </w:rPr>
        <w:t>указанным</w:t>
      </w:r>
      <w:proofErr w:type="gramEnd"/>
      <w:r w:rsidRPr="000B59BB">
        <w:rPr>
          <w:i/>
        </w:rPr>
        <w:t xml:space="preserve"> в документации</w:t>
      </w:r>
      <w:r w:rsidRPr="00957991">
        <w:t>)</w:t>
      </w:r>
    </w:p>
    <w:p w:rsidR="005D0532" w:rsidRPr="00957991" w:rsidRDefault="005D0532" w:rsidP="005D0532">
      <w:pPr>
        <w:ind w:firstLine="709"/>
        <w:rPr>
          <w:sz w:val="22"/>
        </w:rPr>
      </w:pPr>
    </w:p>
    <w:p w:rsidR="005D0532" w:rsidRPr="00957991" w:rsidRDefault="005D0532" w:rsidP="005D0532">
      <w:pPr>
        <w:ind w:firstLine="709"/>
        <w:jc w:val="both"/>
      </w:pPr>
      <w:r w:rsidRPr="00957991">
        <w:t>1. Подавая настоящее техническое предложение, обязуюсь:</w:t>
      </w:r>
    </w:p>
    <w:p w:rsidR="005D0532" w:rsidRPr="00957991" w:rsidRDefault="005D0532" w:rsidP="005D0532">
      <w:pPr>
        <w:ind w:firstLine="709"/>
        <w:jc w:val="both"/>
      </w:pPr>
      <w:r w:rsidRPr="00957991">
        <w:t xml:space="preserve">а) </w:t>
      </w:r>
      <w:r>
        <w:t>оказать услуги</w:t>
      </w:r>
      <w:r w:rsidRPr="00957991">
        <w:t>,  предусмотренные настоящим техническим предложением, в полном соответствии с:</w:t>
      </w:r>
    </w:p>
    <w:p w:rsidR="005D0532" w:rsidRPr="00957991" w:rsidRDefault="005D0532" w:rsidP="005D0532">
      <w:pPr>
        <w:pStyle w:val="a3"/>
        <w:ind w:left="0" w:firstLine="709"/>
        <w:jc w:val="both"/>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5D0532" w:rsidRPr="00957991" w:rsidRDefault="005D0532" w:rsidP="005D0532">
      <w:pPr>
        <w:pStyle w:val="a3"/>
        <w:ind w:left="0" w:firstLine="709"/>
        <w:jc w:val="both"/>
      </w:pPr>
      <w:r w:rsidRPr="00957991">
        <w:t xml:space="preserve">-требованиями к качеству </w:t>
      </w:r>
      <w:r>
        <w:t>оказываемых услуг</w:t>
      </w:r>
      <w:r w:rsidRPr="00957991">
        <w:t>, указанными в техническом задании</w:t>
      </w:r>
      <w:r>
        <w:t xml:space="preserve"> </w:t>
      </w:r>
      <w:r w:rsidRPr="00957991">
        <w:rPr>
          <w:bCs/>
        </w:rPr>
        <w:t>документации</w:t>
      </w:r>
      <w:r>
        <w:rPr>
          <w:bCs/>
        </w:rPr>
        <w:t xml:space="preserve"> о закупке</w:t>
      </w:r>
      <w:r w:rsidRPr="00957991">
        <w:t>;</w:t>
      </w:r>
    </w:p>
    <w:p w:rsidR="005D0532" w:rsidRPr="00957991" w:rsidRDefault="005D0532" w:rsidP="005D0532">
      <w:pPr>
        <w:pStyle w:val="a3"/>
        <w:ind w:left="0" w:firstLine="709"/>
        <w:jc w:val="both"/>
      </w:pPr>
      <w:r w:rsidRPr="00957991">
        <w:t xml:space="preserve">-требованиями </w:t>
      </w:r>
      <w:r>
        <w:t xml:space="preserve">к результату оказания услуг, </w:t>
      </w:r>
      <w:r w:rsidRPr="00957991">
        <w:t xml:space="preserve"> указанными в техническом задании</w:t>
      </w:r>
      <w:r>
        <w:t xml:space="preserve"> </w:t>
      </w:r>
      <w:r w:rsidRPr="00957991">
        <w:rPr>
          <w:bCs/>
        </w:rPr>
        <w:t>документации</w:t>
      </w:r>
      <w:r>
        <w:rPr>
          <w:bCs/>
        </w:rPr>
        <w:t xml:space="preserve"> о закупке</w:t>
      </w:r>
      <w:r w:rsidRPr="00957991">
        <w:t>;</w:t>
      </w:r>
    </w:p>
    <w:p w:rsidR="005D0532" w:rsidRPr="00957991" w:rsidRDefault="005D0532" w:rsidP="005D0532">
      <w:pPr>
        <w:pStyle w:val="a3"/>
        <w:ind w:left="0" w:firstLine="709"/>
        <w:jc w:val="both"/>
        <w:rPr>
          <w:bCs/>
        </w:rPr>
      </w:pPr>
      <w:r w:rsidRPr="00957991">
        <w:rPr>
          <w:bCs/>
        </w:rPr>
        <w:t xml:space="preserve">в) </w:t>
      </w:r>
      <w:r>
        <w:rPr>
          <w:bCs/>
        </w:rPr>
        <w:t>оказать услуги</w:t>
      </w:r>
      <w:r w:rsidRPr="00957991">
        <w:rPr>
          <w:bCs/>
        </w:rPr>
        <w:t xml:space="preserve"> в мест</w:t>
      </w:r>
      <w:proofErr w:type="gramStart"/>
      <w:r w:rsidRPr="00957991">
        <w:rPr>
          <w:bCs/>
        </w:rPr>
        <w:t>е(</w:t>
      </w:r>
      <w:proofErr w:type="gramEnd"/>
      <w:r w:rsidRPr="00957991">
        <w:rPr>
          <w:bCs/>
        </w:rPr>
        <w:t>ах),  предусмотренном(</w:t>
      </w:r>
      <w:proofErr w:type="spellStart"/>
      <w:r w:rsidRPr="00957991">
        <w:rPr>
          <w:bCs/>
        </w:rPr>
        <w:t>ых</w:t>
      </w:r>
      <w:proofErr w:type="spellEnd"/>
      <w:r w:rsidRPr="00957991">
        <w:rPr>
          <w:bCs/>
        </w:rPr>
        <w:t>) в техническом задании</w:t>
      </w:r>
      <w:r>
        <w:rPr>
          <w:bCs/>
        </w:rPr>
        <w:t xml:space="preserve"> документации о закупке</w:t>
      </w:r>
      <w:r w:rsidRPr="00957991">
        <w:rPr>
          <w:bCs/>
        </w:rPr>
        <w:t>;</w:t>
      </w:r>
    </w:p>
    <w:p w:rsidR="005D0532" w:rsidRPr="00957991" w:rsidRDefault="005D0532" w:rsidP="005D0532">
      <w:pPr>
        <w:pStyle w:val="a3"/>
        <w:ind w:left="0" w:firstLine="709"/>
        <w:jc w:val="both"/>
        <w:rPr>
          <w:bCs/>
        </w:rPr>
      </w:pPr>
      <w:r w:rsidRPr="00957991">
        <w:rPr>
          <w:bCs/>
        </w:rPr>
        <w:t xml:space="preserve">г) </w:t>
      </w:r>
      <w:r>
        <w:rPr>
          <w:bCs/>
        </w:rPr>
        <w:t>оказать услуги</w:t>
      </w:r>
      <w:r w:rsidRPr="00957991">
        <w:rPr>
          <w:bCs/>
        </w:rPr>
        <w:t xml:space="preserve">, в соответствии с условиями </w:t>
      </w:r>
      <w:r>
        <w:rPr>
          <w:bCs/>
        </w:rPr>
        <w:t xml:space="preserve"> и порядком </w:t>
      </w:r>
      <w:r w:rsidRPr="00957991">
        <w:rPr>
          <w:bCs/>
        </w:rPr>
        <w:t>оказания услуг,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5D0532" w:rsidRPr="00957991" w:rsidRDefault="005D0532" w:rsidP="005D0532">
      <w:pPr>
        <w:pStyle w:val="a3"/>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5D0532" w:rsidRPr="00957991" w:rsidRDefault="005D0532" w:rsidP="005D0532">
      <w:pPr>
        <w:pStyle w:val="a3"/>
        <w:ind w:left="0" w:firstLine="709"/>
        <w:jc w:val="both"/>
        <w:rPr>
          <w:bCs/>
        </w:rPr>
      </w:pPr>
      <w:r w:rsidRPr="00957991">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5D0532" w:rsidRDefault="005D0532" w:rsidP="005D0532">
      <w:pPr>
        <w:ind w:firstLine="709"/>
        <w:jc w:val="both"/>
      </w:pPr>
      <w:r>
        <w:rPr>
          <w:sz w:val="22"/>
        </w:rPr>
        <w:lastRenderedPageBreak/>
        <w:t xml:space="preserve">4. </w:t>
      </w:r>
      <w:r w:rsidRPr="00957991">
        <w:rPr>
          <w:bCs/>
        </w:rPr>
        <w:t>Подавая настоящее техническое предложение, выражаю свое согласие с</w:t>
      </w:r>
      <w:r w:rsidRPr="00F91B36">
        <w:rPr>
          <w:bCs/>
        </w:rPr>
        <w:t xml:space="preserve"> условиями</w:t>
      </w:r>
      <w:r>
        <w:rPr>
          <w:bCs/>
        </w:rPr>
        <w:t xml:space="preserve"> и поряд</w:t>
      </w:r>
      <w:r w:rsidRPr="00F91B36">
        <w:rPr>
          <w:bCs/>
        </w:rPr>
        <w:t>ком оказания услуг</w:t>
      </w:r>
      <w:r>
        <w:rPr>
          <w:bCs/>
        </w:rPr>
        <w:t xml:space="preserve">, </w:t>
      </w:r>
      <w:r w:rsidRPr="00957991">
        <w:rPr>
          <w:bCs/>
        </w:rPr>
        <w:t>предусмотренны</w:t>
      </w:r>
      <w:r>
        <w:rPr>
          <w:bCs/>
        </w:rPr>
        <w:t>ми</w:t>
      </w:r>
      <w:r w:rsidRPr="00957991">
        <w:rPr>
          <w:bCs/>
        </w:rPr>
        <w:t xml:space="preserve"> в техническом задании</w:t>
      </w:r>
      <w:r>
        <w:rPr>
          <w:bCs/>
        </w:rPr>
        <w:t xml:space="preserve"> документации о закупке.</w:t>
      </w:r>
    </w:p>
    <w:p w:rsidR="005D0532" w:rsidRPr="003A7250" w:rsidRDefault="005D0532" w:rsidP="005D0532">
      <w:pPr>
        <w:ind w:firstLine="709"/>
        <w:jc w:val="both"/>
        <w:rPr>
          <w:i/>
        </w:rPr>
      </w:pPr>
    </w:p>
    <w:p w:rsidR="005D0532" w:rsidRDefault="005D0532" w:rsidP="005D0532">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051"/>
        <w:gridCol w:w="2010"/>
        <w:gridCol w:w="6357"/>
      </w:tblGrid>
      <w:tr w:rsidR="005D0532" w:rsidRPr="00E84D31" w:rsidTr="005D0532">
        <w:tc>
          <w:tcPr>
            <w:tcW w:w="5000" w:type="pct"/>
            <w:gridSpan w:val="4"/>
          </w:tcPr>
          <w:p w:rsidR="005D0532" w:rsidRPr="00C34721" w:rsidRDefault="005D0532" w:rsidP="005D0532">
            <w:pPr>
              <w:jc w:val="both"/>
              <w:rPr>
                <w:b/>
              </w:rPr>
            </w:pPr>
            <w:r w:rsidRPr="00C34721">
              <w:rPr>
                <w:b/>
                <w:sz w:val="28"/>
                <w:szCs w:val="28"/>
              </w:rPr>
              <w:t xml:space="preserve">Наименование предложенных </w:t>
            </w:r>
            <w:r>
              <w:rPr>
                <w:b/>
                <w:sz w:val="28"/>
                <w:szCs w:val="28"/>
              </w:rPr>
              <w:t>услуг</w:t>
            </w:r>
            <w:r w:rsidRPr="00C34721">
              <w:rPr>
                <w:b/>
                <w:sz w:val="28"/>
                <w:szCs w:val="28"/>
              </w:rPr>
              <w:t xml:space="preserve"> их количество (объем)</w:t>
            </w:r>
          </w:p>
        </w:tc>
      </w:tr>
      <w:tr w:rsidR="005D0532" w:rsidRPr="00E84D31" w:rsidTr="005D0532">
        <w:tc>
          <w:tcPr>
            <w:tcW w:w="1142" w:type="pct"/>
          </w:tcPr>
          <w:p w:rsidR="005D0532" w:rsidRPr="00C34721" w:rsidRDefault="005D0532" w:rsidP="005D0532">
            <w:pPr>
              <w:jc w:val="both"/>
              <w:rPr>
                <w:b/>
              </w:rPr>
            </w:pPr>
            <w:r>
              <w:rPr>
                <w:b/>
              </w:rPr>
              <w:t>Наименование услуг</w:t>
            </w:r>
          </w:p>
        </w:tc>
        <w:tc>
          <w:tcPr>
            <w:tcW w:w="1710" w:type="pct"/>
            <w:gridSpan w:val="2"/>
          </w:tcPr>
          <w:p w:rsidR="005D0532" w:rsidRPr="00C34721" w:rsidRDefault="005D0532" w:rsidP="005D0532">
            <w:pPr>
              <w:jc w:val="both"/>
              <w:rPr>
                <w:b/>
              </w:rPr>
            </w:pPr>
            <w:proofErr w:type="spellStart"/>
            <w:r w:rsidRPr="00C34721">
              <w:rPr>
                <w:b/>
              </w:rPr>
              <w:t>Ед</w:t>
            </w:r>
            <w:proofErr w:type="gramStart"/>
            <w:r w:rsidRPr="00C34721">
              <w:rPr>
                <w:b/>
              </w:rPr>
              <w:t>.и</w:t>
            </w:r>
            <w:proofErr w:type="gramEnd"/>
            <w:r w:rsidRPr="00C34721">
              <w:rPr>
                <w:b/>
              </w:rPr>
              <w:t>зм</w:t>
            </w:r>
            <w:proofErr w:type="spellEnd"/>
            <w:r w:rsidRPr="00C34721">
              <w:rPr>
                <w:b/>
              </w:rPr>
              <w:t>.</w:t>
            </w:r>
          </w:p>
        </w:tc>
        <w:tc>
          <w:tcPr>
            <w:tcW w:w="2148" w:type="pct"/>
          </w:tcPr>
          <w:p w:rsidR="005D0532" w:rsidRPr="00C34721" w:rsidRDefault="005D0532" w:rsidP="005D0532">
            <w:pPr>
              <w:jc w:val="both"/>
              <w:rPr>
                <w:b/>
              </w:rPr>
            </w:pPr>
            <w:r w:rsidRPr="00C34721">
              <w:rPr>
                <w:b/>
              </w:rPr>
              <w:t>Количество (объем)</w:t>
            </w:r>
          </w:p>
        </w:tc>
      </w:tr>
      <w:tr w:rsidR="005D0532" w:rsidRPr="00E84D31" w:rsidTr="005D0532">
        <w:tc>
          <w:tcPr>
            <w:tcW w:w="1142" w:type="pct"/>
          </w:tcPr>
          <w:p w:rsidR="005D0532" w:rsidRPr="00C34721" w:rsidRDefault="005D0532" w:rsidP="005D0532">
            <w:pPr>
              <w:ind w:left="-108"/>
              <w:jc w:val="both"/>
              <w:rPr>
                <w:i/>
              </w:rPr>
            </w:pPr>
            <w:r w:rsidRPr="00C34721">
              <w:rPr>
                <w:i/>
              </w:rPr>
              <w:t xml:space="preserve">Указать наименование </w:t>
            </w:r>
            <w:r>
              <w:rPr>
                <w:i/>
              </w:rPr>
              <w:t>услуг</w:t>
            </w:r>
          </w:p>
        </w:tc>
        <w:tc>
          <w:tcPr>
            <w:tcW w:w="1710" w:type="pct"/>
            <w:gridSpan w:val="2"/>
          </w:tcPr>
          <w:p w:rsidR="005D0532" w:rsidRPr="00C34721" w:rsidRDefault="005D0532" w:rsidP="005D0532">
            <w:pPr>
              <w:jc w:val="both"/>
              <w:rPr>
                <w:i/>
              </w:rPr>
            </w:pPr>
            <w:r w:rsidRPr="00C34721">
              <w:rPr>
                <w:i/>
              </w:rPr>
              <w:t>Указать ед. изм. согласно ОКЕИ</w:t>
            </w:r>
          </w:p>
        </w:tc>
        <w:tc>
          <w:tcPr>
            <w:tcW w:w="2148" w:type="pct"/>
          </w:tcPr>
          <w:p w:rsidR="005D0532" w:rsidRPr="00C34721" w:rsidRDefault="005D0532" w:rsidP="005D0532">
            <w:pPr>
              <w:jc w:val="both"/>
              <w:rPr>
                <w:i/>
              </w:rPr>
            </w:pPr>
            <w:r w:rsidRPr="00C34721">
              <w:rPr>
                <w:i/>
              </w:rPr>
              <w:t>Указать количество (объем) согласно единицам измерения</w:t>
            </w:r>
          </w:p>
        </w:tc>
      </w:tr>
      <w:tr w:rsidR="005D0532" w:rsidTr="005D0532">
        <w:tc>
          <w:tcPr>
            <w:tcW w:w="1142" w:type="pct"/>
          </w:tcPr>
          <w:p w:rsidR="005D0532" w:rsidRPr="00C34721" w:rsidRDefault="005D0532" w:rsidP="005D0532">
            <w:pPr>
              <w:ind w:left="-108"/>
              <w:jc w:val="both"/>
              <w:rPr>
                <w:b/>
              </w:rPr>
            </w:pPr>
            <w:r w:rsidRPr="00957991">
              <w:rPr>
                <w:b/>
                <w:bCs/>
              </w:rPr>
              <w:t>Применяемая ставка НДС</w:t>
            </w:r>
            <w:r w:rsidRPr="00C34721" w:rsidDel="000211A5">
              <w:rPr>
                <w:b/>
                <w:bCs/>
              </w:rPr>
              <w:t xml:space="preserve"> </w:t>
            </w:r>
          </w:p>
        </w:tc>
        <w:tc>
          <w:tcPr>
            <w:tcW w:w="3858" w:type="pct"/>
            <w:gridSpan w:val="3"/>
          </w:tcPr>
          <w:p w:rsidR="005D0532" w:rsidRPr="00C34721" w:rsidRDefault="005D0532" w:rsidP="005D0532">
            <w:pPr>
              <w:jc w:val="both"/>
              <w:rPr>
                <w:i/>
              </w:rPr>
            </w:pPr>
            <w:r w:rsidRPr="00957991">
              <w:rPr>
                <w:bCs/>
              </w:rPr>
              <w:t>Указать применяемую</w:t>
            </w:r>
            <w:r>
              <w:rPr>
                <w:bCs/>
              </w:rPr>
              <w:t xml:space="preserve"> участником</w:t>
            </w:r>
            <w:r w:rsidRPr="00957991">
              <w:rPr>
                <w:bCs/>
              </w:rPr>
              <w:t xml:space="preserve"> ставку Н</w:t>
            </w:r>
            <w:proofErr w:type="gramStart"/>
            <w:r w:rsidRPr="00957991">
              <w:rPr>
                <w:bCs/>
              </w:rPr>
              <w:t>ДС в пр</w:t>
            </w:r>
            <w:proofErr w:type="gramEnd"/>
            <w:r w:rsidRPr="00957991">
              <w:rPr>
                <w:bCs/>
              </w:rPr>
              <w:t>оцентах</w:t>
            </w:r>
          </w:p>
        </w:tc>
      </w:tr>
      <w:tr w:rsidR="005D0532" w:rsidTr="005D0532">
        <w:tc>
          <w:tcPr>
            <w:tcW w:w="5000" w:type="pct"/>
            <w:gridSpan w:val="4"/>
          </w:tcPr>
          <w:p w:rsidR="005D0532" w:rsidRPr="00C34721" w:rsidRDefault="005D0532" w:rsidP="005D0532">
            <w:pPr>
              <w:jc w:val="both"/>
              <w:rPr>
                <w:b/>
                <w:bCs/>
                <w:i/>
              </w:rPr>
            </w:pPr>
            <w:r w:rsidRPr="00C34721">
              <w:rPr>
                <w:b/>
                <w:bCs/>
                <w:sz w:val="28"/>
                <w:szCs w:val="28"/>
              </w:rPr>
              <w:t>Характерис</w:t>
            </w:r>
            <w:r>
              <w:rPr>
                <w:b/>
                <w:bCs/>
                <w:sz w:val="28"/>
                <w:szCs w:val="28"/>
              </w:rPr>
              <w:t>тики предлагаемых услуг</w:t>
            </w:r>
            <w:r w:rsidRPr="00C34721">
              <w:rPr>
                <w:rStyle w:val="ad"/>
                <w:rFonts w:eastAsiaTheme="majorEastAsia"/>
                <w:sz w:val="28"/>
                <w:szCs w:val="28"/>
              </w:rPr>
              <w:t xml:space="preserve"> </w:t>
            </w:r>
          </w:p>
        </w:tc>
      </w:tr>
      <w:tr w:rsidR="005D0532" w:rsidRPr="00C34721" w:rsidTr="005D0532">
        <w:trPr>
          <w:trHeight w:val="1124"/>
        </w:trPr>
        <w:tc>
          <w:tcPr>
            <w:tcW w:w="1142" w:type="pct"/>
          </w:tcPr>
          <w:p w:rsidR="005D0532" w:rsidRDefault="005D0532" w:rsidP="005D0532">
            <w:pPr>
              <w:jc w:val="both"/>
              <w:rPr>
                <w:i/>
              </w:rPr>
            </w:pPr>
            <w:r w:rsidRPr="00C34721">
              <w:rPr>
                <w:i/>
              </w:rPr>
              <w:t xml:space="preserve">Указать наименование </w:t>
            </w:r>
            <w:r>
              <w:rPr>
                <w:i/>
              </w:rPr>
              <w:t>услуг</w:t>
            </w:r>
          </w:p>
          <w:p w:rsidR="005D0532" w:rsidRPr="00C34721" w:rsidRDefault="005D0532" w:rsidP="005D0532">
            <w:pPr>
              <w:jc w:val="both"/>
              <w:rPr>
                <w:i/>
              </w:rPr>
            </w:pPr>
          </w:p>
        </w:tc>
        <w:tc>
          <w:tcPr>
            <w:tcW w:w="1031" w:type="pct"/>
          </w:tcPr>
          <w:p w:rsidR="005D0532" w:rsidRPr="00127743" w:rsidRDefault="005D0532" w:rsidP="005D0532">
            <w:pPr>
              <w:jc w:val="both"/>
            </w:pPr>
            <w:r w:rsidRPr="00C34721">
              <w:rPr>
                <w:bCs/>
              </w:rPr>
              <w:t xml:space="preserve">Технические и функциональные характеристики </w:t>
            </w:r>
            <w:r>
              <w:rPr>
                <w:bCs/>
              </w:rPr>
              <w:t>услуг</w:t>
            </w:r>
            <w:r w:rsidRPr="00C34721">
              <w:rPr>
                <w:bCs/>
              </w:rPr>
              <w:t xml:space="preserve"> </w:t>
            </w:r>
          </w:p>
        </w:tc>
        <w:tc>
          <w:tcPr>
            <w:tcW w:w="2827" w:type="pct"/>
            <w:gridSpan w:val="2"/>
          </w:tcPr>
          <w:p w:rsidR="005D0532" w:rsidRPr="00C34721" w:rsidRDefault="005D0532" w:rsidP="005D0532">
            <w:pPr>
              <w:jc w:val="both"/>
              <w:rPr>
                <w:i/>
                <w:sz w:val="28"/>
                <w:szCs w:val="28"/>
              </w:rPr>
            </w:pPr>
            <w:r w:rsidRPr="004C7F6C">
              <w:rPr>
                <w:bCs/>
                <w:i/>
              </w:rPr>
              <w:t xml:space="preserve">Участник должен перечислить характеристики </w:t>
            </w:r>
            <w:r>
              <w:rPr>
                <w:bCs/>
                <w:i/>
              </w:rPr>
              <w:t>услуг</w:t>
            </w:r>
            <w:r w:rsidRPr="000D4266">
              <w:rPr>
                <w:bCs/>
                <w:i/>
              </w:rPr>
              <w:t xml:space="preserve">, </w:t>
            </w:r>
            <w:r w:rsidRPr="004C7F6C">
              <w:rPr>
                <w:bCs/>
                <w:i/>
              </w:rPr>
              <w:t>в соответствии с требованиями технического задания документации и  указать их конкретные значения.</w:t>
            </w:r>
          </w:p>
        </w:tc>
      </w:tr>
    </w:tbl>
    <w:p w:rsidR="005D0532" w:rsidRPr="000A09E7" w:rsidRDefault="005D0532" w:rsidP="005D0532">
      <w:pPr>
        <w:pStyle w:val="a9"/>
        <w:spacing w:line="360" w:lineRule="auto"/>
        <w:jc w:val="left"/>
        <w:rPr>
          <w:sz w:val="28"/>
          <w:szCs w:val="28"/>
        </w:rPr>
      </w:pPr>
    </w:p>
    <w:p w:rsidR="005D0532" w:rsidRDefault="005D0532" w:rsidP="005D0532">
      <w:pPr>
        <w:spacing w:after="200" w:line="276" w:lineRule="auto"/>
        <w:rPr>
          <w:i/>
          <w:sz w:val="28"/>
          <w:szCs w:val="28"/>
        </w:rPr>
      </w:pPr>
    </w:p>
    <w:p w:rsidR="007621D0" w:rsidRDefault="007621D0" w:rsidP="005D0532">
      <w:pPr>
        <w:spacing w:after="200" w:line="276" w:lineRule="auto"/>
        <w:rPr>
          <w:i/>
          <w:sz w:val="28"/>
          <w:szCs w:val="28"/>
        </w:rPr>
      </w:pPr>
    </w:p>
    <w:p w:rsidR="007621D0" w:rsidRDefault="007621D0" w:rsidP="005D0532">
      <w:pPr>
        <w:spacing w:after="200" w:line="276" w:lineRule="auto"/>
        <w:rPr>
          <w:i/>
          <w:sz w:val="28"/>
          <w:szCs w:val="28"/>
        </w:rPr>
      </w:pPr>
    </w:p>
    <w:p w:rsidR="007621D0" w:rsidRDefault="007621D0" w:rsidP="005D0532">
      <w:pPr>
        <w:spacing w:after="200" w:line="276" w:lineRule="auto"/>
        <w:rPr>
          <w:i/>
          <w:sz w:val="28"/>
          <w:szCs w:val="28"/>
        </w:rPr>
      </w:pPr>
    </w:p>
    <w:p w:rsidR="007621D0" w:rsidRDefault="007621D0" w:rsidP="005D0532">
      <w:pPr>
        <w:spacing w:after="200" w:line="276" w:lineRule="auto"/>
        <w:rPr>
          <w:i/>
          <w:sz w:val="28"/>
          <w:szCs w:val="28"/>
        </w:rPr>
      </w:pPr>
    </w:p>
    <w:p w:rsidR="007621D0" w:rsidRDefault="007621D0" w:rsidP="005D0532">
      <w:pPr>
        <w:spacing w:after="200" w:line="276" w:lineRule="auto"/>
        <w:rPr>
          <w:i/>
          <w:sz w:val="28"/>
          <w:szCs w:val="28"/>
        </w:rPr>
      </w:pPr>
    </w:p>
    <w:p w:rsidR="007621D0" w:rsidRDefault="007621D0" w:rsidP="005D0532">
      <w:pPr>
        <w:spacing w:after="200" w:line="276" w:lineRule="auto"/>
        <w:rPr>
          <w:i/>
          <w:sz w:val="28"/>
          <w:szCs w:val="28"/>
        </w:rPr>
      </w:pPr>
    </w:p>
    <w:p w:rsidR="007621D0" w:rsidRDefault="007621D0" w:rsidP="005D0532">
      <w:pPr>
        <w:spacing w:after="200" w:line="276" w:lineRule="auto"/>
        <w:rPr>
          <w:i/>
          <w:sz w:val="28"/>
          <w:szCs w:val="28"/>
        </w:rPr>
      </w:pPr>
    </w:p>
    <w:p w:rsidR="005D0532" w:rsidRDefault="005D0532" w:rsidP="005D0532"/>
    <w:p w:rsidR="007621D0" w:rsidRDefault="007621D0" w:rsidP="007621D0">
      <w:pPr>
        <w:pStyle w:val="2"/>
        <w:spacing w:before="0"/>
        <w:ind w:left="709"/>
        <w:jc w:val="center"/>
        <w:rPr>
          <w:rFonts w:ascii="Times New Roman" w:hAnsi="Times New Roman" w:cs="Times New Roman"/>
          <w:i/>
        </w:rPr>
      </w:pPr>
      <w:r w:rsidRPr="00EF6A0D">
        <w:rPr>
          <w:rFonts w:ascii="Times New Roman" w:hAnsi="Times New Roman" w:cs="Times New Roman"/>
        </w:rPr>
        <w:lastRenderedPageBreak/>
        <w:t>Часть 2.</w:t>
      </w:r>
      <w:r w:rsidRPr="00015229">
        <w:rPr>
          <w:rFonts w:ascii="Times New Roman" w:hAnsi="Times New Roman" w:cs="Times New Roman"/>
        </w:rPr>
        <w:t xml:space="preserve"> Сроки </w:t>
      </w:r>
      <w:r w:rsidRPr="00AD7621">
        <w:rPr>
          <w:rFonts w:ascii="Times New Roman" w:hAnsi="Times New Roman" w:cs="Times New Roman"/>
        </w:rPr>
        <w:t>проведения</w:t>
      </w:r>
      <w:r w:rsidRPr="00015229">
        <w:rPr>
          <w:rFonts w:ascii="Times New Roman" w:hAnsi="Times New Roman" w:cs="Times New Roman"/>
        </w:rPr>
        <w:t xml:space="preserve">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37"/>
        <w:gridCol w:w="10032"/>
      </w:tblGrid>
      <w:tr w:rsidR="007621D0" w:rsidTr="007621D0">
        <w:tc>
          <w:tcPr>
            <w:tcW w:w="817" w:type="dxa"/>
          </w:tcPr>
          <w:p w:rsidR="007621D0" w:rsidRPr="00015229" w:rsidRDefault="007621D0" w:rsidP="007621D0">
            <w:pPr>
              <w:rPr>
                <w:b/>
              </w:rPr>
            </w:pPr>
            <w:r w:rsidRPr="00015229">
              <w:rPr>
                <w:b/>
              </w:rPr>
              <w:t>№</w:t>
            </w:r>
            <w:proofErr w:type="spellStart"/>
            <w:proofErr w:type="gramStart"/>
            <w:r w:rsidRPr="00015229">
              <w:rPr>
                <w:b/>
              </w:rPr>
              <w:t>п</w:t>
            </w:r>
            <w:proofErr w:type="spellEnd"/>
            <w:proofErr w:type="gramEnd"/>
            <w:r w:rsidRPr="00015229">
              <w:rPr>
                <w:b/>
              </w:rPr>
              <w:t>/</w:t>
            </w:r>
            <w:proofErr w:type="spellStart"/>
            <w:r w:rsidRPr="00015229">
              <w:rPr>
                <w:b/>
              </w:rPr>
              <w:t>п</w:t>
            </w:r>
            <w:proofErr w:type="spellEnd"/>
          </w:p>
        </w:tc>
        <w:tc>
          <w:tcPr>
            <w:tcW w:w="3937" w:type="dxa"/>
          </w:tcPr>
          <w:p w:rsidR="007621D0" w:rsidRPr="00015229" w:rsidRDefault="007621D0" w:rsidP="007621D0">
            <w:pPr>
              <w:rPr>
                <w:b/>
              </w:rPr>
            </w:pPr>
            <w:r w:rsidRPr="00015229">
              <w:rPr>
                <w:b/>
              </w:rPr>
              <w:t>Параметры закупки</w:t>
            </w:r>
          </w:p>
        </w:tc>
        <w:tc>
          <w:tcPr>
            <w:tcW w:w="10032" w:type="dxa"/>
          </w:tcPr>
          <w:p w:rsidR="007621D0" w:rsidRPr="00015229" w:rsidRDefault="007621D0" w:rsidP="007621D0">
            <w:pPr>
              <w:rPr>
                <w:b/>
              </w:rPr>
            </w:pPr>
            <w:r w:rsidRPr="00015229">
              <w:rPr>
                <w:b/>
              </w:rPr>
              <w:t>Сведения о закупке</w:t>
            </w:r>
          </w:p>
        </w:tc>
      </w:tr>
      <w:tr w:rsidR="007621D0" w:rsidTr="007621D0">
        <w:tc>
          <w:tcPr>
            <w:tcW w:w="817" w:type="dxa"/>
          </w:tcPr>
          <w:p w:rsidR="007621D0" w:rsidRDefault="007621D0" w:rsidP="007621D0">
            <w:r>
              <w:t>2.1</w:t>
            </w:r>
          </w:p>
        </w:tc>
        <w:tc>
          <w:tcPr>
            <w:tcW w:w="3937" w:type="dxa"/>
          </w:tcPr>
          <w:p w:rsidR="007621D0" w:rsidRPr="00C82F24" w:rsidRDefault="007621D0" w:rsidP="007621D0">
            <w:pPr>
              <w:rPr>
                <w:sz w:val="28"/>
                <w:szCs w:val="28"/>
              </w:rPr>
            </w:pPr>
            <w:r w:rsidRPr="00C82F24">
              <w:rPr>
                <w:sz w:val="28"/>
                <w:szCs w:val="28"/>
              </w:rPr>
              <w:t>Сведения о заказчике</w:t>
            </w:r>
          </w:p>
        </w:tc>
        <w:tc>
          <w:tcPr>
            <w:tcW w:w="10032" w:type="dxa"/>
          </w:tcPr>
          <w:p w:rsidR="007621D0" w:rsidRPr="00181FEC" w:rsidRDefault="007621D0" w:rsidP="007621D0">
            <w:pPr>
              <w:jc w:val="both"/>
              <w:rPr>
                <w:bCs/>
                <w:sz w:val="28"/>
                <w:szCs w:val="28"/>
              </w:rPr>
            </w:pPr>
            <w:r w:rsidRPr="00181FEC">
              <w:rPr>
                <w:bCs/>
                <w:sz w:val="28"/>
                <w:szCs w:val="28"/>
              </w:rPr>
              <w:t>Заказчик – АО «Пассажирская компания «Сахалин».</w:t>
            </w:r>
          </w:p>
          <w:p w:rsidR="007621D0" w:rsidRPr="00181FEC" w:rsidRDefault="007621D0" w:rsidP="007621D0">
            <w:pPr>
              <w:jc w:val="both"/>
              <w:rPr>
                <w:bCs/>
                <w:sz w:val="28"/>
                <w:szCs w:val="28"/>
              </w:rPr>
            </w:pPr>
            <w:proofErr w:type="gramStart"/>
            <w:r w:rsidRPr="00181FEC">
              <w:rPr>
                <w:bCs/>
                <w:sz w:val="28"/>
                <w:szCs w:val="28"/>
              </w:rPr>
              <w:t>Место нахождения: 693000, Россия, Сахалинская область, г. Южно-Сахалинск, ул. Вокзальная, 54-А.</w:t>
            </w:r>
            <w:proofErr w:type="gramEnd"/>
          </w:p>
          <w:p w:rsidR="007621D0" w:rsidRPr="00181FEC" w:rsidRDefault="007621D0" w:rsidP="007621D0">
            <w:pPr>
              <w:jc w:val="both"/>
              <w:rPr>
                <w:bCs/>
                <w:sz w:val="28"/>
                <w:szCs w:val="28"/>
              </w:rPr>
            </w:pPr>
            <w:proofErr w:type="gramStart"/>
            <w:r w:rsidRPr="00181FEC">
              <w:rPr>
                <w:bCs/>
                <w:sz w:val="28"/>
                <w:szCs w:val="28"/>
              </w:rPr>
              <w:t xml:space="preserve">Почтовый адрес: 693000, Россия, Сахалинская область, г. Южно-Сахалинск, </w:t>
            </w:r>
            <w:r>
              <w:rPr>
                <w:bCs/>
                <w:sz w:val="28"/>
                <w:szCs w:val="28"/>
              </w:rPr>
              <w:br/>
            </w:r>
            <w:r w:rsidRPr="00181FEC">
              <w:rPr>
                <w:bCs/>
                <w:sz w:val="28"/>
                <w:szCs w:val="28"/>
              </w:rPr>
              <w:t>ул. Вокзальная, 54-А.</w:t>
            </w:r>
            <w:proofErr w:type="gramEnd"/>
          </w:p>
          <w:p w:rsidR="007621D0" w:rsidRPr="00181FEC" w:rsidRDefault="007621D0" w:rsidP="007621D0">
            <w:pPr>
              <w:jc w:val="both"/>
              <w:rPr>
                <w:bCs/>
                <w:sz w:val="28"/>
                <w:szCs w:val="28"/>
              </w:rPr>
            </w:pPr>
            <w:r w:rsidRPr="00181FEC">
              <w:rPr>
                <w:bCs/>
                <w:sz w:val="28"/>
                <w:szCs w:val="28"/>
              </w:rPr>
              <w:t xml:space="preserve">Адрес электронной почты: </w:t>
            </w:r>
            <w:proofErr w:type="spellStart"/>
            <w:r w:rsidRPr="00181FEC">
              <w:rPr>
                <w:bCs/>
                <w:sz w:val="28"/>
                <w:szCs w:val="28"/>
              </w:rPr>
              <w:t>oao@pk-sakhalin.ru</w:t>
            </w:r>
            <w:proofErr w:type="spellEnd"/>
            <w:r w:rsidRPr="00181FEC">
              <w:rPr>
                <w:bCs/>
                <w:sz w:val="28"/>
                <w:szCs w:val="28"/>
              </w:rPr>
              <w:t>.</w:t>
            </w:r>
          </w:p>
          <w:p w:rsidR="007621D0" w:rsidRPr="00181FEC" w:rsidRDefault="007621D0" w:rsidP="007621D0">
            <w:pPr>
              <w:jc w:val="both"/>
              <w:rPr>
                <w:bCs/>
                <w:sz w:val="28"/>
                <w:szCs w:val="28"/>
              </w:rPr>
            </w:pPr>
            <w:r w:rsidRPr="00181FEC">
              <w:rPr>
                <w:bCs/>
                <w:sz w:val="28"/>
                <w:szCs w:val="28"/>
              </w:rPr>
              <w:t>Номер телефона: 8 (4242) 71-32-52 (</w:t>
            </w:r>
            <w:proofErr w:type="spellStart"/>
            <w:r w:rsidRPr="00181FEC">
              <w:rPr>
                <w:bCs/>
                <w:sz w:val="28"/>
                <w:szCs w:val="28"/>
              </w:rPr>
              <w:t>доб</w:t>
            </w:r>
            <w:proofErr w:type="spellEnd"/>
            <w:r w:rsidRPr="00181FEC">
              <w:rPr>
                <w:bCs/>
                <w:sz w:val="28"/>
                <w:szCs w:val="28"/>
              </w:rPr>
              <w:t>.</w:t>
            </w:r>
            <w:r>
              <w:rPr>
                <w:bCs/>
                <w:sz w:val="28"/>
                <w:szCs w:val="28"/>
              </w:rPr>
              <w:t xml:space="preserve"> 128, </w:t>
            </w:r>
            <w:r w:rsidRPr="00181FEC">
              <w:rPr>
                <w:bCs/>
                <w:sz w:val="28"/>
                <w:szCs w:val="28"/>
              </w:rPr>
              <w:t>129), 71-45-54 (доб.128</w:t>
            </w:r>
            <w:r>
              <w:rPr>
                <w:bCs/>
                <w:sz w:val="28"/>
                <w:szCs w:val="28"/>
              </w:rPr>
              <w:t>,129</w:t>
            </w:r>
            <w:r w:rsidRPr="00181FEC">
              <w:rPr>
                <w:bCs/>
                <w:sz w:val="28"/>
                <w:szCs w:val="28"/>
              </w:rPr>
              <w:t>).</w:t>
            </w:r>
          </w:p>
          <w:p w:rsidR="007621D0" w:rsidRPr="00181FEC" w:rsidRDefault="007621D0" w:rsidP="007621D0">
            <w:pPr>
              <w:jc w:val="both"/>
              <w:rPr>
                <w:bCs/>
                <w:sz w:val="28"/>
                <w:szCs w:val="28"/>
              </w:rPr>
            </w:pPr>
            <w:r w:rsidRPr="00181FEC">
              <w:rPr>
                <w:bCs/>
                <w:sz w:val="28"/>
                <w:szCs w:val="28"/>
              </w:rPr>
              <w:t>Организатор: ОАО «РЖД» в лице Хабаровского регионального отделения Центра организации закупочной деятельности – структурного подразделения ОАО «РЖД».</w:t>
            </w:r>
          </w:p>
          <w:p w:rsidR="007621D0" w:rsidRPr="00181FEC" w:rsidRDefault="007621D0" w:rsidP="007621D0">
            <w:pPr>
              <w:jc w:val="both"/>
              <w:rPr>
                <w:bCs/>
                <w:sz w:val="28"/>
                <w:szCs w:val="28"/>
              </w:rPr>
            </w:pPr>
            <w:r w:rsidRPr="00181FEC">
              <w:rPr>
                <w:bCs/>
                <w:sz w:val="28"/>
                <w:szCs w:val="28"/>
              </w:rPr>
              <w:t>Контактные данные:</w:t>
            </w:r>
          </w:p>
          <w:p w:rsidR="007621D0" w:rsidRPr="00181FEC" w:rsidRDefault="007621D0" w:rsidP="007621D0">
            <w:pPr>
              <w:jc w:val="both"/>
              <w:rPr>
                <w:bCs/>
                <w:sz w:val="28"/>
                <w:szCs w:val="28"/>
              </w:rPr>
            </w:pPr>
            <w:proofErr w:type="gramStart"/>
            <w:r w:rsidRPr="00181FEC">
              <w:rPr>
                <w:bCs/>
                <w:sz w:val="28"/>
                <w:szCs w:val="28"/>
              </w:rPr>
              <w:t xml:space="preserve">Место нахождения организатора: 680000, Россия, Хабаровский край, </w:t>
            </w:r>
            <w:r>
              <w:rPr>
                <w:bCs/>
                <w:sz w:val="28"/>
                <w:szCs w:val="28"/>
              </w:rPr>
              <w:br/>
            </w:r>
            <w:r w:rsidRPr="00181FEC">
              <w:rPr>
                <w:bCs/>
                <w:sz w:val="28"/>
                <w:szCs w:val="28"/>
              </w:rPr>
              <w:t>г. Хабаровск, ул. Муравьева-Амурского, д. 20.</w:t>
            </w:r>
            <w:proofErr w:type="gramEnd"/>
          </w:p>
          <w:p w:rsidR="007621D0" w:rsidRPr="00181FEC" w:rsidRDefault="007621D0" w:rsidP="007621D0">
            <w:pPr>
              <w:jc w:val="both"/>
              <w:rPr>
                <w:bCs/>
                <w:sz w:val="28"/>
                <w:szCs w:val="28"/>
              </w:rPr>
            </w:pPr>
            <w:proofErr w:type="gramStart"/>
            <w:r w:rsidRPr="00181FEC">
              <w:rPr>
                <w:bCs/>
                <w:sz w:val="28"/>
                <w:szCs w:val="28"/>
              </w:rPr>
              <w:t>Почтовый адрес организатора: 680000, Россия, Хабаровский край, г. Хабаровск, ул. Муравьева-Амурского, д. 20.</w:t>
            </w:r>
            <w:proofErr w:type="gramEnd"/>
          </w:p>
          <w:p w:rsidR="007621D0" w:rsidRPr="00181FEC" w:rsidRDefault="007621D0" w:rsidP="007621D0">
            <w:pPr>
              <w:jc w:val="both"/>
              <w:rPr>
                <w:bCs/>
                <w:sz w:val="28"/>
                <w:szCs w:val="28"/>
              </w:rPr>
            </w:pPr>
            <w:r w:rsidRPr="00181FEC">
              <w:rPr>
                <w:bCs/>
                <w:sz w:val="28"/>
                <w:szCs w:val="28"/>
              </w:rPr>
              <w:t>Контактные данные:</w:t>
            </w:r>
          </w:p>
          <w:p w:rsidR="007621D0" w:rsidRPr="00771111" w:rsidRDefault="007621D0" w:rsidP="007621D0">
            <w:pPr>
              <w:pStyle w:val="a3"/>
              <w:ind w:left="0"/>
              <w:jc w:val="both"/>
              <w:rPr>
                <w:bCs/>
                <w:sz w:val="28"/>
                <w:szCs w:val="28"/>
              </w:rPr>
            </w:pPr>
            <w:r w:rsidRPr="00181FEC">
              <w:rPr>
                <w:bCs/>
                <w:sz w:val="28"/>
                <w:szCs w:val="28"/>
              </w:rPr>
              <w:t xml:space="preserve">Контактное лицо: </w:t>
            </w:r>
            <w:r w:rsidRPr="00771111">
              <w:rPr>
                <w:bCs/>
                <w:sz w:val="28"/>
                <w:szCs w:val="28"/>
              </w:rPr>
              <w:t xml:space="preserve">ведущий специалист </w:t>
            </w:r>
            <w:r w:rsidRPr="00771111">
              <w:rPr>
                <w:sz w:val="28"/>
                <w:szCs w:val="28"/>
              </w:rPr>
              <w:t>Медведев Александр Викторович</w:t>
            </w:r>
            <w:r w:rsidRPr="00771111">
              <w:rPr>
                <w:bCs/>
                <w:sz w:val="28"/>
                <w:szCs w:val="28"/>
              </w:rPr>
              <w:t xml:space="preserve">. </w:t>
            </w:r>
          </w:p>
          <w:p w:rsidR="007621D0" w:rsidRPr="00771111" w:rsidRDefault="007621D0" w:rsidP="007621D0">
            <w:pPr>
              <w:jc w:val="both"/>
              <w:rPr>
                <w:bCs/>
                <w:sz w:val="28"/>
                <w:szCs w:val="28"/>
              </w:rPr>
            </w:pPr>
            <w:r w:rsidRPr="00771111">
              <w:rPr>
                <w:bCs/>
                <w:sz w:val="28"/>
                <w:szCs w:val="28"/>
              </w:rPr>
              <w:t xml:space="preserve">Адрес электронной почты: </w:t>
            </w:r>
            <w:hyperlink r:id="rId8" w:history="1">
              <w:r w:rsidRPr="00771111">
                <w:rPr>
                  <w:color w:val="0000FF"/>
                  <w:spacing w:val="-4"/>
                  <w:sz w:val="28"/>
                  <w:szCs w:val="28"/>
                  <w:u w:val="single"/>
                  <w:lang w:val="en-US"/>
                </w:rPr>
                <w:t>RCKZ</w:t>
              </w:r>
              <w:r w:rsidRPr="00771111">
                <w:rPr>
                  <w:color w:val="0000FF"/>
                  <w:spacing w:val="-4"/>
                  <w:sz w:val="28"/>
                  <w:szCs w:val="28"/>
                  <w:u w:val="single"/>
                </w:rPr>
                <w:t>_</w:t>
              </w:r>
              <w:r w:rsidRPr="00771111">
                <w:rPr>
                  <w:color w:val="0000FF"/>
                  <w:spacing w:val="-4"/>
                  <w:sz w:val="28"/>
                  <w:szCs w:val="28"/>
                  <w:u w:val="single"/>
                  <w:lang w:val="en-US"/>
                </w:rPr>
                <w:t>MedvedevAV</w:t>
              </w:r>
              <w:r w:rsidRPr="00771111">
                <w:rPr>
                  <w:color w:val="0000FF"/>
                  <w:spacing w:val="-4"/>
                  <w:sz w:val="28"/>
                  <w:szCs w:val="28"/>
                  <w:u w:val="single"/>
                </w:rPr>
                <w:t>@</w:t>
              </w:r>
              <w:r w:rsidRPr="00771111">
                <w:rPr>
                  <w:color w:val="0000FF"/>
                  <w:spacing w:val="-4"/>
                  <w:sz w:val="28"/>
                  <w:szCs w:val="28"/>
                  <w:u w:val="single"/>
                  <w:lang w:val="en-US"/>
                </w:rPr>
                <w:t>dvgd</w:t>
              </w:r>
              <w:r w:rsidRPr="00771111">
                <w:rPr>
                  <w:color w:val="0000FF"/>
                  <w:spacing w:val="-4"/>
                  <w:sz w:val="28"/>
                  <w:szCs w:val="28"/>
                  <w:u w:val="single"/>
                </w:rPr>
                <w:t>.</w:t>
              </w:r>
              <w:r w:rsidRPr="00771111">
                <w:rPr>
                  <w:color w:val="0000FF"/>
                  <w:spacing w:val="-4"/>
                  <w:sz w:val="28"/>
                  <w:szCs w:val="28"/>
                  <w:u w:val="single"/>
                  <w:lang w:val="en-US"/>
                </w:rPr>
                <w:t>ru</w:t>
              </w:r>
            </w:hyperlink>
            <w:r w:rsidRPr="00771111">
              <w:rPr>
                <w:spacing w:val="-4"/>
                <w:sz w:val="28"/>
                <w:szCs w:val="28"/>
              </w:rPr>
              <w:t>.</w:t>
            </w:r>
            <w:r w:rsidRPr="00771111">
              <w:rPr>
                <w:bCs/>
                <w:sz w:val="28"/>
                <w:szCs w:val="28"/>
              </w:rPr>
              <w:t xml:space="preserve">  </w:t>
            </w:r>
          </w:p>
          <w:p w:rsidR="007621D0" w:rsidRPr="00771111" w:rsidRDefault="007621D0" w:rsidP="007621D0">
            <w:pPr>
              <w:jc w:val="both"/>
              <w:rPr>
                <w:bCs/>
                <w:sz w:val="28"/>
                <w:szCs w:val="28"/>
              </w:rPr>
            </w:pPr>
            <w:r w:rsidRPr="00771111">
              <w:rPr>
                <w:bCs/>
                <w:sz w:val="28"/>
                <w:szCs w:val="28"/>
              </w:rPr>
              <w:t xml:space="preserve">Номер телефона: </w:t>
            </w:r>
            <w:r w:rsidRPr="00771111">
              <w:rPr>
                <w:sz w:val="28"/>
                <w:szCs w:val="28"/>
              </w:rPr>
              <w:t>8(4212)</w:t>
            </w:r>
            <w:r w:rsidRPr="00771111">
              <w:t xml:space="preserve"> </w:t>
            </w:r>
            <w:r w:rsidRPr="00771111">
              <w:rPr>
                <w:sz w:val="28"/>
                <w:szCs w:val="28"/>
              </w:rPr>
              <w:t>38-46-92</w:t>
            </w:r>
            <w:r w:rsidRPr="00771111">
              <w:rPr>
                <w:bCs/>
                <w:sz w:val="28"/>
                <w:szCs w:val="28"/>
              </w:rPr>
              <w:t xml:space="preserve">.  </w:t>
            </w:r>
          </w:p>
          <w:p w:rsidR="007621D0" w:rsidRPr="003274A8" w:rsidRDefault="007621D0" w:rsidP="007621D0">
            <w:pPr>
              <w:jc w:val="both"/>
              <w:rPr>
                <w:bCs/>
                <w:i/>
                <w:sz w:val="28"/>
                <w:szCs w:val="28"/>
              </w:rPr>
            </w:pPr>
            <w:r w:rsidRPr="00771111">
              <w:rPr>
                <w:bCs/>
                <w:sz w:val="28"/>
                <w:szCs w:val="28"/>
              </w:rPr>
              <w:t>Номер факса:</w:t>
            </w:r>
            <w:r w:rsidRPr="00771111">
              <w:rPr>
                <w:bCs/>
                <w:i/>
                <w:sz w:val="28"/>
                <w:szCs w:val="28"/>
              </w:rPr>
              <w:t xml:space="preserve"> </w:t>
            </w:r>
            <w:r w:rsidRPr="00771111">
              <w:rPr>
                <w:bCs/>
                <w:sz w:val="28"/>
                <w:szCs w:val="28"/>
              </w:rPr>
              <w:t>8(4212) 91-16-54, 8(4212) 38-42-93.</w:t>
            </w:r>
          </w:p>
        </w:tc>
      </w:tr>
      <w:tr w:rsidR="007621D0" w:rsidTr="007621D0">
        <w:tc>
          <w:tcPr>
            <w:tcW w:w="817" w:type="dxa"/>
          </w:tcPr>
          <w:p w:rsidR="007621D0" w:rsidRDefault="007621D0" w:rsidP="007621D0">
            <w:r>
              <w:t>2.2</w:t>
            </w:r>
          </w:p>
        </w:tc>
        <w:tc>
          <w:tcPr>
            <w:tcW w:w="3937" w:type="dxa"/>
          </w:tcPr>
          <w:p w:rsidR="007621D0" w:rsidRDefault="007621D0" w:rsidP="007621D0">
            <w:r w:rsidRPr="003274A8">
              <w:rPr>
                <w:sz w:val="28"/>
                <w:szCs w:val="28"/>
              </w:rPr>
              <w:t>Порядок, место, дата начала и окончания срока подачи заявок, вскрытие заявок</w:t>
            </w:r>
          </w:p>
        </w:tc>
        <w:tc>
          <w:tcPr>
            <w:tcW w:w="10032" w:type="dxa"/>
          </w:tcPr>
          <w:p w:rsidR="007621D0" w:rsidRPr="003274A8" w:rsidRDefault="007621D0" w:rsidP="007621D0">
            <w:pPr>
              <w:ind w:firstLine="709"/>
              <w:jc w:val="both"/>
              <w:rPr>
                <w:bCs/>
                <w:i/>
                <w:sz w:val="28"/>
                <w:szCs w:val="28"/>
              </w:rPr>
            </w:pPr>
            <w:r w:rsidRPr="003274A8">
              <w:rPr>
                <w:bCs/>
                <w:sz w:val="28"/>
                <w:szCs w:val="28"/>
              </w:rPr>
              <w:t xml:space="preserve">Заявки подаются в порядке, указанном </w:t>
            </w:r>
            <w:r>
              <w:rPr>
                <w:bCs/>
                <w:sz w:val="28"/>
                <w:szCs w:val="28"/>
              </w:rPr>
              <w:t xml:space="preserve">в пункте </w:t>
            </w:r>
            <w:r w:rsidRPr="00637D88">
              <w:rPr>
                <w:bCs/>
                <w:sz w:val="28"/>
                <w:szCs w:val="28"/>
              </w:rPr>
              <w:t>3.1</w:t>
            </w:r>
            <w:r>
              <w:rPr>
                <w:bCs/>
                <w:sz w:val="28"/>
                <w:szCs w:val="28"/>
              </w:rPr>
              <w:t>1 аукционной документации</w:t>
            </w:r>
            <w:r w:rsidRPr="003274A8">
              <w:rPr>
                <w:bCs/>
                <w:sz w:val="28"/>
                <w:szCs w:val="28"/>
              </w:rPr>
              <w:t xml:space="preserve">, </w:t>
            </w:r>
            <w:r w:rsidRPr="0088689A">
              <w:rPr>
                <w:bCs/>
                <w:sz w:val="28"/>
                <w:szCs w:val="28"/>
              </w:rPr>
              <w:t>на</w:t>
            </w:r>
            <w:r w:rsidRPr="00645E32">
              <w:rPr>
                <w:bCs/>
                <w:sz w:val="28"/>
                <w:szCs w:val="28"/>
              </w:rPr>
              <w:t xml:space="preserve"> универсальной электронной торговой площадке</w:t>
            </w:r>
            <w:r>
              <w:rPr>
                <w:bCs/>
                <w:sz w:val="28"/>
                <w:szCs w:val="28"/>
              </w:rPr>
              <w:t xml:space="preserve"> </w:t>
            </w:r>
            <w:hyperlink r:id="rId9" w:history="1">
              <w:r w:rsidRPr="00645E32">
                <w:rPr>
                  <w:rStyle w:val="af0"/>
                  <w:szCs w:val="28"/>
                </w:rPr>
                <w:t>https://etp.comita.ru</w:t>
              </w:r>
            </w:hyperlink>
            <w:r w:rsidRPr="003274A8">
              <w:rPr>
                <w:bCs/>
                <w:sz w:val="28"/>
                <w:szCs w:val="28"/>
              </w:rPr>
              <w:t xml:space="preserve"> (далее – электронная площадка, ЭТЗП, сайт ЭТЗП).</w:t>
            </w:r>
          </w:p>
          <w:p w:rsidR="007621D0" w:rsidRDefault="007621D0" w:rsidP="007621D0">
            <w:pPr>
              <w:ind w:firstLine="709"/>
              <w:jc w:val="both"/>
              <w:rPr>
                <w:bCs/>
                <w:sz w:val="28"/>
                <w:szCs w:val="28"/>
              </w:rPr>
            </w:pPr>
            <w:proofErr w:type="gramStart"/>
            <w:r w:rsidRPr="003274A8">
              <w:rPr>
                <w:bCs/>
                <w:sz w:val="28"/>
                <w:szCs w:val="28"/>
              </w:rPr>
              <w:t xml:space="preserve">Дата начала подачи заявок – с момента опубликования извещения и </w:t>
            </w:r>
            <w:r>
              <w:rPr>
                <w:bCs/>
                <w:sz w:val="28"/>
                <w:szCs w:val="28"/>
              </w:rPr>
              <w:t>аукционной</w:t>
            </w:r>
            <w:r w:rsidRPr="003274A8">
              <w:rPr>
                <w:bCs/>
                <w:sz w:val="28"/>
                <w:szCs w:val="28"/>
              </w:rPr>
              <w:t xml:space="preserve"> документации </w:t>
            </w:r>
            <w:r w:rsidRPr="00F67981">
              <w:rPr>
                <w:bCs/>
                <w:sz w:val="28"/>
                <w:szCs w:val="28"/>
              </w:rPr>
              <w:t>в Единой информационной системе в сфере закупок</w:t>
            </w:r>
            <w:r>
              <w:rPr>
                <w:bCs/>
                <w:sz w:val="28"/>
                <w:szCs w:val="28"/>
              </w:rPr>
              <w:t xml:space="preserve"> (</w:t>
            </w:r>
            <w:r>
              <w:rPr>
                <w:sz w:val="28"/>
                <w:szCs w:val="28"/>
              </w:rPr>
              <w:t>далее – единая информационная система, ЕИС</w:t>
            </w:r>
            <w:r>
              <w:rPr>
                <w:bCs/>
                <w:sz w:val="28"/>
                <w:szCs w:val="28"/>
              </w:rPr>
              <w:t>)</w:t>
            </w:r>
            <w:r w:rsidRPr="00F67981">
              <w:rPr>
                <w:bCs/>
                <w:sz w:val="28"/>
                <w:szCs w:val="28"/>
              </w:rPr>
              <w:t xml:space="preserve">, на сайте </w:t>
            </w:r>
            <w:proofErr w:type="spellStart"/>
            <w:r w:rsidRPr="00F67981">
              <w:rPr>
                <w:bCs/>
                <w:sz w:val="28"/>
                <w:szCs w:val="28"/>
              </w:rPr>
              <w:t>www.rzd.ru</w:t>
            </w:r>
            <w:proofErr w:type="spellEnd"/>
            <w:r w:rsidRPr="00F67981">
              <w:rPr>
                <w:bCs/>
                <w:sz w:val="28"/>
                <w:szCs w:val="28"/>
              </w:rPr>
              <w:t xml:space="preserve"> (раздел «Тендеры»)</w:t>
            </w:r>
            <w:r>
              <w:t xml:space="preserve"> </w:t>
            </w:r>
            <w:r w:rsidRPr="00181FEC">
              <w:rPr>
                <w:bCs/>
                <w:sz w:val="28"/>
                <w:szCs w:val="28"/>
              </w:rPr>
              <w:t xml:space="preserve">и на сайте ЭТЗП, а также на официальном сайте Заказчика </w:t>
            </w:r>
            <w:proofErr w:type="spellStart"/>
            <w:r w:rsidRPr="00181FEC">
              <w:rPr>
                <w:bCs/>
                <w:sz w:val="28"/>
                <w:szCs w:val="28"/>
              </w:rPr>
              <w:t>www.pk-</w:t>
            </w:r>
            <w:r w:rsidRPr="00181FEC">
              <w:rPr>
                <w:bCs/>
                <w:sz w:val="28"/>
                <w:szCs w:val="28"/>
              </w:rPr>
              <w:lastRenderedPageBreak/>
              <w:t>sakhalin.ru</w:t>
            </w:r>
            <w:proofErr w:type="spellEnd"/>
            <w:r w:rsidRPr="00181FEC">
              <w:rPr>
                <w:bCs/>
                <w:sz w:val="28"/>
                <w:szCs w:val="28"/>
              </w:rPr>
              <w:t xml:space="preserve"> (раздел «Сотрудничество»)</w:t>
            </w:r>
            <w:r>
              <w:rPr>
                <w:bCs/>
                <w:sz w:val="28"/>
                <w:szCs w:val="28"/>
              </w:rPr>
              <w:t xml:space="preserve"> (далее – сайты) </w:t>
            </w:r>
            <w:r w:rsidRPr="00181FEC">
              <w:rPr>
                <w:bCs/>
                <w:sz w:val="28"/>
                <w:szCs w:val="28"/>
              </w:rPr>
              <w:t xml:space="preserve"> </w:t>
            </w:r>
            <w:r w:rsidRPr="00181FEC">
              <w:rPr>
                <w:b/>
                <w:bCs/>
                <w:sz w:val="28"/>
                <w:szCs w:val="28"/>
              </w:rPr>
              <w:t>«</w:t>
            </w:r>
            <w:r>
              <w:rPr>
                <w:b/>
                <w:bCs/>
                <w:sz w:val="28"/>
                <w:szCs w:val="28"/>
              </w:rPr>
              <w:t>17</w:t>
            </w:r>
            <w:r w:rsidRPr="00181FEC">
              <w:rPr>
                <w:b/>
                <w:bCs/>
                <w:sz w:val="28"/>
                <w:szCs w:val="28"/>
              </w:rPr>
              <w:t xml:space="preserve">» </w:t>
            </w:r>
            <w:r>
              <w:rPr>
                <w:b/>
                <w:bCs/>
                <w:sz w:val="28"/>
                <w:szCs w:val="28"/>
              </w:rPr>
              <w:t xml:space="preserve">декабря </w:t>
            </w:r>
            <w:r w:rsidRPr="00181FEC">
              <w:rPr>
                <w:b/>
                <w:bCs/>
                <w:sz w:val="28"/>
                <w:szCs w:val="28"/>
              </w:rPr>
              <w:t>2019 года</w:t>
            </w:r>
            <w:r>
              <w:rPr>
                <w:bCs/>
                <w:sz w:val="28"/>
                <w:szCs w:val="28"/>
              </w:rPr>
              <w:t>.</w:t>
            </w:r>
            <w:proofErr w:type="gramEnd"/>
          </w:p>
          <w:p w:rsidR="007621D0" w:rsidRPr="003274A8" w:rsidRDefault="007621D0" w:rsidP="007621D0">
            <w:pPr>
              <w:ind w:firstLine="709"/>
              <w:jc w:val="both"/>
              <w:rPr>
                <w:bCs/>
                <w:i/>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 </w:t>
            </w:r>
            <w:r w:rsidRPr="00181FEC">
              <w:rPr>
                <w:b/>
                <w:bCs/>
                <w:sz w:val="28"/>
                <w:szCs w:val="28"/>
              </w:rPr>
              <w:t>02:00 часов московского времени «</w:t>
            </w:r>
            <w:r>
              <w:rPr>
                <w:b/>
                <w:bCs/>
                <w:sz w:val="28"/>
                <w:szCs w:val="28"/>
              </w:rPr>
              <w:t>13</w:t>
            </w:r>
            <w:r w:rsidRPr="00181FEC">
              <w:rPr>
                <w:b/>
                <w:bCs/>
                <w:sz w:val="28"/>
                <w:szCs w:val="28"/>
              </w:rPr>
              <w:t xml:space="preserve">» </w:t>
            </w:r>
            <w:r>
              <w:rPr>
                <w:b/>
                <w:bCs/>
                <w:sz w:val="28"/>
                <w:szCs w:val="28"/>
              </w:rPr>
              <w:t xml:space="preserve">января </w:t>
            </w:r>
            <w:r w:rsidRPr="00181FEC">
              <w:rPr>
                <w:b/>
                <w:bCs/>
                <w:sz w:val="28"/>
                <w:szCs w:val="28"/>
              </w:rPr>
              <w:t>20</w:t>
            </w:r>
            <w:r>
              <w:rPr>
                <w:b/>
                <w:bCs/>
                <w:sz w:val="28"/>
                <w:szCs w:val="28"/>
              </w:rPr>
              <w:t>20</w:t>
            </w:r>
            <w:r w:rsidRPr="00181FEC">
              <w:rPr>
                <w:b/>
                <w:bCs/>
                <w:sz w:val="28"/>
                <w:szCs w:val="28"/>
              </w:rPr>
              <w:t xml:space="preserve"> года</w:t>
            </w:r>
            <w:r w:rsidRPr="003274A8">
              <w:rPr>
                <w:bCs/>
                <w:i/>
                <w:sz w:val="28"/>
                <w:szCs w:val="28"/>
              </w:rPr>
              <w:t>.</w:t>
            </w:r>
          </w:p>
          <w:p w:rsidR="007621D0" w:rsidRPr="00D3579C" w:rsidRDefault="007621D0" w:rsidP="007621D0">
            <w:pPr>
              <w:ind w:firstLine="709"/>
              <w:jc w:val="both"/>
              <w:rPr>
                <w:sz w:val="28"/>
                <w:szCs w:val="28"/>
              </w:rPr>
            </w:pPr>
            <w:r w:rsidRPr="003274A8">
              <w:rPr>
                <w:sz w:val="28"/>
                <w:szCs w:val="28"/>
              </w:rPr>
              <w:t xml:space="preserve">Вскрытие </w:t>
            </w:r>
            <w:r>
              <w:rPr>
                <w:sz w:val="28"/>
                <w:szCs w:val="28"/>
              </w:rPr>
              <w:t>аукционных</w:t>
            </w:r>
            <w:r w:rsidRPr="003274A8">
              <w:rPr>
                <w:sz w:val="28"/>
                <w:szCs w:val="28"/>
              </w:rPr>
              <w:t xml:space="preserve"> заявок осуществляется по истечении срока подачи заявок </w:t>
            </w:r>
            <w:r w:rsidRPr="007E57EB">
              <w:rPr>
                <w:b/>
                <w:sz w:val="28"/>
                <w:szCs w:val="28"/>
              </w:rPr>
              <w:t>02:00 часов московского времени</w:t>
            </w:r>
            <w:r w:rsidRPr="007E57EB">
              <w:rPr>
                <w:sz w:val="28"/>
                <w:szCs w:val="28"/>
              </w:rPr>
              <w:t xml:space="preserve"> </w:t>
            </w:r>
            <w:r w:rsidRPr="00181FEC">
              <w:rPr>
                <w:b/>
                <w:bCs/>
                <w:sz w:val="28"/>
                <w:szCs w:val="28"/>
              </w:rPr>
              <w:t>«</w:t>
            </w:r>
            <w:r>
              <w:rPr>
                <w:b/>
                <w:bCs/>
                <w:sz w:val="28"/>
                <w:szCs w:val="28"/>
              </w:rPr>
              <w:t>13</w:t>
            </w:r>
            <w:r w:rsidRPr="00181FEC">
              <w:rPr>
                <w:b/>
                <w:bCs/>
                <w:sz w:val="28"/>
                <w:szCs w:val="28"/>
              </w:rPr>
              <w:t xml:space="preserve">» </w:t>
            </w:r>
            <w:r>
              <w:rPr>
                <w:b/>
                <w:bCs/>
                <w:sz w:val="28"/>
                <w:szCs w:val="28"/>
              </w:rPr>
              <w:t xml:space="preserve">января </w:t>
            </w:r>
            <w:r w:rsidRPr="00181FEC">
              <w:rPr>
                <w:b/>
                <w:bCs/>
                <w:sz w:val="28"/>
                <w:szCs w:val="28"/>
              </w:rPr>
              <w:t>20</w:t>
            </w:r>
            <w:r>
              <w:rPr>
                <w:b/>
                <w:bCs/>
                <w:sz w:val="28"/>
                <w:szCs w:val="28"/>
              </w:rPr>
              <w:t>20</w:t>
            </w:r>
            <w:r w:rsidRPr="00181FEC">
              <w:rPr>
                <w:b/>
                <w:bCs/>
                <w:sz w:val="28"/>
                <w:szCs w:val="28"/>
              </w:rPr>
              <w:t xml:space="preserve"> года</w:t>
            </w:r>
            <w:r w:rsidRPr="003274A8">
              <w:rPr>
                <w:sz w:val="28"/>
                <w:szCs w:val="28"/>
              </w:rPr>
              <w:t xml:space="preserve"> на ЭТЗП (на странице данного открытого </w:t>
            </w:r>
            <w:r>
              <w:rPr>
                <w:sz w:val="28"/>
                <w:szCs w:val="28"/>
              </w:rPr>
              <w:t>аукциона</w:t>
            </w:r>
            <w:r w:rsidRPr="003274A8">
              <w:rPr>
                <w:sz w:val="28"/>
                <w:szCs w:val="28"/>
              </w:rPr>
              <w:t xml:space="preserve"> на сайте ЭТЗП)</w:t>
            </w:r>
            <w:r w:rsidRPr="003274A8">
              <w:rPr>
                <w:i/>
                <w:sz w:val="28"/>
                <w:szCs w:val="28"/>
              </w:rPr>
              <w:t>.</w:t>
            </w:r>
          </w:p>
        </w:tc>
      </w:tr>
      <w:tr w:rsidR="007621D0" w:rsidTr="007621D0">
        <w:tc>
          <w:tcPr>
            <w:tcW w:w="817" w:type="dxa"/>
          </w:tcPr>
          <w:p w:rsidR="007621D0" w:rsidRDefault="007621D0" w:rsidP="007621D0">
            <w:r w:rsidRPr="005174B2">
              <w:rPr>
                <w:sz w:val="28"/>
              </w:rPr>
              <w:lastRenderedPageBreak/>
              <w:t>2.3</w:t>
            </w:r>
          </w:p>
        </w:tc>
        <w:tc>
          <w:tcPr>
            <w:tcW w:w="3937" w:type="dxa"/>
          </w:tcPr>
          <w:p w:rsidR="007621D0" w:rsidRDefault="007621D0" w:rsidP="007621D0">
            <w:r>
              <w:rPr>
                <w:sz w:val="28"/>
                <w:szCs w:val="28"/>
              </w:rPr>
              <w:t>Д</w:t>
            </w:r>
            <w:r w:rsidRPr="00750B3C">
              <w:rPr>
                <w:sz w:val="28"/>
                <w:szCs w:val="28"/>
              </w:rPr>
              <w:t>ата рассмотрения заявок участников аукциона</w:t>
            </w:r>
            <w:r>
              <w:rPr>
                <w:sz w:val="28"/>
                <w:szCs w:val="28"/>
              </w:rPr>
              <w:t>,</w:t>
            </w:r>
            <w:r w:rsidRPr="00750B3C">
              <w:rPr>
                <w:sz w:val="28"/>
                <w:szCs w:val="28"/>
              </w:rPr>
              <w:t xml:space="preserve"> проведения аукциона</w:t>
            </w:r>
            <w:r>
              <w:t xml:space="preserve"> </w:t>
            </w:r>
          </w:p>
        </w:tc>
        <w:tc>
          <w:tcPr>
            <w:tcW w:w="10032" w:type="dxa"/>
          </w:tcPr>
          <w:p w:rsidR="007621D0" w:rsidRPr="003274A8" w:rsidRDefault="007621D0" w:rsidP="007621D0">
            <w:pPr>
              <w:ind w:firstLine="709"/>
              <w:jc w:val="both"/>
              <w:rPr>
                <w:bCs/>
                <w:sz w:val="28"/>
                <w:szCs w:val="28"/>
              </w:rPr>
            </w:pPr>
            <w:r w:rsidRPr="003274A8">
              <w:rPr>
                <w:bCs/>
                <w:sz w:val="28"/>
                <w:szCs w:val="28"/>
              </w:rPr>
              <w:t xml:space="preserve">Рассмотрение </w:t>
            </w:r>
            <w:r>
              <w:rPr>
                <w:bCs/>
                <w:sz w:val="28"/>
                <w:szCs w:val="28"/>
              </w:rPr>
              <w:t>аукционных</w:t>
            </w:r>
            <w:r w:rsidRPr="003274A8">
              <w:rPr>
                <w:bCs/>
                <w:sz w:val="28"/>
                <w:szCs w:val="28"/>
              </w:rPr>
              <w:t xml:space="preserve"> заявок осуществляется </w:t>
            </w:r>
            <w:r w:rsidRPr="005B7997">
              <w:rPr>
                <w:b/>
                <w:bCs/>
                <w:sz w:val="28"/>
                <w:szCs w:val="28"/>
              </w:rPr>
              <w:t>«</w:t>
            </w:r>
            <w:r w:rsidR="00A12423">
              <w:rPr>
                <w:b/>
                <w:bCs/>
                <w:sz w:val="28"/>
                <w:szCs w:val="28"/>
              </w:rPr>
              <w:t>20</w:t>
            </w:r>
            <w:r w:rsidRPr="005B7997">
              <w:rPr>
                <w:b/>
                <w:bCs/>
                <w:sz w:val="28"/>
                <w:szCs w:val="28"/>
              </w:rPr>
              <w:t xml:space="preserve">» </w:t>
            </w:r>
            <w:r>
              <w:rPr>
                <w:b/>
                <w:bCs/>
                <w:sz w:val="28"/>
                <w:szCs w:val="28"/>
              </w:rPr>
              <w:t xml:space="preserve">января </w:t>
            </w:r>
            <w:r w:rsidRPr="005B7997">
              <w:rPr>
                <w:b/>
                <w:bCs/>
                <w:sz w:val="28"/>
                <w:szCs w:val="28"/>
              </w:rPr>
              <w:t>20</w:t>
            </w:r>
            <w:r>
              <w:rPr>
                <w:b/>
                <w:bCs/>
                <w:sz w:val="28"/>
                <w:szCs w:val="28"/>
              </w:rPr>
              <w:t>20</w:t>
            </w:r>
            <w:r w:rsidRPr="005B7997">
              <w:rPr>
                <w:b/>
                <w:bCs/>
                <w:sz w:val="28"/>
                <w:szCs w:val="28"/>
              </w:rPr>
              <w:t xml:space="preserve"> года</w:t>
            </w:r>
            <w:r>
              <w:rPr>
                <w:b/>
                <w:bCs/>
                <w:sz w:val="28"/>
                <w:szCs w:val="28"/>
              </w:rPr>
              <w:t>.</w:t>
            </w:r>
          </w:p>
          <w:p w:rsidR="007621D0" w:rsidRPr="00750B3C" w:rsidRDefault="007621D0" w:rsidP="007621D0">
            <w:pPr>
              <w:ind w:firstLine="709"/>
              <w:jc w:val="both"/>
              <w:rPr>
                <w:bCs/>
                <w:sz w:val="28"/>
                <w:szCs w:val="28"/>
              </w:rPr>
            </w:pPr>
            <w:r w:rsidRPr="00750B3C">
              <w:rPr>
                <w:bCs/>
                <w:sz w:val="28"/>
                <w:szCs w:val="28"/>
              </w:rPr>
              <w:t xml:space="preserve">Проведение аукциона осуществляется: </w:t>
            </w:r>
          </w:p>
          <w:p w:rsidR="007621D0" w:rsidRPr="005174B2" w:rsidRDefault="007621D0" w:rsidP="00A12423">
            <w:pPr>
              <w:ind w:firstLine="709"/>
              <w:jc w:val="both"/>
              <w:rPr>
                <w:bCs/>
                <w:sz w:val="28"/>
                <w:szCs w:val="28"/>
              </w:rPr>
            </w:pPr>
            <w:r w:rsidRPr="006A4E24">
              <w:rPr>
                <w:b/>
                <w:bCs/>
                <w:sz w:val="28"/>
                <w:szCs w:val="28"/>
              </w:rPr>
              <w:t>09:00 часов московского времени</w:t>
            </w:r>
            <w:r w:rsidRPr="006A4E24">
              <w:rPr>
                <w:bCs/>
                <w:sz w:val="28"/>
                <w:szCs w:val="28"/>
              </w:rPr>
              <w:t xml:space="preserve"> </w:t>
            </w:r>
            <w:r w:rsidRPr="006A4E24">
              <w:rPr>
                <w:b/>
                <w:bCs/>
                <w:sz w:val="28"/>
                <w:szCs w:val="28"/>
              </w:rPr>
              <w:t>«</w:t>
            </w:r>
            <w:r w:rsidR="00A12423">
              <w:rPr>
                <w:b/>
                <w:bCs/>
                <w:sz w:val="28"/>
                <w:szCs w:val="28"/>
              </w:rPr>
              <w:t>21</w:t>
            </w:r>
            <w:r w:rsidRPr="006A4E24">
              <w:rPr>
                <w:b/>
                <w:bCs/>
                <w:sz w:val="28"/>
                <w:szCs w:val="28"/>
              </w:rPr>
              <w:t xml:space="preserve">» </w:t>
            </w:r>
            <w:r>
              <w:rPr>
                <w:b/>
                <w:bCs/>
                <w:sz w:val="28"/>
                <w:szCs w:val="28"/>
              </w:rPr>
              <w:t xml:space="preserve">января </w:t>
            </w:r>
            <w:r w:rsidRPr="005B7997">
              <w:rPr>
                <w:b/>
                <w:bCs/>
                <w:sz w:val="28"/>
                <w:szCs w:val="28"/>
              </w:rPr>
              <w:t>20</w:t>
            </w:r>
            <w:r>
              <w:rPr>
                <w:b/>
                <w:bCs/>
                <w:sz w:val="28"/>
                <w:szCs w:val="28"/>
              </w:rPr>
              <w:t>20</w:t>
            </w:r>
            <w:r w:rsidRPr="005B7997">
              <w:rPr>
                <w:b/>
                <w:bCs/>
                <w:sz w:val="28"/>
                <w:szCs w:val="28"/>
              </w:rPr>
              <w:t xml:space="preserve"> года</w:t>
            </w:r>
            <w:r w:rsidRPr="00750B3C">
              <w:rPr>
                <w:bCs/>
                <w:sz w:val="28"/>
                <w:szCs w:val="28"/>
              </w:rPr>
              <w:t xml:space="preserve"> на </w:t>
            </w:r>
            <w:r w:rsidRPr="00750B3C">
              <w:rPr>
                <w:sz w:val="28"/>
                <w:szCs w:val="28"/>
              </w:rPr>
              <w:t>ЭТЗП</w:t>
            </w:r>
            <w:r w:rsidRPr="00750B3C">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750B3C">
              <w:rPr>
                <w:bCs/>
                <w:i/>
                <w:sz w:val="28"/>
                <w:szCs w:val="28"/>
              </w:rPr>
              <w:t>.</w:t>
            </w:r>
          </w:p>
        </w:tc>
      </w:tr>
      <w:tr w:rsidR="007621D0" w:rsidTr="007621D0">
        <w:tc>
          <w:tcPr>
            <w:tcW w:w="817" w:type="dxa"/>
          </w:tcPr>
          <w:p w:rsidR="007621D0" w:rsidRDefault="007621D0" w:rsidP="007621D0">
            <w:r w:rsidRPr="005174B2">
              <w:rPr>
                <w:sz w:val="28"/>
              </w:rPr>
              <w:t>2.4</w:t>
            </w:r>
          </w:p>
        </w:tc>
        <w:tc>
          <w:tcPr>
            <w:tcW w:w="3937" w:type="dxa"/>
          </w:tcPr>
          <w:p w:rsidR="007621D0" w:rsidRDefault="007621D0" w:rsidP="007621D0">
            <w:pPr>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w:t>
            </w:r>
          </w:p>
          <w:p w:rsidR="007621D0" w:rsidRDefault="007621D0" w:rsidP="007621D0"/>
        </w:tc>
        <w:tc>
          <w:tcPr>
            <w:tcW w:w="10032" w:type="dxa"/>
          </w:tcPr>
          <w:p w:rsidR="007621D0" w:rsidRPr="003274A8" w:rsidRDefault="007621D0" w:rsidP="007621D0">
            <w:pPr>
              <w:ind w:firstLine="709"/>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Pr="00637D88">
              <w:rPr>
                <w:bCs/>
                <w:sz w:val="28"/>
                <w:szCs w:val="28"/>
              </w:rPr>
              <w:t>3.5</w:t>
            </w:r>
            <w:r>
              <w:rPr>
                <w:bCs/>
                <w:sz w:val="28"/>
                <w:szCs w:val="28"/>
              </w:rPr>
              <w:t xml:space="preserve"> аукционной документации.</w:t>
            </w:r>
          </w:p>
          <w:p w:rsidR="007621D0" w:rsidRPr="003274A8" w:rsidRDefault="007621D0" w:rsidP="007621D0">
            <w:pPr>
              <w:ind w:firstLine="709"/>
              <w:jc w:val="both"/>
              <w:rPr>
                <w:bCs/>
                <w:sz w:val="28"/>
                <w:szCs w:val="28"/>
              </w:rPr>
            </w:pPr>
            <w:r w:rsidRPr="003274A8">
              <w:rPr>
                <w:bCs/>
                <w:sz w:val="28"/>
                <w:szCs w:val="28"/>
              </w:rPr>
              <w:t xml:space="preserve">Срок направления участниками запросов на разъяснение положений </w:t>
            </w:r>
            <w:r>
              <w:rPr>
                <w:bCs/>
                <w:sz w:val="28"/>
                <w:szCs w:val="28"/>
              </w:rPr>
              <w:t>аукционной</w:t>
            </w:r>
            <w:r w:rsidRPr="003274A8">
              <w:rPr>
                <w:bCs/>
                <w:sz w:val="28"/>
                <w:szCs w:val="28"/>
              </w:rPr>
              <w:t xml:space="preserve"> документации: с «</w:t>
            </w:r>
            <w:r w:rsidR="00A12423">
              <w:rPr>
                <w:bCs/>
                <w:sz w:val="28"/>
                <w:szCs w:val="28"/>
              </w:rPr>
              <w:t>17</w:t>
            </w:r>
            <w:r w:rsidRPr="003274A8">
              <w:rPr>
                <w:bCs/>
                <w:sz w:val="28"/>
                <w:szCs w:val="28"/>
              </w:rPr>
              <w:t xml:space="preserve">» </w:t>
            </w:r>
            <w:r w:rsidR="00A12423">
              <w:rPr>
                <w:bCs/>
                <w:sz w:val="28"/>
                <w:szCs w:val="28"/>
              </w:rPr>
              <w:t>дека</w:t>
            </w:r>
            <w:r>
              <w:rPr>
                <w:bCs/>
                <w:sz w:val="28"/>
                <w:szCs w:val="28"/>
              </w:rPr>
              <w:t>бря</w:t>
            </w:r>
            <w:r w:rsidRPr="003274A8">
              <w:rPr>
                <w:bCs/>
                <w:sz w:val="28"/>
                <w:szCs w:val="28"/>
              </w:rPr>
              <w:t xml:space="preserve"> 201</w:t>
            </w:r>
            <w:r>
              <w:rPr>
                <w:bCs/>
                <w:sz w:val="28"/>
                <w:szCs w:val="28"/>
              </w:rPr>
              <w:t>9</w:t>
            </w:r>
            <w:r w:rsidRPr="003274A8">
              <w:rPr>
                <w:bCs/>
                <w:sz w:val="28"/>
                <w:szCs w:val="28"/>
              </w:rPr>
              <w:t xml:space="preserve">г. по </w:t>
            </w:r>
            <w:r>
              <w:rPr>
                <w:bCs/>
                <w:sz w:val="28"/>
                <w:szCs w:val="28"/>
              </w:rPr>
              <w:t xml:space="preserve">09:00 </w:t>
            </w:r>
            <w:r w:rsidRPr="003274A8">
              <w:rPr>
                <w:bCs/>
                <w:sz w:val="28"/>
                <w:szCs w:val="28"/>
              </w:rPr>
              <w:t>часов</w:t>
            </w:r>
            <w:r>
              <w:rPr>
                <w:bCs/>
                <w:sz w:val="28"/>
                <w:szCs w:val="28"/>
              </w:rPr>
              <w:t xml:space="preserve"> московского времени</w:t>
            </w:r>
            <w:r w:rsidRPr="003274A8">
              <w:rPr>
                <w:bCs/>
                <w:sz w:val="28"/>
                <w:szCs w:val="28"/>
              </w:rPr>
              <w:t xml:space="preserve"> «</w:t>
            </w:r>
            <w:r w:rsidR="00A12423">
              <w:rPr>
                <w:bCs/>
                <w:sz w:val="28"/>
                <w:szCs w:val="28"/>
              </w:rPr>
              <w:t>30</w:t>
            </w:r>
            <w:r w:rsidRPr="003274A8">
              <w:rPr>
                <w:bCs/>
                <w:sz w:val="28"/>
                <w:szCs w:val="28"/>
              </w:rPr>
              <w:t xml:space="preserve">» </w:t>
            </w:r>
            <w:r>
              <w:rPr>
                <w:bCs/>
                <w:sz w:val="28"/>
                <w:szCs w:val="28"/>
              </w:rPr>
              <w:t>декабря</w:t>
            </w:r>
            <w:r w:rsidRPr="003274A8">
              <w:rPr>
                <w:bCs/>
                <w:sz w:val="28"/>
                <w:szCs w:val="28"/>
              </w:rPr>
              <w:t xml:space="preserve"> 201</w:t>
            </w:r>
            <w:r>
              <w:rPr>
                <w:bCs/>
                <w:sz w:val="28"/>
                <w:szCs w:val="28"/>
              </w:rPr>
              <w:t>9</w:t>
            </w:r>
            <w:r w:rsidRPr="003274A8">
              <w:rPr>
                <w:bCs/>
                <w:sz w:val="28"/>
                <w:szCs w:val="28"/>
              </w:rPr>
              <w:t>г. (включительно).</w:t>
            </w:r>
          </w:p>
          <w:p w:rsidR="007621D0" w:rsidRPr="003274A8" w:rsidRDefault="007621D0" w:rsidP="007621D0">
            <w:pPr>
              <w:ind w:firstLine="709"/>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A12423">
              <w:rPr>
                <w:bCs/>
                <w:sz w:val="28"/>
                <w:szCs w:val="28"/>
              </w:rPr>
              <w:t>17</w:t>
            </w:r>
            <w:r w:rsidRPr="003274A8">
              <w:rPr>
                <w:bCs/>
                <w:sz w:val="28"/>
                <w:szCs w:val="28"/>
              </w:rPr>
              <w:t xml:space="preserve">» </w:t>
            </w:r>
            <w:r w:rsidR="00A12423">
              <w:rPr>
                <w:bCs/>
                <w:sz w:val="28"/>
                <w:szCs w:val="28"/>
              </w:rPr>
              <w:t>дека</w:t>
            </w:r>
            <w:r>
              <w:rPr>
                <w:bCs/>
                <w:sz w:val="28"/>
                <w:szCs w:val="28"/>
              </w:rPr>
              <w:t>бря</w:t>
            </w:r>
            <w:r w:rsidRPr="003274A8">
              <w:rPr>
                <w:bCs/>
                <w:sz w:val="28"/>
                <w:szCs w:val="28"/>
              </w:rPr>
              <w:t xml:space="preserve"> 201</w:t>
            </w:r>
            <w:r>
              <w:rPr>
                <w:bCs/>
                <w:sz w:val="28"/>
                <w:szCs w:val="28"/>
              </w:rPr>
              <w:t>9</w:t>
            </w:r>
            <w:r w:rsidRPr="003274A8">
              <w:rPr>
                <w:bCs/>
                <w:sz w:val="28"/>
                <w:szCs w:val="28"/>
              </w:rPr>
              <w:t>г.</w:t>
            </w:r>
          </w:p>
          <w:p w:rsidR="007621D0" w:rsidRDefault="007621D0" w:rsidP="00A12423">
            <w:pPr>
              <w:ind w:firstLine="709"/>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Pr>
                <w:bCs/>
                <w:sz w:val="28"/>
                <w:szCs w:val="28"/>
              </w:rPr>
              <w:t>16:59</w:t>
            </w:r>
            <w:r w:rsidRPr="003274A8">
              <w:rPr>
                <w:bCs/>
                <w:sz w:val="28"/>
                <w:szCs w:val="28"/>
              </w:rPr>
              <w:t xml:space="preserve"> часов </w:t>
            </w:r>
            <w:r>
              <w:rPr>
                <w:bCs/>
                <w:sz w:val="28"/>
                <w:szCs w:val="28"/>
              </w:rPr>
              <w:t xml:space="preserve">московского времени </w:t>
            </w:r>
            <w:r w:rsidRPr="003274A8">
              <w:rPr>
                <w:bCs/>
                <w:sz w:val="28"/>
                <w:szCs w:val="28"/>
              </w:rPr>
              <w:t>«</w:t>
            </w:r>
            <w:r w:rsidR="00A12423">
              <w:rPr>
                <w:bCs/>
                <w:sz w:val="28"/>
                <w:szCs w:val="28"/>
              </w:rPr>
              <w:t>10</w:t>
            </w:r>
            <w:r>
              <w:rPr>
                <w:bCs/>
                <w:sz w:val="28"/>
                <w:szCs w:val="28"/>
              </w:rPr>
              <w:t xml:space="preserve">» </w:t>
            </w:r>
            <w:r w:rsidR="00A12423">
              <w:rPr>
                <w:bCs/>
                <w:sz w:val="28"/>
                <w:szCs w:val="28"/>
              </w:rPr>
              <w:t>янва</w:t>
            </w:r>
            <w:r>
              <w:rPr>
                <w:bCs/>
                <w:sz w:val="28"/>
                <w:szCs w:val="28"/>
              </w:rPr>
              <w:t>ря 20</w:t>
            </w:r>
            <w:r w:rsidR="00A12423">
              <w:rPr>
                <w:bCs/>
                <w:sz w:val="28"/>
                <w:szCs w:val="28"/>
              </w:rPr>
              <w:t>20</w:t>
            </w:r>
            <w:r w:rsidRPr="003274A8">
              <w:rPr>
                <w:bCs/>
                <w:sz w:val="28"/>
                <w:szCs w:val="28"/>
              </w:rPr>
              <w:t>г.</w:t>
            </w:r>
          </w:p>
        </w:tc>
      </w:tr>
    </w:tbl>
    <w:p w:rsidR="007621D0" w:rsidRDefault="007621D0" w:rsidP="007621D0">
      <w:pPr>
        <w:pStyle w:val="a3"/>
        <w:ind w:left="0"/>
        <w:jc w:val="center"/>
        <w:rPr>
          <w:sz w:val="28"/>
          <w:szCs w:val="28"/>
        </w:rPr>
        <w:sectPr w:rsidR="007621D0" w:rsidSect="007621D0">
          <w:pgSz w:w="16838" w:h="11906" w:orient="landscape"/>
          <w:pgMar w:top="1701" w:right="1134" w:bottom="851" w:left="1134" w:header="709" w:footer="709" w:gutter="0"/>
          <w:cols w:space="708"/>
          <w:docGrid w:linePitch="360"/>
        </w:sectPr>
      </w:pPr>
    </w:p>
    <w:p w:rsidR="007621D0" w:rsidRPr="00F702DF" w:rsidRDefault="007621D0" w:rsidP="007621D0">
      <w:pPr>
        <w:pStyle w:val="a3"/>
        <w:ind w:left="0"/>
        <w:jc w:val="center"/>
        <w:rPr>
          <w:sz w:val="28"/>
          <w:szCs w:val="28"/>
        </w:rPr>
      </w:pPr>
    </w:p>
    <w:p w:rsidR="005D0532" w:rsidRDefault="005D0532" w:rsidP="005D0532"/>
    <w:p w:rsidR="00E35683" w:rsidRDefault="00E35683"/>
    <w:sectPr w:rsidR="00E35683" w:rsidSect="005D05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F24" w:rsidRDefault="00E11F24" w:rsidP="009C13DB">
      <w:r>
        <w:separator/>
      </w:r>
    </w:p>
  </w:endnote>
  <w:endnote w:type="continuationSeparator" w:id="0">
    <w:p w:rsidR="00E11F24" w:rsidRDefault="00E11F24" w:rsidP="009C13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F24" w:rsidRDefault="00E11F24" w:rsidP="009C13DB">
      <w:r>
        <w:separator/>
      </w:r>
    </w:p>
  </w:footnote>
  <w:footnote w:type="continuationSeparator" w:id="0">
    <w:p w:rsidR="00E11F24" w:rsidRDefault="00E11F24" w:rsidP="009C13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D0" w:rsidRDefault="007621D0" w:rsidP="005D0532">
    <w:pPr>
      <w:pStyle w:val="a5"/>
      <w:jc w:val="center"/>
    </w:pPr>
    <w:fldSimple w:instr=" PAGE   \* MERGEFORMAT ">
      <w:r w:rsidR="00D367AA">
        <w:rPr>
          <w:noProof/>
        </w:rPr>
        <w:t>34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1B41"/>
    <w:multiLevelType w:val="hybridMultilevel"/>
    <w:tmpl w:val="6DB64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576FE6"/>
    <w:multiLevelType w:val="multilevel"/>
    <w:tmpl w:val="39FABF2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3">
    <w:nsid w:val="1A2C408C"/>
    <w:multiLevelType w:val="hybridMultilevel"/>
    <w:tmpl w:val="EE2EF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EA7D2B"/>
    <w:multiLevelType w:val="hybridMultilevel"/>
    <w:tmpl w:val="71728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36483A"/>
    <w:multiLevelType w:val="hybridMultilevel"/>
    <w:tmpl w:val="1CECC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0250D3"/>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7">
    <w:nsid w:val="38F722CF"/>
    <w:multiLevelType w:val="hybridMultilevel"/>
    <w:tmpl w:val="0C2C6C16"/>
    <w:lvl w:ilvl="0" w:tplc="E37E1060">
      <w:start w:val="1"/>
      <w:numFmt w:val="decimal"/>
      <w:lvlText w:val="5.%1."/>
      <w:lvlJc w:val="left"/>
      <w:pPr>
        <w:tabs>
          <w:tab w:val="num" w:pos="357"/>
        </w:tabs>
        <w:ind w:left="928" w:hanging="360"/>
      </w:pPr>
      <w:rPr>
        <w:rFonts w:hint="default"/>
        <w:b/>
        <w:sz w:val="24"/>
        <w:szCs w:val="24"/>
      </w:rPr>
    </w:lvl>
    <w:lvl w:ilvl="1" w:tplc="04190019" w:tentative="1">
      <w:start w:val="1"/>
      <w:numFmt w:val="lowerLetter"/>
      <w:lvlText w:val="%2."/>
      <w:lvlJc w:val="left"/>
      <w:pPr>
        <w:ind w:left="1637" w:hanging="360"/>
      </w:pPr>
    </w:lvl>
    <w:lvl w:ilvl="2" w:tplc="0419001B" w:tentative="1">
      <w:start w:val="1"/>
      <w:numFmt w:val="lowerRoman"/>
      <w:lvlText w:val="%3."/>
      <w:lvlJc w:val="right"/>
      <w:pPr>
        <w:ind w:left="2357" w:hanging="180"/>
      </w:pPr>
    </w:lvl>
    <w:lvl w:ilvl="3" w:tplc="0419000F" w:tentative="1">
      <w:start w:val="1"/>
      <w:numFmt w:val="decimal"/>
      <w:lvlText w:val="%4."/>
      <w:lvlJc w:val="left"/>
      <w:pPr>
        <w:ind w:left="3077" w:hanging="360"/>
      </w:pPr>
    </w:lvl>
    <w:lvl w:ilvl="4" w:tplc="04190019" w:tentative="1">
      <w:start w:val="1"/>
      <w:numFmt w:val="lowerLetter"/>
      <w:lvlText w:val="%5."/>
      <w:lvlJc w:val="left"/>
      <w:pPr>
        <w:ind w:left="3797" w:hanging="360"/>
      </w:pPr>
    </w:lvl>
    <w:lvl w:ilvl="5" w:tplc="0419001B" w:tentative="1">
      <w:start w:val="1"/>
      <w:numFmt w:val="lowerRoman"/>
      <w:lvlText w:val="%6."/>
      <w:lvlJc w:val="right"/>
      <w:pPr>
        <w:ind w:left="4517" w:hanging="180"/>
      </w:pPr>
    </w:lvl>
    <w:lvl w:ilvl="6" w:tplc="0419000F" w:tentative="1">
      <w:start w:val="1"/>
      <w:numFmt w:val="decimal"/>
      <w:lvlText w:val="%7."/>
      <w:lvlJc w:val="left"/>
      <w:pPr>
        <w:ind w:left="5237" w:hanging="360"/>
      </w:pPr>
    </w:lvl>
    <w:lvl w:ilvl="7" w:tplc="04190019" w:tentative="1">
      <w:start w:val="1"/>
      <w:numFmt w:val="lowerLetter"/>
      <w:lvlText w:val="%8."/>
      <w:lvlJc w:val="left"/>
      <w:pPr>
        <w:ind w:left="5957" w:hanging="360"/>
      </w:pPr>
    </w:lvl>
    <w:lvl w:ilvl="8" w:tplc="0419001B" w:tentative="1">
      <w:start w:val="1"/>
      <w:numFmt w:val="lowerRoman"/>
      <w:lvlText w:val="%9."/>
      <w:lvlJc w:val="right"/>
      <w:pPr>
        <w:ind w:left="6677" w:hanging="180"/>
      </w:pPr>
    </w:lvl>
  </w:abstractNum>
  <w:abstractNum w:abstractNumId="8">
    <w:nsid w:val="3E1F65EC"/>
    <w:multiLevelType w:val="hybridMultilevel"/>
    <w:tmpl w:val="B4CA5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422B0A"/>
    <w:multiLevelType w:val="multilevel"/>
    <w:tmpl w:val="9C9230B6"/>
    <w:lvl w:ilvl="0">
      <w:start w:val="3"/>
      <w:numFmt w:val="decimal"/>
      <w:lvlText w:val="%1."/>
      <w:lvlJc w:val="left"/>
      <w:pPr>
        <w:ind w:left="360" w:hanging="360"/>
      </w:pPr>
      <w:rPr>
        <w:rFonts w:hint="default"/>
        <w:color w:val="auto"/>
      </w:rPr>
    </w:lvl>
    <w:lvl w:ilvl="1">
      <w:start w:val="1"/>
      <w:numFmt w:val="decimal"/>
      <w:lvlText w:val="%1.%2."/>
      <w:lvlJc w:val="left"/>
      <w:pPr>
        <w:ind w:left="573"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10">
    <w:nsid w:val="47D733CE"/>
    <w:multiLevelType w:val="hybridMultilevel"/>
    <w:tmpl w:val="DB501798"/>
    <w:lvl w:ilvl="0" w:tplc="5BBA8B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B14731B"/>
    <w:multiLevelType w:val="hybridMultilevel"/>
    <w:tmpl w:val="50508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13">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4">
    <w:nsid w:val="67E50D73"/>
    <w:multiLevelType w:val="multilevel"/>
    <w:tmpl w:val="312854A6"/>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69EA0108"/>
    <w:multiLevelType w:val="multilevel"/>
    <w:tmpl w:val="699889A0"/>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7B5E2B2B"/>
    <w:multiLevelType w:val="multilevel"/>
    <w:tmpl w:val="A2F29602"/>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7C1C0A3E"/>
    <w:multiLevelType w:val="hybridMultilevel"/>
    <w:tmpl w:val="353A6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E210B96"/>
    <w:multiLevelType w:val="multilevel"/>
    <w:tmpl w:val="905811E2"/>
    <w:lvl w:ilvl="0">
      <w:start w:val="1"/>
      <w:numFmt w:val="decimal"/>
      <w:lvlText w:val="%1."/>
      <w:lvlJc w:val="left"/>
      <w:pPr>
        <w:ind w:left="4472"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146" w:hanging="720"/>
      </w:pPr>
      <w:rPr>
        <w:rFonts w:hint="default"/>
        <w:sz w:val="24"/>
        <w:szCs w:val="24"/>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0">
    <w:nsid w:val="7F495961"/>
    <w:multiLevelType w:val="hybridMultilevel"/>
    <w:tmpl w:val="2FC85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2"/>
  </w:num>
  <w:num w:numId="5">
    <w:abstractNumId w:val="8"/>
  </w:num>
  <w:num w:numId="6">
    <w:abstractNumId w:val="5"/>
  </w:num>
  <w:num w:numId="7">
    <w:abstractNumId w:val="17"/>
  </w:num>
  <w:num w:numId="8">
    <w:abstractNumId w:val="11"/>
  </w:num>
  <w:num w:numId="9">
    <w:abstractNumId w:val="20"/>
  </w:num>
  <w:num w:numId="10">
    <w:abstractNumId w:val="4"/>
  </w:num>
  <w:num w:numId="11">
    <w:abstractNumId w:val="0"/>
  </w:num>
  <w:num w:numId="12">
    <w:abstractNumId w:val="3"/>
  </w:num>
  <w:num w:numId="13">
    <w:abstractNumId w:val="6"/>
  </w:num>
  <w:num w:numId="14">
    <w:abstractNumId w:val="7"/>
  </w:num>
  <w:num w:numId="15">
    <w:abstractNumId w:val="14"/>
  </w:num>
  <w:num w:numId="16">
    <w:abstractNumId w:val="19"/>
  </w:num>
  <w:num w:numId="17">
    <w:abstractNumId w:val="1"/>
  </w:num>
  <w:num w:numId="18">
    <w:abstractNumId w:val="9"/>
  </w:num>
  <w:num w:numId="19">
    <w:abstractNumId w:val="10"/>
  </w:num>
  <w:num w:numId="20">
    <w:abstractNumId w:val="15"/>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5D0532"/>
    <w:rsid w:val="00044C39"/>
    <w:rsid w:val="001E6F74"/>
    <w:rsid w:val="002467B9"/>
    <w:rsid w:val="00302E5D"/>
    <w:rsid w:val="00306835"/>
    <w:rsid w:val="0043156F"/>
    <w:rsid w:val="004B6C4B"/>
    <w:rsid w:val="004C2178"/>
    <w:rsid w:val="004D3CCE"/>
    <w:rsid w:val="005D0532"/>
    <w:rsid w:val="005D3B46"/>
    <w:rsid w:val="005D56F4"/>
    <w:rsid w:val="005E0EC7"/>
    <w:rsid w:val="00627CE8"/>
    <w:rsid w:val="007621D0"/>
    <w:rsid w:val="00937488"/>
    <w:rsid w:val="009A4128"/>
    <w:rsid w:val="009C13DB"/>
    <w:rsid w:val="00A12423"/>
    <w:rsid w:val="00A6752A"/>
    <w:rsid w:val="00A72C27"/>
    <w:rsid w:val="00AD3931"/>
    <w:rsid w:val="00B42C6C"/>
    <w:rsid w:val="00BB627C"/>
    <w:rsid w:val="00D367AA"/>
    <w:rsid w:val="00E11F24"/>
    <w:rsid w:val="00E35683"/>
    <w:rsid w:val="00EA419A"/>
    <w:rsid w:val="00F07783"/>
    <w:rsid w:val="00FB50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532"/>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uiPriority w:val="99"/>
    <w:qFormat/>
    <w:rsid w:val="005D053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5D05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uiPriority w:val="99"/>
    <w:rsid w:val="005D0532"/>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5D0532"/>
    <w:rPr>
      <w:rFonts w:asciiTheme="majorHAnsi" w:eastAsiaTheme="majorEastAsia" w:hAnsiTheme="majorHAnsi" w:cstheme="majorBidi"/>
      <w:b/>
      <w:bCs/>
      <w:color w:val="4F81BD" w:themeColor="accent1"/>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4"/>
    <w:uiPriority w:val="34"/>
    <w:qFormat/>
    <w:rsid w:val="005D0532"/>
    <w:pPr>
      <w:ind w:left="708"/>
    </w:p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3"/>
    <w:uiPriority w:val="34"/>
    <w:qFormat/>
    <w:locked/>
    <w:rsid w:val="005D0532"/>
    <w:rPr>
      <w:rFonts w:ascii="Times New Roman" w:eastAsia="Times New Roman" w:hAnsi="Times New Roman" w:cs="Times New Roman"/>
      <w:sz w:val="24"/>
      <w:szCs w:val="24"/>
      <w:lang w:eastAsia="ru-RU"/>
    </w:rPr>
  </w:style>
  <w:style w:type="paragraph" w:styleId="a5">
    <w:name w:val="header"/>
    <w:aliases w:val="gost Знак Знак Знак,Верхний колонтитул1"/>
    <w:basedOn w:val="a"/>
    <w:link w:val="a6"/>
    <w:uiPriority w:val="99"/>
    <w:unhideWhenUsed/>
    <w:rsid w:val="005D0532"/>
    <w:pPr>
      <w:tabs>
        <w:tab w:val="center" w:pos="4677"/>
        <w:tab w:val="right" w:pos="9355"/>
      </w:tabs>
    </w:pPr>
  </w:style>
  <w:style w:type="character" w:customStyle="1" w:styleId="a6">
    <w:name w:val="Верхний колонтитул Знак"/>
    <w:aliases w:val="gost Знак Знак Знак Знак,Верхний колонтитул1 Знак"/>
    <w:basedOn w:val="a0"/>
    <w:link w:val="a5"/>
    <w:uiPriority w:val="99"/>
    <w:rsid w:val="005D0532"/>
    <w:rPr>
      <w:rFonts w:ascii="Times New Roman" w:eastAsia="Times New Roman" w:hAnsi="Times New Roman" w:cs="Times New Roman"/>
      <w:sz w:val="24"/>
      <w:szCs w:val="24"/>
      <w:lang w:eastAsia="ru-RU"/>
    </w:rPr>
  </w:style>
  <w:style w:type="paragraph" w:styleId="a7">
    <w:name w:val="Plain Text"/>
    <w:aliases w:val=" Знак1,Знак11"/>
    <w:basedOn w:val="a"/>
    <w:link w:val="a8"/>
    <w:uiPriority w:val="99"/>
    <w:rsid w:val="005D0532"/>
    <w:pPr>
      <w:tabs>
        <w:tab w:val="left" w:pos="360"/>
      </w:tabs>
      <w:ind w:firstLine="900"/>
      <w:jc w:val="both"/>
    </w:pPr>
    <w:rPr>
      <w:rFonts w:eastAsia="MS Mincho"/>
      <w:spacing w:val="-2"/>
      <w:sz w:val="26"/>
      <w:szCs w:val="20"/>
    </w:rPr>
  </w:style>
  <w:style w:type="character" w:customStyle="1" w:styleId="a8">
    <w:name w:val="Текст Знак"/>
    <w:aliases w:val=" Знак1 Знак,Знак11 Знак"/>
    <w:basedOn w:val="a0"/>
    <w:link w:val="a7"/>
    <w:uiPriority w:val="99"/>
    <w:rsid w:val="005D0532"/>
    <w:rPr>
      <w:rFonts w:ascii="Times New Roman" w:eastAsia="MS Mincho" w:hAnsi="Times New Roman" w:cs="Times New Roman"/>
      <w:spacing w:val="-2"/>
      <w:sz w:val="26"/>
      <w:szCs w:val="20"/>
      <w:lang w:eastAsia="ru-RU"/>
    </w:rPr>
  </w:style>
  <w:style w:type="paragraph" w:customStyle="1" w:styleId="4">
    <w:name w:val="заголовок 4"/>
    <w:basedOn w:val="a"/>
    <w:next w:val="a"/>
    <w:uiPriority w:val="99"/>
    <w:rsid w:val="005D0532"/>
    <w:pPr>
      <w:keepNext/>
      <w:tabs>
        <w:tab w:val="left" w:pos="0"/>
      </w:tabs>
      <w:suppressAutoHyphens/>
      <w:jc w:val="center"/>
    </w:pPr>
    <w:rPr>
      <w:snapToGrid w:val="0"/>
      <w:spacing w:val="-2"/>
      <w:szCs w:val="20"/>
    </w:rPr>
  </w:style>
  <w:style w:type="paragraph" w:customStyle="1" w:styleId="11">
    <w:name w:val="заголовок 1"/>
    <w:basedOn w:val="a"/>
    <w:next w:val="a"/>
    <w:uiPriority w:val="99"/>
    <w:rsid w:val="005D0532"/>
    <w:pPr>
      <w:keepNext/>
      <w:spacing w:before="240" w:after="60"/>
      <w:jc w:val="both"/>
    </w:pPr>
    <w:rPr>
      <w:rFonts w:ascii="Arial" w:hAnsi="Arial"/>
      <w:b/>
      <w:kern w:val="28"/>
      <w:sz w:val="28"/>
      <w:szCs w:val="20"/>
      <w:lang w:val="en-GB"/>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5D0532"/>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5D0532"/>
    <w:rPr>
      <w:rFonts w:ascii="Times New Roman" w:eastAsia="MS Mincho" w:hAnsi="Times New Roman" w:cs="Times New Roman"/>
      <w:sz w:val="26"/>
      <w:szCs w:val="24"/>
      <w:lang w:eastAsia="ru-RU"/>
    </w:rPr>
  </w:style>
  <w:style w:type="character" w:styleId="ab">
    <w:name w:val="footnote reference"/>
    <w:qFormat/>
    <w:rsid w:val="005D0532"/>
    <w:rPr>
      <w:vertAlign w:val="superscript"/>
    </w:rPr>
  </w:style>
  <w:style w:type="paragraph" w:styleId="ac">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d"/>
    <w:uiPriority w:val="99"/>
    <w:qFormat/>
    <w:rsid w:val="005D0532"/>
    <w:pPr>
      <w:widowControl w:val="0"/>
      <w:autoSpaceDE w:val="0"/>
      <w:autoSpaceDN w:val="0"/>
    </w:pPr>
    <w:rPr>
      <w:sz w:val="20"/>
      <w:szCs w:val="20"/>
    </w:rPr>
  </w:style>
  <w:style w:type="character" w:customStyle="1" w:styleId="a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c"/>
    <w:uiPriority w:val="99"/>
    <w:rsid w:val="005D0532"/>
    <w:rPr>
      <w:rFonts w:ascii="Times New Roman" w:eastAsia="Times New Roman" w:hAnsi="Times New Roman" w:cs="Times New Roman"/>
      <w:sz w:val="20"/>
      <w:szCs w:val="20"/>
      <w:lang w:eastAsia="ru-RU"/>
    </w:rPr>
  </w:style>
  <w:style w:type="paragraph" w:customStyle="1" w:styleId="12">
    <w:name w:val="Обычный1"/>
    <w:link w:val="Normal"/>
    <w:rsid w:val="005D053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5D0532"/>
    <w:rPr>
      <w:rFonts w:ascii="Times New Roman" w:eastAsia="Times New Roman" w:hAnsi="Times New Roman" w:cs="Times New Roman"/>
      <w:sz w:val="28"/>
      <w:szCs w:val="20"/>
      <w:lang w:eastAsia="ru-RU"/>
    </w:rPr>
  </w:style>
  <w:style w:type="paragraph" w:styleId="ae">
    <w:name w:val="Body Text Indent"/>
    <w:basedOn w:val="a"/>
    <w:link w:val="af"/>
    <w:rsid w:val="005D0532"/>
    <w:pPr>
      <w:spacing w:after="120"/>
      <w:ind w:left="283"/>
    </w:pPr>
  </w:style>
  <w:style w:type="character" w:customStyle="1" w:styleId="af">
    <w:name w:val="Основной текст с отступом Знак"/>
    <w:basedOn w:val="a0"/>
    <w:link w:val="ae"/>
    <w:rsid w:val="005D0532"/>
    <w:rPr>
      <w:rFonts w:ascii="Times New Roman" w:eastAsia="Times New Roman" w:hAnsi="Times New Roman" w:cs="Times New Roman"/>
      <w:sz w:val="24"/>
      <w:szCs w:val="24"/>
      <w:lang w:eastAsia="ru-RU"/>
    </w:rPr>
  </w:style>
  <w:style w:type="character" w:styleId="af0">
    <w:name w:val="Hyperlink"/>
    <w:basedOn w:val="a0"/>
    <w:uiPriority w:val="99"/>
    <w:unhideWhenUsed/>
    <w:rsid w:val="005D0532"/>
    <w:rPr>
      <w:color w:val="0000FF" w:themeColor="hyperlink"/>
      <w:u w:val="single"/>
    </w:rPr>
  </w:style>
  <w:style w:type="paragraph" w:customStyle="1" w:styleId="af1">
    <w:name w:val="áû÷íûé"/>
    <w:rsid w:val="005D053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5D0532"/>
    <w:rPr>
      <w:rFonts w:ascii="Tahoma" w:hAnsi="Tahoma" w:cs="Tahoma"/>
      <w:sz w:val="16"/>
      <w:szCs w:val="16"/>
    </w:rPr>
  </w:style>
  <w:style w:type="character" w:customStyle="1" w:styleId="af3">
    <w:name w:val="Текст выноски Знак"/>
    <w:basedOn w:val="a0"/>
    <w:link w:val="af2"/>
    <w:uiPriority w:val="99"/>
    <w:semiHidden/>
    <w:rsid w:val="005D0532"/>
    <w:rPr>
      <w:rFonts w:ascii="Tahoma" w:eastAsia="Times New Roman" w:hAnsi="Tahoma" w:cs="Tahoma"/>
      <w:sz w:val="16"/>
      <w:szCs w:val="16"/>
      <w:lang w:eastAsia="ru-RU"/>
    </w:rPr>
  </w:style>
  <w:style w:type="paragraph" w:customStyle="1" w:styleId="ConsPlusNormal">
    <w:name w:val="ConsPlusNormal"/>
    <w:link w:val="ConsPlusNormal0"/>
    <w:rsid w:val="005D053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unindented">
    <w:name w:val="Normal unindented"/>
    <w:aliases w:val="Обычный Без отступа"/>
    <w:qFormat/>
    <w:rsid w:val="005D0532"/>
    <w:pPr>
      <w:spacing w:before="120" w:after="120"/>
      <w:jc w:val="both"/>
    </w:pPr>
    <w:rPr>
      <w:rFonts w:ascii="Times New Roman" w:eastAsia="Times New Roman" w:hAnsi="Times New Roman" w:cs="Times New Roman"/>
      <w:lang w:eastAsia="ru-RU"/>
    </w:rPr>
  </w:style>
  <w:style w:type="character" w:customStyle="1" w:styleId="ConsPlusNormal0">
    <w:name w:val="ConsPlusNormal Знак"/>
    <w:link w:val="ConsPlusNormal"/>
    <w:locked/>
    <w:rsid w:val="005D0532"/>
    <w:rPr>
      <w:rFonts w:ascii="Times New Roman" w:eastAsia="Times New Roman" w:hAnsi="Times New Roman" w:cs="Times New Roman"/>
      <w:sz w:val="20"/>
      <w:szCs w:val="20"/>
      <w:lang w:eastAsia="ru-RU"/>
    </w:rPr>
  </w:style>
  <w:style w:type="paragraph" w:customStyle="1" w:styleId="ConsPlusNonformat">
    <w:name w:val="ConsPlusNonformat"/>
    <w:rsid w:val="005D053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0pt">
    <w:name w:val="Основной текст + Интервал 0 pt"/>
    <w:basedOn w:val="a0"/>
    <w:rsid w:val="005D0532"/>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Normal">
    <w:name w:val="ConsNormal"/>
    <w:rsid w:val="005D05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uiPriority w:val="99"/>
    <w:rsid w:val="005D05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uiPriority w:val="99"/>
    <w:locked/>
    <w:rsid w:val="005D0532"/>
    <w:rPr>
      <w:rFonts w:ascii="Courier New" w:eastAsia="Times New Roman" w:hAnsi="Courier New" w:cs="Courier New"/>
      <w:sz w:val="20"/>
      <w:szCs w:val="20"/>
      <w:lang w:eastAsia="ru-RU"/>
    </w:rPr>
  </w:style>
  <w:style w:type="character" w:customStyle="1" w:styleId="apple-style-span">
    <w:name w:val="apple-style-span"/>
    <w:rsid w:val="005D05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532"/>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uiPriority w:val="99"/>
    <w:qFormat/>
    <w:rsid w:val="005D053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5D05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uiPriority w:val="99"/>
    <w:rsid w:val="005D0532"/>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5D0532"/>
    <w:rPr>
      <w:rFonts w:asciiTheme="majorHAnsi" w:eastAsiaTheme="majorEastAsia" w:hAnsiTheme="majorHAnsi" w:cstheme="majorBidi"/>
      <w:b/>
      <w:bCs/>
      <w:color w:val="4F81BD" w:themeColor="accent1"/>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4"/>
    <w:uiPriority w:val="34"/>
    <w:qFormat/>
    <w:rsid w:val="005D0532"/>
    <w:pPr>
      <w:ind w:left="708"/>
    </w:p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3"/>
    <w:uiPriority w:val="34"/>
    <w:qFormat/>
    <w:locked/>
    <w:rsid w:val="005D0532"/>
    <w:rPr>
      <w:rFonts w:ascii="Times New Roman" w:eastAsia="Times New Roman" w:hAnsi="Times New Roman" w:cs="Times New Roman"/>
      <w:sz w:val="24"/>
      <w:szCs w:val="24"/>
      <w:lang w:eastAsia="ru-RU"/>
    </w:rPr>
  </w:style>
  <w:style w:type="paragraph" w:styleId="a5">
    <w:name w:val="header"/>
    <w:aliases w:val="gost Знак Знак Знак,Верхний колонтитул1"/>
    <w:basedOn w:val="a"/>
    <w:link w:val="a6"/>
    <w:uiPriority w:val="99"/>
    <w:unhideWhenUsed/>
    <w:rsid w:val="005D0532"/>
    <w:pPr>
      <w:tabs>
        <w:tab w:val="center" w:pos="4677"/>
        <w:tab w:val="right" w:pos="9355"/>
      </w:tabs>
    </w:pPr>
  </w:style>
  <w:style w:type="character" w:customStyle="1" w:styleId="a6">
    <w:name w:val="Верхний колонтитул Знак"/>
    <w:aliases w:val="gost Знак Знак Знак Знак,Верхний колонтитул1 Знак"/>
    <w:basedOn w:val="a0"/>
    <w:link w:val="a5"/>
    <w:uiPriority w:val="99"/>
    <w:rsid w:val="005D0532"/>
    <w:rPr>
      <w:rFonts w:ascii="Times New Roman" w:eastAsia="Times New Roman" w:hAnsi="Times New Roman" w:cs="Times New Roman"/>
      <w:sz w:val="24"/>
      <w:szCs w:val="24"/>
      <w:lang w:eastAsia="ru-RU"/>
    </w:rPr>
  </w:style>
  <w:style w:type="paragraph" w:styleId="a7">
    <w:name w:val="Plain Text"/>
    <w:aliases w:val=" Знак1,Знак11"/>
    <w:basedOn w:val="a"/>
    <w:link w:val="a8"/>
    <w:uiPriority w:val="99"/>
    <w:rsid w:val="005D0532"/>
    <w:pPr>
      <w:tabs>
        <w:tab w:val="left" w:pos="360"/>
      </w:tabs>
      <w:ind w:firstLine="900"/>
      <w:jc w:val="both"/>
    </w:pPr>
    <w:rPr>
      <w:rFonts w:eastAsia="MS Mincho"/>
      <w:spacing w:val="-2"/>
      <w:sz w:val="26"/>
      <w:szCs w:val="20"/>
    </w:rPr>
  </w:style>
  <w:style w:type="character" w:customStyle="1" w:styleId="a8">
    <w:name w:val="Текст Знак"/>
    <w:aliases w:val=" Знак1 Знак,Знак11 Знак"/>
    <w:basedOn w:val="a0"/>
    <w:link w:val="a7"/>
    <w:uiPriority w:val="99"/>
    <w:rsid w:val="005D0532"/>
    <w:rPr>
      <w:rFonts w:ascii="Times New Roman" w:eastAsia="MS Mincho" w:hAnsi="Times New Roman" w:cs="Times New Roman"/>
      <w:spacing w:val="-2"/>
      <w:sz w:val="26"/>
      <w:szCs w:val="20"/>
      <w:lang w:eastAsia="ru-RU"/>
    </w:rPr>
  </w:style>
  <w:style w:type="paragraph" w:customStyle="1" w:styleId="4">
    <w:name w:val="заголовок 4"/>
    <w:basedOn w:val="a"/>
    <w:next w:val="a"/>
    <w:uiPriority w:val="99"/>
    <w:rsid w:val="005D0532"/>
    <w:pPr>
      <w:keepNext/>
      <w:tabs>
        <w:tab w:val="left" w:pos="0"/>
      </w:tabs>
      <w:suppressAutoHyphens/>
      <w:jc w:val="center"/>
    </w:pPr>
    <w:rPr>
      <w:snapToGrid w:val="0"/>
      <w:spacing w:val="-2"/>
      <w:szCs w:val="20"/>
    </w:rPr>
  </w:style>
  <w:style w:type="paragraph" w:customStyle="1" w:styleId="11">
    <w:name w:val="заголовок 1"/>
    <w:basedOn w:val="a"/>
    <w:next w:val="a"/>
    <w:uiPriority w:val="99"/>
    <w:rsid w:val="005D0532"/>
    <w:pPr>
      <w:keepNext/>
      <w:spacing w:before="240" w:after="60"/>
      <w:jc w:val="both"/>
    </w:pPr>
    <w:rPr>
      <w:rFonts w:ascii="Arial" w:hAnsi="Arial"/>
      <w:b/>
      <w:kern w:val="28"/>
      <w:sz w:val="28"/>
      <w:szCs w:val="20"/>
      <w:lang w:val="en-GB"/>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5D0532"/>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5D0532"/>
    <w:rPr>
      <w:rFonts w:ascii="Times New Roman" w:eastAsia="MS Mincho" w:hAnsi="Times New Roman" w:cs="Times New Roman"/>
      <w:sz w:val="26"/>
      <w:szCs w:val="24"/>
      <w:lang w:eastAsia="ru-RU"/>
    </w:rPr>
  </w:style>
  <w:style w:type="character" w:styleId="ab">
    <w:name w:val="footnote reference"/>
    <w:qFormat/>
    <w:rsid w:val="005D0532"/>
    <w:rPr>
      <w:vertAlign w:val="superscript"/>
    </w:rPr>
  </w:style>
  <w:style w:type="paragraph" w:styleId="ac">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d"/>
    <w:uiPriority w:val="99"/>
    <w:qFormat/>
    <w:rsid w:val="005D0532"/>
    <w:pPr>
      <w:widowControl w:val="0"/>
      <w:autoSpaceDE w:val="0"/>
      <w:autoSpaceDN w:val="0"/>
    </w:pPr>
    <w:rPr>
      <w:sz w:val="20"/>
      <w:szCs w:val="20"/>
    </w:rPr>
  </w:style>
  <w:style w:type="character" w:customStyle="1" w:styleId="a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c"/>
    <w:uiPriority w:val="99"/>
    <w:rsid w:val="005D0532"/>
    <w:rPr>
      <w:rFonts w:ascii="Times New Roman" w:eastAsia="Times New Roman" w:hAnsi="Times New Roman" w:cs="Times New Roman"/>
      <w:sz w:val="20"/>
      <w:szCs w:val="20"/>
      <w:lang w:eastAsia="ru-RU"/>
    </w:rPr>
  </w:style>
  <w:style w:type="paragraph" w:customStyle="1" w:styleId="12">
    <w:name w:val="Обычный1"/>
    <w:link w:val="Normal"/>
    <w:rsid w:val="005D053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5D0532"/>
    <w:rPr>
      <w:rFonts w:ascii="Times New Roman" w:eastAsia="Times New Roman" w:hAnsi="Times New Roman" w:cs="Times New Roman"/>
      <w:sz w:val="28"/>
      <w:szCs w:val="20"/>
      <w:lang w:eastAsia="ru-RU"/>
    </w:rPr>
  </w:style>
  <w:style w:type="paragraph" w:styleId="ae">
    <w:name w:val="Body Text Indent"/>
    <w:basedOn w:val="a"/>
    <w:link w:val="af"/>
    <w:rsid w:val="005D0532"/>
    <w:pPr>
      <w:spacing w:after="120"/>
      <w:ind w:left="283"/>
    </w:pPr>
  </w:style>
  <w:style w:type="character" w:customStyle="1" w:styleId="af">
    <w:name w:val="Основной текст с отступом Знак"/>
    <w:basedOn w:val="a0"/>
    <w:link w:val="ae"/>
    <w:rsid w:val="005D0532"/>
    <w:rPr>
      <w:rFonts w:ascii="Times New Roman" w:eastAsia="Times New Roman" w:hAnsi="Times New Roman" w:cs="Times New Roman"/>
      <w:sz w:val="24"/>
      <w:szCs w:val="24"/>
      <w:lang w:eastAsia="ru-RU"/>
    </w:rPr>
  </w:style>
  <w:style w:type="character" w:styleId="af0">
    <w:name w:val="Hyperlink"/>
    <w:basedOn w:val="a0"/>
    <w:uiPriority w:val="99"/>
    <w:unhideWhenUsed/>
    <w:rsid w:val="005D0532"/>
    <w:rPr>
      <w:color w:val="0000FF" w:themeColor="hyperlink"/>
      <w:u w:val="single"/>
    </w:rPr>
  </w:style>
  <w:style w:type="paragraph" w:customStyle="1" w:styleId="af1">
    <w:name w:val="áû÷íûé"/>
    <w:rsid w:val="005D053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5D0532"/>
    <w:rPr>
      <w:rFonts w:ascii="Tahoma" w:hAnsi="Tahoma" w:cs="Tahoma"/>
      <w:sz w:val="16"/>
      <w:szCs w:val="16"/>
    </w:rPr>
  </w:style>
  <w:style w:type="character" w:customStyle="1" w:styleId="af3">
    <w:name w:val="Текст выноски Знак"/>
    <w:basedOn w:val="a0"/>
    <w:link w:val="af2"/>
    <w:uiPriority w:val="99"/>
    <w:semiHidden/>
    <w:rsid w:val="005D0532"/>
    <w:rPr>
      <w:rFonts w:ascii="Tahoma" w:eastAsia="Times New Roman" w:hAnsi="Tahoma" w:cs="Tahoma"/>
      <w:sz w:val="16"/>
      <w:szCs w:val="16"/>
      <w:lang w:eastAsia="ru-RU"/>
    </w:rPr>
  </w:style>
  <w:style w:type="paragraph" w:customStyle="1" w:styleId="ConsPlusNormal">
    <w:name w:val="ConsPlusNormal"/>
    <w:link w:val="ConsPlusNormal0"/>
    <w:rsid w:val="005D053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unindented">
    <w:name w:val="Normal unindented"/>
    <w:aliases w:val="Обычный Без отступа"/>
    <w:qFormat/>
    <w:rsid w:val="005D0532"/>
    <w:pPr>
      <w:spacing w:before="120" w:after="120"/>
      <w:jc w:val="both"/>
    </w:pPr>
    <w:rPr>
      <w:rFonts w:ascii="Times New Roman" w:eastAsia="Times New Roman" w:hAnsi="Times New Roman" w:cs="Times New Roman"/>
      <w:lang w:eastAsia="ru-RU"/>
    </w:rPr>
  </w:style>
  <w:style w:type="character" w:customStyle="1" w:styleId="ConsPlusNormal0">
    <w:name w:val="ConsPlusNormal Знак"/>
    <w:link w:val="ConsPlusNormal"/>
    <w:locked/>
    <w:rsid w:val="005D0532"/>
    <w:rPr>
      <w:rFonts w:ascii="Times New Roman" w:eastAsia="Times New Roman" w:hAnsi="Times New Roman" w:cs="Times New Roman"/>
      <w:sz w:val="20"/>
      <w:szCs w:val="20"/>
      <w:lang w:eastAsia="ru-RU"/>
    </w:rPr>
  </w:style>
  <w:style w:type="paragraph" w:customStyle="1" w:styleId="ConsPlusNonformat">
    <w:name w:val="ConsPlusNonformat"/>
    <w:rsid w:val="005D053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0pt">
    <w:name w:val="Основной текст + Интервал 0 pt"/>
    <w:basedOn w:val="a0"/>
    <w:rsid w:val="005D0532"/>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Normal">
    <w:name w:val="ConsNormal"/>
    <w:rsid w:val="005D05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uiPriority w:val="99"/>
    <w:rsid w:val="005D05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uiPriority w:val="99"/>
    <w:locked/>
    <w:rsid w:val="005D0532"/>
    <w:rPr>
      <w:rFonts w:ascii="Courier New" w:eastAsia="Times New Roman" w:hAnsi="Courier New" w:cs="Courier New"/>
      <w:sz w:val="20"/>
      <w:szCs w:val="20"/>
      <w:lang w:eastAsia="ru-RU"/>
    </w:rPr>
  </w:style>
  <w:style w:type="character" w:customStyle="1" w:styleId="apple-style-span">
    <w:name w:val="apple-style-span"/>
    <w:rsid w:val="005D053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KZ_MedvedevAV@dvgd.ru" TargetMode="Externa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p.comi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35</Pages>
  <Words>9522</Words>
  <Characters>54276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63671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dcterms:created xsi:type="dcterms:W3CDTF">2019-12-16T22:51:00Z</dcterms:created>
  <dcterms:modified xsi:type="dcterms:W3CDTF">2019-12-16T22:57:00Z</dcterms:modified>
</cp:coreProperties>
</file>