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5ED" w:rsidRPr="00996D79" w:rsidRDefault="008825ED" w:rsidP="008825ED">
      <w:pPr>
        <w:jc w:val="right"/>
      </w:pPr>
      <w:r w:rsidRPr="00996D79">
        <w:t xml:space="preserve">Приложение № </w:t>
      </w:r>
      <w:r>
        <w:t>1</w:t>
      </w:r>
    </w:p>
    <w:p w:rsidR="008825ED" w:rsidRDefault="008825ED" w:rsidP="008825ED">
      <w:pPr>
        <w:jc w:val="right"/>
      </w:pPr>
      <w:r w:rsidRPr="00996D79">
        <w:t xml:space="preserve">к </w:t>
      </w:r>
      <w:r>
        <w:t>Техническому заданию</w:t>
      </w:r>
    </w:p>
    <w:p w:rsidR="008825ED" w:rsidRDefault="008825ED" w:rsidP="008825ED">
      <w:pPr>
        <w:jc w:val="right"/>
      </w:pPr>
    </w:p>
    <w:p w:rsidR="008825ED" w:rsidRPr="00F45CF4" w:rsidRDefault="008825ED" w:rsidP="008825ED">
      <w:pPr>
        <w:pStyle w:val="1"/>
        <w:keepNext w:val="0"/>
        <w:numPr>
          <w:ilvl w:val="0"/>
          <w:numId w:val="3"/>
        </w:numPr>
        <w:tabs>
          <w:tab w:val="clear" w:pos="208"/>
        </w:tabs>
        <w:autoSpaceDE w:val="0"/>
        <w:autoSpaceDN w:val="0"/>
        <w:spacing w:before="120" w:after="120"/>
        <w:ind w:left="0" w:firstLine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45CF4">
        <w:rPr>
          <w:rFonts w:ascii="Times New Roman" w:hAnsi="Times New Roman" w:cs="Times New Roman"/>
        </w:rPr>
        <w:t>Требования к бланку «Проездной документ АСУ «Экспресс»</w:t>
      </w:r>
    </w:p>
    <w:p w:rsidR="008825ED" w:rsidRPr="00913169" w:rsidRDefault="008825ED" w:rsidP="008825ED"/>
    <w:p w:rsidR="008825ED" w:rsidRPr="00913169" w:rsidRDefault="008825ED" w:rsidP="008825ED">
      <w:pPr>
        <w:pStyle w:val="a4"/>
        <w:numPr>
          <w:ilvl w:val="1"/>
          <w:numId w:val="3"/>
        </w:numPr>
        <w:tabs>
          <w:tab w:val="left" w:pos="3969"/>
        </w:tabs>
        <w:ind w:hanging="11"/>
        <w:jc w:val="both"/>
        <w:rPr>
          <w:b/>
        </w:rPr>
      </w:pPr>
      <w:r w:rsidRPr="00913169">
        <w:rPr>
          <w:b/>
        </w:rPr>
        <w:t>Общие требования</w:t>
      </w:r>
    </w:p>
    <w:p w:rsidR="008825ED" w:rsidRPr="00913169" w:rsidRDefault="008825ED" w:rsidP="008825ED">
      <w:pPr>
        <w:pStyle w:val="a4"/>
        <w:ind w:left="3272"/>
      </w:pP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1.1.1. Каждый бланк «ПРОЕЗДНОЙ ДОКУМЕНТ» должен изготавливаться в виде слипа, содержащего три слоя: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первый слой слипа - собственно проездной документ. Название: «ПРОЕЗДНОЙ ДОКУМЕНТ».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второй слой слипа - контрольный купон. Название: «КОНТРОЛЬНЫЙ КУПОН К ПРОЕЗДНОМУ ДОКУМЕНТУ».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proofErr w:type="gramStart"/>
      <w:r w:rsidRPr="0050578F">
        <w:rPr>
          <w:sz w:val="24"/>
          <w:szCs w:val="24"/>
        </w:rPr>
        <w:t>т</w:t>
      </w:r>
      <w:proofErr w:type="gramEnd"/>
      <w:r w:rsidRPr="0050578F">
        <w:rPr>
          <w:sz w:val="24"/>
          <w:szCs w:val="24"/>
        </w:rPr>
        <w:t>ретий слой слипа - купон кассира. Название: «КУПОН КАССИРА».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1.1.2. Края слипа с левой стороны должны быть скреплены с тем, чтобы исключить деформацию (смещение слоев) слипа при затягивании его печатающим устройством в кассе в зону печати.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1.1.3. Не допускается изменение геометрических размеров бланков, загружаемых в печатающее устройство в кассе, за счет обеспечения мер по скреплению элементов слипа.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1.1.4. Разъединение слоев слипа должно обеспечиваться без каких-либо усилий с исключением возможности повреждения (разрыва) любого из слоев слипа. Отсоединение третьего слоя должно исключать возможность деформации края по границе отрыва.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1.1.5. Химический состав бумаги, используемой для изготовления слоев купонов (2-й и 3-й слои), должен исключать возможность замены любого из компонентов слипа на другой носитель, т.е. оттиск на купоне кассира и контрольном купоне возможен только при их правильном взаимном расположении.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1.1.6. Габаритные размеры слипа, размещаемого в зоне печати печатающего устройства в кассе (размеры обрезного формата слипа), должны составлять</w:t>
      </w:r>
      <w:r>
        <w:rPr>
          <w:sz w:val="24"/>
          <w:szCs w:val="24"/>
        </w:rPr>
        <w:t xml:space="preserve"> </w:t>
      </w:r>
      <w:r w:rsidRPr="0050578F">
        <w:rPr>
          <w:sz w:val="24"/>
          <w:szCs w:val="24"/>
        </w:rPr>
        <w:t>193 х 85,72 мм.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1.1.7. Каждый из трех слоев слипа должен иметь типографскую нумерацию, нанесенную в двух полях: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в правой верхней части каждого слоя слипа – в виде одной или двух букв русского алфавита и 13 цифр;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в левой нижней части каждого слоя слипа в виде штрихового кода, содержащего 14 цифр (13 цифр – номер, 1 цифра – контрольный разряд), и арабских цифр под штриховым кодом.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1.1.8. Структура номера слипа «ПРОЕЗДНОЙ ДОКУМЕНТ» следующая: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2 цифры – код страны (для РФ –20);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2 цифры – код слипа (тип бланка и номер слоя в слипе);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 xml:space="preserve"> 9 цифр – порядковый номер бланка.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1.1.9. Для бланка проездного документа поле «код слипа» заполняется следующим образом: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10 – первый лист слипа (проездной документ);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11 – второй лист слипа (контрольный купон);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12 – третий лист слипа (купон кассира).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1.1.10. Последние 6 цифр номера бланка, печатаемые в правой верхней части бланка, должны быть отделены от остальных 7 цифр одним пробелом. Размер пробела должен быть равен шагу нумератора. Значения номера бланка в этом поле изменяются последовательно, начиная с 000000, с увеличением на 1 для каждого последующего бланка. По достижении в этом поле значения 999999 производится замена буквенной серии бланка и изменение значения соответствующих трех знаков номера бланка.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lastRenderedPageBreak/>
        <w:t>1.1.11. Номер бланка, отпечатанный на каждом из слоев слипа в правой верхней части, должен соответствовать номеру, закодированному в штриховом коде (за исключением контрольного разряда, присутствующего в поле штрихового кода и отсутствующего в номере, отпечатанном в верхней правой части бланка).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1.1.12.  Последние шесть цифр типографского номера на всех слоях слипа должны быть одинаковые.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1.1.13. Выбранное значение высоты микротекста должно быть одинаковым для всех слоев слипа.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1.1.14. Параметры размещения  штрихового кода на  всех слоях слипа должны точно соответствовать.</w:t>
      </w:r>
    </w:p>
    <w:p w:rsidR="008825ED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1.1.15. В каждом слое слипа должны располагаться сведения об утверждении формы бланка, код формы бланка по Общероссийскому классификатору управленческой организации, сведения об изготовителе, номер заказа, год его выполнения и тираж.</w:t>
      </w:r>
    </w:p>
    <w:p w:rsidR="008825ED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</w:p>
    <w:p w:rsidR="008825ED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jc w:val="center"/>
        <w:rPr>
          <w:b/>
          <w:sz w:val="24"/>
          <w:szCs w:val="24"/>
        </w:rPr>
      </w:pPr>
      <w:r w:rsidRPr="00913169">
        <w:rPr>
          <w:b/>
          <w:sz w:val="24"/>
          <w:szCs w:val="24"/>
        </w:rPr>
        <w:t>2.1. Требования к первому слою слипа «ПРОЕЗДНОЙ ДОКУМЕНТ»</w:t>
      </w:r>
    </w:p>
    <w:p w:rsidR="008825ED" w:rsidRPr="00913169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jc w:val="center"/>
        <w:rPr>
          <w:b/>
          <w:sz w:val="24"/>
          <w:szCs w:val="24"/>
        </w:rPr>
      </w:pP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1.2.1. Внешний вид, геометрические размеры и требования к типографской разметке первого слоя слипа «ПРОЕЗДНОЙ ДОКУМЕНТ» представлены на рис. 1.1., 1.2.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 xml:space="preserve">1.2.2. Бумага, используемая для изготовления первого слоя, должна иметь плотность в пределах 80-100 </w:t>
      </w:r>
      <w:r w:rsidRPr="0050578F">
        <w:rPr>
          <w:position w:val="-20"/>
          <w:sz w:val="24"/>
          <w:szCs w:val="24"/>
        </w:rPr>
        <w:object w:dxaOrig="56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24.75pt" o:ole="">
            <v:imagedata r:id="rId6" o:title=""/>
          </v:shape>
          <o:OLEObject Type="Embed" ProgID="Equation.3" ShapeID="_x0000_i1025" DrawAspect="Content" ObjectID="_1644148094" r:id="rId7"/>
        </w:object>
      </w:r>
      <w:r w:rsidRPr="0050578F">
        <w:rPr>
          <w:sz w:val="24"/>
          <w:szCs w:val="24"/>
        </w:rPr>
        <w:t>. Окончательные параметры плотности используемой бумаги определяются после проведения испытаний пробной партии бланков.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1.2.3. Цвет бумаги должен быть белый. Цвет типографской разметки и надписей – черный, коричневый или другой, отличный от цвета защитной сетки.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1.2.4. Цвет защитной сетки лицевой и оборотной стороны 1-го слоя слипа должен быть оранжевый.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1.2.5. Степени защиты, реализованные на первом слое слипа, должны отвечать требованиям раздела 1 и дополнительно требованиям настоящего раздела.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1.2.6. Следующие дополнительные степени защиты должны быть реализованы на первом слое слипа «ПРОЕЗДНОЙ ДОКУМЕНТ»: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 xml:space="preserve">Водяные знаки «РЖД» – видны на просвет. 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Защитные включения - волокна синие и красные (видимые при обычных условиях);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Защитные включения – волокна, невидимые при обычных условиях и люминесцирующие в ультрафиолетовом излучении.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 xml:space="preserve">Лицевая и оборотная стороны первого слоя бланка должны иметь по всему полю бланка скрытые надписи «РЖД», видимые в ультрафиолетовом излучении. 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proofErr w:type="spellStart"/>
      <w:r w:rsidRPr="0050578F">
        <w:rPr>
          <w:sz w:val="24"/>
          <w:szCs w:val="24"/>
        </w:rPr>
        <w:t>Ирисная</w:t>
      </w:r>
      <w:proofErr w:type="spellEnd"/>
      <w:r w:rsidRPr="0050578F">
        <w:rPr>
          <w:sz w:val="24"/>
          <w:szCs w:val="24"/>
        </w:rPr>
        <w:t xml:space="preserve"> печать.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Композиция изображения должна быть выполнена в соответствии с корпоративным стилем ОАО «РЖД».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Контурный микротекст, с намеренно включенной ошибкой (верхняя и нижняя линия шапки или вертикальные линии типографской разметки).</w:t>
      </w:r>
      <w:r w:rsidRPr="0050578F">
        <w:rPr>
          <w:color w:val="FF0000"/>
          <w:sz w:val="24"/>
          <w:szCs w:val="24"/>
        </w:rPr>
        <w:t xml:space="preserve"> 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Микротекст с переменной высотой букв (место расположения определяется изготовителем).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proofErr w:type="spellStart"/>
      <w:r w:rsidRPr="0050578F">
        <w:rPr>
          <w:sz w:val="24"/>
          <w:szCs w:val="24"/>
        </w:rPr>
        <w:t>Директный</w:t>
      </w:r>
      <w:proofErr w:type="spellEnd"/>
      <w:r w:rsidRPr="0050578F">
        <w:rPr>
          <w:sz w:val="24"/>
          <w:szCs w:val="24"/>
        </w:rPr>
        <w:t xml:space="preserve"> микротекст. 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В правой части бланка должна быть микроперфорация «РЖД 20».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 xml:space="preserve">В верхней части бланка должно быть выполнено бескрасочное тиснение. 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Нумерация бланков – высокая печать, рельефное давление на обороте для всего номера бланка полностью, включая буквенную серию и 13 цифр.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Штриховой код и арабские цифры под ним  (высокая печать)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 xml:space="preserve">Оборотная сторона должна быть запечатана </w:t>
      </w:r>
      <w:proofErr w:type="spellStart"/>
      <w:r w:rsidRPr="0050578F">
        <w:rPr>
          <w:sz w:val="24"/>
          <w:szCs w:val="24"/>
        </w:rPr>
        <w:t>гильоширной</w:t>
      </w:r>
      <w:proofErr w:type="spellEnd"/>
      <w:r w:rsidRPr="0050578F">
        <w:rPr>
          <w:sz w:val="24"/>
          <w:szCs w:val="24"/>
        </w:rPr>
        <w:t xml:space="preserve"> сеткой с </w:t>
      </w:r>
      <w:proofErr w:type="spellStart"/>
      <w:r w:rsidRPr="0050578F">
        <w:rPr>
          <w:sz w:val="24"/>
          <w:szCs w:val="24"/>
        </w:rPr>
        <w:t>раскопировкой</w:t>
      </w:r>
      <w:proofErr w:type="spellEnd"/>
      <w:r w:rsidRPr="0050578F">
        <w:rPr>
          <w:sz w:val="24"/>
          <w:szCs w:val="24"/>
        </w:rPr>
        <w:t>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Голограмма должна характеризоваться:</w:t>
      </w:r>
    </w:p>
    <w:p w:rsidR="008825ED" w:rsidRPr="0050578F" w:rsidRDefault="008825ED" w:rsidP="008825ED">
      <w:pPr>
        <w:pStyle w:val="2"/>
        <w:tabs>
          <w:tab w:val="clear" w:pos="360"/>
          <w:tab w:val="clear" w:pos="1080"/>
          <w:tab w:val="left" w:pos="-142"/>
          <w:tab w:val="num" w:pos="0"/>
          <w:tab w:val="num" w:pos="198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Формообразованием - плоский знак в виде овала;</w:t>
      </w:r>
    </w:p>
    <w:p w:rsidR="008825ED" w:rsidRPr="0050578F" w:rsidRDefault="008825ED" w:rsidP="008825ED">
      <w:pPr>
        <w:pStyle w:val="2"/>
        <w:tabs>
          <w:tab w:val="clear" w:pos="360"/>
          <w:tab w:val="clear" w:pos="1080"/>
          <w:tab w:val="left" w:pos="-142"/>
          <w:tab w:val="num" w:pos="0"/>
          <w:tab w:val="num" w:pos="198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lastRenderedPageBreak/>
        <w:t>Типом носителя – фольга горячего тиснения;</w:t>
      </w:r>
    </w:p>
    <w:p w:rsidR="008825ED" w:rsidRPr="0050578F" w:rsidRDefault="008825ED" w:rsidP="008825ED">
      <w:pPr>
        <w:pStyle w:val="2"/>
        <w:tabs>
          <w:tab w:val="clear" w:pos="360"/>
          <w:tab w:val="clear" w:pos="1080"/>
          <w:tab w:val="left" w:pos="-142"/>
          <w:tab w:val="num" w:pos="0"/>
          <w:tab w:val="num" w:pos="198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Микротекст до 100 микрон. Микротекст должен быть согласован с Заказчиком.</w:t>
      </w:r>
    </w:p>
    <w:p w:rsidR="008825ED" w:rsidRDefault="008825ED" w:rsidP="008825ED">
      <w:pPr>
        <w:pStyle w:val="2"/>
        <w:tabs>
          <w:tab w:val="clear" w:pos="360"/>
          <w:tab w:val="clear" w:pos="1080"/>
          <w:tab w:val="left" w:pos="-142"/>
          <w:tab w:val="num" w:pos="0"/>
          <w:tab w:val="num" w:pos="198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 xml:space="preserve"> Композиция должна быть выполнена в соответствии с корпоративным стилем ОАО «РЖД».</w:t>
      </w:r>
    </w:p>
    <w:p w:rsidR="008825ED" w:rsidRDefault="008825ED" w:rsidP="008825ED">
      <w:pPr>
        <w:pStyle w:val="2"/>
        <w:tabs>
          <w:tab w:val="clear" w:pos="360"/>
          <w:tab w:val="clear" w:pos="1080"/>
          <w:tab w:val="left" w:pos="-142"/>
          <w:tab w:val="num" w:pos="0"/>
          <w:tab w:val="num" w:pos="1980"/>
        </w:tabs>
        <w:spacing w:line="240" w:lineRule="auto"/>
        <w:ind w:left="0" w:firstLine="709"/>
        <w:rPr>
          <w:sz w:val="24"/>
          <w:szCs w:val="24"/>
        </w:rPr>
      </w:pPr>
    </w:p>
    <w:p w:rsidR="008825ED" w:rsidRDefault="008825ED" w:rsidP="008825ED">
      <w:pPr>
        <w:pStyle w:val="2"/>
        <w:tabs>
          <w:tab w:val="clear" w:pos="360"/>
          <w:tab w:val="clear" w:pos="1080"/>
          <w:tab w:val="left" w:pos="-142"/>
          <w:tab w:val="num" w:pos="0"/>
          <w:tab w:val="num" w:pos="1980"/>
        </w:tabs>
        <w:spacing w:line="240" w:lineRule="auto"/>
        <w:ind w:left="0" w:firstLine="709"/>
        <w:rPr>
          <w:b/>
          <w:sz w:val="24"/>
          <w:szCs w:val="24"/>
        </w:rPr>
      </w:pPr>
      <w:r w:rsidRPr="00913169">
        <w:rPr>
          <w:b/>
          <w:sz w:val="24"/>
          <w:szCs w:val="24"/>
        </w:rPr>
        <w:t>1.3. Требования ко второму слою слипа «КОНТРОЛЬНЫЙ КУПОН»</w:t>
      </w:r>
    </w:p>
    <w:p w:rsidR="008825ED" w:rsidRPr="00913169" w:rsidRDefault="008825ED" w:rsidP="008825ED">
      <w:pPr>
        <w:pStyle w:val="2"/>
        <w:numPr>
          <w:ilvl w:val="0"/>
          <w:numId w:val="0"/>
        </w:numPr>
        <w:tabs>
          <w:tab w:val="left" w:pos="-142"/>
        </w:tabs>
        <w:spacing w:line="240" w:lineRule="auto"/>
        <w:ind w:left="709"/>
        <w:rPr>
          <w:b/>
          <w:sz w:val="24"/>
          <w:szCs w:val="24"/>
        </w:rPr>
      </w:pP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1.3.1. Внешний вид, геометрические размеры и  требования к типографской разметке лицевой стороны «КОНТРОЛЬНОГО КУПОНА» представлены на рис.1.3., 1.4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 xml:space="preserve">1.3.2. Тип используемой бумаги должен быть  </w:t>
      </w:r>
      <w:proofErr w:type="spellStart"/>
      <w:r w:rsidRPr="0050578F">
        <w:rPr>
          <w:sz w:val="24"/>
          <w:szCs w:val="24"/>
        </w:rPr>
        <w:t>самокопирующая</w:t>
      </w:r>
      <w:proofErr w:type="spellEnd"/>
      <w:r w:rsidRPr="0050578F">
        <w:rPr>
          <w:sz w:val="24"/>
          <w:szCs w:val="24"/>
        </w:rPr>
        <w:t xml:space="preserve"> SC/CB.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 xml:space="preserve">1.3.3. Плотность бумаги должна быть  60 </w:t>
      </w:r>
      <w:r w:rsidRPr="0050578F">
        <w:rPr>
          <w:position w:val="-20"/>
          <w:sz w:val="24"/>
          <w:szCs w:val="24"/>
        </w:rPr>
        <w:object w:dxaOrig="560" w:dyaOrig="499">
          <v:shape id="_x0000_i1026" type="#_x0000_t75" style="width:27pt;height:24.75pt" o:ole="">
            <v:imagedata r:id="rId6" o:title=""/>
          </v:shape>
          <o:OLEObject Type="Embed" ProgID="Equation.3" ShapeID="_x0000_i1026" DrawAspect="Content" ObjectID="_1644148095" r:id="rId8"/>
        </w:object>
      </w:r>
      <w:r w:rsidRPr="0050578F">
        <w:rPr>
          <w:sz w:val="24"/>
          <w:szCs w:val="24"/>
        </w:rPr>
        <w:t>; цвет  бумаги должен быть белый.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1.3.4. Цвет защитной сетки лицевой стороны  должен быть оранжевый.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1.3.5. Цвет типографской разметки и надписей должен быть черный, коричневый или другой, отличный от цвета защитной сетки.</w:t>
      </w:r>
    </w:p>
    <w:p w:rsidR="008825ED" w:rsidRPr="0050578F" w:rsidRDefault="008825ED" w:rsidP="008825ED">
      <w:pPr>
        <w:pStyle w:val="ad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1.3.6. Следующие дополнительные степени защиты должны быть реализованы на втором слое слипа.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Офсетная печать.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 xml:space="preserve">Фоновая сетка – </w:t>
      </w:r>
      <w:proofErr w:type="spellStart"/>
      <w:r w:rsidRPr="0050578F">
        <w:rPr>
          <w:sz w:val="24"/>
          <w:szCs w:val="24"/>
        </w:rPr>
        <w:t>нераппортная</w:t>
      </w:r>
      <w:proofErr w:type="spellEnd"/>
      <w:r w:rsidRPr="0050578F">
        <w:rPr>
          <w:sz w:val="24"/>
          <w:szCs w:val="24"/>
        </w:rPr>
        <w:t>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 xml:space="preserve">Контурный микротекст  с намеренно включенной ошибкой (нижняя и верхняя линия шапки). 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Нумерация бланка – высокая печать, рельефное давление на обороте в поле, включающем буквенную серию и 13 цифр.</w:t>
      </w:r>
    </w:p>
    <w:p w:rsidR="008825ED" w:rsidRPr="0050578F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>Штриховой код и арабские цифры под ним (высокая печать).</w:t>
      </w:r>
    </w:p>
    <w:p w:rsidR="008825ED" w:rsidRPr="00913118" w:rsidRDefault="008825ED" w:rsidP="008825ED">
      <w:pPr>
        <w:pStyle w:val="a"/>
        <w:tabs>
          <w:tab w:val="left" w:pos="-142"/>
          <w:tab w:val="num" w:pos="0"/>
        </w:tabs>
        <w:spacing w:line="240" w:lineRule="auto"/>
        <w:ind w:left="0" w:firstLine="709"/>
        <w:rPr>
          <w:sz w:val="24"/>
          <w:szCs w:val="24"/>
        </w:rPr>
      </w:pPr>
      <w:r w:rsidRPr="0050578F">
        <w:rPr>
          <w:sz w:val="24"/>
          <w:szCs w:val="24"/>
        </w:rPr>
        <w:t xml:space="preserve">Отрывная </w:t>
      </w:r>
      <w:r w:rsidRPr="00913118">
        <w:rPr>
          <w:sz w:val="24"/>
          <w:szCs w:val="24"/>
        </w:rPr>
        <w:t xml:space="preserve">перфорация </w:t>
      </w:r>
    </w:p>
    <w:p w:rsidR="008825ED" w:rsidRPr="00913118" w:rsidRDefault="008825ED" w:rsidP="008825ED">
      <w:pPr>
        <w:tabs>
          <w:tab w:val="left" w:pos="-142"/>
          <w:tab w:val="num" w:pos="0"/>
        </w:tabs>
        <w:ind w:firstLine="709"/>
        <w:sectPr w:rsidR="008825ED" w:rsidRPr="00913118" w:rsidSect="003031BF">
          <w:headerReference w:type="even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8825ED" w:rsidRPr="00913118" w:rsidRDefault="008825ED" w:rsidP="008825ED">
      <w:pPr>
        <w:tabs>
          <w:tab w:val="left" w:pos="-142"/>
        </w:tabs>
        <w:jc w:val="center"/>
      </w:pPr>
      <w:r w:rsidRPr="00913118">
        <w:object w:dxaOrig="12282" w:dyaOrig="6688">
          <v:shape id="_x0000_i1027" type="#_x0000_t75" style="width:594.75pt;height:320.25pt" o:ole="">
            <v:imagedata r:id="rId10" o:title=""/>
          </v:shape>
          <o:OLEObject Type="Embed" ProgID="Visio.Drawing.11" ShapeID="_x0000_i1027" DrawAspect="Content" ObjectID="_1644148096" r:id="rId11"/>
        </w:object>
      </w: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Рис. 1.1 Внешний вид лицевой стороны 1 слоя бланка «ПРОЕЗДНОЙ ДОКУМЕНТ»</w:t>
      </w:r>
    </w:p>
    <w:p w:rsidR="008825ED" w:rsidRPr="00913118" w:rsidRDefault="008825ED" w:rsidP="008825ED">
      <w:pPr>
        <w:tabs>
          <w:tab w:val="left" w:pos="-142"/>
        </w:tabs>
        <w:jc w:val="center"/>
      </w:pPr>
      <w:r w:rsidRPr="00913118">
        <w:object w:dxaOrig="13903" w:dyaOrig="7885">
          <v:shape id="_x0000_i1028" type="#_x0000_t75" style="width:681.75pt;height:387pt" o:ole="">
            <v:imagedata r:id="rId12" o:title=""/>
          </v:shape>
          <o:OLEObject Type="Embed" ProgID="Visio.Drawing.11" ShapeID="_x0000_i1028" DrawAspect="Content" ObjectID="_1644148097" r:id="rId13"/>
        </w:object>
      </w: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Рис. 1.2 Геометрические размеры и требования к типографской разметке 1 слоя бланка «ПРОЕЗДНОЙ ДОКУМЕНТ»</w:t>
      </w:r>
    </w:p>
    <w:p w:rsidR="008825ED" w:rsidRPr="00913118" w:rsidRDefault="008825ED" w:rsidP="008825ED">
      <w:pPr>
        <w:tabs>
          <w:tab w:val="left" w:pos="-142"/>
        </w:tabs>
        <w:sectPr w:rsidR="008825ED" w:rsidRPr="00913118" w:rsidSect="003031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825ED" w:rsidRPr="00913118" w:rsidRDefault="008825ED" w:rsidP="008825ED">
      <w:pPr>
        <w:tabs>
          <w:tab w:val="left" w:pos="-142"/>
        </w:tabs>
      </w:pPr>
      <w:r w:rsidRPr="00913118">
        <w:object w:dxaOrig="12282" w:dyaOrig="6176">
          <v:shape id="_x0000_i1029" type="#_x0000_t75" style="width:663pt;height:337.5pt" o:ole="">
            <v:imagedata r:id="rId14" o:title=""/>
          </v:shape>
          <o:OLEObject Type="Embed" ProgID="Visio.Drawing.11" ShapeID="_x0000_i1029" DrawAspect="Content" ObjectID="_1644148098" r:id="rId15"/>
        </w:object>
      </w: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Рис. 1.3 Внешний вид лицевой стороны 2 слоя бланка  «ПРОЕЗДНОЙ ДОКУМЕНТ»</w:t>
      </w: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  <w:jc w:val="center"/>
      </w:pPr>
      <w:r w:rsidRPr="00913118">
        <w:object w:dxaOrig="13903" w:dyaOrig="6593">
          <v:shape id="_x0000_i1030" type="#_x0000_t75" style="width:695.25pt;height:330pt" o:ole="">
            <v:imagedata r:id="rId16" o:title=""/>
          </v:shape>
          <o:OLEObject Type="Embed" ProgID="Visio.Drawing.11" ShapeID="_x0000_i1030" DrawAspect="Content" ObjectID="_1644148099" r:id="rId17"/>
        </w:object>
      </w: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Рис. 1.4 Геометрические размеры и требования к типографской разметке 2 слоя бланка «ПРОЕЗДНОЙ ДОКУМЕНТ»</w:t>
      </w:r>
    </w:p>
    <w:p w:rsidR="008825ED" w:rsidRPr="00913118" w:rsidRDefault="008825ED" w:rsidP="008825ED">
      <w:pPr>
        <w:tabs>
          <w:tab w:val="left" w:pos="-142"/>
        </w:tabs>
        <w:sectPr w:rsidR="008825ED" w:rsidRPr="00913118" w:rsidSect="003031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825ED" w:rsidRPr="00913169" w:rsidRDefault="008825ED" w:rsidP="008825ED">
      <w:pPr>
        <w:jc w:val="center"/>
        <w:rPr>
          <w:b/>
        </w:rPr>
      </w:pPr>
      <w:r>
        <w:rPr>
          <w:b/>
        </w:rPr>
        <w:lastRenderedPageBreak/>
        <w:t>1.4. Т</w:t>
      </w:r>
      <w:r w:rsidRPr="00913169">
        <w:rPr>
          <w:b/>
        </w:rPr>
        <w:t>ребования к третьему слою слипа «КУПОН КАССИРА»</w:t>
      </w:r>
    </w:p>
    <w:p w:rsidR="008825ED" w:rsidRPr="00913169" w:rsidRDefault="008825ED" w:rsidP="008825ED">
      <w:pPr>
        <w:jc w:val="center"/>
      </w:pP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1.4.1. Внешний вид, геометрические размеры и требования к типографской разметке требования к типографской разметке лицевой стороны купона кассира представлены на рис. 1.5., 1.6.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 xml:space="preserve">1.4.2. Тип используемой бумаги должен быть </w:t>
      </w:r>
      <w:proofErr w:type="spellStart"/>
      <w:r w:rsidRPr="00913118">
        <w:rPr>
          <w:sz w:val="24"/>
          <w:szCs w:val="24"/>
        </w:rPr>
        <w:t>самокопирующая</w:t>
      </w:r>
      <w:proofErr w:type="spellEnd"/>
      <w:r w:rsidRPr="00913118">
        <w:rPr>
          <w:sz w:val="24"/>
          <w:szCs w:val="24"/>
        </w:rPr>
        <w:t xml:space="preserve"> </w:t>
      </w:r>
      <w:r w:rsidRPr="00913118">
        <w:rPr>
          <w:sz w:val="24"/>
          <w:szCs w:val="24"/>
          <w:lang w:val="en-US"/>
        </w:rPr>
        <w:t>CF</w:t>
      </w:r>
      <w:r w:rsidRPr="00913118">
        <w:rPr>
          <w:sz w:val="24"/>
          <w:szCs w:val="24"/>
        </w:rPr>
        <w:t>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 xml:space="preserve">1.4.3. Плотность бумаги должна быть 57 </w:t>
      </w:r>
      <w:r w:rsidRPr="00913118">
        <w:rPr>
          <w:position w:val="-20"/>
          <w:sz w:val="24"/>
          <w:szCs w:val="24"/>
        </w:rPr>
        <w:object w:dxaOrig="560" w:dyaOrig="499">
          <v:shape id="_x0000_i1031" type="#_x0000_t75" style="width:27pt;height:24.75pt" o:ole="">
            <v:imagedata r:id="rId6" o:title=""/>
          </v:shape>
          <o:OLEObject Type="Embed" ProgID="Equation.3" ShapeID="_x0000_i1031" DrawAspect="Content" ObjectID="_1644148100" r:id="rId18"/>
        </w:object>
      </w:r>
      <w:r w:rsidRPr="00913118">
        <w:rPr>
          <w:sz w:val="24"/>
          <w:szCs w:val="24"/>
        </w:rPr>
        <w:t>; цвет бумаги должен  быть белый.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1.4.4. Цвет защитной сетки лицевой стороны должен быть розовый.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1.4.5. Цвет типографской разметки и надписей должен быть черный, коричневый или другой, отличный от цвета защитной сетки.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1.4.6. Следующие дополнительные степени защиты должны быть реализованы на третьем слое слипа.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офсетная печать.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 xml:space="preserve">фоновая сетка – </w:t>
      </w:r>
      <w:proofErr w:type="spellStart"/>
      <w:r w:rsidRPr="00913118">
        <w:rPr>
          <w:sz w:val="24"/>
          <w:szCs w:val="24"/>
        </w:rPr>
        <w:t>нераппортная</w:t>
      </w:r>
      <w:proofErr w:type="spellEnd"/>
      <w:r w:rsidRPr="00913118">
        <w:rPr>
          <w:sz w:val="24"/>
          <w:szCs w:val="24"/>
        </w:rPr>
        <w:t>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 xml:space="preserve">Контурный микротекст с намеренно включенной ошибкой  (нижняя и верхняя линия шапки). 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нумерация бланка – высокая печать, рельефное давление на обороте купона кассира в поле, включающем буквенную серию и 13 цифр.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штриховой код и арабские цифры под ним (высокая печать).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1.4.7. В третьем слое слипа должна использоваться перфорация с целью исключения деформации левого края третьего слоя при разъединении слоев слипа.</w:t>
      </w: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  <w:sectPr w:rsidR="008825ED" w:rsidRPr="009131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25ED" w:rsidRPr="00913118" w:rsidRDefault="008825ED" w:rsidP="008825ED">
      <w:pPr>
        <w:tabs>
          <w:tab w:val="left" w:pos="-142"/>
        </w:tabs>
        <w:jc w:val="center"/>
      </w:pPr>
      <w:r w:rsidRPr="00913118">
        <w:object w:dxaOrig="12282" w:dyaOrig="6176">
          <v:shape id="_x0000_i1032" type="#_x0000_t75" style="width:651pt;height:323.25pt" o:ole="">
            <v:imagedata r:id="rId19" o:title=""/>
          </v:shape>
          <o:OLEObject Type="Embed" ProgID="Visio.Drawing.11" ShapeID="_x0000_i1032" DrawAspect="Content" ObjectID="_1644148101" r:id="rId20"/>
        </w:object>
      </w: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</w:pP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t>Рис. 1.5 Внешний вид лицевой стороны 3 слоя бланка  «ПРОЕЗДНОЙ ДОКУМЕНТ»</w:t>
      </w: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</w:pP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  <w:jc w:val="center"/>
      </w:pPr>
      <w:r w:rsidRPr="00913118">
        <w:object w:dxaOrig="13840" w:dyaOrig="6609">
          <v:shape id="_x0000_i1033" type="#_x0000_t75" style="width:692.25pt;height:328.5pt" o:ole="">
            <v:imagedata r:id="rId21" o:title=""/>
          </v:shape>
          <o:OLEObject Type="Embed" ProgID="Visio.Drawing.11" ShapeID="_x0000_i1033" DrawAspect="Content" ObjectID="_1644148102" r:id="rId22"/>
        </w:object>
      </w: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  <w:sectPr w:rsidR="008825ED" w:rsidRPr="00913118" w:rsidSect="003031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913118">
        <w:rPr>
          <w:sz w:val="24"/>
          <w:szCs w:val="24"/>
        </w:rPr>
        <w:t>Рис. 1.6 Геометрические размеры и требования к типографской разметке 3 слоя бланка «ПРОЕЗДНОЙ ДОКУМЕНТ»</w:t>
      </w:r>
    </w:p>
    <w:p w:rsidR="008825ED" w:rsidRPr="00F45CF4" w:rsidRDefault="008825ED" w:rsidP="008825ED">
      <w:pPr>
        <w:pStyle w:val="1"/>
        <w:keepNext w:val="0"/>
        <w:numPr>
          <w:ilvl w:val="0"/>
          <w:numId w:val="3"/>
        </w:numPr>
        <w:tabs>
          <w:tab w:val="left" w:pos="720"/>
          <w:tab w:val="left" w:pos="2160"/>
        </w:tabs>
        <w:autoSpaceDE w:val="0"/>
        <w:autoSpaceDN w:val="0"/>
        <w:spacing w:before="120" w:after="120"/>
        <w:ind w:left="714" w:hanging="357"/>
        <w:jc w:val="center"/>
        <w:rPr>
          <w:rFonts w:ascii="Times New Roman" w:hAnsi="Times New Roman" w:cs="Times New Roman"/>
        </w:rPr>
      </w:pPr>
      <w:r w:rsidRPr="00F45CF4">
        <w:rPr>
          <w:rFonts w:ascii="Times New Roman" w:hAnsi="Times New Roman" w:cs="Times New Roman"/>
        </w:rPr>
        <w:lastRenderedPageBreak/>
        <w:t>Требования к бланку «КВИТАНЦИЯ РАЗНЫХ СБОРОВ»</w:t>
      </w:r>
    </w:p>
    <w:p w:rsidR="008825ED" w:rsidRPr="00544B18" w:rsidRDefault="008825ED" w:rsidP="008825ED">
      <w:pPr>
        <w:pStyle w:val="20"/>
        <w:keepLines w:val="0"/>
        <w:numPr>
          <w:ilvl w:val="1"/>
          <w:numId w:val="3"/>
        </w:numPr>
        <w:tabs>
          <w:tab w:val="left" w:pos="720"/>
          <w:tab w:val="left" w:pos="1620"/>
          <w:tab w:val="left" w:pos="2160"/>
          <w:tab w:val="left" w:pos="2700"/>
        </w:tabs>
        <w:autoSpaceDE w:val="0"/>
        <w:autoSpaceDN w:val="0"/>
        <w:spacing w:before="120" w:after="120"/>
        <w:ind w:left="1259" w:hanging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44B18">
        <w:rPr>
          <w:rFonts w:ascii="Times New Roman" w:hAnsi="Times New Roman" w:cs="Times New Roman"/>
          <w:sz w:val="24"/>
          <w:szCs w:val="24"/>
        </w:rPr>
        <w:t xml:space="preserve"> Общие положения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2.1.1. Бланк «КВИТАНЦИЯ РАЗНЫХ СБОРОВ» должен изготавливаться в виде слипа, содержащего три слоя: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rStyle w:val="ae"/>
        </w:rPr>
      </w:pPr>
      <w:r w:rsidRPr="00913118">
        <w:rPr>
          <w:sz w:val="24"/>
          <w:szCs w:val="24"/>
        </w:rPr>
        <w:t xml:space="preserve">первый слой слипа - собственно КВИТАНЦИЯ РАЗНЫХ СБОРОВ. </w:t>
      </w:r>
      <w:r w:rsidRPr="00913118">
        <w:rPr>
          <w:rStyle w:val="ae"/>
        </w:rPr>
        <w:t>Название:</w:t>
      </w: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 «КВИТАЦИЯ РАЗНЫХ СБОРОВ»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второй слой слипа – талон квитанции разных сборов. Название: </w:t>
      </w: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«ТАЛОН КВИТАЦИИ РАЗНЫХ СБОРОВ».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proofErr w:type="gramStart"/>
      <w:r w:rsidRPr="00913118">
        <w:rPr>
          <w:sz w:val="24"/>
          <w:szCs w:val="24"/>
        </w:rPr>
        <w:t>т</w:t>
      </w:r>
      <w:proofErr w:type="gramEnd"/>
      <w:r w:rsidRPr="00913118">
        <w:rPr>
          <w:sz w:val="24"/>
          <w:szCs w:val="24"/>
        </w:rPr>
        <w:t>ретий слой слипа – корешок. Название:</w:t>
      </w: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«КОРЕШОК КВИТАНЦИИ РАЗНЫХ СБОРОВ».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2.1.2. Края слипа должны быть скреплены с тем, чтобы исключить деформацию (смещение слоев) слипа при затягивании его печатающим устройством в кассе в зону печати.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2.1.3. Не допускается изменение геометрических размеров бланков, загружаемых в печатающее устройство в кассе, за счет обеспечения мер по скреплению элементов слипа.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2.1.4.  Разъединение слоев бланка должно обеспечиваться без каких-либо усилий с исключением возможности повреждения (разрыва) любого из слоев слипа.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2.1.5. Химический состав 2-го и 3-го слоев должен исключать возможность замены любого из компонентов слипа на другой носитель, т.е. оттиск на талоне квитанции разных сборов и корешке квитанции разных сборов возможен только при их правильном взаимном расположении.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2.1.6. Габаритные размеры слипа, размещаемого в зоне печати печатающего устройства в кассе (обрезного формата слипа), должны составлять</w:t>
      </w: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193 х 85,72 мм.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2.1.7.  Все три слоя слипа должны иметь типографскую нумерацию, нанесенную в двух полях: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в правой верхней части бланка – в виде одной или двух букв русского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9F6A4" wp14:editId="0E17C74D">
                <wp:simplePos x="0" y="0"/>
                <wp:positionH relativeFrom="column">
                  <wp:posOffset>-571500</wp:posOffset>
                </wp:positionH>
                <wp:positionV relativeFrom="paragraph">
                  <wp:posOffset>4229100</wp:posOffset>
                </wp:positionV>
                <wp:extent cx="457200" cy="2286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25ED" w:rsidRDefault="008825ED" w:rsidP="008825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5pt;margin-top:333pt;width: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" stroked="f">
                <v:textbox>
                  <w:txbxContent>
                    <w:p w:rsidR="008825ED" w:rsidRDefault="008825ED" w:rsidP="008825ED"/>
                  </w:txbxContent>
                </v:textbox>
              </v:shape>
            </w:pict>
          </mc:Fallback>
        </mc:AlternateContent>
      </w:r>
      <w:r w:rsidRPr="00913118">
        <w:rPr>
          <w:sz w:val="24"/>
          <w:szCs w:val="24"/>
        </w:rPr>
        <w:t xml:space="preserve"> алфавита и 13 цифр;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в левой нижней части бланка в виде штрихового кода, содержащего 14 цифр (13 цифр – номер, 1 цифра – контрольный разряд) и арабских цифр под штриховым кодом.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2.1.8. Структура номера бланка «КВИТАНЦИЯ РАЗНЫХ СБОРОВ»: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 цифры – код страны (для РФ –20);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 цифры – код слипа (тип бланка и номер слоя в слипе);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 9 цифр – порядковый номер бланка.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2.1.9. Для слипа «КВИТАНЦИЯ РАЗНЫХ СБОРОВ» поле «код слипа» заполняется следующим образом: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30 – первый лист слипа (квитанция разных сборов);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31 – второй лист слипа (талон квитанции разных сборов);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32 – третий лист слипа (корешок квитанции разных сборов).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2.1.10. Последние 6 цифр номера бланка, печатаемые в правой верхней части бланка, должны быть отделены от остальных 7 цифр одним пробелом. Размер пробела должен быть равен шагу нумератора. Значения номера бланка в этом поле изменяются последовательно, начиная с 000000, с увеличением на 1 для каждого последующего бланка. По достижении в этом поле значения 999999 производится замена буквенной серии бланка и изменение значения соответствующих трех знаков номера бланка.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2.1.11. Номер бланка, отпечатанный на каждом из слоев слипа в правой верхней части, должен соответствовать номеру в штриховом коде (за исключением контрольного разряда, присутствующего в поле штрихового кода и отсутствующего в номере, отпечатанном в верхней правой части бланка).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2.1.12. Последние шесть цифр типографского номера на всех слоях слипа должны быть одинаковые.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lastRenderedPageBreak/>
        <w:t>2.1.13. Параметры размещения штрихового кода на всех слоях бланка должны точно соответствовать.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2.1.14. Выбранное значение высоты микротекста должно быть одинаковым для всех слоев слипа.</w:t>
      </w:r>
    </w:p>
    <w:p w:rsidR="008825ED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2.1.15. В каждом слое слипа должны располагаться сведения об утверждении формы бланка, код формы бланка по Общероссийскому классификатору управленческой организации, сведения об изготовителе, номер заказа, год его выполнения и тираж.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</w:p>
    <w:p w:rsidR="008825ED" w:rsidRPr="00544B18" w:rsidRDefault="008825ED" w:rsidP="008825ED">
      <w:pPr>
        <w:pStyle w:val="20"/>
        <w:keepLines w:val="0"/>
        <w:numPr>
          <w:ilvl w:val="1"/>
          <w:numId w:val="3"/>
        </w:numPr>
        <w:tabs>
          <w:tab w:val="left" w:pos="720"/>
          <w:tab w:val="left" w:pos="1620"/>
          <w:tab w:val="left" w:pos="2160"/>
          <w:tab w:val="left" w:pos="2700"/>
        </w:tabs>
        <w:autoSpaceDE w:val="0"/>
        <w:autoSpaceDN w:val="0"/>
        <w:spacing w:before="120" w:after="120"/>
        <w:ind w:left="1259" w:hanging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44B18">
        <w:rPr>
          <w:rFonts w:ascii="Times New Roman" w:hAnsi="Times New Roman" w:cs="Times New Roman"/>
          <w:sz w:val="24"/>
          <w:szCs w:val="24"/>
        </w:rPr>
        <w:t>Требования к первому слою слипа «КВИТАНЦИЯ РАЗНЫХ СБОРОВ»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2.2.1. Внешний вид, геометрические размеры и требования к типографской разметке первого слоя слипа «КВИТАНЦИЯ РАЗНЫХ СБОРОВ» представлены на рис. 2.1., 2.2.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 2.2.2. Бумага, используемая для изготовления первого слоя слипа «КВИТАНЦИЯ РАЗНЫХ СБОРОВ», должна иметь плотность в пределах 80-100 </w:t>
      </w:r>
      <w:r w:rsidRPr="00913118">
        <w:rPr>
          <w:position w:val="-20"/>
          <w:sz w:val="24"/>
          <w:szCs w:val="24"/>
        </w:rPr>
        <w:object w:dxaOrig="560" w:dyaOrig="499">
          <v:shape id="_x0000_i1034" type="#_x0000_t75" style="width:27pt;height:24.75pt" o:ole="">
            <v:imagedata r:id="rId6" o:title=""/>
          </v:shape>
          <o:OLEObject Type="Embed" ProgID="Equation.3" ShapeID="_x0000_i1034" DrawAspect="Content" ObjectID="_1644148103" r:id="rId23"/>
        </w:object>
      </w:r>
      <w:r w:rsidRPr="00913118">
        <w:rPr>
          <w:sz w:val="24"/>
          <w:szCs w:val="24"/>
        </w:rPr>
        <w:t>. Окончательный выбор плотности бумаги осуществляется после проведения испытаний пробной партии бланков.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2.2.3. Степени защиты, реализованные на первом слое слипа «КВИТАНЦИЯ РАЗНЫХ СБОРОВ», должны отвечать требованиям раздела 1 и дополнительно требованиям настоящего раздела.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2.2.4. Цвет защитной сетки лицевой стороны должен быть голубовато-розовый.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2.2.5. Цвет сетки оборотной стороны первого слоя должен быть розовый.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2.2.6. Цвет типографской разметки, надписей должен быть черный, коричневый или другой, отличный от цвета защитной сетки.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2.2.7. Следующие дополнительные степени защиты должны быть реализованы на первом слое слипа «КВИТАНЦИЯ РАЗНЫХ СБОРОВ»: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Водяные знаки  «РЖД» – видны на просвет;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Защитные включения – волокна синие и красные (видимые при обычных условиях);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Защитные включения – волокна, невидимые при обычных условиях и люминесцирующие в ультрафиолетовом излучении.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Лицевая и оборотная стороны первого слоя должны иметь скрытые надписи «РЖД», видимые в ультрафиолетовом излучении. 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proofErr w:type="spellStart"/>
      <w:r w:rsidRPr="00913118">
        <w:rPr>
          <w:sz w:val="24"/>
          <w:szCs w:val="24"/>
        </w:rPr>
        <w:t>Ирисная</w:t>
      </w:r>
      <w:proofErr w:type="spellEnd"/>
      <w:r w:rsidRPr="00913118">
        <w:rPr>
          <w:sz w:val="24"/>
          <w:szCs w:val="24"/>
        </w:rPr>
        <w:t xml:space="preserve"> печать.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Композиция изображения должна быть выполнена в соответствии с корпоративным стилем ОАО «РЖД».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Рисунок должен быть нанесен в виде </w:t>
      </w:r>
      <w:proofErr w:type="spellStart"/>
      <w:r w:rsidRPr="00913118">
        <w:rPr>
          <w:sz w:val="24"/>
          <w:szCs w:val="24"/>
        </w:rPr>
        <w:t>нерапортной</w:t>
      </w:r>
      <w:proofErr w:type="spellEnd"/>
      <w:r w:rsidRPr="00913118">
        <w:rPr>
          <w:sz w:val="24"/>
          <w:szCs w:val="24"/>
        </w:rPr>
        <w:t xml:space="preserve"> фоновой сетки.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Контурный микротекст с намеренно включенной ошибкой (линия шапки). 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proofErr w:type="spellStart"/>
      <w:r w:rsidRPr="00913118">
        <w:rPr>
          <w:sz w:val="24"/>
          <w:szCs w:val="24"/>
        </w:rPr>
        <w:t>Директный</w:t>
      </w:r>
      <w:proofErr w:type="spellEnd"/>
      <w:r w:rsidRPr="00913118">
        <w:rPr>
          <w:sz w:val="24"/>
          <w:szCs w:val="24"/>
        </w:rPr>
        <w:t xml:space="preserve"> микротекст.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Микротекст с переменной высотой букв (место расположения определяется изготовителем).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В правой части бланка должна быть микроперфорация «РЖД 20».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В верхней части бланка должно быть выполнено бескрасочное тиснение. 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Нумерация слоя – высокая печать, рельефное давление на обороте для всего номера бланка полностью, включая буквенную серию и 13 цифр.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Штриховой код и арабские цифры по ним  (высокая печать).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Оборотная сторона должна быть запечатана сеткой.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Голограмма:</w:t>
      </w:r>
    </w:p>
    <w:p w:rsidR="008825ED" w:rsidRPr="00913118" w:rsidRDefault="008825ED" w:rsidP="008825ED">
      <w:pPr>
        <w:pStyle w:val="2"/>
        <w:tabs>
          <w:tab w:val="clear" w:pos="360"/>
          <w:tab w:val="clear" w:pos="1080"/>
          <w:tab w:val="left" w:pos="-142"/>
          <w:tab w:val="num" w:pos="1980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Формообразованием - плоский знак в виде овала;</w:t>
      </w:r>
    </w:p>
    <w:p w:rsidR="008825ED" w:rsidRPr="00913118" w:rsidRDefault="008825ED" w:rsidP="008825ED">
      <w:pPr>
        <w:pStyle w:val="2"/>
        <w:tabs>
          <w:tab w:val="clear" w:pos="360"/>
          <w:tab w:val="clear" w:pos="1080"/>
          <w:tab w:val="left" w:pos="-142"/>
          <w:tab w:val="num" w:pos="1980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Типом носителя – фольга горячего тиснения;</w:t>
      </w:r>
    </w:p>
    <w:p w:rsidR="008825ED" w:rsidRPr="00913118" w:rsidRDefault="008825ED" w:rsidP="008825ED">
      <w:pPr>
        <w:pStyle w:val="2"/>
        <w:tabs>
          <w:tab w:val="clear" w:pos="360"/>
          <w:tab w:val="clear" w:pos="1080"/>
          <w:tab w:val="left" w:pos="-142"/>
          <w:tab w:val="num" w:pos="1980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lastRenderedPageBreak/>
        <w:t>Микротекст до 100 микрон.</w:t>
      </w:r>
    </w:p>
    <w:p w:rsidR="008825ED" w:rsidRPr="00913118" w:rsidRDefault="008825ED" w:rsidP="008825ED">
      <w:pPr>
        <w:pStyle w:val="2"/>
        <w:tabs>
          <w:tab w:val="clear" w:pos="360"/>
          <w:tab w:val="clear" w:pos="1080"/>
          <w:tab w:val="left" w:pos="-142"/>
          <w:tab w:val="num" w:pos="1980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Композиция должна быть выполнена в соответствии с корпоративным стилем ОАО «РЖД».</w:t>
      </w:r>
    </w:p>
    <w:p w:rsidR="008825ED" w:rsidRPr="00913118" w:rsidRDefault="008825ED" w:rsidP="008825ED">
      <w:pPr>
        <w:tabs>
          <w:tab w:val="left" w:pos="-142"/>
        </w:tabs>
        <w:sectPr w:rsidR="008825ED" w:rsidRPr="00913118" w:rsidSect="003031BF">
          <w:pgSz w:w="11906" w:h="16838"/>
          <w:pgMar w:top="1134" w:right="850" w:bottom="899" w:left="1701" w:header="708" w:footer="708" w:gutter="0"/>
          <w:cols w:space="708"/>
          <w:docGrid w:linePitch="360"/>
        </w:sectPr>
      </w:pP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/>
        <w:jc w:val="center"/>
        <w:rPr>
          <w:sz w:val="24"/>
          <w:szCs w:val="24"/>
        </w:rPr>
      </w:pPr>
      <w:r w:rsidRPr="00913118">
        <w:rPr>
          <w:sz w:val="24"/>
          <w:szCs w:val="24"/>
        </w:rPr>
        <w:object w:dxaOrig="12282" w:dyaOrig="6688">
          <v:shape id="_x0000_i1035" type="#_x0000_t75" style="width:663pt;height:364.5pt" o:ole="">
            <v:imagedata r:id="rId24" o:title=""/>
          </v:shape>
          <o:OLEObject Type="Embed" ProgID="Visio.Drawing.11" ShapeID="_x0000_i1035" DrawAspect="Content" ObjectID="_1644148104" r:id="rId25"/>
        </w:object>
      </w: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  <w:sectPr w:rsidR="008825ED" w:rsidRPr="00913118" w:rsidSect="003031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913118">
        <w:rPr>
          <w:sz w:val="24"/>
          <w:szCs w:val="24"/>
        </w:rPr>
        <w:t>Рис. 2.1.  Внешний вид лицевой стороны 1 слоя бланка «КВИТАНЦИЯ РАЗНЫХ СБОРОВ»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/>
        <w:jc w:val="center"/>
        <w:rPr>
          <w:sz w:val="24"/>
          <w:szCs w:val="24"/>
        </w:rPr>
      </w:pPr>
      <w:r w:rsidRPr="00913118">
        <w:rPr>
          <w:sz w:val="24"/>
          <w:szCs w:val="24"/>
        </w:rPr>
        <w:object w:dxaOrig="13903" w:dyaOrig="7885">
          <v:shape id="_x0000_i1036" type="#_x0000_t75" style="width:708.75pt;height:402.75pt" o:ole="">
            <v:imagedata r:id="rId26" o:title=""/>
          </v:shape>
          <o:OLEObject Type="Embed" ProgID="Visio.Drawing.11" ShapeID="_x0000_i1036" DrawAspect="Content" ObjectID="_1644148105" r:id="rId27"/>
        </w:object>
      </w: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  <w:sectPr w:rsidR="008825ED" w:rsidRPr="00913118" w:rsidSect="003031BF">
          <w:pgSz w:w="16838" w:h="11906" w:orient="landscape"/>
          <w:pgMar w:top="1258" w:right="1134" w:bottom="850" w:left="1134" w:header="708" w:footer="708" w:gutter="0"/>
          <w:cols w:space="708"/>
          <w:docGrid w:linePitch="360"/>
        </w:sectPr>
      </w:pPr>
      <w:r w:rsidRPr="00913118">
        <w:rPr>
          <w:sz w:val="24"/>
          <w:szCs w:val="24"/>
        </w:rPr>
        <w:t>Рис. 2.2.  Геометрические размеры и требования к типографской разметке 1 слоя бланка «КВИТАНЦИЯ РАЗНЫХ СБОРОВ»</w:t>
      </w:r>
    </w:p>
    <w:p w:rsidR="008825ED" w:rsidRPr="00544B18" w:rsidRDefault="008825ED" w:rsidP="008825ED">
      <w:pPr>
        <w:pStyle w:val="20"/>
        <w:keepLines w:val="0"/>
        <w:numPr>
          <w:ilvl w:val="1"/>
          <w:numId w:val="3"/>
        </w:numPr>
        <w:tabs>
          <w:tab w:val="left" w:pos="720"/>
          <w:tab w:val="left" w:pos="1620"/>
          <w:tab w:val="left" w:pos="2160"/>
          <w:tab w:val="left" w:pos="2700"/>
        </w:tabs>
        <w:autoSpaceDE w:val="0"/>
        <w:autoSpaceDN w:val="0"/>
        <w:spacing w:before="120" w:after="120"/>
        <w:ind w:left="1259" w:hanging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44B18">
        <w:rPr>
          <w:rFonts w:ascii="Times New Roman" w:hAnsi="Times New Roman" w:cs="Times New Roman"/>
          <w:sz w:val="24"/>
          <w:szCs w:val="24"/>
        </w:rPr>
        <w:lastRenderedPageBreak/>
        <w:t>Требования ко второму слою слипа «ТАЛОН КВИТАНЦИИ РАЗНЫХ СБОРОВ»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544B18">
        <w:rPr>
          <w:sz w:val="24"/>
          <w:szCs w:val="24"/>
        </w:rPr>
        <w:t>2.3.1. Внешний вид, геометрические размеры и требования к типографской разметке</w:t>
      </w:r>
      <w:r w:rsidRPr="00913118">
        <w:rPr>
          <w:sz w:val="24"/>
          <w:szCs w:val="24"/>
        </w:rPr>
        <w:t xml:space="preserve"> талона квитанции разных сборов представлены на рис.2.3, 2.4.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2.3.2. Тип используемой бумаги должен быть </w:t>
      </w:r>
      <w:proofErr w:type="spellStart"/>
      <w:r w:rsidRPr="00913118">
        <w:rPr>
          <w:sz w:val="24"/>
          <w:szCs w:val="24"/>
        </w:rPr>
        <w:t>самокопирующая</w:t>
      </w:r>
      <w:proofErr w:type="spellEnd"/>
      <w:r w:rsidRPr="00913118">
        <w:rPr>
          <w:sz w:val="24"/>
          <w:szCs w:val="24"/>
        </w:rPr>
        <w:t xml:space="preserve"> SC/CB.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2.3.3. Плотность  бумаги должна быть 60 </w:t>
      </w:r>
      <w:r w:rsidRPr="00913118">
        <w:rPr>
          <w:position w:val="-20"/>
          <w:sz w:val="24"/>
          <w:szCs w:val="24"/>
        </w:rPr>
        <w:object w:dxaOrig="560" w:dyaOrig="499">
          <v:shape id="_x0000_i1037" type="#_x0000_t75" style="width:27pt;height:24.75pt" o:ole="">
            <v:imagedata r:id="rId6" o:title=""/>
          </v:shape>
          <o:OLEObject Type="Embed" ProgID="Equation.3" ShapeID="_x0000_i1037" DrawAspect="Content" ObjectID="_1644148106" r:id="rId28"/>
        </w:object>
      </w:r>
      <w:r w:rsidRPr="00913118">
        <w:rPr>
          <w:sz w:val="24"/>
          <w:szCs w:val="24"/>
        </w:rPr>
        <w:t>; цвет  бумаги должен быть белый.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2.3.4. Цвет типографской разметки, надписей должен быть черный, коричневый или другой, отличный от цвета защитной сетки.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2.3.5. Цвет защитной сетки лицевой стороны должен быть светло-коричневый.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2.3.6. Следующие дополнительные степени защиты должны быть реализованы на втором слое слипа.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Офсетная печать.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Фоновая сетка – </w:t>
      </w:r>
      <w:proofErr w:type="spellStart"/>
      <w:r w:rsidRPr="00913118">
        <w:rPr>
          <w:sz w:val="24"/>
          <w:szCs w:val="24"/>
        </w:rPr>
        <w:t>нераппортная</w:t>
      </w:r>
      <w:proofErr w:type="spellEnd"/>
      <w:r w:rsidRPr="00913118">
        <w:rPr>
          <w:sz w:val="24"/>
          <w:szCs w:val="24"/>
        </w:rPr>
        <w:t>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Контурный микротекст с намеренно включенной ошибкой (линия шапки).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Нумерация слоя – высокая печать, рельефное давление на обороте контрольного купона в поле, включающем буквенную серию и 13 цифр.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 Штриховой код и арабские цифры под ним (высокая печать).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Отрывная перфорация</w:t>
      </w:r>
    </w:p>
    <w:p w:rsidR="008825ED" w:rsidRPr="00913118" w:rsidRDefault="008825ED" w:rsidP="008825ED">
      <w:pPr>
        <w:tabs>
          <w:tab w:val="left" w:pos="-142"/>
        </w:tabs>
        <w:sectPr w:rsidR="008825ED" w:rsidRPr="00913118" w:rsidSect="003031BF">
          <w:pgSz w:w="11906" w:h="16838"/>
          <w:pgMar w:top="1134" w:right="851" w:bottom="1134" w:left="1259" w:header="709" w:footer="709" w:gutter="0"/>
          <w:cols w:space="708"/>
          <w:docGrid w:linePitch="360"/>
        </w:sectPr>
      </w:pP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</w:pPr>
      <w:r w:rsidRPr="00913118">
        <w:object w:dxaOrig="12282" w:dyaOrig="6176">
          <v:shape id="_x0000_i1038" type="#_x0000_t75" style="width:693pt;height:348pt" o:ole="">
            <v:imagedata r:id="rId29" o:title=""/>
          </v:shape>
          <o:OLEObject Type="Embed" ProgID="Visio.Drawing.11" ShapeID="_x0000_i1038" DrawAspect="Content" ObjectID="_1644148107" r:id="rId30"/>
        </w:object>
      </w: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  <w:sectPr w:rsidR="008825ED" w:rsidRPr="00913118" w:rsidSect="003031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913118">
        <w:rPr>
          <w:sz w:val="24"/>
          <w:szCs w:val="24"/>
        </w:rPr>
        <w:t>Рис. 2.3. Внешний вид лицевой стороны 2 слоя бланка «КВИТАНЦИЯ РАЗНЫХ СБОРОВ»</w:t>
      </w: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  <w:sectPr w:rsidR="008825ED" w:rsidRPr="00913118" w:rsidSect="003031BF">
          <w:pgSz w:w="16838" w:h="11906" w:orient="landscape"/>
          <w:pgMar w:top="1259" w:right="1134" w:bottom="851" w:left="1134" w:header="709" w:footer="709" w:gutter="0"/>
          <w:cols w:space="708"/>
          <w:docGrid w:linePitch="360"/>
        </w:sectPr>
      </w:pPr>
      <w:r w:rsidRPr="00913118">
        <w:rPr>
          <w:sz w:val="24"/>
          <w:szCs w:val="24"/>
        </w:rPr>
        <w:object w:dxaOrig="13903" w:dyaOrig="7373">
          <v:shape id="_x0000_i1039" type="#_x0000_t75" style="width:729.75pt;height:386.25pt" o:ole="">
            <v:imagedata r:id="rId31" o:title=""/>
          </v:shape>
          <o:OLEObject Type="Embed" ProgID="Visio.Drawing.11" ShapeID="_x0000_i1039" DrawAspect="Content" ObjectID="_1644148108" r:id="rId32"/>
        </w:object>
      </w:r>
      <w:r w:rsidRPr="00913118">
        <w:rPr>
          <w:sz w:val="24"/>
          <w:szCs w:val="24"/>
        </w:rPr>
        <w:t xml:space="preserve"> Рис. 2.4.  Геометрические размеры и требования к типографской разметке 2 слоя бланка «КВИТАНЦИЯ РАЗНЫХ СБОРОВ»</w:t>
      </w:r>
    </w:p>
    <w:p w:rsidR="008825ED" w:rsidRPr="00544B18" w:rsidRDefault="008825ED" w:rsidP="008825ED">
      <w:pPr>
        <w:pStyle w:val="20"/>
        <w:keepLines w:val="0"/>
        <w:numPr>
          <w:ilvl w:val="1"/>
          <w:numId w:val="3"/>
        </w:numPr>
        <w:tabs>
          <w:tab w:val="left" w:pos="720"/>
          <w:tab w:val="left" w:pos="1620"/>
          <w:tab w:val="left" w:pos="2160"/>
          <w:tab w:val="left" w:pos="2700"/>
        </w:tabs>
        <w:autoSpaceDE w:val="0"/>
        <w:autoSpaceDN w:val="0"/>
        <w:spacing w:before="120" w:after="120"/>
        <w:ind w:left="1259" w:hanging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44B18">
        <w:rPr>
          <w:rFonts w:ascii="Times New Roman" w:hAnsi="Times New Roman" w:cs="Times New Roman"/>
          <w:sz w:val="24"/>
          <w:szCs w:val="24"/>
        </w:rPr>
        <w:lastRenderedPageBreak/>
        <w:t>Требования к третьему слою слипа «КОРЕШОК КВИТАНЦИИ РАЗНЫХ СБОРОВ»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2.4.1. Внешний вид, геометрические размеры и требования к типографской разметке лицевой стороны корешка квитанции разных сборов представлены на рис. 2.5., 2.6.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2.4.2. Тип используемой бумаги должен быть </w:t>
      </w:r>
      <w:proofErr w:type="spellStart"/>
      <w:r w:rsidRPr="00913118">
        <w:rPr>
          <w:sz w:val="24"/>
          <w:szCs w:val="24"/>
        </w:rPr>
        <w:t>самокопирующая</w:t>
      </w:r>
      <w:proofErr w:type="spellEnd"/>
      <w:r w:rsidRPr="00913118">
        <w:rPr>
          <w:sz w:val="24"/>
          <w:szCs w:val="24"/>
        </w:rPr>
        <w:t xml:space="preserve"> CF.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2.4.3. Плотность бумаги должна быть 57 </w:t>
      </w:r>
      <w:r w:rsidRPr="00913118">
        <w:rPr>
          <w:position w:val="-20"/>
          <w:sz w:val="24"/>
          <w:szCs w:val="24"/>
        </w:rPr>
        <w:object w:dxaOrig="560" w:dyaOrig="499">
          <v:shape id="_x0000_i1040" type="#_x0000_t75" style="width:27pt;height:24.75pt" o:ole="">
            <v:imagedata r:id="rId6" o:title=""/>
          </v:shape>
          <o:OLEObject Type="Embed" ProgID="Equation.3" ShapeID="_x0000_i1040" DrawAspect="Content" ObjectID="_1644148109" r:id="rId33"/>
        </w:object>
      </w:r>
      <w:r w:rsidRPr="00913118">
        <w:rPr>
          <w:sz w:val="24"/>
          <w:szCs w:val="24"/>
        </w:rPr>
        <w:t>; цвет  бумаги должен быть белый.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2.4.4. Цвет защитной сетки лицевой стороны должен быть светло-зелёный.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2.4.5. Цвет типографской разметки, надписей должен быть черный, коричневый или другой, отличный от цвета защитной сетки.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 2.4.6. Следующие дополнительные степени защиты должны быть реализованы на третьем слое слипа.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 xml:space="preserve">офсетная печать: фоновая сетка – </w:t>
      </w:r>
      <w:proofErr w:type="spellStart"/>
      <w:r w:rsidRPr="00913118">
        <w:rPr>
          <w:sz w:val="24"/>
          <w:szCs w:val="24"/>
        </w:rPr>
        <w:t>нераппортная</w:t>
      </w:r>
      <w:proofErr w:type="spellEnd"/>
      <w:r w:rsidRPr="00913118">
        <w:rPr>
          <w:sz w:val="24"/>
          <w:szCs w:val="24"/>
        </w:rPr>
        <w:t>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Контурный микротекст с намеренно включенной ошибкой (линия шапки).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Нумерация слоя – высокая печать, рельефное давление на обороте корешка квитанции разных сборов в поле, включающем буквенную серию и 13 цифр.</w:t>
      </w:r>
    </w:p>
    <w:p w:rsidR="008825ED" w:rsidRPr="00913118" w:rsidRDefault="008825ED" w:rsidP="008825ED">
      <w:pPr>
        <w:pStyle w:val="a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штриховой код и арабские цифры под ним (высокая печать).</w:t>
      </w:r>
    </w:p>
    <w:p w:rsidR="008825ED" w:rsidRPr="00913118" w:rsidRDefault="008825ED" w:rsidP="008825ED">
      <w:pPr>
        <w:pStyle w:val="ad"/>
        <w:tabs>
          <w:tab w:val="left" w:pos="-142"/>
        </w:tabs>
        <w:spacing w:line="240" w:lineRule="auto"/>
        <w:ind w:left="0" w:firstLine="709"/>
        <w:rPr>
          <w:sz w:val="24"/>
          <w:szCs w:val="24"/>
        </w:rPr>
      </w:pPr>
      <w:r w:rsidRPr="00913118">
        <w:rPr>
          <w:sz w:val="24"/>
          <w:szCs w:val="24"/>
        </w:rPr>
        <w:t>2.4.7. В третьем слое слипа должна использоваться перфорация с целью исключения деформации левого края третьего слоя при разъединении слоев слипа.</w:t>
      </w: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  <w:sectPr w:rsidR="008825ED" w:rsidRPr="00913118" w:rsidSect="003031BF">
          <w:pgSz w:w="11906" w:h="16838"/>
          <w:pgMar w:top="1134" w:right="851" w:bottom="1134" w:left="1259" w:header="709" w:footer="709" w:gutter="0"/>
          <w:cols w:space="708"/>
          <w:docGrid w:linePitch="360"/>
        </w:sectPr>
      </w:pP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</w:pPr>
      <w:r w:rsidRPr="00913118">
        <w:rPr>
          <w:sz w:val="24"/>
          <w:szCs w:val="24"/>
        </w:rPr>
        <w:object w:dxaOrig="12282" w:dyaOrig="6176">
          <v:shape id="_x0000_i1041" type="#_x0000_t75" style="width:742.5pt;height:373.5pt" o:ole="">
            <v:imagedata r:id="rId34" o:title=""/>
          </v:shape>
          <o:OLEObject Type="Embed" ProgID="Visio.Drawing.11" ShapeID="_x0000_i1041" DrawAspect="Content" ObjectID="_1644148110" r:id="rId35"/>
        </w:object>
      </w: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  <w:sectPr w:rsidR="008825ED" w:rsidRPr="00913118" w:rsidSect="003031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913118">
        <w:rPr>
          <w:sz w:val="24"/>
          <w:szCs w:val="24"/>
        </w:rPr>
        <w:t xml:space="preserve"> Рис. 2.5. Внешний вид лицевой стороны 3 слоя бланка «КВИТАНЦИЯ РАЗНЫХ СБОРОВ»</w:t>
      </w:r>
    </w:p>
    <w:p w:rsidR="008825ED" w:rsidRPr="00913118" w:rsidRDefault="008825ED" w:rsidP="008825ED">
      <w:pPr>
        <w:tabs>
          <w:tab w:val="left" w:pos="-142"/>
        </w:tabs>
      </w:pPr>
      <w:r w:rsidRPr="00913118">
        <w:object w:dxaOrig="13903" w:dyaOrig="7373">
          <v:shape id="_x0000_i1042" type="#_x0000_t75" style="width:729.75pt;height:390.75pt" o:ole="">
            <v:imagedata r:id="rId36" o:title=""/>
          </v:shape>
          <o:OLEObject Type="Embed" ProgID="Visio.Drawing.11" ShapeID="_x0000_i1042" DrawAspect="Content" ObjectID="_1644148111" r:id="rId37"/>
        </w:object>
      </w:r>
    </w:p>
    <w:p w:rsidR="008825ED" w:rsidRPr="00913118" w:rsidRDefault="008825ED" w:rsidP="008825ED">
      <w:pPr>
        <w:pStyle w:val="ac"/>
        <w:tabs>
          <w:tab w:val="left" w:pos="-142"/>
        </w:tabs>
        <w:spacing w:line="240" w:lineRule="auto"/>
        <w:ind w:left="0"/>
        <w:rPr>
          <w:sz w:val="24"/>
          <w:szCs w:val="24"/>
        </w:rPr>
        <w:sectPr w:rsidR="008825ED" w:rsidRPr="00913118" w:rsidSect="003031BF">
          <w:pgSz w:w="16838" w:h="11906" w:orient="landscape"/>
          <w:pgMar w:top="1259" w:right="1134" w:bottom="851" w:left="1134" w:header="709" w:footer="709" w:gutter="0"/>
          <w:cols w:space="708"/>
          <w:docGrid w:linePitch="360"/>
        </w:sectPr>
      </w:pPr>
      <w:r w:rsidRPr="00913118">
        <w:rPr>
          <w:sz w:val="24"/>
          <w:szCs w:val="24"/>
        </w:rPr>
        <w:t xml:space="preserve"> Рис. 2.6.  Геометрические размеры и требования к типографской разметке 2 слоя бланка «КВИТАНЦИЯ РАЗНЫХ СБОРОВ»</w:t>
      </w:r>
    </w:p>
    <w:p w:rsidR="008825ED" w:rsidRDefault="008825ED" w:rsidP="008825ED">
      <w:pPr>
        <w:pStyle w:val="ac"/>
        <w:tabs>
          <w:tab w:val="left" w:pos="-142"/>
        </w:tabs>
        <w:spacing w:line="240" w:lineRule="auto"/>
        <w:ind w:left="0" w:firstLine="0"/>
        <w:jc w:val="left"/>
        <w:rPr>
          <w:sz w:val="24"/>
          <w:szCs w:val="24"/>
        </w:rPr>
      </w:pPr>
    </w:p>
    <w:p w:rsidR="008825ED" w:rsidRDefault="008825ED" w:rsidP="008825ED">
      <w:pPr>
        <w:pStyle w:val="ac"/>
        <w:tabs>
          <w:tab w:val="left" w:pos="-142"/>
        </w:tabs>
        <w:spacing w:line="240" w:lineRule="auto"/>
        <w:ind w:left="0" w:firstLine="0"/>
        <w:jc w:val="left"/>
        <w:rPr>
          <w:sz w:val="24"/>
          <w:szCs w:val="24"/>
        </w:rPr>
      </w:pPr>
    </w:p>
    <w:p w:rsidR="008825ED" w:rsidRPr="00F45CF4" w:rsidRDefault="008825ED" w:rsidP="008825ED">
      <w:pPr>
        <w:pStyle w:val="ac"/>
        <w:numPr>
          <w:ilvl w:val="0"/>
          <w:numId w:val="3"/>
        </w:numPr>
        <w:tabs>
          <w:tab w:val="left" w:pos="-142"/>
        </w:tabs>
        <w:spacing w:line="240" w:lineRule="auto"/>
        <w:rPr>
          <w:b/>
          <w:sz w:val="32"/>
          <w:szCs w:val="32"/>
        </w:rPr>
      </w:pPr>
      <w:r w:rsidRPr="00F45CF4">
        <w:rPr>
          <w:b/>
          <w:sz w:val="32"/>
          <w:szCs w:val="32"/>
        </w:rPr>
        <w:t>Требования к бланку «ПЕРЕВОЗОЧНЫЙ ДОКУМЕНТ НА БАГАЖ, ГРУЗОБАГАЖ, ПОЧТУ»</w:t>
      </w:r>
    </w:p>
    <w:p w:rsidR="008825ED" w:rsidRPr="00F65210" w:rsidRDefault="008825ED" w:rsidP="008825ED">
      <w:pPr>
        <w:pStyle w:val="ac"/>
        <w:tabs>
          <w:tab w:val="left" w:pos="-142"/>
        </w:tabs>
        <w:spacing w:line="240" w:lineRule="auto"/>
        <w:ind w:left="928" w:firstLine="0"/>
        <w:jc w:val="left"/>
        <w:rPr>
          <w:b/>
          <w:sz w:val="24"/>
          <w:szCs w:val="24"/>
        </w:rPr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1. Каждый бланк «ПЕРЕВОЗОЧНЫ</w:t>
      </w:r>
      <w:r>
        <w:t xml:space="preserve">Й ДОКУМЕНТ на багаж, </w:t>
      </w:r>
      <w:proofErr w:type="spellStart"/>
      <w:r>
        <w:t>грузобагаж</w:t>
      </w:r>
      <w:proofErr w:type="spellEnd"/>
      <w:proofErr w:type="gramStart"/>
      <w:r>
        <w:t xml:space="preserve"> ,</w:t>
      </w:r>
      <w:proofErr w:type="gramEnd"/>
      <w:r>
        <w:t xml:space="preserve"> </w:t>
      </w:r>
      <w:r w:rsidRPr="00644309">
        <w:t>почту» должен изготавливаться в виде слипа, содержащего три слоя: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</w:pPr>
      <w:r w:rsidRPr="00644309">
        <w:t>первый слой слипа - собственно перевозочный документ. Название: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 xml:space="preserve"> «ПЕРЕВОЗОЧНЫ</w:t>
      </w:r>
      <w:r>
        <w:t xml:space="preserve">Й ДОКУМЕНТ на багаж, </w:t>
      </w:r>
      <w:proofErr w:type="spellStart"/>
      <w:r>
        <w:t>грузобагаж</w:t>
      </w:r>
      <w:proofErr w:type="spellEnd"/>
      <w:r>
        <w:t>,</w:t>
      </w:r>
      <w:r w:rsidRPr="00644309">
        <w:t xml:space="preserve"> почту».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</w:pPr>
      <w:proofErr w:type="gramStart"/>
      <w:r w:rsidRPr="00644309">
        <w:t>в</w:t>
      </w:r>
      <w:proofErr w:type="gramEnd"/>
      <w:r w:rsidRPr="00644309">
        <w:t xml:space="preserve">торой слой слипа – дорожная ведомость. Название: 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 xml:space="preserve">«ДОРОЖНАЯ ВЕДОМОСТЬ на багаж, </w:t>
      </w:r>
      <w:proofErr w:type="spellStart"/>
      <w:r w:rsidRPr="00644309">
        <w:t>грузобагаж</w:t>
      </w:r>
      <w:proofErr w:type="spellEnd"/>
      <w:r w:rsidRPr="00644309">
        <w:t>, почту».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</w:pPr>
      <w:r w:rsidRPr="00644309">
        <w:t>третий слой слипа – корешок перевозочного документа. Название: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«КОРЕШОК ПЕРЕВОЗОЧНОГО</w:t>
      </w:r>
      <w:r>
        <w:t xml:space="preserve"> ДОКУМЕНТА на багаж, </w:t>
      </w:r>
      <w:proofErr w:type="spellStart"/>
      <w:r>
        <w:t>грузобагаж</w:t>
      </w:r>
      <w:proofErr w:type="spellEnd"/>
      <w:r>
        <w:t>,</w:t>
      </w:r>
      <w:r w:rsidRPr="00644309">
        <w:t xml:space="preserve"> почту».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2. Края слипа должны быть скреплены с тем, чтобы исключить деформацию (смещение слоев) слипа при затягивании его печатающим устройством в кассе в зону печати.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3. Не допускается изменение геометрических размеров бланков, загружаемых в печатающее устройство в кассе, за счет обеспечения мер по скреплению элементов слипа.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4. Разъединение слоев бланка должно обеспечиваться без каких-либо усилий с исключением возможности повреждения (разрыва или деформации) любого из слоев слипа.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5. Химический состав бумаги основного бланка (первого слоя) и второго и третьего слоев слипа должен исключать возможность замены любого из компонентов слипа на другой носитель, т.е. оттиск на дорожной ведомости и корешке перевозочного документа возможен только при их правильном взаимном расположении.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6. Габаритные размеры слипа, размещаемого в зоне печати печатающего устройства в кассе (обрезного формата слипа), должны составлять193 х 146 мм.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7. Все три слоя слипа должны иметь типографскую нумерацию, нанесенную в двух полях: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</w:pPr>
      <w:r w:rsidRPr="00644309">
        <w:t>в правой верхней части бланка – в виде одной или двух букв русского алфавита и 13 цифр;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</w:pPr>
      <w:r w:rsidRPr="00644309">
        <w:t>в левой нижней части бланка в виде штрихового кода, содержащего 14 цифр (13 цифр – номер, 1 цифра – контрольный разряд) и арабских цифр под штриховым кодом.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8. Структура номера бланка «ПЕРЕВОЗОЧНЫЙ ДОКУМЕНТ»: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</w:pPr>
      <w:r w:rsidRPr="00644309">
        <w:t>2 цифры – код страны (для РФ –20);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</w:pPr>
      <w:r w:rsidRPr="00644309">
        <w:t>2 цифры – код слипа (тип бланка и номер слоя в слипе);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</w:pPr>
      <w:r w:rsidRPr="00644309">
        <w:t>9 цифр – порядковый номер бланка.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9. Для слипа перевозочного документа поле «код слипа» заполняется следующим образом: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</w:pPr>
      <w:r w:rsidRPr="00644309">
        <w:lastRenderedPageBreak/>
        <w:t>20 – первый лист слипа (перевозочный  документ);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</w:pPr>
      <w:r w:rsidRPr="00644309">
        <w:t>21 – второй лист слипа (дорожная ведомость);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</w:pPr>
      <w:r w:rsidRPr="00644309">
        <w:t>22 – третий лист слипа (корешок перевозочного документа).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10. Младшие 6 цифр номера бланка «ПЕРЕВОЗОЧНЫЙ ДОКУМЕНТ», печатаемые в правой верхней части бланка, должны быть отделены от старших 7 цифр пробелом. Размер пробела должен определяться шагом нумератора. Значения младших 6 цифр номера бланка изменяются последовательно, начиная с 000000, с увеличением на 1 для каждого последующего бланка. По достижении в этом поле значения 999999 производится замена буквенной серии бланка и изменение значения соответствующих трех знаков номера бланка.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11. Номер бланка, отпечатанный на каждом из слоев слипа в правой верхней части, должен соответствовать номеру в штриховом коде (за исключением контрольного разряда, присутствующего в поле штрихового кода и отсутствующего в номере, отпечатанном в правой верхней  части бланка).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12.  Последние шесть цифр типографского номера на всех слоях слипа должны быть одинаковые.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13. Выбранное значение высоты микротекста должно быть одинаковым для всех слоев слипа.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</w:pPr>
      <w:r w:rsidRPr="00644309">
        <w:t>14. Параметры размещения  штрихового кода на  всех слоях слипа должны точно соответствовать.</w:t>
      </w:r>
    </w:p>
    <w:p w:rsidR="008825ED" w:rsidRDefault="008825ED" w:rsidP="008825ED">
      <w:pPr>
        <w:tabs>
          <w:tab w:val="left" w:pos="-142"/>
        </w:tabs>
        <w:spacing w:line="360" w:lineRule="auto"/>
        <w:ind w:firstLine="709"/>
      </w:pPr>
      <w:bookmarkStart w:id="1" w:name="OLE_LINK10"/>
      <w:bookmarkStart w:id="2" w:name="OLE_LINK11"/>
      <w:r w:rsidRPr="00644309">
        <w:t>15. В каждом слоя слипа должны располагаться сведения об утверждении формы бланка, код формы бланка по Общероссийскому классификатору управленческой организации, сведения об изготовителе, номер заказа, год его выполнения и тираж.</w:t>
      </w:r>
    </w:p>
    <w:p w:rsidR="008825ED" w:rsidRDefault="008825ED" w:rsidP="008825ED">
      <w:pPr>
        <w:tabs>
          <w:tab w:val="left" w:pos="-142"/>
        </w:tabs>
        <w:spacing w:line="360" w:lineRule="auto"/>
        <w:ind w:firstLine="709"/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center"/>
        <w:rPr>
          <w:b/>
        </w:rPr>
      </w:pPr>
      <w:r>
        <w:rPr>
          <w:b/>
        </w:rPr>
        <w:t xml:space="preserve">3.1. </w:t>
      </w:r>
      <w:r w:rsidRPr="00F65210">
        <w:rPr>
          <w:b/>
        </w:rPr>
        <w:t>Требования к первому слою слипа «ПЕРЕВОЗОЧНЫЙ ДОКУМЕНТ НА БАГАЖ, ГРУЗОБАГАЖ, ПОЧТУ»</w:t>
      </w:r>
    </w:p>
    <w:bookmarkEnd w:id="1"/>
    <w:bookmarkEnd w:id="2"/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 xml:space="preserve">1. Внешний вид, геометрические размеры и требования к типографской разметке первого слоя слипа «ПЕРЕВОЗОЧНЫЙ ДОКУМЕНТ  на багаж, </w:t>
      </w:r>
      <w:proofErr w:type="spellStart"/>
      <w:r w:rsidRPr="00644309">
        <w:t>грузобагаж</w:t>
      </w:r>
      <w:proofErr w:type="spellEnd"/>
      <w:r w:rsidRPr="00644309">
        <w:t>. почту» представлены на рис. 3.1., 3.2.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 xml:space="preserve">2. Бумага, используемая для изготовления первого слоя слипа «ПЕРЕВОЗОЧНЫЙ ДОКУМЕНТ на багаж, </w:t>
      </w:r>
      <w:proofErr w:type="spellStart"/>
      <w:r w:rsidRPr="00644309">
        <w:t>грузобагаж</w:t>
      </w:r>
      <w:proofErr w:type="spellEnd"/>
      <w:r w:rsidRPr="00644309">
        <w:t>. почту», должна иметь плотность в пределах 80-100</w:t>
      </w:r>
      <w:r w:rsidRPr="00644309">
        <w:rPr>
          <w:position w:val="-20"/>
        </w:rPr>
        <w:object w:dxaOrig="560" w:dyaOrig="499">
          <v:shape id="_x0000_i1043" type="#_x0000_t75" style="width:27pt;height:25.5pt" o:ole="">
            <v:imagedata r:id="rId6" o:title=""/>
          </v:shape>
          <o:OLEObject Type="Embed" ProgID="Equation.3" ShapeID="_x0000_i1043" DrawAspect="Content" ObjectID="_1644148112" r:id="rId38"/>
        </w:object>
      </w:r>
      <w:r w:rsidRPr="00644309">
        <w:t>. Окончательный выбор параметров плотности бумаги определяется после проведения испытаний опытной партии бланков.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>3. Цвет бумаги должен быть белый, цвет защитной сетки лицевой стороны должен быть розовый. Цвет сетки оборотной стороны должен быть светло-оранжевый.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lastRenderedPageBreak/>
        <w:t>4. Цвет типографской разметки и надписей – черный, коричневый или другой, отличный от цвета защитной сетки.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>5. Степени защиты, реализованные на первом слое слипа, должны отвечать требованиям раздела 1 и  дополнительно требованиям настоящего раздела.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 xml:space="preserve">6. Следующие дополнительные степени защиты должны быть реализованы на первом слое слипа «ПЕРЕВОЗОЧНЫЙ ДОКУМЕНТ на багаж, </w:t>
      </w:r>
      <w:proofErr w:type="spellStart"/>
      <w:r w:rsidRPr="00644309">
        <w:t>грузобагаж</w:t>
      </w:r>
      <w:proofErr w:type="spellEnd"/>
      <w:r w:rsidRPr="00644309">
        <w:t>. почту»: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 xml:space="preserve">Водяные знаки «РЖД» – видны на просвет. 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>Защитные включения - волокна синие и красные (видимые при обычных условиях);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>Защитные включения – волокна, невидимые при обычных условиях и люминесцирующие в ультрафиолетовом излучении.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 xml:space="preserve">Лицевая и оборотная стороны первого слоя должны иметь скрытые надписи «РЖД», видимые в ультрафиолетовом излучении. 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proofErr w:type="spellStart"/>
      <w:r w:rsidRPr="00644309">
        <w:t>Ирисная</w:t>
      </w:r>
      <w:proofErr w:type="spellEnd"/>
      <w:r w:rsidRPr="00644309">
        <w:t xml:space="preserve"> печать.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>Композиция изображения должна быть выполнена в корпоративном стиле ОАО «РЖД».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>Контурный микротекст с намеренно включенной ошибкой (линия шапки).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proofErr w:type="spellStart"/>
      <w:r w:rsidRPr="00644309">
        <w:t>Директный</w:t>
      </w:r>
      <w:proofErr w:type="spellEnd"/>
      <w:r w:rsidRPr="00644309">
        <w:t xml:space="preserve"> микротекст.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>Нумерация бланков – высокая печать, рельефное давление на обороте для всего номера бланка полностью, включая буквенную серию и 13 цифр.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>Штриховой код и арабские цифры по ним – высокая печать.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 xml:space="preserve">Оборотная сторона должна быть запечатана с использованием </w:t>
      </w:r>
      <w:proofErr w:type="spellStart"/>
      <w:r w:rsidRPr="00644309">
        <w:t>гильоширной</w:t>
      </w:r>
      <w:proofErr w:type="spellEnd"/>
      <w:r w:rsidRPr="00644309">
        <w:t xml:space="preserve"> </w:t>
      </w:r>
      <w:proofErr w:type="spellStart"/>
      <w:r w:rsidRPr="00644309">
        <w:t>нерапортной</w:t>
      </w:r>
      <w:proofErr w:type="spellEnd"/>
      <w:r w:rsidRPr="00644309">
        <w:t xml:space="preserve"> сеткой с </w:t>
      </w:r>
      <w:proofErr w:type="spellStart"/>
      <w:r w:rsidRPr="00644309">
        <w:t>раскопировкой</w:t>
      </w:r>
      <w:proofErr w:type="spellEnd"/>
      <w:r w:rsidRPr="00644309">
        <w:t xml:space="preserve">. 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>Голограмма должна характеризоваться:</w:t>
      </w:r>
    </w:p>
    <w:p w:rsidR="008825ED" w:rsidRPr="00644309" w:rsidRDefault="008825ED" w:rsidP="008825ED">
      <w:pPr>
        <w:tabs>
          <w:tab w:val="left" w:pos="-142"/>
          <w:tab w:val="num" w:pos="1980"/>
          <w:tab w:val="left" w:pos="2160"/>
        </w:tabs>
        <w:autoSpaceDE w:val="0"/>
        <w:autoSpaceDN w:val="0"/>
        <w:spacing w:line="360" w:lineRule="auto"/>
        <w:ind w:firstLine="709"/>
        <w:jc w:val="both"/>
      </w:pPr>
      <w:r w:rsidRPr="00644309">
        <w:t>Формообразованием – плоский знак в виде овала;</w:t>
      </w:r>
    </w:p>
    <w:p w:rsidR="008825ED" w:rsidRPr="00644309" w:rsidRDefault="008825ED" w:rsidP="008825ED">
      <w:pPr>
        <w:tabs>
          <w:tab w:val="left" w:pos="-142"/>
          <w:tab w:val="num" w:pos="1980"/>
          <w:tab w:val="left" w:pos="2160"/>
        </w:tabs>
        <w:autoSpaceDE w:val="0"/>
        <w:autoSpaceDN w:val="0"/>
        <w:spacing w:line="360" w:lineRule="auto"/>
        <w:ind w:firstLine="709"/>
        <w:jc w:val="both"/>
      </w:pPr>
      <w:r w:rsidRPr="00644309">
        <w:t>Типом носителя – фольга горячего тиснения;</w:t>
      </w:r>
    </w:p>
    <w:p w:rsidR="008825ED" w:rsidRPr="00644309" w:rsidRDefault="008825ED" w:rsidP="008825ED">
      <w:pPr>
        <w:tabs>
          <w:tab w:val="left" w:pos="-142"/>
          <w:tab w:val="num" w:pos="1980"/>
          <w:tab w:val="left" w:pos="2160"/>
        </w:tabs>
        <w:autoSpaceDE w:val="0"/>
        <w:autoSpaceDN w:val="0"/>
        <w:spacing w:line="360" w:lineRule="auto"/>
        <w:ind w:firstLine="709"/>
        <w:jc w:val="both"/>
      </w:pPr>
      <w:r w:rsidRPr="00644309">
        <w:t xml:space="preserve">Микротекст до 100 микрон. </w:t>
      </w:r>
    </w:p>
    <w:p w:rsidR="008825ED" w:rsidRPr="00644309" w:rsidRDefault="008825ED" w:rsidP="008825ED">
      <w:pPr>
        <w:tabs>
          <w:tab w:val="left" w:pos="-142"/>
          <w:tab w:val="num" w:pos="1980"/>
          <w:tab w:val="left" w:pos="2160"/>
        </w:tabs>
        <w:autoSpaceDE w:val="0"/>
        <w:autoSpaceDN w:val="0"/>
        <w:spacing w:line="360" w:lineRule="auto"/>
        <w:ind w:firstLine="709"/>
        <w:jc w:val="both"/>
      </w:pPr>
      <w:r w:rsidRPr="00644309">
        <w:t>Композиция изображения голограммы должна быть выполнена в корпоративном стиле ОАО «РЖД».</w:t>
      </w:r>
    </w:p>
    <w:p w:rsidR="008825ED" w:rsidRPr="00644309" w:rsidRDefault="008825ED" w:rsidP="008825ED">
      <w:pPr>
        <w:tabs>
          <w:tab w:val="left" w:pos="-142"/>
          <w:tab w:val="left" w:pos="2160"/>
        </w:tabs>
        <w:autoSpaceDE w:val="0"/>
        <w:autoSpaceDN w:val="0"/>
        <w:spacing w:line="360" w:lineRule="auto"/>
        <w:ind w:firstLine="720"/>
        <w:jc w:val="both"/>
        <w:sectPr w:rsidR="008825ED" w:rsidRPr="00644309" w:rsidSect="003031BF">
          <w:pgSz w:w="11906" w:h="16838"/>
          <w:pgMar w:top="1134" w:right="851" w:bottom="719" w:left="1259" w:header="709" w:footer="709" w:gutter="0"/>
          <w:cols w:space="708"/>
          <w:docGrid w:linePitch="360"/>
        </w:sectPr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center"/>
      </w:pPr>
      <w:r w:rsidRPr="00644309">
        <w:object w:dxaOrig="15381" w:dyaOrig="8821">
          <v:shape id="_x0000_i1044" type="#_x0000_t75" style="width:669pt;height:384.75pt" o:ole="">
            <v:imagedata r:id="rId39" o:title=""/>
          </v:shape>
          <o:OLEObject Type="Embed" ProgID="Visio.Drawing.11" ShapeID="_x0000_i1044" DrawAspect="Content" ObjectID="_1644148113" r:id="rId40"/>
        </w:objec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center"/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center"/>
      </w:pPr>
      <w:r w:rsidRPr="00644309">
        <w:t xml:space="preserve">Рис. 3.1. Внешний вид 1 слоя слипа «ПЕРЕВОЗОЧНЫЙ ДОКУМЕНТ на багаж, </w:t>
      </w:r>
      <w:proofErr w:type="spellStart"/>
      <w:r w:rsidRPr="00644309">
        <w:t>грузобагаж</w:t>
      </w:r>
      <w:proofErr w:type="spellEnd"/>
      <w:r w:rsidRPr="00644309">
        <w:t>, почту»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center"/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center"/>
        <w:sectPr w:rsidR="008825ED" w:rsidRPr="00644309" w:rsidSect="003031BF">
          <w:pgSz w:w="16838" w:h="11906" w:orient="landscape"/>
          <w:pgMar w:top="1259" w:right="1134" w:bottom="851" w:left="1134" w:header="709" w:footer="709" w:gutter="0"/>
          <w:cols w:space="708"/>
          <w:docGrid w:linePitch="360"/>
        </w:sectPr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center"/>
      </w:pPr>
      <w:r w:rsidRPr="00644309">
        <w:object w:dxaOrig="16787" w:dyaOrig="10068">
          <v:shape id="_x0000_i1045" type="#_x0000_t75" style="width:671.25pt;height:402pt" o:ole="">
            <v:imagedata r:id="rId41" o:title=""/>
          </v:shape>
          <o:OLEObject Type="Embed" ProgID="Visio.Drawing.11" ShapeID="_x0000_i1045" DrawAspect="Content" ObjectID="_1644148114" r:id="rId42"/>
        </w:object>
      </w:r>
    </w:p>
    <w:p w:rsidR="008825ED" w:rsidRDefault="008825ED" w:rsidP="008825ED">
      <w:pPr>
        <w:tabs>
          <w:tab w:val="left" w:pos="-142"/>
        </w:tabs>
        <w:spacing w:line="360" w:lineRule="auto"/>
        <w:ind w:firstLine="180"/>
        <w:jc w:val="center"/>
      </w:pPr>
      <w:r w:rsidRPr="00644309">
        <w:t>Рис. 3.2. Геометрические размеры и требования к типографской разметке 1 слоя слипа «ПЕРЕВОЗОЧНЫЙ ДОКУМ</w:t>
      </w:r>
      <w:r>
        <w:t xml:space="preserve">ЕНТ на багаж, </w:t>
      </w:r>
      <w:proofErr w:type="spellStart"/>
      <w:r>
        <w:t>грузобагаж</w:t>
      </w:r>
      <w:proofErr w:type="spellEnd"/>
      <w:r>
        <w:t>, почту.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center"/>
        <w:sectPr w:rsidR="008825ED" w:rsidRPr="00644309" w:rsidSect="003031BF">
          <w:pgSz w:w="16838" w:h="11906" w:orient="landscape"/>
          <w:pgMar w:top="1259" w:right="1134" w:bottom="851" w:left="1134" w:header="709" w:footer="709" w:gutter="0"/>
          <w:cols w:space="708"/>
          <w:docGrid w:linePitch="360"/>
        </w:sectPr>
      </w:pPr>
    </w:p>
    <w:p w:rsidR="008825ED" w:rsidRPr="007576E1" w:rsidRDefault="008825ED" w:rsidP="008825ED">
      <w:pPr>
        <w:tabs>
          <w:tab w:val="left" w:pos="-142"/>
        </w:tabs>
        <w:spacing w:line="360" w:lineRule="auto"/>
        <w:ind w:firstLine="709"/>
        <w:jc w:val="center"/>
        <w:rPr>
          <w:b/>
        </w:rPr>
      </w:pPr>
      <w:r w:rsidRPr="007576E1">
        <w:rPr>
          <w:b/>
        </w:rPr>
        <w:lastRenderedPageBreak/>
        <w:t>3.</w:t>
      </w:r>
      <w:r>
        <w:rPr>
          <w:b/>
        </w:rPr>
        <w:t>2</w:t>
      </w:r>
      <w:r w:rsidRPr="007576E1">
        <w:rPr>
          <w:b/>
        </w:rPr>
        <w:t>. Требования ко второму слою слипа «ДОРОЖНАЯ ВЕДОМОСТЬ НА БАГАЖ, ГРУЗОБАГАЖ, ПОЧТУ»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 xml:space="preserve">1. Внешний вид, геометрические размеры и требования к типографской разметке второго слоя  слипа «ПЕРЕВОЗОЧНЫЙ ДОКУМЕНТ на багаж, </w:t>
      </w:r>
      <w:proofErr w:type="spellStart"/>
      <w:r w:rsidRPr="00644309">
        <w:t>грузобагаж</w:t>
      </w:r>
      <w:proofErr w:type="spellEnd"/>
      <w:r w:rsidRPr="00644309">
        <w:t>. почту» представлены на рис.3.3.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 xml:space="preserve">2. Внешний вид оборотной стороны 2 слоя представлен на рис.3.4. 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 xml:space="preserve">3. Тип используемой бумаги должен быть </w:t>
      </w:r>
      <w:proofErr w:type="spellStart"/>
      <w:r w:rsidRPr="00644309">
        <w:t>самокопирующая</w:t>
      </w:r>
      <w:proofErr w:type="spellEnd"/>
      <w:r w:rsidRPr="00644309">
        <w:t xml:space="preserve"> SC/CB.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>4.  Плотность бумаги должна быть  60</w:t>
      </w:r>
      <w:r w:rsidRPr="00644309">
        <w:rPr>
          <w:position w:val="-20"/>
        </w:rPr>
        <w:object w:dxaOrig="560" w:dyaOrig="499">
          <v:shape id="_x0000_i1046" type="#_x0000_t75" style="width:27pt;height:25.5pt" o:ole="">
            <v:imagedata r:id="rId6" o:title=""/>
          </v:shape>
          <o:OLEObject Type="Embed" ProgID="Equation.3" ShapeID="_x0000_i1046" DrawAspect="Content" ObjectID="_1644148115" r:id="rId43"/>
        </w:object>
      </w:r>
      <w:r w:rsidRPr="00644309">
        <w:t xml:space="preserve">; 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>5. Цвет бумаги должен быть белый, цвет защитной сетки лицевой стороны должен быть светло-зелёный.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>6. Цвет типографской разметки и надписей – черный, коричневый или другой, отличный от цвета защитной сетки.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>7. Отрывная перфорация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>8. Степени защиты, реализуемые на втором слое слипа.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>офсетная печать.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 xml:space="preserve">фоновая сетка – </w:t>
      </w:r>
      <w:proofErr w:type="spellStart"/>
      <w:r w:rsidRPr="00644309">
        <w:t>нераппортная</w:t>
      </w:r>
      <w:proofErr w:type="spellEnd"/>
      <w:r w:rsidRPr="00644309">
        <w:t xml:space="preserve">. 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 xml:space="preserve">Контурный микротекст с намеренно включенной ошибкой (линия шапки). 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>Нумерация бланка – высокая печать, рельефное давление на обороте в поле, включающем буквенную серию и 13 цифр.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spacing w:line="360" w:lineRule="auto"/>
        <w:ind w:firstLine="709"/>
        <w:jc w:val="both"/>
      </w:pPr>
      <w:r w:rsidRPr="00644309">
        <w:t>Штриховой код и арабские цифры под ним – высокая печать.</w: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709"/>
        <w:jc w:val="both"/>
      </w:pPr>
      <w:r w:rsidRPr="00644309">
        <w:t xml:space="preserve">9. </w:t>
      </w:r>
      <w:bookmarkStart w:id="3" w:name="OLE_LINK18"/>
      <w:bookmarkStart w:id="4" w:name="OLE_LINK19"/>
      <w:r w:rsidRPr="00644309">
        <w:t>Оборотная сторона второго слоя должна содержать текст.</w:t>
      </w:r>
      <w:bookmarkEnd w:id="3"/>
      <w:bookmarkEnd w:id="4"/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both"/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both"/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both"/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both"/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both"/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both"/>
        <w:sectPr w:rsidR="008825ED" w:rsidRPr="00644309" w:rsidSect="003031BF">
          <w:pgSz w:w="11906" w:h="16838"/>
          <w:pgMar w:top="1134" w:right="851" w:bottom="1134" w:left="1259" w:header="709" w:footer="709" w:gutter="0"/>
          <w:cols w:space="708"/>
          <w:docGrid w:linePitch="360"/>
        </w:sectPr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center"/>
      </w:pPr>
      <w:r w:rsidRPr="00644309">
        <w:object w:dxaOrig="16787" w:dyaOrig="9389">
          <v:shape id="_x0000_i1047" type="#_x0000_t75" style="width:671.25pt;height:375.75pt" o:ole="">
            <v:imagedata r:id="rId44" o:title=""/>
          </v:shape>
          <o:OLEObject Type="Embed" ProgID="Visio.Drawing.11" ShapeID="_x0000_i1047" DrawAspect="Content" ObjectID="_1644148116" r:id="rId45"/>
        </w:object>
      </w:r>
    </w:p>
    <w:p w:rsidR="008825ED" w:rsidRPr="00644309" w:rsidRDefault="008825ED" w:rsidP="008825ED">
      <w:pPr>
        <w:tabs>
          <w:tab w:val="left" w:pos="-142"/>
        </w:tabs>
        <w:autoSpaceDE w:val="0"/>
        <w:autoSpaceDN w:val="0"/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center"/>
      </w:pPr>
      <w:r w:rsidRPr="00644309">
        <w:t xml:space="preserve">Рис. 3.3. Внешний вид, геометрические размеры и требования к типографской разметке 2 слоя слипа «ПЕРЕВОЗОЧНЫЙ ДОКУМЕНТ на багаж, </w:t>
      </w:r>
      <w:proofErr w:type="spellStart"/>
      <w:r w:rsidRPr="00644309">
        <w:t>грузобагаж</w:t>
      </w:r>
      <w:proofErr w:type="spellEnd"/>
      <w:r w:rsidRPr="00644309">
        <w:t>, почту»</w:t>
      </w:r>
    </w:p>
    <w:p w:rsidR="008825ED" w:rsidRPr="00644309" w:rsidRDefault="008825ED" w:rsidP="008825ED">
      <w:pPr>
        <w:tabs>
          <w:tab w:val="left" w:pos="-142"/>
        </w:tabs>
        <w:autoSpaceDE w:val="0"/>
        <w:autoSpaceDN w:val="0"/>
      </w:pPr>
    </w:p>
    <w:p w:rsidR="008825ED" w:rsidRPr="00644309" w:rsidRDefault="008825ED" w:rsidP="008825ED">
      <w:pPr>
        <w:tabs>
          <w:tab w:val="left" w:pos="-142"/>
        </w:tabs>
        <w:autoSpaceDE w:val="0"/>
        <w:autoSpaceDN w:val="0"/>
      </w:pPr>
    </w:p>
    <w:p w:rsidR="008825ED" w:rsidRPr="00644309" w:rsidRDefault="008825ED" w:rsidP="008825ED">
      <w:pPr>
        <w:tabs>
          <w:tab w:val="left" w:pos="-142"/>
        </w:tabs>
        <w:autoSpaceDE w:val="0"/>
        <w:autoSpaceDN w:val="0"/>
      </w:pPr>
    </w:p>
    <w:p w:rsidR="008825ED" w:rsidRPr="00644309" w:rsidRDefault="008825ED" w:rsidP="008825ED">
      <w:pPr>
        <w:tabs>
          <w:tab w:val="left" w:pos="-142"/>
        </w:tabs>
        <w:autoSpaceDE w:val="0"/>
        <w:autoSpaceDN w:val="0"/>
        <w:jc w:val="center"/>
      </w:pPr>
      <w:r w:rsidRPr="00644309">
        <w:object w:dxaOrig="16859" w:dyaOrig="11758">
          <v:shape id="_x0000_i1048" type="#_x0000_t75" style="width:531pt;height:370.5pt" o:ole="">
            <v:imagedata r:id="rId46" o:title=""/>
          </v:shape>
          <o:OLEObject Type="Embed" ProgID="Visio.Drawing.11" ShapeID="_x0000_i1048" DrawAspect="Content" ObjectID="_1644148117" r:id="rId47"/>
        </w:object>
      </w: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center"/>
        <w:rPr>
          <w:lang w:val="en-US"/>
        </w:rPr>
      </w:pPr>
    </w:p>
    <w:p w:rsidR="008825ED" w:rsidRPr="00644309" w:rsidRDefault="008825ED" w:rsidP="008825ED">
      <w:pPr>
        <w:tabs>
          <w:tab w:val="left" w:pos="-142"/>
        </w:tabs>
        <w:spacing w:line="360" w:lineRule="auto"/>
        <w:ind w:firstLine="180"/>
        <w:jc w:val="center"/>
      </w:pPr>
      <w:r w:rsidRPr="00644309">
        <w:t xml:space="preserve">Рис. 3.4. Внешний вид оборотной стороны второго слоя слипа «ПЕРЕВОЗОЧНЫЙ ДОКУМЕНТ на багаж, </w:t>
      </w:r>
      <w:proofErr w:type="spellStart"/>
      <w:r w:rsidRPr="00644309">
        <w:t>грузобагаж</w:t>
      </w:r>
      <w:proofErr w:type="spellEnd"/>
      <w:r w:rsidRPr="00644309">
        <w:t>, почту»</w:t>
      </w:r>
    </w:p>
    <w:p w:rsidR="008825ED" w:rsidRPr="00644309" w:rsidRDefault="008825ED" w:rsidP="008825ED">
      <w:pPr>
        <w:keepNext/>
        <w:tabs>
          <w:tab w:val="left" w:pos="-142"/>
          <w:tab w:val="left" w:pos="1620"/>
          <w:tab w:val="left" w:pos="2160"/>
          <w:tab w:val="left" w:pos="2700"/>
        </w:tabs>
        <w:autoSpaceDE w:val="0"/>
        <w:autoSpaceDN w:val="0"/>
        <w:spacing w:before="120" w:after="120" w:line="360" w:lineRule="auto"/>
        <w:outlineLvl w:val="1"/>
        <w:rPr>
          <w:b/>
          <w:caps/>
        </w:rPr>
        <w:sectPr w:rsidR="008825ED" w:rsidRPr="00644309" w:rsidSect="003031BF">
          <w:pgSz w:w="16838" w:h="11906" w:orient="landscape"/>
          <w:pgMar w:top="1259" w:right="1134" w:bottom="851" w:left="1134" w:header="709" w:footer="709" w:gutter="0"/>
          <w:cols w:space="708"/>
          <w:docGrid w:linePitch="360"/>
        </w:sectPr>
      </w:pPr>
      <w:bookmarkStart w:id="5" w:name="_Toc223411635"/>
      <w:bookmarkStart w:id="6" w:name="_Toc223499434"/>
    </w:p>
    <w:bookmarkEnd w:id="5"/>
    <w:bookmarkEnd w:id="6"/>
    <w:p w:rsidR="008825ED" w:rsidRDefault="008825ED" w:rsidP="008825ED">
      <w:pPr>
        <w:tabs>
          <w:tab w:val="left" w:pos="-142"/>
        </w:tabs>
        <w:ind w:firstLine="709"/>
        <w:jc w:val="center"/>
        <w:rPr>
          <w:b/>
        </w:rPr>
      </w:pPr>
    </w:p>
    <w:p w:rsidR="008825ED" w:rsidRDefault="008825ED" w:rsidP="008825ED">
      <w:pPr>
        <w:tabs>
          <w:tab w:val="left" w:pos="-142"/>
        </w:tabs>
        <w:ind w:firstLine="709"/>
        <w:jc w:val="center"/>
        <w:rPr>
          <w:b/>
        </w:rPr>
      </w:pPr>
      <w:r w:rsidRPr="007576E1">
        <w:rPr>
          <w:b/>
        </w:rPr>
        <w:t>3.3. Требовани</w:t>
      </w:r>
      <w:r>
        <w:rPr>
          <w:b/>
        </w:rPr>
        <w:t>я</w:t>
      </w:r>
      <w:r w:rsidRPr="007576E1">
        <w:rPr>
          <w:b/>
        </w:rPr>
        <w:t xml:space="preserve"> к третьему слою слипа «КОРЕШОК ПЕРЕВОЗОЧНОГО ДОКУМЕНТА НА БАГАЖ, ГРУЗОБАГАЖ, ПОЧТУ»</w:t>
      </w:r>
    </w:p>
    <w:p w:rsidR="008825ED" w:rsidRPr="007576E1" w:rsidRDefault="008825ED" w:rsidP="008825ED">
      <w:pPr>
        <w:tabs>
          <w:tab w:val="left" w:pos="-142"/>
        </w:tabs>
        <w:ind w:firstLine="709"/>
        <w:jc w:val="center"/>
        <w:rPr>
          <w:b/>
        </w:rPr>
      </w:pPr>
    </w:p>
    <w:p w:rsidR="008825ED" w:rsidRPr="00644309" w:rsidRDefault="008825ED" w:rsidP="008825ED">
      <w:pPr>
        <w:tabs>
          <w:tab w:val="left" w:pos="-142"/>
        </w:tabs>
        <w:ind w:firstLine="709"/>
        <w:jc w:val="both"/>
      </w:pPr>
      <w:r w:rsidRPr="00644309">
        <w:t xml:space="preserve">1. Внешний вид, геометрические размеры и требования к типографской разметке третьего слоя слипа «ПЕРЕВОЗОЧНЫЙ ДОКУМЕНТ на багаж, </w:t>
      </w:r>
      <w:proofErr w:type="spellStart"/>
      <w:r w:rsidRPr="00644309">
        <w:t>грузобагаж</w:t>
      </w:r>
      <w:proofErr w:type="spellEnd"/>
      <w:r w:rsidRPr="00644309">
        <w:t xml:space="preserve">. почту» представлены на </w:t>
      </w:r>
      <w:r>
        <w:br/>
      </w:r>
      <w:r w:rsidRPr="00644309">
        <w:t>рис. 3.5.</w:t>
      </w:r>
    </w:p>
    <w:p w:rsidR="008825ED" w:rsidRPr="00644309" w:rsidRDefault="008825ED" w:rsidP="008825ED">
      <w:pPr>
        <w:tabs>
          <w:tab w:val="left" w:pos="-142"/>
        </w:tabs>
        <w:ind w:firstLine="709"/>
        <w:jc w:val="both"/>
      </w:pPr>
      <w:r w:rsidRPr="00644309">
        <w:t xml:space="preserve">2. Тип используемой бумаги должен быть </w:t>
      </w:r>
      <w:proofErr w:type="spellStart"/>
      <w:r w:rsidRPr="00644309">
        <w:t>самокопирующая</w:t>
      </w:r>
      <w:proofErr w:type="spellEnd"/>
      <w:r w:rsidRPr="00644309">
        <w:t xml:space="preserve"> </w:t>
      </w:r>
      <w:r w:rsidRPr="00644309">
        <w:rPr>
          <w:lang w:val="en-US"/>
        </w:rPr>
        <w:t>CF</w:t>
      </w:r>
      <w:r w:rsidRPr="00644309">
        <w:t>.</w:t>
      </w:r>
    </w:p>
    <w:p w:rsidR="008825ED" w:rsidRPr="00644309" w:rsidRDefault="008825ED" w:rsidP="008825ED">
      <w:pPr>
        <w:tabs>
          <w:tab w:val="left" w:pos="-142"/>
        </w:tabs>
        <w:ind w:firstLine="709"/>
        <w:jc w:val="both"/>
      </w:pPr>
      <w:r w:rsidRPr="00644309">
        <w:t xml:space="preserve">3.  Плотность бумаги должна быть  57 </w:t>
      </w:r>
      <w:r w:rsidRPr="00644309">
        <w:rPr>
          <w:position w:val="-20"/>
        </w:rPr>
        <w:object w:dxaOrig="560" w:dyaOrig="499">
          <v:shape id="_x0000_i1049" type="#_x0000_t75" style="width:27pt;height:25.5pt" o:ole="">
            <v:imagedata r:id="rId6" o:title=""/>
          </v:shape>
          <o:OLEObject Type="Embed" ProgID="Equation.3" ShapeID="_x0000_i1049" DrawAspect="Content" ObjectID="_1644148118" r:id="rId48"/>
        </w:object>
      </w:r>
      <w:r w:rsidRPr="00644309">
        <w:t xml:space="preserve">; </w:t>
      </w:r>
    </w:p>
    <w:p w:rsidR="008825ED" w:rsidRPr="00644309" w:rsidRDefault="008825ED" w:rsidP="008825ED">
      <w:pPr>
        <w:tabs>
          <w:tab w:val="left" w:pos="-142"/>
        </w:tabs>
        <w:ind w:firstLine="709"/>
        <w:jc w:val="both"/>
      </w:pPr>
      <w:r w:rsidRPr="00644309">
        <w:t>4. Цвет бумаги должен быть белый, цвет защитной сетки лицевой стороны должен быть голубой.</w:t>
      </w:r>
    </w:p>
    <w:p w:rsidR="008825ED" w:rsidRPr="00644309" w:rsidRDefault="008825ED" w:rsidP="008825ED">
      <w:pPr>
        <w:tabs>
          <w:tab w:val="left" w:pos="-142"/>
        </w:tabs>
        <w:ind w:firstLine="709"/>
        <w:jc w:val="both"/>
      </w:pPr>
      <w:r w:rsidRPr="00644309">
        <w:t>5. Цвет типографской разметки и надписей – черный, коричневый или другой, отличный от цвета защитной сетки.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ind w:firstLine="709"/>
        <w:jc w:val="both"/>
      </w:pPr>
      <w:r w:rsidRPr="00644309">
        <w:t>Офсетная печать.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ind w:firstLine="709"/>
        <w:jc w:val="both"/>
      </w:pPr>
      <w:r w:rsidRPr="00644309">
        <w:t xml:space="preserve">Фоновая сетка – </w:t>
      </w:r>
      <w:proofErr w:type="spellStart"/>
      <w:r w:rsidRPr="00644309">
        <w:t>нераппортная</w:t>
      </w:r>
      <w:proofErr w:type="spellEnd"/>
      <w:r w:rsidRPr="00644309">
        <w:t xml:space="preserve">. 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ind w:firstLine="709"/>
        <w:jc w:val="both"/>
      </w:pPr>
      <w:r w:rsidRPr="00644309">
        <w:t>Контурный микротекст с намеренно включенной ошибкой (линия шапки).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ind w:firstLine="709"/>
        <w:jc w:val="both"/>
      </w:pPr>
      <w:r w:rsidRPr="00644309">
        <w:t>Нумерация бланка – высокая печать, рельефное давление на обороте в поле, включающем буквенную серию и 13 цифр.</w:t>
      </w:r>
    </w:p>
    <w:p w:rsidR="008825ED" w:rsidRPr="00644309" w:rsidRDefault="008825ED" w:rsidP="008825ED">
      <w:pPr>
        <w:tabs>
          <w:tab w:val="left" w:pos="-142"/>
          <w:tab w:val="num" w:pos="1080"/>
        </w:tabs>
        <w:autoSpaceDE w:val="0"/>
        <w:autoSpaceDN w:val="0"/>
        <w:ind w:firstLine="709"/>
        <w:jc w:val="both"/>
      </w:pPr>
      <w:r w:rsidRPr="00644309">
        <w:t>Штриховой код и арабские цифры под ним – высокая печать.</w:t>
      </w:r>
    </w:p>
    <w:p w:rsidR="008825ED" w:rsidRDefault="008825ED" w:rsidP="008825ED">
      <w:pPr>
        <w:tabs>
          <w:tab w:val="left" w:pos="-142"/>
        </w:tabs>
        <w:ind w:firstLine="709"/>
        <w:jc w:val="both"/>
      </w:pPr>
      <w:r w:rsidRPr="00644309">
        <w:t>6. В третьем слое слипа должна использоваться перфорация с целью исключения деформации левого края третьего слоя при разъединении слоев слипа.</w:t>
      </w:r>
    </w:p>
    <w:p w:rsidR="008825ED" w:rsidRDefault="008825ED" w:rsidP="008825ED">
      <w:pPr>
        <w:tabs>
          <w:tab w:val="left" w:pos="-142"/>
        </w:tabs>
        <w:ind w:firstLine="709"/>
        <w:jc w:val="both"/>
      </w:pPr>
    </w:p>
    <w:p w:rsidR="008825ED" w:rsidRDefault="008825ED" w:rsidP="008825ED">
      <w:pPr>
        <w:tabs>
          <w:tab w:val="left" w:pos="-142"/>
        </w:tabs>
        <w:ind w:firstLine="709"/>
        <w:jc w:val="both"/>
      </w:pPr>
    </w:p>
    <w:p w:rsidR="008825ED" w:rsidRDefault="008825ED" w:rsidP="008825ED">
      <w:pPr>
        <w:tabs>
          <w:tab w:val="left" w:pos="-142"/>
        </w:tabs>
        <w:ind w:firstLine="709"/>
        <w:jc w:val="both"/>
      </w:pPr>
    </w:p>
    <w:p w:rsidR="008825ED" w:rsidRDefault="008825ED" w:rsidP="008825ED">
      <w:pPr>
        <w:tabs>
          <w:tab w:val="left" w:pos="-142"/>
        </w:tabs>
        <w:ind w:firstLine="709"/>
        <w:jc w:val="both"/>
      </w:pPr>
    </w:p>
    <w:p w:rsidR="008825ED" w:rsidRDefault="008825ED" w:rsidP="008825ED">
      <w:pPr>
        <w:tabs>
          <w:tab w:val="left" w:pos="-142"/>
        </w:tabs>
        <w:ind w:firstLine="709"/>
        <w:jc w:val="both"/>
      </w:pPr>
    </w:p>
    <w:p w:rsidR="008825ED" w:rsidRDefault="008825ED" w:rsidP="008825ED">
      <w:pPr>
        <w:tabs>
          <w:tab w:val="left" w:pos="-142"/>
        </w:tabs>
        <w:ind w:firstLine="709"/>
        <w:jc w:val="both"/>
      </w:pPr>
    </w:p>
    <w:p w:rsidR="008825ED" w:rsidRDefault="008825ED" w:rsidP="008825ED">
      <w:pPr>
        <w:tabs>
          <w:tab w:val="left" w:pos="-142"/>
        </w:tabs>
        <w:ind w:firstLine="709"/>
        <w:jc w:val="both"/>
      </w:pPr>
    </w:p>
    <w:p w:rsidR="008825ED" w:rsidRDefault="008825ED" w:rsidP="008825ED">
      <w:pPr>
        <w:tabs>
          <w:tab w:val="left" w:pos="-142"/>
        </w:tabs>
        <w:autoSpaceDE w:val="0"/>
        <w:autoSpaceDN w:val="0"/>
        <w:sectPr w:rsidR="008825ED" w:rsidSect="003031BF">
          <w:footerReference w:type="first" r:id="rId49"/>
          <w:pgSz w:w="11906" w:h="16838"/>
          <w:pgMar w:top="992" w:right="567" w:bottom="567" w:left="1134" w:header="0" w:footer="0" w:gutter="0"/>
          <w:cols w:space="708"/>
          <w:docGrid w:linePitch="360"/>
        </w:sectPr>
      </w:pPr>
    </w:p>
    <w:p w:rsidR="008825ED" w:rsidRPr="00644309" w:rsidRDefault="008825ED" w:rsidP="008825ED">
      <w:pPr>
        <w:tabs>
          <w:tab w:val="left" w:pos="-142"/>
        </w:tabs>
        <w:autoSpaceDE w:val="0"/>
        <w:autoSpaceDN w:val="0"/>
      </w:pPr>
      <w:r w:rsidRPr="00644309">
        <w:object w:dxaOrig="16787" w:dyaOrig="9389">
          <v:shape id="_x0000_i1050" type="#_x0000_t75" style="width:696.75pt;height:390.75pt" o:ole="">
            <v:imagedata r:id="rId50" o:title=""/>
          </v:shape>
          <o:OLEObject Type="Embed" ProgID="Visio.Drawing.11" ShapeID="_x0000_i1050" DrawAspect="Content" ObjectID="_1644148119" r:id="rId51"/>
        </w:object>
      </w:r>
    </w:p>
    <w:p w:rsidR="008825ED" w:rsidRDefault="008825ED" w:rsidP="008825ED">
      <w:pPr>
        <w:tabs>
          <w:tab w:val="left" w:pos="-142"/>
        </w:tabs>
        <w:ind w:firstLine="180"/>
        <w:jc w:val="center"/>
        <w:sectPr w:rsidR="008825ED" w:rsidSect="003031BF">
          <w:pgSz w:w="16838" w:h="11906" w:orient="landscape"/>
          <w:pgMar w:top="1247" w:right="567" w:bottom="1134" w:left="992" w:header="0" w:footer="0" w:gutter="0"/>
          <w:cols w:space="708"/>
          <w:docGrid w:linePitch="360"/>
        </w:sectPr>
      </w:pPr>
      <w:r w:rsidRPr="00644309">
        <w:t xml:space="preserve">Рис. 3.5. Внешний вид и геометрические размеры 3 слоя слипа «ПЕРЕВОЗОЧНЫЙ ДОКУМЕНТ на </w:t>
      </w:r>
      <w:r>
        <w:t xml:space="preserve">багаж, </w:t>
      </w:r>
      <w:proofErr w:type="spellStart"/>
      <w:r>
        <w:t>грузобагаж</w:t>
      </w:r>
      <w:proofErr w:type="spellEnd"/>
      <w:r>
        <w:t>, почту</w:t>
      </w:r>
    </w:p>
    <w:p w:rsidR="008825ED" w:rsidRPr="00644309" w:rsidRDefault="008825ED" w:rsidP="008825ED">
      <w:pPr>
        <w:tabs>
          <w:tab w:val="left" w:pos="-142"/>
        </w:tabs>
        <w:spacing w:line="360" w:lineRule="auto"/>
      </w:pPr>
    </w:p>
    <w:p w:rsidR="008825ED" w:rsidRPr="00F45CF4" w:rsidRDefault="008825ED" w:rsidP="008825ED">
      <w:pPr>
        <w:pStyle w:val="1"/>
        <w:keepNext w:val="0"/>
        <w:numPr>
          <w:ilvl w:val="0"/>
          <w:numId w:val="3"/>
        </w:numPr>
        <w:tabs>
          <w:tab w:val="left" w:pos="-142"/>
          <w:tab w:val="left" w:pos="540"/>
          <w:tab w:val="left" w:pos="1440"/>
        </w:tabs>
        <w:autoSpaceDE w:val="0"/>
        <w:autoSpaceDN w:val="0"/>
        <w:spacing w:before="120" w:after="120"/>
        <w:jc w:val="center"/>
        <w:rPr>
          <w:rFonts w:ascii="Times New Roman" w:hAnsi="Times New Roman" w:cs="Times New Roman"/>
        </w:rPr>
      </w:pPr>
      <w:r w:rsidRPr="00F45CF4">
        <w:rPr>
          <w:rFonts w:ascii="Times New Roman" w:hAnsi="Times New Roman" w:cs="Times New Roman"/>
        </w:rPr>
        <w:t>Требования на изготовление бланка «ЛУ-10д»</w:t>
      </w:r>
    </w:p>
    <w:p w:rsidR="008825ED" w:rsidRPr="00F45CF4" w:rsidRDefault="008825ED" w:rsidP="008825ED"/>
    <w:p w:rsidR="008825ED" w:rsidRDefault="008825ED" w:rsidP="008825ED">
      <w:pPr>
        <w:tabs>
          <w:tab w:val="left" w:pos="-142"/>
        </w:tabs>
        <w:ind w:firstLine="709"/>
        <w:rPr>
          <w:b/>
        </w:rPr>
      </w:pPr>
      <w:r w:rsidRPr="00913118">
        <w:rPr>
          <w:b/>
        </w:rPr>
        <w:t>Общие положения</w:t>
      </w:r>
    </w:p>
    <w:p w:rsidR="008825ED" w:rsidRPr="00913118" w:rsidRDefault="008825ED" w:rsidP="008825ED">
      <w:pPr>
        <w:tabs>
          <w:tab w:val="left" w:pos="-142"/>
        </w:tabs>
        <w:rPr>
          <w:b/>
        </w:rPr>
      </w:pPr>
    </w:p>
    <w:p w:rsidR="008825ED" w:rsidRPr="00913118" w:rsidRDefault="008825ED" w:rsidP="008825ED">
      <w:pPr>
        <w:tabs>
          <w:tab w:val="left" w:pos="-142"/>
          <w:tab w:val="left" w:pos="567"/>
        </w:tabs>
        <w:ind w:firstLine="709"/>
        <w:jc w:val="both"/>
      </w:pPr>
      <w:r w:rsidRPr="00913118">
        <w:t xml:space="preserve">Бланк  представляет собой трёхслойный документ (слип), запечатанный с одной стороны. Двадцать пять комплектов слипов подбираются в книжку, сшиваются или проклеиваются с левой стороны. </w:t>
      </w:r>
    </w:p>
    <w:p w:rsidR="008825ED" w:rsidRPr="00913118" w:rsidRDefault="008825ED" w:rsidP="008825ED">
      <w:pPr>
        <w:tabs>
          <w:tab w:val="left" w:pos="-142"/>
          <w:tab w:val="left" w:pos="567"/>
        </w:tabs>
        <w:ind w:firstLine="709"/>
        <w:jc w:val="both"/>
      </w:pPr>
      <w:r w:rsidRPr="00913118">
        <w:t>Тип бланка (56) должен быть закодирован в номере бланка с целью исключения возможности замены бланка на любой другой при печати на нём информации.</w:t>
      </w:r>
    </w:p>
    <w:p w:rsidR="008825ED" w:rsidRPr="00913118" w:rsidRDefault="008825ED" w:rsidP="008825ED">
      <w:pPr>
        <w:tabs>
          <w:tab w:val="left" w:pos="-142"/>
          <w:tab w:val="left" w:pos="567"/>
        </w:tabs>
        <w:ind w:firstLine="709"/>
        <w:jc w:val="both"/>
      </w:pPr>
      <w:r w:rsidRPr="00913118">
        <w:t>Бланки должны иметь уникальные типографские номера.</w:t>
      </w:r>
    </w:p>
    <w:p w:rsidR="008825ED" w:rsidRDefault="008825ED" w:rsidP="008825ED">
      <w:pPr>
        <w:tabs>
          <w:tab w:val="left" w:pos="-142"/>
          <w:tab w:val="left" w:pos="567"/>
        </w:tabs>
        <w:spacing w:after="120"/>
        <w:ind w:firstLine="709"/>
        <w:jc w:val="both"/>
      </w:pPr>
      <w:r w:rsidRPr="00913118">
        <w:t>Не допускается повторение номеров бланков и наличие пропусков в нумерации бланков.</w:t>
      </w:r>
    </w:p>
    <w:p w:rsidR="008825ED" w:rsidRPr="00384E8C" w:rsidRDefault="008825ED" w:rsidP="008825ED">
      <w:pPr>
        <w:pStyle w:val="a4"/>
        <w:numPr>
          <w:ilvl w:val="1"/>
          <w:numId w:val="3"/>
        </w:numPr>
        <w:tabs>
          <w:tab w:val="left" w:pos="-142"/>
          <w:tab w:val="left" w:pos="567"/>
        </w:tabs>
        <w:spacing w:after="120"/>
        <w:ind w:left="2977" w:hanging="425"/>
        <w:rPr>
          <w:b/>
        </w:rPr>
      </w:pPr>
      <w:r w:rsidRPr="00384E8C">
        <w:rPr>
          <w:b/>
        </w:rPr>
        <w:t>Требования на изготовление бланка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  <w:jc w:val="both"/>
      </w:pPr>
      <w:r w:rsidRPr="00913118">
        <w:t xml:space="preserve">4.1.1. Бланк «ЛУ-10д», предназначенный для оформления проезда пассажиров в поездах дальнего следования,  изготавливается в виде трёхслойного документа (слипа) на </w:t>
      </w:r>
      <w:proofErr w:type="spellStart"/>
      <w:r w:rsidRPr="00913118">
        <w:t>самокопирующейся</w:t>
      </w:r>
      <w:proofErr w:type="spellEnd"/>
      <w:r w:rsidRPr="00913118">
        <w:t xml:space="preserve"> бумаге.  Композиция бланка должна быть выполнена в корпоративном стиле ОАО «РЖД». Бланк содержит три листа: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Купон кассира;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Контрольный купон;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Проездной документ.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  <w:jc w:val="both"/>
      </w:pPr>
      <w:r w:rsidRPr="00913118">
        <w:t>4.1.2. Бланк «ЛУ-10д» должен быть пронумерован. Нумерация печатается в верхней части бланка на расстоянии 32±1 мм от верхнего края бланка до верхней кромки номера. По правому краю бланка отступ составляет 6±1 мм. Всего печатается одна-две буквы и тринадцать цифр, имеющих следующее значение (в порядке слева направо):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Одна или две буквы префикса обозначают серию бланка;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Две цифры обозначают код страны;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Две цифры обозначают код бланка;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Три цифры обозначают буквенную серию бланка;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Шесть цифр обозначают порядковый номер бланка.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Уникальный номер бланка «ЛУ-10д» для использования на территории Российской Федерации должен содержать код «2056».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Указанный бланк должен иметь уникальную нумерацию, построенную по приведённой ниже схеме: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84"/>
        <w:gridCol w:w="3284"/>
        <w:gridCol w:w="3285"/>
      </w:tblGrid>
      <w:tr w:rsidR="008825ED" w:rsidRPr="00913118" w:rsidTr="000A40C6">
        <w:trPr>
          <w:trHeight w:val="389"/>
        </w:trPr>
        <w:tc>
          <w:tcPr>
            <w:tcW w:w="3284" w:type="dxa"/>
            <w:vAlign w:val="center"/>
          </w:tcPr>
          <w:p w:rsidR="008825ED" w:rsidRPr="00913118" w:rsidRDefault="008825ED" w:rsidP="000A40C6">
            <w:pPr>
              <w:tabs>
                <w:tab w:val="left" w:pos="-142"/>
                <w:tab w:val="left" w:pos="567"/>
              </w:tabs>
              <w:spacing w:after="40"/>
              <w:jc w:val="center"/>
            </w:pPr>
            <w:r w:rsidRPr="00913118">
              <w:t>Буквенная серия бланка</w:t>
            </w:r>
          </w:p>
        </w:tc>
        <w:tc>
          <w:tcPr>
            <w:tcW w:w="3284" w:type="dxa"/>
            <w:vAlign w:val="center"/>
          </w:tcPr>
          <w:p w:rsidR="008825ED" w:rsidRPr="00913118" w:rsidRDefault="008825ED" w:rsidP="000A40C6">
            <w:pPr>
              <w:tabs>
                <w:tab w:val="left" w:pos="-142"/>
                <w:tab w:val="left" w:pos="567"/>
              </w:tabs>
              <w:spacing w:after="40"/>
              <w:jc w:val="center"/>
            </w:pPr>
            <w:r w:rsidRPr="00913118">
              <w:t>Код бланка</w:t>
            </w:r>
          </w:p>
        </w:tc>
        <w:tc>
          <w:tcPr>
            <w:tcW w:w="3285" w:type="dxa"/>
            <w:vAlign w:val="center"/>
          </w:tcPr>
          <w:p w:rsidR="008825ED" w:rsidRPr="00913118" w:rsidRDefault="008825ED" w:rsidP="000A40C6">
            <w:pPr>
              <w:tabs>
                <w:tab w:val="left" w:pos="-142"/>
                <w:tab w:val="left" w:pos="567"/>
              </w:tabs>
              <w:spacing w:after="40"/>
              <w:jc w:val="center"/>
            </w:pPr>
            <w:r w:rsidRPr="00913118">
              <w:t>Номер бланка</w:t>
            </w:r>
          </w:p>
        </w:tc>
      </w:tr>
      <w:tr w:rsidR="008825ED" w:rsidRPr="00913118" w:rsidTr="000A40C6">
        <w:tc>
          <w:tcPr>
            <w:tcW w:w="3284" w:type="dxa"/>
            <w:vAlign w:val="center"/>
          </w:tcPr>
          <w:p w:rsidR="008825ED" w:rsidRPr="00913118" w:rsidRDefault="008825ED" w:rsidP="000A40C6">
            <w:pPr>
              <w:tabs>
                <w:tab w:val="left" w:pos="-142"/>
                <w:tab w:val="left" w:pos="567"/>
              </w:tabs>
            </w:pPr>
            <w:r w:rsidRPr="00913118">
              <w:t>Одна или две буквы русского алфавита</w:t>
            </w:r>
          </w:p>
        </w:tc>
        <w:tc>
          <w:tcPr>
            <w:tcW w:w="3284" w:type="dxa"/>
            <w:vAlign w:val="center"/>
          </w:tcPr>
          <w:p w:rsidR="008825ED" w:rsidRPr="00913118" w:rsidRDefault="008825ED" w:rsidP="000A40C6">
            <w:pPr>
              <w:tabs>
                <w:tab w:val="left" w:pos="-142"/>
                <w:tab w:val="left" w:pos="567"/>
              </w:tabs>
              <w:spacing w:after="40"/>
              <w:ind w:firstLine="709"/>
              <w:jc w:val="center"/>
            </w:pPr>
            <w:r w:rsidRPr="00913118">
              <w:t>2056</w:t>
            </w:r>
          </w:p>
        </w:tc>
        <w:tc>
          <w:tcPr>
            <w:tcW w:w="3285" w:type="dxa"/>
            <w:vAlign w:val="center"/>
          </w:tcPr>
          <w:p w:rsidR="008825ED" w:rsidRPr="00913118" w:rsidRDefault="008825ED" w:rsidP="000A40C6">
            <w:pPr>
              <w:tabs>
                <w:tab w:val="left" w:pos="-142"/>
                <w:tab w:val="left" w:pos="567"/>
              </w:tabs>
              <w:ind w:firstLine="18"/>
            </w:pPr>
            <w:r w:rsidRPr="00913118">
              <w:t>9 цифр в соответствии со значением серии бланка</w:t>
            </w:r>
          </w:p>
        </w:tc>
      </w:tr>
    </w:tbl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Пример номера: А 2056000  000000.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  <w:jc w:val="both"/>
      </w:pPr>
      <w:r w:rsidRPr="00913118">
        <w:t>На бланке печатаются три номера гарнитурой типа «</w:t>
      </w:r>
      <w:r w:rsidRPr="00913118">
        <w:rPr>
          <w:lang w:val="en-US"/>
        </w:rPr>
        <w:t>Gothic</w:t>
      </w:r>
      <w:r w:rsidRPr="00913118">
        <w:t xml:space="preserve">», первый на купоне кассира, </w:t>
      </w:r>
      <w:proofErr w:type="gramStart"/>
      <w:r w:rsidRPr="00913118">
        <w:t>второй</w:t>
      </w:r>
      <w:proofErr w:type="gramEnd"/>
      <w:r w:rsidRPr="00913118">
        <w:t xml:space="preserve"> на контрольном купоне, третий на проездном документе. Все три номера дублируют друг друга.  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  <w:jc w:val="both"/>
      </w:pPr>
      <w:r w:rsidRPr="00913118">
        <w:t>4.1.3. Бланк «ЛУ-10д» должен иметь штриховой код (</w:t>
      </w:r>
      <w:proofErr w:type="spellStart"/>
      <w:r w:rsidRPr="00913118">
        <w:t>баркод</w:t>
      </w:r>
      <w:proofErr w:type="spellEnd"/>
      <w:r w:rsidRPr="00913118">
        <w:t xml:space="preserve">) </w:t>
      </w:r>
      <w:r w:rsidRPr="00913118">
        <w:rPr>
          <w:lang w:val="en-US"/>
        </w:rPr>
        <w:t>CODE</w:t>
      </w:r>
      <w:r w:rsidRPr="00913118">
        <w:t xml:space="preserve"> 39 </w:t>
      </w:r>
      <w:r w:rsidRPr="00913118">
        <w:rPr>
          <w:lang w:val="en-US"/>
        </w:rPr>
        <w:t>c</w:t>
      </w:r>
      <w:r w:rsidRPr="00913118">
        <w:t xml:space="preserve"> контрольным числом </w:t>
      </w:r>
      <w:r w:rsidRPr="00913118">
        <w:rPr>
          <w:b/>
          <w:bCs/>
          <w:lang w:val="en-US"/>
        </w:rPr>
        <w:t>mod</w:t>
      </w:r>
      <w:r w:rsidRPr="00913118">
        <w:rPr>
          <w:b/>
          <w:bCs/>
        </w:rPr>
        <w:t xml:space="preserve"> 7</w:t>
      </w:r>
      <w:r w:rsidRPr="00913118">
        <w:t xml:space="preserve">. Штриховой код печатается в нижней части бланка на расстоянии 10±1 мм от нижнего края бланка до верхней кромки  штрихового кода. По левому краю бланка отступ составляет 11±1 мм. Всего кодируется четырнадцать цифр с подсказом под штриховым кодом, имеющих следующее значение (в порядке слева направо): 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Две цифры обозначают код страны;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Две цифры обозначают код бланка;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Три цифры обозначают буквенную серию бланка;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Шесть цифр обозначают порядковый номер бланка;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lastRenderedPageBreak/>
        <w:t xml:space="preserve">Одна цифра обозначает контрольное число </w:t>
      </w:r>
      <w:r w:rsidRPr="00913118">
        <w:rPr>
          <w:b/>
          <w:bCs/>
          <w:lang w:val="en-US"/>
        </w:rPr>
        <w:t>mod</w:t>
      </w:r>
      <w:r w:rsidRPr="00913118">
        <w:rPr>
          <w:b/>
          <w:bCs/>
        </w:rPr>
        <w:t xml:space="preserve"> 7.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Уникальный штриховой код бланка «ЛУ-10д» для использования на территории Российской Федерации должен содержать код «2056».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Указанный бланк должен иметь уникальную нумерацию, построенную по приведённой ниже схеме: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84"/>
        <w:gridCol w:w="3284"/>
        <w:gridCol w:w="3285"/>
      </w:tblGrid>
      <w:tr w:rsidR="008825ED" w:rsidRPr="00913118" w:rsidTr="000A40C6">
        <w:trPr>
          <w:trHeight w:val="389"/>
        </w:trPr>
        <w:tc>
          <w:tcPr>
            <w:tcW w:w="3284" w:type="dxa"/>
            <w:vAlign w:val="center"/>
          </w:tcPr>
          <w:p w:rsidR="008825ED" w:rsidRPr="00913118" w:rsidRDefault="008825ED" w:rsidP="000A40C6">
            <w:pPr>
              <w:tabs>
                <w:tab w:val="left" w:pos="-142"/>
                <w:tab w:val="left" w:pos="567"/>
              </w:tabs>
              <w:spacing w:after="40"/>
              <w:jc w:val="center"/>
            </w:pPr>
            <w:r w:rsidRPr="00913118">
              <w:t>Код бланка</w:t>
            </w:r>
          </w:p>
        </w:tc>
        <w:tc>
          <w:tcPr>
            <w:tcW w:w="3284" w:type="dxa"/>
            <w:vAlign w:val="center"/>
          </w:tcPr>
          <w:p w:rsidR="008825ED" w:rsidRPr="00913118" w:rsidRDefault="008825ED" w:rsidP="000A40C6">
            <w:pPr>
              <w:tabs>
                <w:tab w:val="left" w:pos="-142"/>
                <w:tab w:val="left" w:pos="567"/>
              </w:tabs>
              <w:spacing w:after="40"/>
              <w:jc w:val="center"/>
            </w:pPr>
            <w:r w:rsidRPr="00913118">
              <w:t>Номер бланка</w:t>
            </w:r>
          </w:p>
        </w:tc>
        <w:tc>
          <w:tcPr>
            <w:tcW w:w="3285" w:type="dxa"/>
            <w:vAlign w:val="center"/>
          </w:tcPr>
          <w:p w:rsidR="008825ED" w:rsidRPr="00913118" w:rsidRDefault="008825ED" w:rsidP="000A40C6">
            <w:pPr>
              <w:tabs>
                <w:tab w:val="left" w:pos="-142"/>
                <w:tab w:val="left" w:pos="567"/>
              </w:tabs>
              <w:spacing w:after="40"/>
              <w:jc w:val="center"/>
            </w:pPr>
            <w:r w:rsidRPr="00913118">
              <w:t>Контрольное число</w:t>
            </w:r>
          </w:p>
        </w:tc>
      </w:tr>
      <w:tr w:rsidR="008825ED" w:rsidRPr="00913118" w:rsidTr="000A40C6">
        <w:tc>
          <w:tcPr>
            <w:tcW w:w="3284" w:type="dxa"/>
            <w:vAlign w:val="center"/>
          </w:tcPr>
          <w:p w:rsidR="008825ED" w:rsidRPr="00913118" w:rsidRDefault="008825ED" w:rsidP="000A40C6">
            <w:pPr>
              <w:tabs>
                <w:tab w:val="left" w:pos="-142"/>
                <w:tab w:val="left" w:pos="567"/>
              </w:tabs>
              <w:jc w:val="center"/>
            </w:pPr>
            <w:r w:rsidRPr="00913118">
              <w:t>2056</w:t>
            </w:r>
          </w:p>
        </w:tc>
        <w:tc>
          <w:tcPr>
            <w:tcW w:w="3284" w:type="dxa"/>
            <w:vAlign w:val="center"/>
          </w:tcPr>
          <w:p w:rsidR="008825ED" w:rsidRPr="00913118" w:rsidRDefault="008825ED" w:rsidP="000A40C6">
            <w:pPr>
              <w:tabs>
                <w:tab w:val="left" w:pos="-142"/>
                <w:tab w:val="left" w:pos="567"/>
              </w:tabs>
            </w:pPr>
            <w:r w:rsidRPr="00913118">
              <w:t>9 цифр в соответствии со значением серии бланка</w:t>
            </w:r>
          </w:p>
        </w:tc>
        <w:tc>
          <w:tcPr>
            <w:tcW w:w="3285" w:type="dxa"/>
            <w:vAlign w:val="center"/>
          </w:tcPr>
          <w:p w:rsidR="008825ED" w:rsidRPr="00913118" w:rsidRDefault="008825ED" w:rsidP="000A40C6">
            <w:pPr>
              <w:tabs>
                <w:tab w:val="left" w:pos="-142"/>
                <w:tab w:val="left" w:pos="567"/>
              </w:tabs>
              <w:jc w:val="center"/>
              <w:rPr>
                <w:lang w:val="en-US"/>
              </w:rPr>
            </w:pPr>
            <w:r w:rsidRPr="00913118">
              <w:rPr>
                <w:lang w:val="en-US"/>
              </w:rPr>
              <w:t>mod 7</w:t>
            </w:r>
          </w:p>
        </w:tc>
      </w:tr>
    </w:tbl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Пример номера в подсказе: 20560000000001.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  <w:jc w:val="both"/>
      </w:pPr>
      <w:r w:rsidRPr="00913118">
        <w:t xml:space="preserve">  На бланке печатаются три штриховых кода, первый на купоне кассира, </w:t>
      </w:r>
      <w:proofErr w:type="gramStart"/>
      <w:r w:rsidRPr="00913118">
        <w:t>второй</w:t>
      </w:r>
      <w:proofErr w:type="gramEnd"/>
      <w:r w:rsidRPr="00913118">
        <w:t xml:space="preserve"> на контрольном купоне, третий на проездном документе. Информация в штриховых кодах должна совпадать с кодом и номером бланка.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  <w:jc w:val="both"/>
      </w:pPr>
      <w:r w:rsidRPr="00913118">
        <w:t xml:space="preserve">4.1.4. По левой стороне контрольного купона (лист 2) и проездного документа (лист 3) наносится отрывная перфорация с шагом 3×1 мм на расстоянии 4±0,5 мм от края бланка.  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right="-144" w:firstLine="709"/>
      </w:pPr>
      <w:r w:rsidRPr="00913118">
        <w:t>4.1.5.  Эскиз купона кассира «ЛУ-10д» представлен на рис. 4.1.;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709"/>
      </w:pPr>
      <w:r w:rsidRPr="00913118">
        <w:t>4.1.6.  Эскиз контрольного купона «ЛУ-10д» представлен на рис. 4.2.;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firstLine="709"/>
      </w:pPr>
      <w:r w:rsidRPr="00913118">
        <w:t>4.1.7.  Эскиз проездного документа «ЛУ-10д» представлен на рис. 4.3.;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300"/>
        <w:ind w:firstLine="709"/>
      </w:pPr>
      <w:r w:rsidRPr="00913118">
        <w:t>4.1.8.  Требования к типографской разметке лицевой стороны бланка «ЛУ-10д» представлены на рис. 4.4.</w:t>
      </w:r>
    </w:p>
    <w:p w:rsidR="008825ED" w:rsidRPr="00384E8C" w:rsidRDefault="008825ED" w:rsidP="008825ED">
      <w:pPr>
        <w:tabs>
          <w:tab w:val="left" w:pos="-142"/>
          <w:tab w:val="left" w:pos="567"/>
        </w:tabs>
        <w:spacing w:after="300"/>
        <w:ind w:firstLine="709"/>
        <w:jc w:val="center"/>
        <w:rPr>
          <w:b/>
        </w:rPr>
      </w:pPr>
      <w:r w:rsidRPr="00384E8C">
        <w:rPr>
          <w:b/>
        </w:rPr>
        <w:t>4.2. Требования к степеням защиты бланка</w:t>
      </w:r>
    </w:p>
    <w:p w:rsidR="008825ED" w:rsidRPr="00913118" w:rsidRDefault="008825ED" w:rsidP="008825ED">
      <w:pPr>
        <w:tabs>
          <w:tab w:val="left" w:pos="-142"/>
          <w:tab w:val="left" w:pos="567"/>
        </w:tabs>
        <w:ind w:firstLine="709"/>
        <w:jc w:val="both"/>
      </w:pPr>
      <w:r w:rsidRPr="00913118">
        <w:t xml:space="preserve">Бланк «ЛУ-10д», предназначенный для оформления проезда пассажиров в поездах дальнего следования, должен иметь элементы защиты от частичной и полной подделки. Требования к степеням защиты бланка должны соответствовать требованиям приказа Минфина РФ от 07 февраля 2003 г. №14 и ГОСТ </w:t>
      </w:r>
      <w:proofErr w:type="gramStart"/>
      <w:r w:rsidRPr="00913118">
        <w:t>Р</w:t>
      </w:r>
      <w:proofErr w:type="gramEnd"/>
      <w:r w:rsidRPr="00913118">
        <w:t xml:space="preserve"> 54109-2010 в части защищённой полиграфической продукции уровня «В». Форма бланка утверждена приказом Министерства транспорта РФ от 27.10.2009 №187 форма по ОКУД.</w:t>
      </w:r>
    </w:p>
    <w:p w:rsidR="008825ED" w:rsidRPr="00913118" w:rsidRDefault="008825ED" w:rsidP="008825ED">
      <w:pPr>
        <w:tabs>
          <w:tab w:val="left" w:pos="-142"/>
          <w:tab w:val="left" w:pos="567"/>
        </w:tabs>
        <w:ind w:firstLine="709"/>
        <w:jc w:val="both"/>
      </w:pPr>
      <w:r w:rsidRPr="00913118">
        <w:t xml:space="preserve">Первый лист бланка должен быть напечатан на </w:t>
      </w:r>
      <w:proofErr w:type="spellStart"/>
      <w:r w:rsidRPr="00913118">
        <w:t>самокопирующейся</w:t>
      </w:r>
      <w:proofErr w:type="spellEnd"/>
      <w:r w:rsidRPr="00913118">
        <w:t xml:space="preserve"> бумаге </w:t>
      </w:r>
      <w:r w:rsidRPr="00913118">
        <w:rPr>
          <w:lang w:val="en-US"/>
        </w:rPr>
        <w:t>CB</w:t>
      </w:r>
      <w:r w:rsidRPr="00913118">
        <w:t xml:space="preserve"> плотностью 60 г/м</w:t>
      </w:r>
      <w:proofErr w:type="gramStart"/>
      <w:r w:rsidRPr="00913118">
        <w:rPr>
          <w:vertAlign w:val="superscript"/>
        </w:rPr>
        <w:t>2</w:t>
      </w:r>
      <w:proofErr w:type="gramEnd"/>
      <w:r w:rsidRPr="00913118">
        <w:t xml:space="preserve"> офсетным способом печати. </w:t>
      </w:r>
    </w:p>
    <w:p w:rsidR="008825ED" w:rsidRPr="00913118" w:rsidRDefault="008825ED" w:rsidP="008825ED">
      <w:pPr>
        <w:tabs>
          <w:tab w:val="left" w:pos="-142"/>
          <w:tab w:val="left" w:pos="567"/>
        </w:tabs>
        <w:ind w:firstLine="709"/>
        <w:jc w:val="both"/>
      </w:pPr>
      <w:r w:rsidRPr="00913118">
        <w:t xml:space="preserve">Второй лист бланка должен быть напечатан на </w:t>
      </w:r>
      <w:proofErr w:type="spellStart"/>
      <w:r w:rsidRPr="00913118">
        <w:t>самокопирующейся</w:t>
      </w:r>
      <w:proofErr w:type="spellEnd"/>
      <w:r w:rsidRPr="00913118">
        <w:t xml:space="preserve"> бумаге </w:t>
      </w:r>
      <w:r w:rsidRPr="00913118">
        <w:rPr>
          <w:lang w:val="en-US"/>
        </w:rPr>
        <w:t>CFB</w:t>
      </w:r>
      <w:r w:rsidRPr="00913118">
        <w:t xml:space="preserve"> плотностью 55 г/м</w:t>
      </w:r>
      <w:proofErr w:type="gramStart"/>
      <w:r w:rsidRPr="00913118">
        <w:rPr>
          <w:vertAlign w:val="superscript"/>
        </w:rPr>
        <w:t>2</w:t>
      </w:r>
      <w:proofErr w:type="gramEnd"/>
      <w:r w:rsidRPr="00913118">
        <w:rPr>
          <w:vertAlign w:val="superscript"/>
        </w:rPr>
        <w:t xml:space="preserve">  </w:t>
      </w:r>
      <w:r w:rsidRPr="00913118">
        <w:t>офсетным способом печати.</w:t>
      </w:r>
      <w:r w:rsidRPr="00913118">
        <w:rPr>
          <w:vertAlign w:val="superscript"/>
        </w:rPr>
        <w:t xml:space="preserve">     </w:t>
      </w:r>
    </w:p>
    <w:p w:rsidR="008825ED" w:rsidRPr="00913118" w:rsidRDefault="008825ED" w:rsidP="008825ED">
      <w:pPr>
        <w:tabs>
          <w:tab w:val="left" w:pos="-142"/>
          <w:tab w:val="left" w:pos="567"/>
        </w:tabs>
        <w:ind w:firstLine="709"/>
        <w:jc w:val="both"/>
      </w:pPr>
      <w:r w:rsidRPr="00913118">
        <w:t xml:space="preserve">Третий лист бланка должен быть напечатан на </w:t>
      </w:r>
      <w:proofErr w:type="spellStart"/>
      <w:r w:rsidRPr="00913118">
        <w:t>самокопирующейся</w:t>
      </w:r>
      <w:proofErr w:type="spellEnd"/>
      <w:r w:rsidRPr="00913118">
        <w:t xml:space="preserve"> бумаге </w:t>
      </w:r>
      <w:r w:rsidRPr="00913118">
        <w:rPr>
          <w:lang w:val="en-US"/>
        </w:rPr>
        <w:t>CF</w:t>
      </w:r>
      <w:r w:rsidRPr="00913118">
        <w:t xml:space="preserve"> плотностью 57 г/м</w:t>
      </w:r>
      <w:proofErr w:type="gramStart"/>
      <w:r w:rsidRPr="00913118">
        <w:rPr>
          <w:vertAlign w:val="superscript"/>
        </w:rPr>
        <w:t>2</w:t>
      </w:r>
      <w:proofErr w:type="gramEnd"/>
      <w:r w:rsidRPr="00913118">
        <w:rPr>
          <w:vertAlign w:val="superscript"/>
        </w:rPr>
        <w:t xml:space="preserve"> </w:t>
      </w:r>
      <w:r w:rsidRPr="00913118">
        <w:t xml:space="preserve"> офсетным способом печати. На лицевой стороне квитанции должны быть напечатаны следующие элементы защиты: фоновая сетка зелёного цвета, сетка с ирисовым раскатом голубого - зелёного цветов, элементы, выполненные </w:t>
      </w:r>
      <w:proofErr w:type="spellStart"/>
      <w:r w:rsidRPr="00913118">
        <w:t>спецрастром</w:t>
      </w:r>
      <w:proofErr w:type="spellEnd"/>
      <w:r w:rsidRPr="00913118">
        <w:t xml:space="preserve">, </w:t>
      </w:r>
      <w:proofErr w:type="spellStart"/>
      <w:r w:rsidRPr="00913118">
        <w:t>директный</w:t>
      </w:r>
      <w:proofErr w:type="spellEnd"/>
      <w:r w:rsidRPr="00913118">
        <w:t xml:space="preserve"> и контурный микротекст, </w:t>
      </w:r>
      <w:proofErr w:type="spellStart"/>
      <w:r w:rsidRPr="00913118">
        <w:t>гильоширные</w:t>
      </w:r>
      <w:proofErr w:type="spellEnd"/>
      <w:r w:rsidRPr="00913118">
        <w:t xml:space="preserve"> розетки с контурными и </w:t>
      </w:r>
      <w:proofErr w:type="spellStart"/>
      <w:r w:rsidRPr="00913118">
        <w:t>директными</w:t>
      </w:r>
      <w:proofErr w:type="spellEnd"/>
      <w:r w:rsidRPr="00913118">
        <w:t xml:space="preserve"> линиями, рельефные сетки. Толщина линий </w:t>
      </w:r>
      <w:proofErr w:type="spellStart"/>
      <w:r w:rsidRPr="00913118">
        <w:t>гильоширных</w:t>
      </w:r>
      <w:proofErr w:type="spellEnd"/>
      <w:r w:rsidRPr="00913118">
        <w:t xml:space="preserve"> рисунков в позитивном исполнении должна быть не более 70 мкм, в негативном не более 90 мкм. Высота знаков микротекста в позитивном исполнении должна быть не более 200 мкм, в негативном – не более 250 мкм.  </w:t>
      </w:r>
    </w:p>
    <w:p w:rsidR="008825ED" w:rsidRPr="00913118" w:rsidRDefault="008825ED" w:rsidP="008825ED">
      <w:pPr>
        <w:tabs>
          <w:tab w:val="left" w:pos="-142"/>
          <w:tab w:val="left" w:pos="567"/>
        </w:tabs>
        <w:ind w:firstLine="709"/>
        <w:jc w:val="both"/>
      </w:pPr>
      <w:r w:rsidRPr="00913118">
        <w:t xml:space="preserve">Поле, используемое для нанесения штрихового кода, должно быть белым без фоновых рисунков и сеток. </w:t>
      </w:r>
    </w:p>
    <w:p w:rsidR="008825ED" w:rsidRPr="00913118" w:rsidRDefault="008825ED" w:rsidP="008825ED">
      <w:pPr>
        <w:tabs>
          <w:tab w:val="left" w:pos="-142"/>
          <w:tab w:val="left" w:pos="567"/>
        </w:tabs>
        <w:ind w:firstLine="709"/>
        <w:jc w:val="both"/>
      </w:pPr>
      <w:r w:rsidRPr="00913118">
        <w:t xml:space="preserve">Бланки должны иметь уникальную нумерацию, выполненную способом высокой печати, </w:t>
      </w:r>
      <w:proofErr w:type="spellStart"/>
      <w:r w:rsidRPr="00913118">
        <w:t>дублирующуюся</w:t>
      </w:r>
      <w:proofErr w:type="spellEnd"/>
      <w:r w:rsidRPr="00913118">
        <w:t xml:space="preserve"> только в слипах. Повторение номеров бланков в объёме одной серии не допускается. </w:t>
      </w:r>
    </w:p>
    <w:p w:rsidR="008825ED" w:rsidRPr="00913118" w:rsidRDefault="008825ED" w:rsidP="008825ED">
      <w:pPr>
        <w:tabs>
          <w:tab w:val="left" w:pos="-142"/>
          <w:tab w:val="left" w:pos="567"/>
        </w:tabs>
        <w:ind w:firstLine="709"/>
        <w:jc w:val="both"/>
      </w:pPr>
      <w:r w:rsidRPr="00913118">
        <w:t>Бланк должен содержать информацию об изготовителе бланка, сведения об утверждении формы бланка, тираже.</w:t>
      </w: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firstLine="284"/>
        <w:jc w:val="both"/>
        <w:rPr>
          <w:noProof/>
        </w:rPr>
        <w:sectPr w:rsidR="008825ED" w:rsidRPr="00913118" w:rsidSect="003031BF">
          <w:pgSz w:w="11906" w:h="16838"/>
          <w:pgMar w:top="992" w:right="567" w:bottom="567" w:left="1134" w:header="0" w:footer="0" w:gutter="0"/>
          <w:cols w:space="708"/>
          <w:docGrid w:linePitch="360"/>
        </w:sectPr>
      </w:pP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firstLine="284"/>
        <w:jc w:val="center"/>
        <w:rPr>
          <w:noProof/>
        </w:rPr>
        <w:sectPr w:rsidR="008825ED" w:rsidRPr="00913118" w:rsidSect="003031BF">
          <w:pgSz w:w="16838" w:h="11906" w:orient="landscape"/>
          <w:pgMar w:top="1134" w:right="567" w:bottom="567" w:left="567" w:header="0" w:footer="0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28644" wp14:editId="44C59A92">
                <wp:simplePos x="0" y="0"/>
                <wp:positionH relativeFrom="column">
                  <wp:posOffset>4763135</wp:posOffset>
                </wp:positionH>
                <wp:positionV relativeFrom="paragraph">
                  <wp:posOffset>6032500</wp:posOffset>
                </wp:positionV>
                <wp:extent cx="495300" cy="573405"/>
                <wp:effectExtent l="0" t="0" r="19050" b="17145"/>
                <wp:wrapNone/>
                <wp:docPr id="6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6796" dir="1593903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0A0" w:firstRow="1" w:lastRow="0" w:firstColumn="1" w:lastColumn="0" w:noHBand="0" w:noVBand="0"/>
                            </w:tblPr>
                            <w:tblGrid>
                              <w:gridCol w:w="492"/>
                            </w:tblGrid>
                            <w:tr w:rsidR="008825ED" w:rsidTr="003031BF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492" w:type="dxa"/>
                                  <w:textDirection w:val="tbRl"/>
                                </w:tcPr>
                                <w:p w:rsidR="008825ED" w:rsidRDefault="008825ED" w:rsidP="003031BF">
                                  <w:pPr>
                                    <w:ind w:left="113" w:right="113"/>
                                  </w:pPr>
                                </w:p>
                              </w:tc>
                            </w:tr>
                          </w:tbl>
                          <w:p w:rsidR="008825ED" w:rsidRDefault="008825ED" w:rsidP="008825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3" o:spid="_x0000_s1027" type="#_x0000_t202" style="position:absolute;left:0;text-align:left;margin-left:375.05pt;margin-top:475pt;width:39pt;height:4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" strokecolor="white">
                <v:shadow offset="4pt"/>
                <v:textbox>
                  <w:txbxContent>
                    <w:tbl>
                      <w:tblPr>
                        <w:tblW w:w="0" w:type="auto"/>
                        <w:tblLook w:val="00A0" w:firstRow="1" w:lastRow="0" w:firstColumn="1" w:lastColumn="0" w:noHBand="0" w:noVBand="0"/>
                      </w:tblPr>
                      <w:tblGrid>
                        <w:gridCol w:w="492"/>
                      </w:tblGrid>
                      <w:tr w:rsidR="008825ED" w:rsidTr="003031BF">
                        <w:trPr>
                          <w:cantSplit/>
                          <w:trHeight w:val="1134"/>
                        </w:trPr>
                        <w:tc>
                          <w:tcPr>
                            <w:tcW w:w="492" w:type="dxa"/>
                            <w:textDirection w:val="tbRl"/>
                          </w:tcPr>
                          <w:p w:rsidR="008825ED" w:rsidRDefault="008825ED" w:rsidP="003031BF">
                            <w:pPr>
                              <w:ind w:left="113" w:right="113"/>
                            </w:pPr>
                          </w:p>
                        </w:tc>
                      </w:tr>
                    </w:tbl>
                    <w:p w:rsidR="008825ED" w:rsidRDefault="008825ED" w:rsidP="008825ED"/>
                  </w:txbxContent>
                </v:textbox>
              </v:shape>
            </w:pict>
          </mc:Fallback>
        </mc:AlternateContent>
      </w:r>
      <w:r w:rsidRPr="00913118">
        <w:rPr>
          <w:noProof/>
        </w:rPr>
        <w:drawing>
          <wp:inline distT="0" distB="0" distL="0" distR="0" wp14:anchorId="6BC7B1E5" wp14:editId="67009CBE">
            <wp:extent cx="4467225" cy="5200650"/>
            <wp:effectExtent l="0" t="0" r="9525" b="0"/>
            <wp:docPr id="1" name="Рисунок 4" descr="ЛУ-10д 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ЛУ-10д лист 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118">
        <w:rPr>
          <w:noProof/>
        </w:rPr>
        <w:drawing>
          <wp:inline distT="0" distB="0" distL="0" distR="0" wp14:anchorId="1D8A1D49" wp14:editId="56924173">
            <wp:extent cx="4572000" cy="5191125"/>
            <wp:effectExtent l="0" t="0" r="0" b="9525"/>
            <wp:docPr id="2" name="Рисунок 5" descr="ЛУ-10д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ЛУ-10д лист 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118">
        <w:rPr>
          <w:noProof/>
        </w:rPr>
        <w:t>.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firstLine="284"/>
      </w:pPr>
      <w:r w:rsidRPr="00913118">
        <w:lastRenderedPageBreak/>
        <w:t xml:space="preserve">             Эскиз купона кассира «ЛУ-10д» рис. 4.1.</w:t>
      </w:r>
      <w:r w:rsidRPr="00913118">
        <w:tab/>
      </w:r>
      <w:r w:rsidRPr="00913118">
        <w:tab/>
      </w:r>
      <w:r w:rsidRPr="00913118">
        <w:tab/>
      </w:r>
      <w:r w:rsidRPr="00913118">
        <w:tab/>
      </w:r>
      <w:r w:rsidRPr="00913118">
        <w:tab/>
        <w:t>Эскиз контрольного купона «ЛУ-10д»  рис. 4.2.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40"/>
        <w:ind w:right="-144" w:firstLine="284"/>
      </w:pPr>
    </w:p>
    <w:p w:rsidR="008825ED" w:rsidRPr="00913118" w:rsidRDefault="008825ED" w:rsidP="008825ED">
      <w:pPr>
        <w:tabs>
          <w:tab w:val="left" w:pos="-142"/>
          <w:tab w:val="left" w:pos="567"/>
        </w:tabs>
        <w:jc w:val="center"/>
        <w:rPr>
          <w:noProof/>
        </w:rPr>
      </w:pPr>
      <w:r w:rsidRPr="00913118">
        <w:rPr>
          <w:noProof/>
        </w:rPr>
        <w:br w:type="column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CE7B2D" wp14:editId="285853DA">
                <wp:simplePos x="0" y="0"/>
                <wp:positionH relativeFrom="column">
                  <wp:posOffset>4717415</wp:posOffset>
                </wp:positionH>
                <wp:positionV relativeFrom="paragraph">
                  <wp:posOffset>5691505</wp:posOffset>
                </wp:positionV>
                <wp:extent cx="495300" cy="672465"/>
                <wp:effectExtent l="0" t="0" r="19050" b="13335"/>
                <wp:wrapNone/>
                <wp:docPr id="5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67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6796" dir="1593903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0A0" w:firstRow="1" w:lastRow="0" w:firstColumn="1" w:lastColumn="0" w:noHBand="0" w:noVBand="0"/>
                            </w:tblPr>
                            <w:tblGrid>
                              <w:gridCol w:w="492"/>
                            </w:tblGrid>
                            <w:tr w:rsidR="008825ED" w:rsidTr="003031BF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492" w:type="dxa"/>
                                  <w:textDirection w:val="tbRl"/>
                                </w:tcPr>
                                <w:p w:rsidR="008825ED" w:rsidRDefault="008825ED" w:rsidP="003031BF">
                                  <w:pPr>
                                    <w:ind w:left="113" w:right="113"/>
                                  </w:pPr>
                                </w:p>
                              </w:tc>
                            </w:tr>
                          </w:tbl>
                          <w:p w:rsidR="008825ED" w:rsidRDefault="008825ED" w:rsidP="008825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1" o:spid="_x0000_s1028" type="#_x0000_t202" style="position:absolute;left:0;text-align:left;margin-left:371.45pt;margin-top:448.15pt;width:39pt;height:5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" strokecolor="white">
                <v:shadow offset="4pt"/>
                <v:textbox>
                  <w:txbxContent>
                    <w:tbl>
                      <w:tblPr>
                        <w:tblW w:w="0" w:type="auto"/>
                        <w:tblLook w:val="00A0" w:firstRow="1" w:lastRow="0" w:firstColumn="1" w:lastColumn="0" w:noHBand="0" w:noVBand="0"/>
                      </w:tblPr>
                      <w:tblGrid>
                        <w:gridCol w:w="492"/>
                      </w:tblGrid>
                      <w:tr w:rsidR="008825ED" w:rsidTr="003031BF">
                        <w:trPr>
                          <w:cantSplit/>
                          <w:trHeight w:val="1134"/>
                        </w:trPr>
                        <w:tc>
                          <w:tcPr>
                            <w:tcW w:w="492" w:type="dxa"/>
                            <w:textDirection w:val="tbRl"/>
                          </w:tcPr>
                          <w:p w:rsidR="008825ED" w:rsidRDefault="008825ED" w:rsidP="003031BF">
                            <w:pPr>
                              <w:ind w:left="113" w:right="113"/>
                            </w:pPr>
                          </w:p>
                        </w:tc>
                      </w:tr>
                    </w:tbl>
                    <w:p w:rsidR="008825ED" w:rsidRDefault="008825ED" w:rsidP="008825ED"/>
                  </w:txbxContent>
                </v:textbox>
              </v:shape>
            </w:pict>
          </mc:Fallback>
        </mc:AlternateContent>
      </w:r>
      <w:r w:rsidRPr="00913118">
        <w:rPr>
          <w:noProof/>
        </w:rPr>
        <w:t xml:space="preserve">     </w:t>
      </w:r>
      <w:r w:rsidRPr="00913118">
        <w:rPr>
          <w:noProof/>
        </w:rPr>
        <w:drawing>
          <wp:inline distT="0" distB="0" distL="0" distR="0" wp14:anchorId="5F959840" wp14:editId="08FEC916">
            <wp:extent cx="4429125" cy="4981575"/>
            <wp:effectExtent l="0" t="0" r="9525" b="9525"/>
            <wp:docPr id="3" name="Рисунок 6" descr="ЛУ-10д лис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ЛУ-10д лист 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118">
        <w:rPr>
          <w:noProof/>
        </w:rPr>
        <w:drawing>
          <wp:inline distT="0" distB="0" distL="0" distR="0" wp14:anchorId="317511CE" wp14:editId="7338EA3E">
            <wp:extent cx="4676775" cy="5181600"/>
            <wp:effectExtent l="0" t="0" r="9525" b="0"/>
            <wp:docPr id="8" name="Рисунок 7" descr="ЛУ-10д черт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ЛУ-10д чертеж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F47A1" wp14:editId="52EBD61C">
                <wp:simplePos x="0" y="0"/>
                <wp:positionH relativeFrom="column">
                  <wp:posOffset>4726305</wp:posOffset>
                </wp:positionH>
                <wp:positionV relativeFrom="paragraph">
                  <wp:posOffset>5768340</wp:posOffset>
                </wp:positionV>
                <wp:extent cx="495300" cy="573405"/>
                <wp:effectExtent l="0" t="0" r="19050" b="17145"/>
                <wp:wrapNone/>
                <wp:docPr id="4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6796" dir="1593903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0A0" w:firstRow="1" w:lastRow="0" w:firstColumn="1" w:lastColumn="0" w:noHBand="0" w:noVBand="0"/>
                            </w:tblPr>
                            <w:tblGrid>
                              <w:gridCol w:w="492"/>
                            </w:tblGrid>
                            <w:tr w:rsidR="008825ED" w:rsidTr="003031BF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492" w:type="dxa"/>
                                  <w:textDirection w:val="tbRl"/>
                                </w:tcPr>
                                <w:p w:rsidR="008825ED" w:rsidRDefault="008825ED" w:rsidP="003031BF">
                                  <w:pPr>
                                    <w:ind w:left="113" w:right="113"/>
                                  </w:pPr>
                                </w:p>
                              </w:tc>
                            </w:tr>
                          </w:tbl>
                          <w:p w:rsidR="008825ED" w:rsidRDefault="008825ED" w:rsidP="008825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0" o:spid="_x0000_s1029" type="#_x0000_t202" style="position:absolute;left:0;text-align:left;margin-left:372.15pt;margin-top:454.2pt;width:39pt;height:4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" strokecolor="white">
                <v:shadow offset="4pt"/>
                <v:textbox>
                  <w:txbxContent>
                    <w:tbl>
                      <w:tblPr>
                        <w:tblW w:w="0" w:type="auto"/>
                        <w:tblLook w:val="00A0" w:firstRow="1" w:lastRow="0" w:firstColumn="1" w:lastColumn="0" w:noHBand="0" w:noVBand="0"/>
                      </w:tblPr>
                      <w:tblGrid>
                        <w:gridCol w:w="492"/>
                      </w:tblGrid>
                      <w:tr w:rsidR="008825ED" w:rsidTr="003031BF">
                        <w:trPr>
                          <w:cantSplit/>
                          <w:trHeight w:val="1134"/>
                        </w:trPr>
                        <w:tc>
                          <w:tcPr>
                            <w:tcW w:w="492" w:type="dxa"/>
                            <w:textDirection w:val="tbRl"/>
                          </w:tcPr>
                          <w:p w:rsidR="008825ED" w:rsidRDefault="008825ED" w:rsidP="003031BF">
                            <w:pPr>
                              <w:ind w:left="113" w:right="113"/>
                            </w:pPr>
                          </w:p>
                        </w:tc>
                      </w:tr>
                    </w:tbl>
                    <w:p w:rsidR="008825ED" w:rsidRDefault="008825ED" w:rsidP="008825ED"/>
                  </w:txbxContent>
                </v:textbox>
              </v:shape>
            </w:pict>
          </mc:Fallback>
        </mc:AlternateContent>
      </w:r>
    </w:p>
    <w:p w:rsidR="008825ED" w:rsidRPr="00913118" w:rsidRDefault="008825ED" w:rsidP="008825ED">
      <w:pPr>
        <w:tabs>
          <w:tab w:val="left" w:pos="-142"/>
          <w:tab w:val="left" w:pos="937"/>
        </w:tabs>
      </w:pPr>
      <w:r w:rsidRPr="00913118">
        <w:tab/>
        <w:t>Эскиз проездного документа «ЛУ-10д»  рис. 4.3.</w:t>
      </w:r>
      <w:r w:rsidRPr="00913118">
        <w:tab/>
      </w:r>
      <w:r w:rsidRPr="00913118">
        <w:tab/>
      </w:r>
      <w:r w:rsidRPr="00913118">
        <w:tab/>
      </w:r>
      <w:r w:rsidRPr="00913118">
        <w:tab/>
        <w:t>Требования к типографской разметке лицевой</w:t>
      </w:r>
    </w:p>
    <w:p w:rsidR="008825ED" w:rsidRPr="00913118" w:rsidRDefault="008825ED" w:rsidP="008825ED">
      <w:pPr>
        <w:tabs>
          <w:tab w:val="left" w:pos="-142"/>
          <w:tab w:val="left" w:pos="937"/>
        </w:tabs>
      </w:pPr>
      <w:r w:rsidRPr="00913118">
        <w:t xml:space="preserve">                                                                                                                                           стороны бланка «ЛУ-10д» рис. 4.4.</w:t>
      </w:r>
    </w:p>
    <w:p w:rsidR="008825ED" w:rsidRPr="00913118" w:rsidRDefault="008825ED" w:rsidP="008825ED">
      <w:pPr>
        <w:tabs>
          <w:tab w:val="left" w:pos="-142"/>
        </w:tabs>
      </w:pPr>
    </w:p>
    <w:p w:rsidR="008825ED" w:rsidRPr="00913118" w:rsidRDefault="008825ED" w:rsidP="008825ED">
      <w:pPr>
        <w:tabs>
          <w:tab w:val="left" w:pos="-142"/>
        </w:tabs>
        <w:sectPr w:rsidR="008825ED" w:rsidRPr="00913118" w:rsidSect="003031BF">
          <w:type w:val="continuous"/>
          <w:pgSz w:w="16838" w:h="11906" w:orient="landscape"/>
          <w:pgMar w:top="1134" w:right="567" w:bottom="567" w:left="567" w:header="0" w:footer="0" w:gutter="0"/>
          <w:cols w:space="708"/>
          <w:docGrid w:linePitch="360"/>
        </w:sectPr>
      </w:pPr>
    </w:p>
    <w:p w:rsidR="008825ED" w:rsidRPr="00384E8C" w:rsidRDefault="008825ED" w:rsidP="008825ED">
      <w:pPr>
        <w:pStyle w:val="a4"/>
        <w:tabs>
          <w:tab w:val="left" w:pos="-142"/>
          <w:tab w:val="left" w:pos="567"/>
        </w:tabs>
        <w:spacing w:after="120"/>
        <w:ind w:left="1414"/>
        <w:jc w:val="center"/>
        <w:rPr>
          <w:b/>
        </w:rPr>
      </w:pPr>
      <w:r>
        <w:rPr>
          <w:b/>
        </w:rPr>
        <w:lastRenderedPageBreak/>
        <w:t>4.3. Требования к упаковке бланка «</w:t>
      </w:r>
      <w:r w:rsidRPr="00384E8C">
        <w:rPr>
          <w:b/>
        </w:rPr>
        <w:t>ЛУ-10д»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firstLine="709"/>
        <w:jc w:val="both"/>
      </w:pPr>
      <w:r w:rsidRPr="00913118">
        <w:t xml:space="preserve">4.3.1. Бланки  должны быть упакованы в </w:t>
      </w:r>
      <w:proofErr w:type="spellStart"/>
      <w:r w:rsidRPr="00913118">
        <w:t>гофрокороба</w:t>
      </w:r>
      <w:proofErr w:type="spellEnd"/>
      <w:r w:rsidRPr="00913118">
        <w:t xml:space="preserve"> следующим образом: 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firstLine="709"/>
        <w:jc w:val="both"/>
      </w:pPr>
      <w:r w:rsidRPr="00913118">
        <w:t xml:space="preserve">    Упаковка в </w:t>
      </w:r>
      <w:proofErr w:type="spellStart"/>
      <w:r w:rsidRPr="00913118">
        <w:t>гофрокороба</w:t>
      </w:r>
      <w:proofErr w:type="spellEnd"/>
      <w:r w:rsidRPr="00913118">
        <w:t xml:space="preserve"> по 2000 бланков;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firstLine="709"/>
        <w:jc w:val="both"/>
      </w:pPr>
      <w:r w:rsidRPr="00913118">
        <w:t xml:space="preserve">    В коробе 80 книг по 25 слипов (сшитых или склеенных);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firstLine="709"/>
        <w:jc w:val="both"/>
      </w:pPr>
      <w:r w:rsidRPr="00913118">
        <w:t xml:space="preserve">    Размещение бланков в порядке возрастания нумерации.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firstLine="709"/>
        <w:jc w:val="both"/>
      </w:pPr>
      <w:r w:rsidRPr="00913118">
        <w:t>4.3.2. Размер упаковки должен обеспечивать свободное извлечение бланков и должен составлять: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left="709"/>
        <w:jc w:val="both"/>
      </w:pPr>
      <w:r w:rsidRPr="00913118">
        <w:t>по длине 325 мм;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left="709"/>
        <w:jc w:val="both"/>
      </w:pPr>
      <w:r w:rsidRPr="00913118">
        <w:t>по ширине 250 мм;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left="709"/>
        <w:jc w:val="both"/>
      </w:pPr>
      <w:r w:rsidRPr="00913118">
        <w:t>по высоте 135 мм;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firstLine="709"/>
        <w:jc w:val="both"/>
      </w:pPr>
      <w:r w:rsidRPr="00913118">
        <w:t xml:space="preserve">4.3.3. Тара, используемая для упаковки, должна исключать возможность попадания на бланки солнечного света, проникновение влаги. Упаковка должна быть </w:t>
      </w:r>
      <w:proofErr w:type="spellStart"/>
      <w:r w:rsidRPr="00913118">
        <w:t>экологичной</w:t>
      </w:r>
      <w:proofErr w:type="spellEnd"/>
      <w:r w:rsidRPr="00913118">
        <w:t xml:space="preserve"> (после использования можно полностью утилизировать). 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firstLine="709"/>
        <w:jc w:val="both"/>
      </w:pPr>
      <w:r w:rsidRPr="00913118">
        <w:t>4.3.4. Маркировка продукции на упаковке должна содержать следующую информацию: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left="709"/>
        <w:jc w:val="both"/>
      </w:pPr>
      <w:r w:rsidRPr="00913118">
        <w:t>Наименование заказчика и адрес отправки;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left="709"/>
        <w:jc w:val="both"/>
      </w:pPr>
      <w:r w:rsidRPr="00913118">
        <w:t>Наименование и адрес предприятия-изготовителя;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left="709"/>
        <w:jc w:val="both"/>
      </w:pPr>
      <w:r w:rsidRPr="00913118">
        <w:t>Наименование продукции;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left="709"/>
        <w:jc w:val="both"/>
      </w:pPr>
      <w:r w:rsidRPr="00913118">
        <w:t>Количество бланков в коробе;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left="709"/>
        <w:jc w:val="both"/>
      </w:pPr>
      <w:r w:rsidRPr="00913118">
        <w:t>Диапазон номеров бланков в упаковке;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left="709"/>
        <w:jc w:val="both"/>
      </w:pPr>
      <w:r w:rsidRPr="00913118">
        <w:t>Наименование серии бланков;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left="709"/>
        <w:jc w:val="both"/>
      </w:pPr>
      <w:r w:rsidRPr="00913118">
        <w:t>Фамилию упаковщика и дату упаковки;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left="709"/>
        <w:jc w:val="both"/>
      </w:pPr>
      <w:r w:rsidRPr="00913118">
        <w:t>Номер технического условия;</w:t>
      </w:r>
    </w:p>
    <w:p w:rsidR="008825ED" w:rsidRPr="00913118" w:rsidRDefault="008825ED" w:rsidP="008825ED">
      <w:pPr>
        <w:tabs>
          <w:tab w:val="left" w:pos="-142"/>
          <w:tab w:val="left" w:pos="567"/>
        </w:tabs>
        <w:spacing w:after="120"/>
        <w:ind w:left="709"/>
        <w:jc w:val="both"/>
      </w:pPr>
      <w:r w:rsidRPr="00913118">
        <w:t>Номер заказа;</w:t>
      </w: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  <w:r w:rsidRPr="00913118">
        <w:t>4.3.5 Упаковка должна содержать предостерегающие надписи: «ОСТОРОЖНО», «НЕ БРОСАТЬ», манипуля</w:t>
      </w:r>
      <w:r>
        <w:t>ционный знак «БЕРЕЧЬ ОТ ВЛАГИ».</w:t>
      </w: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</w:p>
    <w:p w:rsidR="008825ED" w:rsidRDefault="008825ED" w:rsidP="008825ED">
      <w:pPr>
        <w:tabs>
          <w:tab w:val="left" w:pos="-142"/>
          <w:tab w:val="left" w:pos="0"/>
        </w:tabs>
        <w:spacing w:after="120"/>
        <w:ind w:firstLine="709"/>
        <w:jc w:val="both"/>
      </w:pPr>
    </w:p>
    <w:p w:rsidR="008825ED" w:rsidRDefault="008825ED" w:rsidP="008825ED">
      <w:pPr>
        <w:pStyle w:val="a4"/>
        <w:tabs>
          <w:tab w:val="left" w:pos="-142"/>
        </w:tabs>
        <w:autoSpaceDE w:val="0"/>
        <w:autoSpaceDN w:val="0"/>
        <w:ind w:left="1414"/>
      </w:pPr>
    </w:p>
    <w:p w:rsidR="008825ED" w:rsidRPr="00F45CF4" w:rsidRDefault="008825ED" w:rsidP="008825ED">
      <w:pPr>
        <w:pStyle w:val="a4"/>
        <w:numPr>
          <w:ilvl w:val="0"/>
          <w:numId w:val="3"/>
        </w:numPr>
        <w:tabs>
          <w:tab w:val="left" w:pos="-142"/>
        </w:tabs>
        <w:autoSpaceDE w:val="0"/>
        <w:autoSpaceDN w:val="0"/>
        <w:jc w:val="center"/>
        <w:rPr>
          <w:b/>
          <w:sz w:val="32"/>
          <w:szCs w:val="32"/>
        </w:rPr>
      </w:pPr>
      <w:r w:rsidRPr="00F45CF4">
        <w:rPr>
          <w:b/>
          <w:sz w:val="32"/>
          <w:szCs w:val="32"/>
        </w:rPr>
        <w:t>Требования к бланку «КДС-1»</w:t>
      </w:r>
    </w:p>
    <w:p w:rsidR="008825ED" w:rsidRPr="002927DA" w:rsidRDefault="008825ED" w:rsidP="008825ED">
      <w:pPr>
        <w:pStyle w:val="a4"/>
        <w:tabs>
          <w:tab w:val="left" w:pos="-142"/>
        </w:tabs>
        <w:autoSpaceDE w:val="0"/>
        <w:autoSpaceDN w:val="0"/>
        <w:ind w:left="928"/>
        <w:rPr>
          <w:b/>
        </w:rPr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ind w:firstLine="709"/>
        <w:rPr>
          <w:b/>
        </w:rPr>
      </w:pPr>
      <w:bookmarkStart w:id="7" w:name="_Toc313020862"/>
      <w:bookmarkStart w:id="8" w:name="_Toc313039629"/>
      <w:r w:rsidRPr="002927DA">
        <w:rPr>
          <w:b/>
        </w:rPr>
        <w:t>Общие требования к бланку «КДС-1»</w:t>
      </w:r>
      <w:bookmarkEnd w:id="7"/>
      <w:bookmarkEnd w:id="8"/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ind w:firstLine="709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line="336" w:lineRule="auto"/>
        <w:ind w:firstLine="709"/>
        <w:jc w:val="both"/>
      </w:pPr>
      <w:r w:rsidRPr="002927DA">
        <w:t xml:space="preserve">Бланк  представляет собой двухслойный документ (слип), запечатанный с одной стороны. Десять комплектов слипов подбираются в книжку, сшиваются или проклеиваются с левой стороны. 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line="336" w:lineRule="auto"/>
        <w:ind w:firstLine="709"/>
        <w:jc w:val="both"/>
      </w:pPr>
      <w:r w:rsidRPr="002927DA">
        <w:t>Печать необходимой информации должна осуществляться на лицевой стороне бланка.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line="336" w:lineRule="auto"/>
        <w:ind w:firstLine="709"/>
        <w:jc w:val="both"/>
      </w:pPr>
      <w:r w:rsidRPr="002927DA">
        <w:t>Бланки должны иметь уникальные типографские номера.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line="336" w:lineRule="auto"/>
        <w:ind w:firstLine="709"/>
        <w:jc w:val="both"/>
      </w:pPr>
      <w:r w:rsidRPr="002927DA">
        <w:t>Не допускается повторение номеров бланков и наличие пропусков в нумерации бланков.</w:t>
      </w:r>
    </w:p>
    <w:p w:rsidR="008825ED" w:rsidRPr="002927DA" w:rsidRDefault="008825ED" w:rsidP="008825ED">
      <w:pPr>
        <w:tabs>
          <w:tab w:val="left" w:pos="-142"/>
          <w:tab w:val="num" w:pos="540"/>
          <w:tab w:val="left" w:pos="567"/>
        </w:tabs>
        <w:autoSpaceDE w:val="0"/>
        <w:autoSpaceDN w:val="0"/>
        <w:spacing w:line="336" w:lineRule="auto"/>
        <w:ind w:firstLine="709"/>
        <w:jc w:val="both"/>
      </w:pPr>
      <w:r w:rsidRPr="002927DA">
        <w:t xml:space="preserve">  При заполнении многослойного бланка шариковой ручкой цвет оттиска на втором слое  должен быть черного цвета.</w:t>
      </w:r>
    </w:p>
    <w:p w:rsidR="008825ED" w:rsidRPr="002927DA" w:rsidRDefault="008825ED" w:rsidP="008825ED">
      <w:pPr>
        <w:tabs>
          <w:tab w:val="left" w:pos="-142"/>
          <w:tab w:val="num" w:pos="540"/>
          <w:tab w:val="left" w:pos="567"/>
        </w:tabs>
        <w:autoSpaceDE w:val="0"/>
        <w:autoSpaceDN w:val="0"/>
        <w:spacing w:line="336" w:lineRule="auto"/>
        <w:ind w:firstLine="709"/>
        <w:jc w:val="both"/>
      </w:pPr>
      <w:r w:rsidRPr="002927DA">
        <w:t xml:space="preserve">  Копирующие свойства используемой при изготовлении бланка бумаги должны сохраняться в течение 3 лет.</w:t>
      </w:r>
    </w:p>
    <w:p w:rsidR="008825ED" w:rsidRDefault="008825ED" w:rsidP="008825ED">
      <w:pPr>
        <w:tabs>
          <w:tab w:val="left" w:pos="-142"/>
          <w:tab w:val="num" w:pos="540"/>
          <w:tab w:val="left" w:pos="567"/>
        </w:tabs>
        <w:autoSpaceDE w:val="0"/>
        <w:autoSpaceDN w:val="0"/>
        <w:spacing w:line="336" w:lineRule="auto"/>
        <w:ind w:firstLine="709"/>
        <w:jc w:val="both"/>
      </w:pPr>
      <w:r w:rsidRPr="002927DA">
        <w:t xml:space="preserve">  Сохранность информации, получающейся на копиях в результате оформления, при надлежащих условиях хранения должна обеспечиваться в течение 6 лет. </w:t>
      </w:r>
    </w:p>
    <w:p w:rsidR="008825ED" w:rsidRPr="002927DA" w:rsidRDefault="008825ED" w:rsidP="008825ED">
      <w:pPr>
        <w:tabs>
          <w:tab w:val="left" w:pos="-142"/>
          <w:tab w:val="num" w:pos="540"/>
          <w:tab w:val="left" w:pos="567"/>
        </w:tabs>
        <w:autoSpaceDE w:val="0"/>
        <w:autoSpaceDN w:val="0"/>
        <w:spacing w:line="336" w:lineRule="auto"/>
        <w:ind w:firstLine="709"/>
        <w:jc w:val="both"/>
      </w:pPr>
    </w:p>
    <w:p w:rsidR="008825ED" w:rsidRDefault="008825ED" w:rsidP="008825ED">
      <w:pPr>
        <w:tabs>
          <w:tab w:val="left" w:pos="-142"/>
        </w:tabs>
        <w:autoSpaceDE w:val="0"/>
        <w:autoSpaceDN w:val="0"/>
        <w:ind w:firstLine="709"/>
        <w:rPr>
          <w:b/>
        </w:rPr>
      </w:pPr>
      <w:bookmarkStart w:id="9" w:name="_Toc313020863"/>
      <w:bookmarkStart w:id="10" w:name="_Toc313039630"/>
      <w:r w:rsidRPr="002927DA">
        <w:rPr>
          <w:b/>
        </w:rPr>
        <w:t>Требования на изготовление бланка «КДС-1»</w:t>
      </w:r>
      <w:bookmarkEnd w:id="9"/>
      <w:bookmarkEnd w:id="10"/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ind w:firstLine="709"/>
        <w:rPr>
          <w:b/>
        </w:rPr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40" w:line="360" w:lineRule="auto"/>
        <w:ind w:firstLine="709"/>
        <w:jc w:val="both"/>
      </w:pPr>
      <w:r w:rsidRPr="002927DA">
        <w:t xml:space="preserve">1. </w:t>
      </w:r>
      <w:proofErr w:type="gramStart"/>
      <w:r w:rsidRPr="002927DA">
        <w:t xml:space="preserve">Бланк «КДС-1» применяется в следующих случаях: при приёме денежных средств от работников ОАО «РЖД», осуществивших наличные денежные расчёты с пассажирами, отправителями (получателями) грузов, багажа, </w:t>
      </w:r>
      <w:proofErr w:type="spellStart"/>
      <w:r w:rsidRPr="002927DA">
        <w:t>грузобагажа</w:t>
      </w:r>
      <w:proofErr w:type="spellEnd"/>
      <w:r w:rsidRPr="002927DA">
        <w:t>, оказании иных транспортных услуг с использованием документов строгой отчётности, оформленных по ручной технологии; при передаче денежной выручки с приписных подразделений на основную для инкассации в кредитную организацию;</w:t>
      </w:r>
      <w:proofErr w:type="gramEnd"/>
      <w:r w:rsidRPr="002927DA">
        <w:t xml:space="preserve"> при приёме денежной выручки от организаций, заключивших договоры с филиалами и другими подразделениями ОАО «РЖД» на оказание по оформлению проездных документов пассажирами. Бланк изготавливается в виде двухслойного документа (слипа) на </w:t>
      </w:r>
      <w:proofErr w:type="spellStart"/>
      <w:r w:rsidRPr="002927DA">
        <w:t>самокопирующейся</w:t>
      </w:r>
      <w:proofErr w:type="spellEnd"/>
      <w:r w:rsidRPr="002927DA">
        <w:t xml:space="preserve"> бумаге. Композиция бланка должна быть выполнена в корпоративном стиле ОАО «РЖД». Размер бланка 130х140 мм.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40" w:line="360" w:lineRule="auto"/>
        <w:ind w:firstLine="709"/>
        <w:jc w:val="both"/>
      </w:pPr>
      <w:r w:rsidRPr="002927DA">
        <w:t>Бланк содержит два листа:</w:t>
      </w:r>
    </w:p>
    <w:p w:rsidR="008825ED" w:rsidRPr="002927DA" w:rsidRDefault="008825ED" w:rsidP="008825ED">
      <w:pPr>
        <w:numPr>
          <w:ilvl w:val="0"/>
          <w:numId w:val="10"/>
        </w:numPr>
        <w:tabs>
          <w:tab w:val="left" w:pos="-142"/>
        </w:tabs>
        <w:autoSpaceDE w:val="0"/>
        <w:autoSpaceDN w:val="0"/>
        <w:spacing w:after="40" w:line="360" w:lineRule="auto"/>
        <w:ind w:left="0" w:firstLine="709"/>
      </w:pPr>
      <w:r w:rsidRPr="002927DA">
        <w:t>Приходная квитанция;</w:t>
      </w:r>
    </w:p>
    <w:p w:rsidR="008825ED" w:rsidRPr="002927DA" w:rsidRDefault="008825ED" w:rsidP="008825ED">
      <w:pPr>
        <w:numPr>
          <w:ilvl w:val="0"/>
          <w:numId w:val="10"/>
        </w:numPr>
        <w:tabs>
          <w:tab w:val="left" w:pos="-142"/>
        </w:tabs>
        <w:autoSpaceDE w:val="0"/>
        <w:autoSpaceDN w:val="0"/>
        <w:spacing w:after="40" w:line="360" w:lineRule="auto"/>
        <w:ind w:left="0" w:firstLine="709"/>
      </w:pPr>
      <w:r w:rsidRPr="002927DA">
        <w:t>Корешок приходной квитанции.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40" w:line="360" w:lineRule="auto"/>
        <w:ind w:firstLine="709"/>
        <w:jc w:val="both"/>
      </w:pPr>
      <w:r w:rsidRPr="002927DA">
        <w:lastRenderedPageBreak/>
        <w:t xml:space="preserve">2. Бланк «КДС-1» должен быть пронумерован. Нумерация печатается в верхней части бланка на расстоянии 17±1 мм от верхнего края бланка до верхней кромки номера. По правому краю бланка отступ составляет 19±1 мм. 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line="336" w:lineRule="auto"/>
        <w:ind w:firstLine="709"/>
        <w:jc w:val="both"/>
      </w:pPr>
      <w:r w:rsidRPr="002927DA">
        <w:t>Форма бланка утверждена распоряжением ОАО «РЖД» от 26 августа 2005 г. № 1350р.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line="336" w:lineRule="auto"/>
        <w:ind w:firstLine="709"/>
        <w:jc w:val="both"/>
      </w:pPr>
      <w:r w:rsidRPr="002927DA">
        <w:t xml:space="preserve">Первый лист бланка должен быть напечатан на </w:t>
      </w:r>
      <w:proofErr w:type="spellStart"/>
      <w:r w:rsidRPr="002927DA">
        <w:t>самокопирующейся</w:t>
      </w:r>
      <w:proofErr w:type="spellEnd"/>
      <w:r w:rsidRPr="002927DA">
        <w:t xml:space="preserve"> бумаге </w:t>
      </w:r>
      <w:r w:rsidRPr="002927DA">
        <w:rPr>
          <w:lang w:val="en-US"/>
        </w:rPr>
        <w:t>CB</w:t>
      </w:r>
      <w:r w:rsidRPr="002927DA">
        <w:t xml:space="preserve"> плотностью 60 г/м</w:t>
      </w:r>
      <w:proofErr w:type="gramStart"/>
      <w:r w:rsidRPr="002927DA">
        <w:rPr>
          <w:vertAlign w:val="superscript"/>
        </w:rPr>
        <w:t>2</w:t>
      </w:r>
      <w:proofErr w:type="gramEnd"/>
      <w:r w:rsidRPr="002927DA">
        <w:t xml:space="preserve"> офсетным способом печати. На лицевой стороне приходной квитанции должна быть напечатана фоновая сетка голубого цвета и текст. 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line="336" w:lineRule="auto"/>
        <w:ind w:firstLine="709"/>
        <w:jc w:val="both"/>
      </w:pPr>
      <w:r w:rsidRPr="002927DA">
        <w:t xml:space="preserve">Второй лист бланка должен быть напечатан на </w:t>
      </w:r>
      <w:proofErr w:type="spellStart"/>
      <w:r w:rsidRPr="002927DA">
        <w:t>самокопирующейся</w:t>
      </w:r>
      <w:proofErr w:type="spellEnd"/>
      <w:r w:rsidRPr="002927DA">
        <w:t xml:space="preserve"> бумаге </w:t>
      </w:r>
      <w:r w:rsidRPr="002927DA">
        <w:rPr>
          <w:lang w:val="en-US"/>
        </w:rPr>
        <w:t>CF</w:t>
      </w:r>
      <w:r w:rsidRPr="002927DA">
        <w:t xml:space="preserve"> плотностью 57 г/м</w:t>
      </w:r>
      <w:proofErr w:type="gramStart"/>
      <w:r w:rsidRPr="002927DA">
        <w:rPr>
          <w:vertAlign w:val="superscript"/>
        </w:rPr>
        <w:t>2</w:t>
      </w:r>
      <w:proofErr w:type="gramEnd"/>
      <w:r w:rsidRPr="002927DA">
        <w:rPr>
          <w:vertAlign w:val="superscript"/>
        </w:rPr>
        <w:t xml:space="preserve"> </w:t>
      </w:r>
      <w:r w:rsidRPr="002927DA">
        <w:t xml:space="preserve"> офсетным способом печати. На лицевой стороне корешка приходной квитанции печатается текст. 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line="336" w:lineRule="auto"/>
        <w:ind w:firstLine="709"/>
        <w:jc w:val="both"/>
      </w:pPr>
      <w:r w:rsidRPr="002927DA">
        <w:t xml:space="preserve">Бланки должны иметь уникальную нумерацию, выполненную способом высокой печати, </w:t>
      </w:r>
      <w:proofErr w:type="spellStart"/>
      <w:r w:rsidRPr="002927DA">
        <w:t>дублирующуюся</w:t>
      </w:r>
      <w:proofErr w:type="spellEnd"/>
      <w:r w:rsidRPr="002927DA">
        <w:t xml:space="preserve"> только в слипах. Повторение номеров бланков в объёме одной серии не допускается. 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line="336" w:lineRule="auto"/>
        <w:ind w:firstLine="709"/>
        <w:jc w:val="both"/>
      </w:pPr>
      <w:r w:rsidRPr="002927DA">
        <w:t>Бланк должен содержать информацию об изготовителе бланка, сведения об утверждении формы бланка, тираже.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line="336" w:lineRule="auto"/>
        <w:ind w:firstLine="709"/>
        <w:jc w:val="both"/>
      </w:pPr>
      <w:r w:rsidRPr="002927DA">
        <w:t xml:space="preserve">3.  Эскиз лицевой стороны бланка «КДС-1» лист 1 (Рис. </w:t>
      </w:r>
      <w:r>
        <w:t>5</w:t>
      </w:r>
      <w:r w:rsidRPr="002927DA">
        <w:t>.1).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line="336" w:lineRule="auto"/>
        <w:ind w:firstLine="709"/>
        <w:jc w:val="both"/>
      </w:pPr>
      <w:r w:rsidRPr="002927DA">
        <w:t xml:space="preserve">4.  Эскиз лицевой стороны бланка «КДС-1» лист 2 (Рис. </w:t>
      </w:r>
      <w:r>
        <w:t>5</w:t>
      </w:r>
      <w:r w:rsidRPr="002927DA">
        <w:t>.2).</w:t>
      </w:r>
    </w:p>
    <w:p w:rsidR="008825ED" w:rsidRDefault="008825ED" w:rsidP="008825ED">
      <w:pPr>
        <w:tabs>
          <w:tab w:val="left" w:pos="-142"/>
        </w:tabs>
        <w:autoSpaceDE w:val="0"/>
        <w:autoSpaceDN w:val="0"/>
        <w:ind w:firstLine="709"/>
        <w:rPr>
          <w:b/>
        </w:rPr>
      </w:pPr>
      <w:bookmarkStart w:id="11" w:name="_Toc313020864"/>
      <w:bookmarkStart w:id="12" w:name="_Toc313039631"/>
      <w:r w:rsidRPr="002927DA">
        <w:rPr>
          <w:b/>
        </w:rPr>
        <w:t>Требования к упаковке бланков «КДС-1»</w:t>
      </w:r>
      <w:bookmarkEnd w:id="11"/>
      <w:bookmarkEnd w:id="12"/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ind w:firstLine="709"/>
        <w:rPr>
          <w:b/>
        </w:rPr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ind w:firstLine="709"/>
        <w:jc w:val="both"/>
      </w:pPr>
      <w:r w:rsidRPr="002927DA">
        <w:t xml:space="preserve">Бланк «КДС-1» должен быть упакован в </w:t>
      </w:r>
      <w:proofErr w:type="spellStart"/>
      <w:r w:rsidRPr="002927DA">
        <w:t>гофрокороба</w:t>
      </w:r>
      <w:proofErr w:type="spellEnd"/>
      <w:r w:rsidRPr="002927DA">
        <w:t xml:space="preserve"> следующим образом: </w:t>
      </w:r>
    </w:p>
    <w:p w:rsidR="008825ED" w:rsidRPr="002927DA" w:rsidRDefault="008825ED" w:rsidP="008825ED">
      <w:pPr>
        <w:numPr>
          <w:ilvl w:val="0"/>
          <w:numId w:val="4"/>
        </w:numPr>
        <w:tabs>
          <w:tab w:val="left" w:pos="-142"/>
        </w:tabs>
        <w:autoSpaceDE w:val="0"/>
        <w:autoSpaceDN w:val="0"/>
        <w:spacing w:after="120" w:line="276" w:lineRule="auto"/>
        <w:ind w:left="0" w:firstLine="709"/>
        <w:jc w:val="both"/>
      </w:pPr>
      <w:r w:rsidRPr="002927DA">
        <w:t xml:space="preserve">упаковка в </w:t>
      </w:r>
      <w:proofErr w:type="spellStart"/>
      <w:r w:rsidRPr="002927DA">
        <w:t>гофрокороба</w:t>
      </w:r>
      <w:proofErr w:type="spellEnd"/>
      <w:r w:rsidRPr="002927DA">
        <w:t xml:space="preserve"> по 3000 бланков;</w:t>
      </w:r>
    </w:p>
    <w:p w:rsidR="008825ED" w:rsidRPr="002927DA" w:rsidRDefault="008825ED" w:rsidP="008825ED">
      <w:pPr>
        <w:numPr>
          <w:ilvl w:val="0"/>
          <w:numId w:val="5"/>
        </w:numPr>
        <w:tabs>
          <w:tab w:val="left" w:pos="-142"/>
        </w:tabs>
        <w:autoSpaceDE w:val="0"/>
        <w:autoSpaceDN w:val="0"/>
        <w:spacing w:after="120" w:line="276" w:lineRule="auto"/>
        <w:ind w:left="0" w:firstLine="709"/>
        <w:jc w:val="both"/>
      </w:pPr>
      <w:r w:rsidRPr="002927DA">
        <w:t>в коробе 60 книг по 50 слипов (сшитых или склеенных);</w:t>
      </w:r>
    </w:p>
    <w:p w:rsidR="008825ED" w:rsidRPr="002927DA" w:rsidRDefault="008825ED" w:rsidP="008825ED">
      <w:pPr>
        <w:numPr>
          <w:ilvl w:val="0"/>
          <w:numId w:val="9"/>
        </w:numPr>
        <w:tabs>
          <w:tab w:val="left" w:pos="-142"/>
        </w:tabs>
        <w:autoSpaceDE w:val="0"/>
        <w:autoSpaceDN w:val="0"/>
        <w:spacing w:after="120" w:line="276" w:lineRule="auto"/>
        <w:ind w:left="0" w:firstLine="709"/>
        <w:jc w:val="both"/>
      </w:pPr>
      <w:r w:rsidRPr="002927DA">
        <w:t>размещение бланков в порядке возрастания нумерации.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ind w:firstLine="709"/>
        <w:jc w:val="both"/>
      </w:pPr>
      <w:r w:rsidRPr="002927DA">
        <w:t>Размер упаковки должен обеспечивать свободное извлечение книжек.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 w:line="336" w:lineRule="auto"/>
        <w:ind w:firstLine="709"/>
        <w:jc w:val="both"/>
      </w:pPr>
      <w:r w:rsidRPr="002927DA">
        <w:t xml:space="preserve">Тара, используемая для упаковки, должна исключать возможность попадания на бланки солнечного света и проникновения влаги. Упаковка должна быть </w:t>
      </w:r>
      <w:proofErr w:type="spellStart"/>
      <w:r w:rsidRPr="002927DA">
        <w:t>экологичной</w:t>
      </w:r>
      <w:proofErr w:type="spellEnd"/>
      <w:r w:rsidRPr="002927DA">
        <w:t xml:space="preserve"> (после использования можно полностью утилизировать). 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ind w:firstLine="709"/>
        <w:jc w:val="both"/>
      </w:pPr>
      <w:r w:rsidRPr="002927DA">
        <w:t>Маркировка продукции на упаковке должна содержать следующую информацию:</w:t>
      </w:r>
    </w:p>
    <w:p w:rsidR="008825ED" w:rsidRPr="002927DA" w:rsidRDefault="008825ED" w:rsidP="008825ED">
      <w:pPr>
        <w:numPr>
          <w:ilvl w:val="0"/>
          <w:numId w:val="6"/>
        </w:numPr>
        <w:tabs>
          <w:tab w:val="left" w:pos="-142"/>
        </w:tabs>
        <w:autoSpaceDE w:val="0"/>
        <w:autoSpaceDN w:val="0"/>
        <w:spacing w:after="120" w:line="276" w:lineRule="auto"/>
        <w:ind w:left="0" w:firstLine="709"/>
        <w:jc w:val="both"/>
      </w:pPr>
      <w:r w:rsidRPr="002927DA">
        <w:t>наименование заказчика и адрес отправки;</w:t>
      </w:r>
    </w:p>
    <w:p w:rsidR="008825ED" w:rsidRPr="002927DA" w:rsidRDefault="008825ED" w:rsidP="008825ED">
      <w:pPr>
        <w:numPr>
          <w:ilvl w:val="0"/>
          <w:numId w:val="7"/>
        </w:numPr>
        <w:tabs>
          <w:tab w:val="left" w:pos="-142"/>
        </w:tabs>
        <w:autoSpaceDE w:val="0"/>
        <w:autoSpaceDN w:val="0"/>
        <w:spacing w:after="120" w:line="276" w:lineRule="auto"/>
        <w:ind w:left="0" w:firstLine="709"/>
        <w:jc w:val="both"/>
      </w:pPr>
      <w:r w:rsidRPr="002927DA">
        <w:t>наименование и адрес предприятия-изготовителя;</w:t>
      </w:r>
    </w:p>
    <w:p w:rsidR="008825ED" w:rsidRPr="002927DA" w:rsidRDefault="008825ED" w:rsidP="008825ED">
      <w:pPr>
        <w:numPr>
          <w:ilvl w:val="0"/>
          <w:numId w:val="8"/>
        </w:numPr>
        <w:tabs>
          <w:tab w:val="left" w:pos="-142"/>
        </w:tabs>
        <w:autoSpaceDE w:val="0"/>
        <w:autoSpaceDN w:val="0"/>
        <w:spacing w:after="120" w:line="276" w:lineRule="auto"/>
        <w:ind w:left="0" w:firstLine="709"/>
        <w:jc w:val="both"/>
      </w:pPr>
      <w:r w:rsidRPr="002927DA">
        <w:t>наименование продукции;</w:t>
      </w:r>
    </w:p>
    <w:p w:rsidR="008825ED" w:rsidRPr="002927DA" w:rsidRDefault="008825ED" w:rsidP="008825ED">
      <w:pPr>
        <w:numPr>
          <w:ilvl w:val="0"/>
          <w:numId w:val="8"/>
        </w:numPr>
        <w:tabs>
          <w:tab w:val="left" w:pos="-142"/>
        </w:tabs>
        <w:autoSpaceDE w:val="0"/>
        <w:autoSpaceDN w:val="0"/>
        <w:spacing w:after="120" w:line="276" w:lineRule="auto"/>
        <w:ind w:left="0" w:firstLine="709"/>
        <w:jc w:val="both"/>
      </w:pPr>
      <w:r w:rsidRPr="002927DA">
        <w:t>количество бланков в коробе;</w:t>
      </w:r>
    </w:p>
    <w:p w:rsidR="008825ED" w:rsidRPr="002927DA" w:rsidRDefault="008825ED" w:rsidP="008825ED">
      <w:pPr>
        <w:numPr>
          <w:ilvl w:val="0"/>
          <w:numId w:val="8"/>
        </w:numPr>
        <w:tabs>
          <w:tab w:val="left" w:pos="-142"/>
        </w:tabs>
        <w:autoSpaceDE w:val="0"/>
        <w:autoSpaceDN w:val="0"/>
        <w:spacing w:after="120" w:line="276" w:lineRule="auto"/>
        <w:ind w:left="0" w:firstLine="709"/>
        <w:jc w:val="both"/>
      </w:pPr>
      <w:r w:rsidRPr="002927DA">
        <w:t>диапазон номеров бланков в упаковке;</w:t>
      </w:r>
    </w:p>
    <w:p w:rsidR="008825ED" w:rsidRPr="002927DA" w:rsidRDefault="008825ED" w:rsidP="008825ED">
      <w:pPr>
        <w:numPr>
          <w:ilvl w:val="0"/>
          <w:numId w:val="8"/>
        </w:numPr>
        <w:tabs>
          <w:tab w:val="left" w:pos="-142"/>
        </w:tabs>
        <w:autoSpaceDE w:val="0"/>
        <w:autoSpaceDN w:val="0"/>
        <w:spacing w:after="120" w:line="276" w:lineRule="auto"/>
        <w:ind w:left="0" w:firstLine="709"/>
        <w:jc w:val="both"/>
      </w:pPr>
      <w:r w:rsidRPr="002927DA">
        <w:t>наименование серии бланков;</w:t>
      </w:r>
    </w:p>
    <w:p w:rsidR="008825ED" w:rsidRPr="002927DA" w:rsidRDefault="008825ED" w:rsidP="008825ED">
      <w:pPr>
        <w:numPr>
          <w:ilvl w:val="0"/>
          <w:numId w:val="8"/>
        </w:numPr>
        <w:tabs>
          <w:tab w:val="left" w:pos="-142"/>
        </w:tabs>
        <w:autoSpaceDE w:val="0"/>
        <w:autoSpaceDN w:val="0"/>
        <w:spacing w:after="120" w:line="276" w:lineRule="auto"/>
        <w:ind w:left="0" w:firstLine="709"/>
        <w:jc w:val="both"/>
      </w:pPr>
      <w:r w:rsidRPr="002927DA">
        <w:t>фамилию упаковщика и дату упаковки;</w:t>
      </w:r>
    </w:p>
    <w:p w:rsidR="008825ED" w:rsidRPr="002927DA" w:rsidRDefault="008825ED" w:rsidP="008825ED">
      <w:pPr>
        <w:numPr>
          <w:ilvl w:val="0"/>
          <w:numId w:val="8"/>
        </w:numPr>
        <w:tabs>
          <w:tab w:val="left" w:pos="-142"/>
        </w:tabs>
        <w:autoSpaceDE w:val="0"/>
        <w:autoSpaceDN w:val="0"/>
        <w:spacing w:after="120" w:line="276" w:lineRule="auto"/>
        <w:ind w:left="0" w:firstLine="709"/>
        <w:jc w:val="both"/>
      </w:pPr>
      <w:r w:rsidRPr="002927DA">
        <w:lastRenderedPageBreak/>
        <w:t>номер технического условия;</w:t>
      </w:r>
    </w:p>
    <w:p w:rsidR="008825ED" w:rsidRPr="002927DA" w:rsidRDefault="008825ED" w:rsidP="008825ED">
      <w:pPr>
        <w:numPr>
          <w:ilvl w:val="0"/>
          <w:numId w:val="8"/>
        </w:numPr>
        <w:tabs>
          <w:tab w:val="left" w:pos="-142"/>
        </w:tabs>
        <w:autoSpaceDE w:val="0"/>
        <w:autoSpaceDN w:val="0"/>
        <w:spacing w:after="120" w:line="276" w:lineRule="auto"/>
        <w:ind w:left="0" w:firstLine="709"/>
        <w:jc w:val="both"/>
      </w:pPr>
      <w:r w:rsidRPr="002927DA">
        <w:t>номер заказа;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ind w:firstLine="709"/>
        <w:jc w:val="both"/>
      </w:pPr>
      <w:r w:rsidRPr="002927DA">
        <w:t>Упаковка должна содержать предостерегающие надписи: «ОСТОРОЖНО»,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ind w:firstLine="709"/>
        <w:jc w:val="both"/>
      </w:pPr>
      <w:r w:rsidRPr="002927DA">
        <w:t>«НЕ БРОСАТЬ», манипуляционный знак «БЕРЕЧЬ ОТ ВЛАГИ».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spacing w:line="360" w:lineRule="auto"/>
        <w:ind w:firstLine="180"/>
        <w:jc w:val="center"/>
      </w:pPr>
      <w:r w:rsidRPr="002927DA">
        <w:rPr>
          <w:noProof/>
        </w:rPr>
        <w:drawing>
          <wp:anchor distT="0" distB="0" distL="114300" distR="114300" simplePos="0" relativeHeight="251665408" behindDoc="0" locked="0" layoutInCell="1" allowOverlap="1" wp14:anchorId="4F00E7C7" wp14:editId="70C88CB7">
            <wp:simplePos x="0" y="0"/>
            <wp:positionH relativeFrom="column">
              <wp:posOffset>715645</wp:posOffset>
            </wp:positionH>
            <wp:positionV relativeFrom="paragraph">
              <wp:posOffset>53975</wp:posOffset>
            </wp:positionV>
            <wp:extent cx="4218305" cy="4353560"/>
            <wp:effectExtent l="0" t="0" r="0" b="8890"/>
            <wp:wrapSquare wrapText="bothSides"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6" t="27744" r="8389" b="4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435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5ED" w:rsidRPr="002927DA" w:rsidRDefault="008825ED" w:rsidP="008825ED">
      <w:pPr>
        <w:tabs>
          <w:tab w:val="left" w:pos="-142"/>
        </w:tabs>
        <w:spacing w:line="360" w:lineRule="auto"/>
        <w:ind w:firstLine="180"/>
        <w:jc w:val="center"/>
      </w:pPr>
    </w:p>
    <w:p w:rsidR="008825ED" w:rsidRPr="002927DA" w:rsidRDefault="008825ED" w:rsidP="008825ED">
      <w:pPr>
        <w:tabs>
          <w:tab w:val="left" w:pos="-142"/>
        </w:tabs>
        <w:spacing w:line="360" w:lineRule="auto"/>
        <w:ind w:firstLine="180"/>
        <w:jc w:val="center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jc w:val="center"/>
      </w:pPr>
      <w:r w:rsidRPr="002927DA">
        <w:t xml:space="preserve">Рис. </w:t>
      </w:r>
      <w:r>
        <w:t>5</w:t>
      </w:r>
      <w:r w:rsidRPr="002927DA">
        <w:t>.1. Эскиз лицевой стороны бланка «КДС-1» (лист 1)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  <w:rPr>
          <w:noProof/>
        </w:rPr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  <w:r w:rsidRPr="002927DA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A838414" wp14:editId="226EF56B">
            <wp:simplePos x="0" y="0"/>
            <wp:positionH relativeFrom="column">
              <wp:posOffset>847090</wp:posOffset>
            </wp:positionH>
            <wp:positionV relativeFrom="paragraph">
              <wp:posOffset>-23495</wp:posOffset>
            </wp:positionV>
            <wp:extent cx="4037330" cy="4390390"/>
            <wp:effectExtent l="0" t="0" r="127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0" t="27209" r="11873" b="4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439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rPr>
          <w:b/>
        </w:rPr>
      </w:pPr>
      <w:r w:rsidRPr="002927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03304D" wp14:editId="38610963">
                <wp:simplePos x="0" y="0"/>
                <wp:positionH relativeFrom="column">
                  <wp:posOffset>5382895</wp:posOffset>
                </wp:positionH>
                <wp:positionV relativeFrom="paragraph">
                  <wp:posOffset>4156710</wp:posOffset>
                </wp:positionV>
                <wp:extent cx="344170" cy="4054475"/>
                <wp:effectExtent l="0" t="0" r="0" b="317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405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25ED" w:rsidRDefault="008825ED" w:rsidP="008825ED"/>
                          <w:p w:rsidR="008825ED" w:rsidRPr="00171878" w:rsidRDefault="008825ED" w:rsidP="008825ED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0" type="#_x0000_t202" style="position:absolute;margin-left:423.85pt;margin-top:327.3pt;width:27.1pt;height:31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" stroked="f">
                <v:textbox style="layout-flow:vertical;mso-layout-flow-alt:bottom-to-top">
                  <w:txbxContent>
                    <w:p w:rsidR="008825ED" w:rsidRDefault="008825ED" w:rsidP="008825ED"/>
                    <w:p w:rsidR="008825ED" w:rsidRPr="00171878" w:rsidRDefault="008825ED" w:rsidP="008825ED"/>
                  </w:txbxContent>
                </v:textbox>
              </v:shape>
            </w:pict>
          </mc:Fallback>
        </mc:AlternateConten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  <w:rPr>
          <w:noProof/>
        </w:rPr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  <w:rPr>
          <w:noProof/>
        </w:rPr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spacing w:after="120"/>
        <w:jc w:val="both"/>
        <w:rPr>
          <w:noProof/>
        </w:rPr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</w:pPr>
    </w:p>
    <w:p w:rsidR="008825ED" w:rsidRDefault="008825ED" w:rsidP="008825ED">
      <w:pPr>
        <w:tabs>
          <w:tab w:val="left" w:pos="-142"/>
        </w:tabs>
        <w:autoSpaceDE w:val="0"/>
        <w:autoSpaceDN w:val="0"/>
        <w:jc w:val="center"/>
      </w:pPr>
    </w:p>
    <w:p w:rsidR="008825ED" w:rsidRDefault="008825ED" w:rsidP="008825ED">
      <w:pPr>
        <w:tabs>
          <w:tab w:val="left" w:pos="-142"/>
        </w:tabs>
        <w:autoSpaceDE w:val="0"/>
        <w:autoSpaceDN w:val="0"/>
        <w:jc w:val="center"/>
      </w:pPr>
    </w:p>
    <w:p w:rsidR="008825ED" w:rsidRDefault="008825ED" w:rsidP="008825ED">
      <w:pPr>
        <w:tabs>
          <w:tab w:val="left" w:pos="-142"/>
        </w:tabs>
        <w:autoSpaceDE w:val="0"/>
        <w:autoSpaceDN w:val="0"/>
        <w:jc w:val="center"/>
      </w:pPr>
    </w:p>
    <w:p w:rsidR="008825ED" w:rsidRDefault="008825ED" w:rsidP="008825ED">
      <w:pPr>
        <w:tabs>
          <w:tab w:val="left" w:pos="-142"/>
        </w:tabs>
        <w:autoSpaceDE w:val="0"/>
        <w:autoSpaceDN w:val="0"/>
        <w:jc w:val="center"/>
      </w:pPr>
    </w:p>
    <w:p w:rsidR="008825ED" w:rsidRDefault="008825ED" w:rsidP="008825ED">
      <w:pPr>
        <w:tabs>
          <w:tab w:val="left" w:pos="-142"/>
        </w:tabs>
        <w:autoSpaceDE w:val="0"/>
        <w:autoSpaceDN w:val="0"/>
        <w:jc w:val="center"/>
      </w:pPr>
    </w:p>
    <w:p w:rsidR="008825ED" w:rsidRDefault="008825ED" w:rsidP="008825ED">
      <w:pPr>
        <w:tabs>
          <w:tab w:val="left" w:pos="-142"/>
        </w:tabs>
        <w:autoSpaceDE w:val="0"/>
        <w:autoSpaceDN w:val="0"/>
        <w:jc w:val="center"/>
      </w:pPr>
    </w:p>
    <w:p w:rsidR="008825ED" w:rsidRDefault="008825ED" w:rsidP="008825ED">
      <w:pPr>
        <w:tabs>
          <w:tab w:val="left" w:pos="-142"/>
        </w:tabs>
        <w:autoSpaceDE w:val="0"/>
        <w:autoSpaceDN w:val="0"/>
        <w:jc w:val="center"/>
      </w:pPr>
    </w:p>
    <w:p w:rsidR="008825ED" w:rsidRDefault="008825ED" w:rsidP="008825ED">
      <w:pPr>
        <w:tabs>
          <w:tab w:val="left" w:pos="-142"/>
        </w:tabs>
        <w:autoSpaceDE w:val="0"/>
        <w:autoSpaceDN w:val="0"/>
        <w:jc w:val="center"/>
      </w:pPr>
    </w:p>
    <w:p w:rsidR="008825ED" w:rsidRDefault="008825ED" w:rsidP="008825ED">
      <w:pPr>
        <w:tabs>
          <w:tab w:val="left" w:pos="-142"/>
        </w:tabs>
        <w:autoSpaceDE w:val="0"/>
        <w:autoSpaceDN w:val="0"/>
      </w:pP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jc w:val="center"/>
      </w:pPr>
      <w:r>
        <w:t>Рис. 5</w:t>
      </w:r>
      <w:r w:rsidRPr="002927DA">
        <w:t>.2. Эскиз лицевой стороны бланка «КДС-1» (лист 2)</w:t>
      </w:r>
    </w:p>
    <w:p w:rsidR="008825ED" w:rsidRPr="002927DA" w:rsidRDefault="008825ED" w:rsidP="008825ED">
      <w:pPr>
        <w:tabs>
          <w:tab w:val="left" w:pos="-142"/>
        </w:tabs>
        <w:autoSpaceDE w:val="0"/>
        <w:autoSpaceDN w:val="0"/>
        <w:rPr>
          <w:b/>
        </w:rPr>
      </w:pPr>
    </w:p>
    <w:p w:rsidR="00814129" w:rsidRDefault="00814129"/>
    <w:sectPr w:rsidR="0081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0FD" w:rsidRDefault="008825ED">
    <w:pPr>
      <w:pStyle w:val="a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0FD" w:rsidRDefault="008825ED" w:rsidP="003031BF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330FD" w:rsidRDefault="008825E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1094"/>
    <w:multiLevelType w:val="hybridMultilevel"/>
    <w:tmpl w:val="789EA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57E4E"/>
    <w:multiLevelType w:val="hybridMultilevel"/>
    <w:tmpl w:val="9C74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823A1"/>
    <w:multiLevelType w:val="multilevel"/>
    <w:tmpl w:val="F9DAA620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rFonts w:cs="Times New Roman" w:hint="default"/>
        <w:sz w:val="32"/>
        <w:szCs w:val="32"/>
      </w:rPr>
    </w:lvl>
    <w:lvl w:ilvl="1">
      <w:start w:val="1"/>
      <w:numFmt w:val="decimal"/>
      <w:isLgl/>
      <w:lvlText w:val="%1.%2."/>
      <w:lvlJc w:val="left"/>
      <w:pPr>
        <w:tabs>
          <w:tab w:val="num" w:pos="2192"/>
        </w:tabs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3">
    <w:nsid w:val="319A0F89"/>
    <w:multiLevelType w:val="hybridMultilevel"/>
    <w:tmpl w:val="592C5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0465E"/>
    <w:multiLevelType w:val="hybridMultilevel"/>
    <w:tmpl w:val="9E743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85E8A"/>
    <w:multiLevelType w:val="hybridMultilevel"/>
    <w:tmpl w:val="53ECD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9E70B3"/>
    <w:multiLevelType w:val="hybridMultilevel"/>
    <w:tmpl w:val="8D0EB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26353C"/>
    <w:multiLevelType w:val="hybridMultilevel"/>
    <w:tmpl w:val="CC86C0C4"/>
    <w:lvl w:ilvl="0" w:tplc="B942BB76">
      <w:start w:val="1"/>
      <w:numFmt w:val="bullet"/>
      <w:pStyle w:val="2"/>
      <w:lvlText w:val="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E7D6FDE"/>
    <w:multiLevelType w:val="hybridMultilevel"/>
    <w:tmpl w:val="8E2A6132"/>
    <w:lvl w:ilvl="0" w:tplc="2BC20770">
      <w:start w:val="1"/>
      <w:numFmt w:val="bullet"/>
      <w:pStyle w:val="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4E6C3B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9092569"/>
    <w:multiLevelType w:val="hybridMultilevel"/>
    <w:tmpl w:val="BF6AF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9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5ED"/>
    <w:rsid w:val="00814129"/>
    <w:rsid w:val="0088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2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ГЛАВА,?ACAAE,AEAAA,Заголовок 1 Знак Знак, РАЗДЕЛ,Заголовок 1 Знак1"/>
    <w:basedOn w:val="a0"/>
    <w:next w:val="a0"/>
    <w:link w:val="10"/>
    <w:uiPriority w:val="99"/>
    <w:qFormat/>
    <w:rsid w:val="008825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aliases w:val="Знак,Заголовок 2 Знак Знак Знак Знак,h2,h21,5,Заголовок пункта (1.1),222,Reset numbering,Подраздел,Раздел,РРаздел"/>
    <w:basedOn w:val="a0"/>
    <w:next w:val="a0"/>
    <w:link w:val="21"/>
    <w:uiPriority w:val="99"/>
    <w:unhideWhenUsed/>
    <w:qFormat/>
    <w:rsid w:val="008825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ГЛАВА Знак,?ACAAE Знак,AEAAA Знак,Заголовок 1 Знак Знак Знак, РАЗДЕЛ Знак,Заголовок 1 Знак1 Знак"/>
    <w:basedOn w:val="a1"/>
    <w:link w:val="1"/>
    <w:uiPriority w:val="99"/>
    <w:rsid w:val="008825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aliases w:val="Знак Знак,Заголовок 2 Знак Знак Знак Знак Знак,h2 Знак,h21 Знак,5 Знак,Заголовок пункта (1.1) Знак,222 Знак,Reset numbering Знак,Подраздел Знак,Раздел Знак,РРаздел Знак"/>
    <w:basedOn w:val="a1"/>
    <w:link w:val="20"/>
    <w:uiPriority w:val="99"/>
    <w:rsid w:val="008825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aliases w:val="Маркер,Bullet Number,Нумерованый список,List Paragraph1,Bullet List,FooterText,numbered,lp1,List Paragraph,название,SL_Абзац списка,f_Абзац 1,ПАРАГРАФ,Paragraphe de liste1,Текстовая,Абзац списка3,Абзац списка11,Абзац списка4,Абзац списка2,1"/>
    <w:basedOn w:val="a0"/>
    <w:link w:val="a5"/>
    <w:uiPriority w:val="34"/>
    <w:qFormat/>
    <w:rsid w:val="008825ED"/>
    <w:pPr>
      <w:ind w:left="708"/>
    </w:pPr>
  </w:style>
  <w:style w:type="paragraph" w:styleId="a6">
    <w:name w:val="header"/>
    <w:aliases w:val="gost Знак Знак Знак,Верхний колонтитул1"/>
    <w:basedOn w:val="a0"/>
    <w:link w:val="a7"/>
    <w:unhideWhenUsed/>
    <w:rsid w:val="008825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gost Знак Знак Знак Знак,Верхний колонтитул1 Знак"/>
    <w:basedOn w:val="a1"/>
    <w:link w:val="a6"/>
    <w:rsid w:val="008825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nhideWhenUsed/>
    <w:rsid w:val="008825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8825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Маркер Знак,Bullet Number Знак,Нумерованый список Знак,List Paragraph1 Знак,Bullet List Знак,FooterText Знак,numbered Знак,lp1 Знак,List Paragraph Знак,название Знак,SL_Абзац списка Знак,f_Абзац 1 Знак,ПАРАГРАФ Знак,Текстовая Знак"/>
    <w:link w:val="a4"/>
    <w:uiPriority w:val="34"/>
    <w:qFormat/>
    <w:locked/>
    <w:rsid w:val="008825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1"/>
    <w:rsid w:val="008825ED"/>
  </w:style>
  <w:style w:type="paragraph" w:customStyle="1" w:styleId="2">
    <w:name w:val="список_2"/>
    <w:basedOn w:val="a"/>
    <w:uiPriority w:val="99"/>
    <w:rsid w:val="008825ED"/>
    <w:pPr>
      <w:numPr>
        <w:numId w:val="2"/>
      </w:numPr>
      <w:tabs>
        <w:tab w:val="clear" w:pos="1980"/>
        <w:tab w:val="num" w:pos="360"/>
        <w:tab w:val="num" w:pos="1080"/>
        <w:tab w:val="left" w:pos="2160"/>
      </w:tabs>
      <w:ind w:left="984" w:firstLine="720"/>
    </w:pPr>
  </w:style>
  <w:style w:type="paragraph" w:customStyle="1" w:styleId="a">
    <w:name w:val="список"/>
    <w:basedOn w:val="a0"/>
    <w:link w:val="ab"/>
    <w:uiPriority w:val="99"/>
    <w:rsid w:val="008825ED"/>
    <w:pPr>
      <w:numPr>
        <w:numId w:val="1"/>
      </w:numPr>
      <w:autoSpaceDE w:val="0"/>
      <w:autoSpaceDN w:val="0"/>
      <w:spacing w:line="360" w:lineRule="auto"/>
      <w:jc w:val="both"/>
    </w:pPr>
    <w:rPr>
      <w:sz w:val="28"/>
      <w:szCs w:val="20"/>
    </w:rPr>
  </w:style>
  <w:style w:type="character" w:customStyle="1" w:styleId="ab">
    <w:name w:val="список Знак"/>
    <w:link w:val="a"/>
    <w:uiPriority w:val="99"/>
    <w:locked/>
    <w:rsid w:val="008825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c">
    <w:name w:val="подпись_картинки"/>
    <w:basedOn w:val="ad"/>
    <w:link w:val="ae"/>
    <w:uiPriority w:val="99"/>
    <w:rsid w:val="008825ED"/>
    <w:pPr>
      <w:jc w:val="center"/>
    </w:pPr>
  </w:style>
  <w:style w:type="paragraph" w:customStyle="1" w:styleId="ad">
    <w:name w:val="Таймс_Текст"/>
    <w:basedOn w:val="a0"/>
    <w:link w:val="af"/>
    <w:uiPriority w:val="99"/>
    <w:rsid w:val="008825ED"/>
    <w:pPr>
      <w:spacing w:line="360" w:lineRule="auto"/>
      <w:ind w:left="-180" w:firstLine="180"/>
      <w:jc w:val="both"/>
    </w:pPr>
    <w:rPr>
      <w:sz w:val="28"/>
      <w:szCs w:val="20"/>
    </w:rPr>
  </w:style>
  <w:style w:type="character" w:customStyle="1" w:styleId="af">
    <w:name w:val="Таймс_Текст Знак"/>
    <w:link w:val="ad"/>
    <w:uiPriority w:val="99"/>
    <w:locked/>
    <w:rsid w:val="008825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подпись_картинки Знак"/>
    <w:link w:val="ac"/>
    <w:uiPriority w:val="99"/>
    <w:locked/>
    <w:rsid w:val="008825E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2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ГЛАВА,?ACAAE,AEAAA,Заголовок 1 Знак Знак, РАЗДЕЛ,Заголовок 1 Знак1"/>
    <w:basedOn w:val="a0"/>
    <w:next w:val="a0"/>
    <w:link w:val="10"/>
    <w:uiPriority w:val="99"/>
    <w:qFormat/>
    <w:rsid w:val="008825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aliases w:val="Знак,Заголовок 2 Знак Знак Знак Знак,h2,h21,5,Заголовок пункта (1.1),222,Reset numbering,Подраздел,Раздел,РРаздел"/>
    <w:basedOn w:val="a0"/>
    <w:next w:val="a0"/>
    <w:link w:val="21"/>
    <w:uiPriority w:val="99"/>
    <w:unhideWhenUsed/>
    <w:qFormat/>
    <w:rsid w:val="008825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ГЛАВА Знак,?ACAAE Знак,AEAAA Знак,Заголовок 1 Знак Знак Знак, РАЗДЕЛ Знак,Заголовок 1 Знак1 Знак"/>
    <w:basedOn w:val="a1"/>
    <w:link w:val="1"/>
    <w:uiPriority w:val="99"/>
    <w:rsid w:val="008825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aliases w:val="Знак Знак,Заголовок 2 Знак Знак Знак Знак Знак,h2 Знак,h21 Знак,5 Знак,Заголовок пункта (1.1) Знак,222 Знак,Reset numbering Знак,Подраздел Знак,Раздел Знак,РРаздел Знак"/>
    <w:basedOn w:val="a1"/>
    <w:link w:val="20"/>
    <w:uiPriority w:val="99"/>
    <w:rsid w:val="008825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aliases w:val="Маркер,Bullet Number,Нумерованый список,List Paragraph1,Bullet List,FooterText,numbered,lp1,List Paragraph,название,SL_Абзац списка,f_Абзац 1,ПАРАГРАФ,Paragraphe de liste1,Текстовая,Абзац списка3,Абзац списка11,Абзац списка4,Абзац списка2,1"/>
    <w:basedOn w:val="a0"/>
    <w:link w:val="a5"/>
    <w:uiPriority w:val="34"/>
    <w:qFormat/>
    <w:rsid w:val="008825ED"/>
    <w:pPr>
      <w:ind w:left="708"/>
    </w:pPr>
  </w:style>
  <w:style w:type="paragraph" w:styleId="a6">
    <w:name w:val="header"/>
    <w:aliases w:val="gost Знак Знак Знак,Верхний колонтитул1"/>
    <w:basedOn w:val="a0"/>
    <w:link w:val="a7"/>
    <w:unhideWhenUsed/>
    <w:rsid w:val="008825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gost Знак Знак Знак Знак,Верхний колонтитул1 Знак"/>
    <w:basedOn w:val="a1"/>
    <w:link w:val="a6"/>
    <w:rsid w:val="008825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nhideWhenUsed/>
    <w:rsid w:val="008825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8825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Маркер Знак,Bullet Number Знак,Нумерованый список Знак,List Paragraph1 Знак,Bullet List Знак,FooterText Знак,numbered Знак,lp1 Знак,List Paragraph Знак,название Знак,SL_Абзац списка Знак,f_Абзац 1 Знак,ПАРАГРАФ Знак,Текстовая Знак"/>
    <w:link w:val="a4"/>
    <w:uiPriority w:val="34"/>
    <w:qFormat/>
    <w:locked/>
    <w:rsid w:val="008825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1"/>
    <w:rsid w:val="008825ED"/>
  </w:style>
  <w:style w:type="paragraph" w:customStyle="1" w:styleId="2">
    <w:name w:val="список_2"/>
    <w:basedOn w:val="a"/>
    <w:uiPriority w:val="99"/>
    <w:rsid w:val="008825ED"/>
    <w:pPr>
      <w:numPr>
        <w:numId w:val="2"/>
      </w:numPr>
      <w:tabs>
        <w:tab w:val="clear" w:pos="1980"/>
        <w:tab w:val="num" w:pos="360"/>
        <w:tab w:val="num" w:pos="1080"/>
        <w:tab w:val="left" w:pos="2160"/>
      </w:tabs>
      <w:ind w:left="984" w:firstLine="720"/>
    </w:pPr>
  </w:style>
  <w:style w:type="paragraph" w:customStyle="1" w:styleId="a">
    <w:name w:val="список"/>
    <w:basedOn w:val="a0"/>
    <w:link w:val="ab"/>
    <w:uiPriority w:val="99"/>
    <w:rsid w:val="008825ED"/>
    <w:pPr>
      <w:numPr>
        <w:numId w:val="1"/>
      </w:numPr>
      <w:autoSpaceDE w:val="0"/>
      <w:autoSpaceDN w:val="0"/>
      <w:spacing w:line="360" w:lineRule="auto"/>
      <w:jc w:val="both"/>
    </w:pPr>
    <w:rPr>
      <w:sz w:val="28"/>
      <w:szCs w:val="20"/>
    </w:rPr>
  </w:style>
  <w:style w:type="character" w:customStyle="1" w:styleId="ab">
    <w:name w:val="список Знак"/>
    <w:link w:val="a"/>
    <w:uiPriority w:val="99"/>
    <w:locked/>
    <w:rsid w:val="008825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c">
    <w:name w:val="подпись_картинки"/>
    <w:basedOn w:val="ad"/>
    <w:link w:val="ae"/>
    <w:uiPriority w:val="99"/>
    <w:rsid w:val="008825ED"/>
    <w:pPr>
      <w:jc w:val="center"/>
    </w:pPr>
  </w:style>
  <w:style w:type="paragraph" w:customStyle="1" w:styleId="ad">
    <w:name w:val="Таймс_Текст"/>
    <w:basedOn w:val="a0"/>
    <w:link w:val="af"/>
    <w:uiPriority w:val="99"/>
    <w:rsid w:val="008825ED"/>
    <w:pPr>
      <w:spacing w:line="360" w:lineRule="auto"/>
      <w:ind w:left="-180" w:firstLine="180"/>
      <w:jc w:val="both"/>
    </w:pPr>
    <w:rPr>
      <w:sz w:val="28"/>
      <w:szCs w:val="20"/>
    </w:rPr>
  </w:style>
  <w:style w:type="character" w:customStyle="1" w:styleId="af">
    <w:name w:val="Таймс_Текст Знак"/>
    <w:link w:val="ad"/>
    <w:uiPriority w:val="99"/>
    <w:locked/>
    <w:rsid w:val="008825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подпись_картинки Знак"/>
    <w:link w:val="ac"/>
    <w:uiPriority w:val="99"/>
    <w:locked/>
    <w:rsid w:val="008825E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9.emf"/><Relationship Id="rId39" Type="http://schemas.openxmlformats.org/officeDocument/2006/relationships/image" Target="media/image14.emf"/><Relationship Id="rId21" Type="http://schemas.openxmlformats.org/officeDocument/2006/relationships/image" Target="media/image7.emf"/><Relationship Id="rId34" Type="http://schemas.openxmlformats.org/officeDocument/2006/relationships/image" Target="media/image12.emf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50" Type="http://schemas.openxmlformats.org/officeDocument/2006/relationships/image" Target="media/image18.emf"/><Relationship Id="rId55" Type="http://schemas.openxmlformats.org/officeDocument/2006/relationships/image" Target="media/image22.jpeg"/><Relationship Id="rId7" Type="http://schemas.openxmlformats.org/officeDocument/2006/relationships/oleObject" Target="embeddings/oleObject1.bin"/><Relationship Id="rId12" Type="http://schemas.openxmlformats.org/officeDocument/2006/relationships/image" Target="media/image3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image" Target="media/image17.emf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oleObject" Target="embeddings/oleObject8.bin"/><Relationship Id="rId29" Type="http://schemas.openxmlformats.org/officeDocument/2006/relationships/image" Target="media/image10.emf"/><Relationship Id="rId41" Type="http://schemas.openxmlformats.org/officeDocument/2006/relationships/image" Target="media/image15.emf"/><Relationship Id="rId54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8.e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53" Type="http://schemas.openxmlformats.org/officeDocument/2006/relationships/image" Target="media/image20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image" Target="media/image13.emf"/><Relationship Id="rId49" Type="http://schemas.openxmlformats.org/officeDocument/2006/relationships/footer" Target="footer1.xml"/><Relationship Id="rId57" Type="http://schemas.openxmlformats.org/officeDocument/2006/relationships/image" Target="media/image24.jpeg"/><Relationship Id="rId10" Type="http://schemas.openxmlformats.org/officeDocument/2006/relationships/image" Target="media/image2.emf"/><Relationship Id="rId19" Type="http://schemas.openxmlformats.org/officeDocument/2006/relationships/image" Target="media/image6.emf"/><Relationship Id="rId31" Type="http://schemas.openxmlformats.org/officeDocument/2006/relationships/image" Target="media/image11.emf"/><Relationship Id="rId44" Type="http://schemas.openxmlformats.org/officeDocument/2006/relationships/image" Target="media/image16.emf"/><Relationship Id="rId52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e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56" Type="http://schemas.openxmlformats.org/officeDocument/2006/relationships/image" Target="media/image23.jpeg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5470</Words>
  <Characters>31183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1</cp:revision>
  <dcterms:created xsi:type="dcterms:W3CDTF">2020-02-25T05:01:00Z</dcterms:created>
  <dcterms:modified xsi:type="dcterms:W3CDTF">2020-02-25T05:01:00Z</dcterms:modified>
</cp:coreProperties>
</file>