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29" w:rsidRDefault="00CF4729" w:rsidP="00CF4729">
      <w:pPr>
        <w:jc w:val="center"/>
        <w:rPr>
          <w:b/>
          <w:sz w:val="28"/>
          <w:szCs w:val="28"/>
        </w:rPr>
      </w:pPr>
      <w:r>
        <w:rPr>
          <w:bCs/>
          <w:sz w:val="28"/>
          <w:szCs w:val="28"/>
        </w:rPr>
        <w:t>Аукционная документация открытого аукциона в электронной форме</w:t>
      </w:r>
      <w:r>
        <w:rPr>
          <w:bCs/>
          <w:i/>
          <w:sz w:val="28"/>
          <w:szCs w:val="28"/>
        </w:rPr>
        <w:t xml:space="preserve">, </w:t>
      </w:r>
      <w:r>
        <w:rPr>
          <w:bCs/>
          <w:sz w:val="28"/>
          <w:szCs w:val="28"/>
        </w:rPr>
        <w:t xml:space="preserve">участниками которого вправе быть исключительно субъекты малого и среднего предпринимательства </w:t>
      </w:r>
      <w:r>
        <w:rPr>
          <w:b/>
          <w:bCs/>
          <w:sz w:val="28"/>
          <w:szCs w:val="28"/>
        </w:rPr>
        <w:t xml:space="preserve">№ 38/ОАЭ-ПКС/Т </w:t>
      </w:r>
      <w:r>
        <w:rPr>
          <w:bCs/>
          <w:sz w:val="28"/>
          <w:szCs w:val="28"/>
        </w:rPr>
        <w:t xml:space="preserve">на право заключения договора оказания рекламных услуг </w:t>
      </w:r>
    </w:p>
    <w:p w:rsidR="00CF4729" w:rsidRDefault="00CF4729" w:rsidP="00CF4729">
      <w:pPr>
        <w:rPr>
          <w:sz w:val="28"/>
          <w:szCs w:val="28"/>
        </w:rPr>
      </w:pPr>
    </w:p>
    <w:p w:rsidR="00CF4729" w:rsidRDefault="00CF4729" w:rsidP="00CF4729">
      <w:pPr>
        <w:jc w:val="both"/>
        <w:rPr>
          <w:bCs/>
          <w:sz w:val="28"/>
          <w:szCs w:val="28"/>
        </w:rPr>
      </w:pPr>
      <w:r>
        <w:rPr>
          <w:bCs/>
          <w:sz w:val="28"/>
          <w:szCs w:val="28"/>
        </w:rPr>
        <w:t>Содержание:</w:t>
      </w:r>
    </w:p>
    <w:p w:rsidR="00CF4729" w:rsidRDefault="00CF4729" w:rsidP="00CF4729">
      <w:pPr>
        <w:jc w:val="both"/>
        <w:rPr>
          <w:bCs/>
          <w:sz w:val="28"/>
          <w:szCs w:val="28"/>
        </w:rPr>
      </w:pPr>
    </w:p>
    <w:p w:rsidR="00CF4729" w:rsidRDefault="00CF4729" w:rsidP="00CF4729">
      <w:pPr>
        <w:jc w:val="both"/>
        <w:rPr>
          <w:b/>
          <w:bCs/>
          <w:sz w:val="28"/>
          <w:szCs w:val="28"/>
        </w:rPr>
      </w:pPr>
      <w:r>
        <w:rPr>
          <w:b/>
          <w:bCs/>
          <w:sz w:val="28"/>
          <w:szCs w:val="28"/>
        </w:rPr>
        <w:t>Часть 1: Условия проведения аукциона</w:t>
      </w:r>
    </w:p>
    <w:p w:rsidR="00CF4729" w:rsidRDefault="00CF4729" w:rsidP="00CF4729">
      <w:pPr>
        <w:ind w:firstLine="709"/>
        <w:jc w:val="both"/>
        <w:rPr>
          <w:sz w:val="28"/>
          <w:szCs w:val="28"/>
        </w:rPr>
      </w:pPr>
      <w:r>
        <w:rPr>
          <w:sz w:val="28"/>
          <w:szCs w:val="28"/>
        </w:rPr>
        <w:t>Приложение 1.1: Техническое задание</w:t>
      </w:r>
    </w:p>
    <w:p w:rsidR="00CF4729" w:rsidRDefault="00CF4729" w:rsidP="00CF4729">
      <w:pPr>
        <w:ind w:firstLine="709"/>
        <w:jc w:val="both"/>
        <w:rPr>
          <w:sz w:val="28"/>
          <w:szCs w:val="28"/>
        </w:rPr>
      </w:pPr>
      <w:r>
        <w:rPr>
          <w:sz w:val="28"/>
          <w:szCs w:val="28"/>
        </w:rPr>
        <w:t>Приложение 1.2: Проек</w:t>
      </w:r>
      <w:proofErr w:type="gramStart"/>
      <w:r>
        <w:rPr>
          <w:sz w:val="28"/>
          <w:szCs w:val="28"/>
        </w:rPr>
        <w:t>т(</w:t>
      </w:r>
      <w:proofErr w:type="gramEnd"/>
      <w:r>
        <w:rPr>
          <w:sz w:val="28"/>
          <w:szCs w:val="28"/>
        </w:rPr>
        <w:t>ы) договора(</w:t>
      </w:r>
      <w:proofErr w:type="spellStart"/>
      <w:r>
        <w:rPr>
          <w:sz w:val="28"/>
          <w:szCs w:val="28"/>
        </w:rPr>
        <w:t>ов</w:t>
      </w:r>
      <w:proofErr w:type="spellEnd"/>
      <w:r>
        <w:rPr>
          <w:sz w:val="28"/>
          <w:szCs w:val="28"/>
        </w:rPr>
        <w:t>)</w:t>
      </w:r>
    </w:p>
    <w:p w:rsidR="00CF4729" w:rsidRDefault="00CF4729" w:rsidP="00CF4729">
      <w:pPr>
        <w:ind w:firstLine="709"/>
        <w:jc w:val="both"/>
        <w:rPr>
          <w:sz w:val="28"/>
          <w:szCs w:val="28"/>
        </w:rPr>
      </w:pPr>
      <w:r>
        <w:rPr>
          <w:sz w:val="28"/>
          <w:szCs w:val="28"/>
        </w:rPr>
        <w:t>Приложение 1.3: Формы документов, предоставляемых в составе заявки участника:</w:t>
      </w:r>
    </w:p>
    <w:p w:rsidR="00CF4729" w:rsidRDefault="00CF4729" w:rsidP="00CF4729">
      <w:pPr>
        <w:ind w:firstLine="709"/>
        <w:jc w:val="both"/>
        <w:rPr>
          <w:sz w:val="28"/>
          <w:szCs w:val="28"/>
        </w:rPr>
      </w:pPr>
      <w:r>
        <w:rPr>
          <w:sz w:val="28"/>
          <w:szCs w:val="28"/>
        </w:rPr>
        <w:t>Форма заявки участника</w:t>
      </w:r>
    </w:p>
    <w:p w:rsidR="00CF4729" w:rsidRDefault="00CF4729" w:rsidP="00CF4729">
      <w:pPr>
        <w:ind w:firstLine="709"/>
        <w:jc w:val="both"/>
        <w:rPr>
          <w:sz w:val="28"/>
          <w:szCs w:val="28"/>
        </w:rPr>
      </w:pPr>
      <w:r>
        <w:rPr>
          <w:sz w:val="28"/>
          <w:szCs w:val="28"/>
        </w:rPr>
        <w:t xml:space="preserve">Форма технического предложения участника </w:t>
      </w:r>
    </w:p>
    <w:p w:rsidR="00CF4729" w:rsidRDefault="00CF4729" w:rsidP="00CF4729">
      <w:pPr>
        <w:ind w:firstLine="709"/>
        <w:jc w:val="both"/>
        <w:rPr>
          <w:sz w:val="28"/>
          <w:szCs w:val="28"/>
        </w:rPr>
      </w:pPr>
      <w:r>
        <w:rPr>
          <w:sz w:val="28"/>
          <w:szCs w:val="28"/>
        </w:rPr>
        <w:t xml:space="preserve">Форма декларации о соответствии критериям отнесения к субъектам малого и среднего предпринимательства </w:t>
      </w:r>
    </w:p>
    <w:p w:rsidR="00CF4729" w:rsidRDefault="00CF4729" w:rsidP="00CF4729">
      <w:pPr>
        <w:rPr>
          <w:sz w:val="28"/>
          <w:szCs w:val="28"/>
        </w:rPr>
      </w:pPr>
    </w:p>
    <w:p w:rsidR="00CF4729" w:rsidRDefault="00CF4729" w:rsidP="00CF4729">
      <w:pPr>
        <w:rPr>
          <w:b/>
          <w:sz w:val="28"/>
          <w:szCs w:val="28"/>
        </w:rPr>
      </w:pPr>
      <w:r>
        <w:rPr>
          <w:b/>
          <w:sz w:val="28"/>
          <w:szCs w:val="28"/>
        </w:rPr>
        <w:t>Часть 2: Сроки проведения аукциона, контактные данные</w:t>
      </w:r>
    </w:p>
    <w:p w:rsidR="00CF4729" w:rsidRDefault="00CF4729" w:rsidP="00CF4729">
      <w:pPr>
        <w:rPr>
          <w:b/>
          <w:sz w:val="28"/>
          <w:szCs w:val="28"/>
        </w:rPr>
      </w:pPr>
      <w:r>
        <w:rPr>
          <w:b/>
          <w:sz w:val="28"/>
          <w:szCs w:val="28"/>
        </w:rPr>
        <w:t>Часть 3: Порядок проведения аукциона</w:t>
      </w:r>
    </w:p>
    <w:p w:rsidR="00CF4729" w:rsidRDefault="00CF4729" w:rsidP="00CF4729">
      <w:pPr>
        <w:ind w:firstLine="709"/>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CF4729" w:rsidRDefault="00CF4729" w:rsidP="00CF4729">
      <w:pPr>
        <w:ind w:firstLine="709"/>
        <w:jc w:val="both"/>
        <w:rPr>
          <w:sz w:val="28"/>
          <w:szCs w:val="28"/>
        </w:rPr>
      </w:pPr>
      <w:r>
        <w:rPr>
          <w:sz w:val="28"/>
          <w:szCs w:val="28"/>
        </w:rPr>
        <w:t xml:space="preserve">Приложение 3.2: Рекомендуемая форма банковской гарантии, предоставляемой в качестве обеспечения исполнения договора </w:t>
      </w:r>
    </w:p>
    <w:p w:rsidR="00CF4729" w:rsidRDefault="00CF4729" w:rsidP="00CF4729">
      <w:pPr>
        <w:rPr>
          <w:sz w:val="28"/>
          <w:szCs w:val="28"/>
        </w:rPr>
      </w:pPr>
    </w:p>
    <w:p w:rsidR="00CF4729" w:rsidRDefault="00CF4729" w:rsidP="00CF4729">
      <w:pPr>
        <w:rPr>
          <w:sz w:val="28"/>
          <w:szCs w:val="28"/>
        </w:rPr>
        <w:sectPr w:rsidR="00CF4729">
          <w:pgSz w:w="11906" w:h="16838"/>
          <w:pgMar w:top="1134" w:right="850" w:bottom="1134" w:left="1134" w:header="708" w:footer="708" w:gutter="0"/>
          <w:cols w:space="720"/>
        </w:sectPr>
      </w:pPr>
    </w:p>
    <w:p w:rsidR="00CF4729" w:rsidRDefault="00CF4729" w:rsidP="00CF4729">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lastRenderedPageBreak/>
        <w:t>УТВЕРЖДАЮ</w:t>
      </w:r>
    </w:p>
    <w:p w:rsidR="00CF4729" w:rsidRDefault="00CF4729" w:rsidP="00CF4729">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Председатель комиссии по осуществлению закупок АО «ПКС»</w:t>
      </w:r>
    </w:p>
    <w:p w:rsidR="00CF4729" w:rsidRDefault="00CF4729" w:rsidP="00CF4729">
      <w:pPr>
        <w:pStyle w:val="1"/>
        <w:spacing w:before="0" w:after="0" w:line="360" w:lineRule="exact"/>
        <w:ind w:left="7938"/>
        <w:rPr>
          <w:rFonts w:ascii="Times New Roman" w:hAnsi="Times New Roman" w:cs="Times New Roman"/>
          <w:b w:val="0"/>
          <w:sz w:val="28"/>
          <w:szCs w:val="28"/>
        </w:rPr>
      </w:pPr>
    </w:p>
    <w:p w:rsidR="00CF4729" w:rsidRDefault="00CF4729" w:rsidP="00CF4729">
      <w:pPr>
        <w:pStyle w:val="1"/>
        <w:spacing w:before="0" w:after="0" w:line="360" w:lineRule="exact"/>
        <w:ind w:left="7938"/>
        <w:rPr>
          <w:rFonts w:ascii="Times New Roman" w:hAnsi="Times New Roman" w:cs="Times New Roman"/>
          <w:b w:val="0"/>
          <w:sz w:val="28"/>
          <w:szCs w:val="28"/>
        </w:rPr>
      </w:pPr>
    </w:p>
    <w:p w:rsidR="00CF4729" w:rsidRDefault="00CF4729" w:rsidP="00CF4729">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«____»__________2020 г.</w:t>
      </w:r>
    </w:p>
    <w:p w:rsidR="00CF4729" w:rsidRDefault="00CF4729" w:rsidP="00CF4729"/>
    <w:p w:rsidR="00CF4729" w:rsidRDefault="00CF4729" w:rsidP="00CF4729">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Часть 1. Условия проведения аукциона</w:t>
      </w:r>
    </w:p>
    <w:p w:rsidR="00CF4729" w:rsidRDefault="00CF4729" w:rsidP="00CF47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9927"/>
      </w:tblGrid>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b/>
                <w:sz w:val="28"/>
                <w:szCs w:val="28"/>
                <w:lang w:eastAsia="en-US"/>
              </w:rPr>
            </w:pPr>
            <w:r>
              <w:rPr>
                <w:b/>
                <w:sz w:val="28"/>
                <w:szCs w:val="28"/>
                <w:lang w:eastAsia="en-US"/>
              </w:rPr>
              <w:t xml:space="preserve">№ </w:t>
            </w:r>
            <w:proofErr w:type="gramStart"/>
            <w:r>
              <w:rPr>
                <w:b/>
                <w:sz w:val="28"/>
                <w:szCs w:val="28"/>
                <w:lang w:eastAsia="en-US"/>
              </w:rPr>
              <w:t>п</w:t>
            </w:r>
            <w:proofErr w:type="gramEnd"/>
            <w:r>
              <w:rPr>
                <w:b/>
                <w:sz w:val="28"/>
                <w:szCs w:val="28"/>
                <w:lang w:eastAsia="en-US"/>
              </w:rPr>
              <w:t>/п</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b/>
                <w:sz w:val="28"/>
                <w:szCs w:val="28"/>
                <w:lang w:eastAsia="en-US"/>
              </w:rPr>
            </w:pPr>
            <w:r>
              <w:rPr>
                <w:b/>
                <w:sz w:val="28"/>
                <w:szCs w:val="28"/>
                <w:lang w:eastAsia="en-US"/>
              </w:rPr>
              <w:t>Параметры конкурентной закупки</w:t>
            </w:r>
          </w:p>
        </w:tc>
        <w:tc>
          <w:tcPr>
            <w:tcW w:w="992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b/>
                <w:sz w:val="28"/>
                <w:szCs w:val="28"/>
                <w:lang w:eastAsia="en-US"/>
              </w:rPr>
            </w:pPr>
            <w:r>
              <w:rPr>
                <w:b/>
                <w:sz w:val="28"/>
                <w:szCs w:val="28"/>
                <w:lang w:eastAsia="en-US"/>
              </w:rPr>
              <w:t>Условия конкурентной закупки</w:t>
            </w:r>
          </w:p>
        </w:tc>
      </w:tr>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1.1</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Способ проведения конкурентной закупки</w:t>
            </w:r>
          </w:p>
        </w:tc>
        <w:tc>
          <w:tcPr>
            <w:tcW w:w="9927" w:type="dxa"/>
            <w:tcBorders>
              <w:top w:val="single" w:sz="4" w:space="0" w:color="auto"/>
              <w:left w:val="single" w:sz="4" w:space="0" w:color="auto"/>
              <w:bottom w:val="single" w:sz="4" w:space="0" w:color="auto"/>
              <w:right w:val="single" w:sz="4" w:space="0" w:color="auto"/>
            </w:tcBorders>
            <w:hideMark/>
          </w:tcPr>
          <w:p w:rsidR="00CF4729" w:rsidRDefault="00CF4729" w:rsidP="00681012">
            <w:pPr>
              <w:spacing w:line="300" w:lineRule="exact"/>
              <w:rPr>
                <w:sz w:val="28"/>
                <w:szCs w:val="28"/>
                <w:lang w:eastAsia="en-US"/>
              </w:rPr>
            </w:pPr>
            <w:r>
              <w:rPr>
                <w:sz w:val="28"/>
                <w:szCs w:val="28"/>
                <w:lang w:eastAsia="en-US"/>
              </w:rPr>
              <w:t>Открытый аукцион среди субъектов малого и среднего предпринимательства в электронной форме</w:t>
            </w:r>
            <w:r w:rsidR="00681012">
              <w:rPr>
                <w:sz w:val="28"/>
                <w:szCs w:val="28"/>
                <w:lang w:eastAsia="en-US"/>
              </w:rPr>
              <w:t xml:space="preserve"> </w:t>
            </w:r>
            <w:r>
              <w:rPr>
                <w:sz w:val="28"/>
                <w:szCs w:val="28"/>
                <w:lang w:eastAsia="en-US"/>
              </w:rPr>
              <w:t xml:space="preserve"> </w:t>
            </w:r>
            <w:r>
              <w:rPr>
                <w:bCs/>
                <w:sz w:val="28"/>
                <w:szCs w:val="28"/>
                <w:lang w:eastAsia="en-US"/>
              </w:rPr>
              <w:t>№ 38/ОАЭ-ПКС/Т</w:t>
            </w:r>
          </w:p>
        </w:tc>
      </w:tr>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1.2</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Предмет конкурентной закупки</w:t>
            </w:r>
          </w:p>
        </w:tc>
        <w:tc>
          <w:tcPr>
            <w:tcW w:w="992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Оказание рекламных услуг.</w:t>
            </w:r>
          </w:p>
          <w:p w:rsidR="00CF4729" w:rsidRDefault="00CF4729">
            <w:pPr>
              <w:spacing w:line="300" w:lineRule="exact"/>
              <w:jc w:val="both"/>
              <w:rPr>
                <w:sz w:val="28"/>
                <w:szCs w:val="28"/>
                <w:lang w:eastAsia="en-US"/>
              </w:rPr>
            </w:pPr>
            <w:proofErr w:type="gramStart"/>
            <w:r>
              <w:rPr>
                <w:sz w:val="28"/>
                <w:szCs w:val="28"/>
                <w:lang w:eastAsia="en-US"/>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w:t>
            </w:r>
            <w:r>
              <w:rPr>
                <w:bCs/>
                <w:sz w:val="28"/>
                <w:szCs w:val="28"/>
                <w:lang w:eastAsia="en-US"/>
              </w:rPr>
              <w:t>технических и функциональных характеристиках услуги, требования к их безопасности, качеству, к результатам,</w:t>
            </w:r>
            <w:r>
              <w:rPr>
                <w:bCs/>
                <w:i/>
                <w:sz w:val="28"/>
                <w:szCs w:val="28"/>
                <w:lang w:eastAsia="en-US"/>
              </w:rPr>
              <w:t xml:space="preserve"> </w:t>
            </w:r>
            <w:r>
              <w:rPr>
                <w:bCs/>
                <w:sz w:val="28"/>
                <w:szCs w:val="28"/>
                <w:lang w:eastAsia="en-US"/>
              </w:rPr>
              <w:t>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w:t>
            </w:r>
            <w:proofErr w:type="gramEnd"/>
            <w:r>
              <w:rPr>
                <w:bCs/>
                <w:sz w:val="28"/>
                <w:szCs w:val="28"/>
                <w:lang w:eastAsia="en-US"/>
              </w:rPr>
              <w:t xml:space="preserve"> </w:t>
            </w:r>
            <w:proofErr w:type="gramStart"/>
            <w:r>
              <w:rPr>
                <w:bCs/>
                <w:sz w:val="28"/>
                <w:szCs w:val="28"/>
                <w:lang w:eastAsia="en-US"/>
              </w:rPr>
              <w:t>задании</w:t>
            </w:r>
            <w:proofErr w:type="gramEnd"/>
            <w:r>
              <w:rPr>
                <w:bCs/>
                <w:sz w:val="28"/>
                <w:szCs w:val="28"/>
                <w:lang w:eastAsia="en-US"/>
              </w:rPr>
              <w:t>, являющемся приложением № 1.1 к аукционной документации.</w:t>
            </w:r>
          </w:p>
        </w:tc>
      </w:tr>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1.3</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Антидемпинговые меры</w:t>
            </w:r>
          </w:p>
        </w:tc>
        <w:tc>
          <w:tcPr>
            <w:tcW w:w="9927" w:type="dxa"/>
            <w:tcBorders>
              <w:top w:val="single" w:sz="4" w:space="0" w:color="auto"/>
              <w:left w:val="single" w:sz="4" w:space="0" w:color="auto"/>
              <w:bottom w:val="single" w:sz="4" w:space="0" w:color="auto"/>
              <w:right w:val="single" w:sz="4" w:space="0" w:color="auto"/>
            </w:tcBorders>
          </w:tcPr>
          <w:p w:rsidR="00CF4729" w:rsidRDefault="00CF4729">
            <w:pPr>
              <w:spacing w:line="300" w:lineRule="exact"/>
              <w:jc w:val="both"/>
              <w:rPr>
                <w:bCs/>
                <w:i/>
                <w:sz w:val="28"/>
                <w:szCs w:val="28"/>
                <w:lang w:eastAsia="en-US"/>
              </w:rPr>
            </w:pPr>
            <w:r>
              <w:rPr>
                <w:bCs/>
                <w:sz w:val="28"/>
                <w:szCs w:val="28"/>
                <w:lang w:eastAsia="en-US"/>
              </w:rPr>
              <w:t>Антидемпинговые меры не предусмотрены.</w:t>
            </w:r>
          </w:p>
          <w:p w:rsidR="00CF4729" w:rsidRDefault="00CF4729">
            <w:pPr>
              <w:spacing w:line="300" w:lineRule="exact"/>
              <w:jc w:val="both"/>
              <w:rPr>
                <w:sz w:val="28"/>
                <w:szCs w:val="28"/>
                <w:lang w:eastAsia="en-US"/>
              </w:rPr>
            </w:pPr>
          </w:p>
        </w:tc>
      </w:tr>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1.4</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Обеспечение заявок</w:t>
            </w:r>
          </w:p>
        </w:tc>
        <w:tc>
          <w:tcPr>
            <w:tcW w:w="9927" w:type="dxa"/>
            <w:tcBorders>
              <w:top w:val="single" w:sz="4" w:space="0" w:color="auto"/>
              <w:left w:val="single" w:sz="4" w:space="0" w:color="auto"/>
              <w:bottom w:val="single" w:sz="4" w:space="0" w:color="auto"/>
              <w:right w:val="single" w:sz="4" w:space="0" w:color="auto"/>
            </w:tcBorders>
          </w:tcPr>
          <w:p w:rsidR="00CF4729" w:rsidRDefault="00CF4729">
            <w:pPr>
              <w:spacing w:line="300" w:lineRule="exact"/>
              <w:jc w:val="both"/>
              <w:rPr>
                <w:bCs/>
                <w:sz w:val="28"/>
                <w:szCs w:val="28"/>
                <w:lang w:eastAsia="en-US"/>
              </w:rPr>
            </w:pPr>
            <w:r>
              <w:rPr>
                <w:bCs/>
                <w:sz w:val="28"/>
                <w:szCs w:val="28"/>
                <w:lang w:eastAsia="en-US"/>
              </w:rPr>
              <w:t>Обеспечение заявок не предусмотрено.</w:t>
            </w:r>
          </w:p>
          <w:p w:rsidR="00CF4729" w:rsidRDefault="00CF4729">
            <w:pPr>
              <w:spacing w:line="300" w:lineRule="exact"/>
              <w:jc w:val="both"/>
              <w:rPr>
                <w:bCs/>
                <w:sz w:val="28"/>
                <w:szCs w:val="28"/>
                <w:lang w:eastAsia="en-US"/>
              </w:rPr>
            </w:pPr>
          </w:p>
        </w:tc>
      </w:tr>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1.5</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Обеспечение исполнения договора</w:t>
            </w:r>
          </w:p>
        </w:tc>
        <w:tc>
          <w:tcPr>
            <w:tcW w:w="9927" w:type="dxa"/>
            <w:tcBorders>
              <w:top w:val="single" w:sz="4" w:space="0" w:color="auto"/>
              <w:left w:val="single" w:sz="4" w:space="0" w:color="auto"/>
              <w:bottom w:val="single" w:sz="4" w:space="0" w:color="auto"/>
              <w:right w:val="single" w:sz="4" w:space="0" w:color="auto"/>
            </w:tcBorders>
          </w:tcPr>
          <w:p w:rsidR="00CF4729" w:rsidRDefault="00CF4729">
            <w:pPr>
              <w:spacing w:line="300" w:lineRule="exact"/>
              <w:jc w:val="both"/>
              <w:rPr>
                <w:bCs/>
                <w:sz w:val="28"/>
                <w:szCs w:val="28"/>
                <w:lang w:eastAsia="en-US"/>
              </w:rPr>
            </w:pPr>
            <w:r>
              <w:rPr>
                <w:bCs/>
                <w:sz w:val="28"/>
                <w:szCs w:val="28"/>
                <w:lang w:eastAsia="en-US"/>
              </w:rPr>
              <w:t>Обеспечение исполнения договора не предусмотрено.</w:t>
            </w:r>
          </w:p>
          <w:p w:rsidR="00CF4729" w:rsidRDefault="00CF4729">
            <w:pPr>
              <w:spacing w:line="300" w:lineRule="exact"/>
              <w:jc w:val="both"/>
              <w:rPr>
                <w:bCs/>
                <w:sz w:val="28"/>
                <w:szCs w:val="28"/>
                <w:lang w:eastAsia="en-US"/>
              </w:rPr>
            </w:pPr>
          </w:p>
        </w:tc>
      </w:tr>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lastRenderedPageBreak/>
              <w:t>1.6</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Приоритет услуг, оказываемых российскими лицами, по отношению к услугам, оказываемым иностранными лицами</w:t>
            </w:r>
          </w:p>
        </w:tc>
        <w:tc>
          <w:tcPr>
            <w:tcW w:w="992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Приоритет не установлен.</w:t>
            </w:r>
          </w:p>
        </w:tc>
      </w:tr>
      <w:tr w:rsidR="00CF4729" w:rsidTr="00CF4729">
        <w:tc>
          <w:tcPr>
            <w:tcW w:w="14282" w:type="dxa"/>
            <w:gridSpan w:val="3"/>
            <w:tcBorders>
              <w:top w:val="single" w:sz="4" w:space="0" w:color="auto"/>
              <w:left w:val="single" w:sz="4" w:space="0" w:color="auto"/>
              <w:bottom w:val="single" w:sz="4" w:space="0" w:color="auto"/>
              <w:right w:val="single" w:sz="4" w:space="0" w:color="auto"/>
            </w:tcBorders>
            <w:hideMark/>
          </w:tcPr>
          <w:p w:rsidR="00CF4729" w:rsidRDefault="00CF4729">
            <w:pPr>
              <w:numPr>
                <w:ilvl w:val="1"/>
                <w:numId w:val="2"/>
              </w:numPr>
              <w:spacing w:line="300" w:lineRule="exact"/>
              <w:ind w:left="0" w:firstLine="0"/>
              <w:jc w:val="center"/>
              <w:rPr>
                <w:b/>
                <w:sz w:val="28"/>
                <w:szCs w:val="28"/>
                <w:lang w:eastAsia="en-US"/>
              </w:rPr>
            </w:pPr>
            <w:r>
              <w:rPr>
                <w:b/>
                <w:sz w:val="28"/>
                <w:szCs w:val="28"/>
                <w:lang w:eastAsia="en-US"/>
              </w:rPr>
              <w:t xml:space="preserve">Дополнительный этап проведения аукциона </w:t>
            </w:r>
          </w:p>
        </w:tc>
      </w:tr>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1.7.1.</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Проведение квалификационного отбора участников Квалификационные требования к участникам закупки</w:t>
            </w:r>
          </w:p>
        </w:tc>
        <w:tc>
          <w:tcPr>
            <w:tcW w:w="9927" w:type="dxa"/>
            <w:tcBorders>
              <w:top w:val="single" w:sz="4" w:space="0" w:color="auto"/>
              <w:left w:val="single" w:sz="4" w:space="0" w:color="auto"/>
              <w:bottom w:val="single" w:sz="4" w:space="0" w:color="auto"/>
              <w:right w:val="single" w:sz="4" w:space="0" w:color="auto"/>
            </w:tcBorders>
          </w:tcPr>
          <w:p w:rsidR="00CF4729" w:rsidRDefault="00CF4729" w:rsidP="00CF4729">
            <w:pPr>
              <w:pStyle w:val="ad"/>
              <w:tabs>
                <w:tab w:val="left" w:pos="0"/>
              </w:tabs>
              <w:spacing w:line="300" w:lineRule="exact"/>
              <w:ind w:firstLine="40"/>
              <w:rPr>
                <w:sz w:val="28"/>
                <w:szCs w:val="28"/>
                <w:lang w:eastAsia="en-US"/>
              </w:rPr>
            </w:pPr>
            <w:r>
              <w:rPr>
                <w:sz w:val="28"/>
                <w:szCs w:val="28"/>
                <w:lang w:eastAsia="en-US"/>
              </w:rPr>
              <w:t>Не предусмотрен</w:t>
            </w:r>
          </w:p>
          <w:p w:rsidR="00CF4729" w:rsidRDefault="00CF4729">
            <w:pPr>
              <w:pStyle w:val="ad"/>
              <w:tabs>
                <w:tab w:val="left" w:pos="0"/>
              </w:tabs>
              <w:spacing w:line="300" w:lineRule="exact"/>
              <w:rPr>
                <w:sz w:val="28"/>
                <w:szCs w:val="28"/>
                <w:lang w:eastAsia="en-US"/>
              </w:rPr>
            </w:pPr>
          </w:p>
        </w:tc>
      </w:tr>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1.8</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Изменение количества предусмотренных договором объема услуг при изменении  потребности</w:t>
            </w:r>
          </w:p>
        </w:tc>
        <w:tc>
          <w:tcPr>
            <w:tcW w:w="9927" w:type="dxa"/>
            <w:tcBorders>
              <w:top w:val="single" w:sz="4" w:space="0" w:color="auto"/>
              <w:left w:val="single" w:sz="4" w:space="0" w:color="auto"/>
              <w:bottom w:val="single" w:sz="4" w:space="0" w:color="auto"/>
              <w:right w:val="single" w:sz="4" w:space="0" w:color="auto"/>
            </w:tcBorders>
          </w:tcPr>
          <w:p w:rsidR="00CF4729" w:rsidRDefault="00CF4729">
            <w:pPr>
              <w:pStyle w:val="af5"/>
              <w:spacing w:line="300" w:lineRule="exact"/>
              <w:ind w:left="0"/>
              <w:jc w:val="both"/>
              <w:rPr>
                <w:bCs/>
                <w:sz w:val="28"/>
                <w:szCs w:val="28"/>
                <w:lang w:eastAsia="en-US"/>
              </w:rPr>
            </w:pPr>
            <w:r>
              <w:rPr>
                <w:bCs/>
                <w:sz w:val="28"/>
                <w:szCs w:val="28"/>
                <w:lang w:eastAsia="en-US"/>
              </w:rPr>
              <w:t xml:space="preserve">Изменение количества предусмотренных договором объема услуг при изменении потребности в услугах, на оказание которых заключен договор, допускается в пределах 30% от начальной (максимальной) цены лота. </w:t>
            </w:r>
          </w:p>
          <w:p w:rsidR="00CF4729" w:rsidRDefault="00CF4729">
            <w:pPr>
              <w:pStyle w:val="af5"/>
              <w:spacing w:line="300" w:lineRule="exact"/>
              <w:ind w:left="0"/>
              <w:jc w:val="both"/>
              <w:rPr>
                <w:bCs/>
                <w:i/>
                <w:sz w:val="28"/>
                <w:szCs w:val="28"/>
                <w:lang w:eastAsia="en-US"/>
              </w:rPr>
            </w:pPr>
          </w:p>
        </w:tc>
      </w:tr>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1.9</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Выбор победителя</w:t>
            </w:r>
          </w:p>
        </w:tc>
        <w:tc>
          <w:tcPr>
            <w:tcW w:w="9927" w:type="dxa"/>
            <w:tcBorders>
              <w:top w:val="single" w:sz="4" w:space="0" w:color="auto"/>
              <w:left w:val="single" w:sz="4" w:space="0" w:color="auto"/>
              <w:bottom w:val="single" w:sz="4" w:space="0" w:color="auto"/>
              <w:right w:val="single" w:sz="4" w:space="0" w:color="auto"/>
            </w:tcBorders>
          </w:tcPr>
          <w:p w:rsidR="00CF4729" w:rsidRDefault="00CF4729">
            <w:pPr>
              <w:spacing w:line="300" w:lineRule="exact"/>
              <w:rPr>
                <w:sz w:val="28"/>
                <w:szCs w:val="28"/>
                <w:lang w:eastAsia="en-US"/>
              </w:rPr>
            </w:pPr>
            <w:r>
              <w:rPr>
                <w:sz w:val="28"/>
                <w:szCs w:val="28"/>
                <w:lang w:eastAsia="en-US"/>
              </w:rPr>
              <w:t>По итогам аукциона определяется один победитель по каждому лоту.</w:t>
            </w:r>
          </w:p>
          <w:p w:rsidR="00CF4729" w:rsidRDefault="00CF4729">
            <w:pPr>
              <w:spacing w:line="300" w:lineRule="exact"/>
              <w:rPr>
                <w:sz w:val="28"/>
                <w:szCs w:val="28"/>
                <w:lang w:eastAsia="en-US"/>
              </w:rPr>
            </w:pPr>
          </w:p>
        </w:tc>
      </w:tr>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1.10</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Количество договоров и их виды</w:t>
            </w:r>
          </w:p>
        </w:tc>
        <w:tc>
          <w:tcPr>
            <w:tcW w:w="992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 xml:space="preserve">По итогам аукциона заключается 1 (один) договор оказания услуг. </w:t>
            </w:r>
          </w:p>
        </w:tc>
      </w:tr>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1.11</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Особые условия заключения и исполнения договора</w:t>
            </w:r>
          </w:p>
        </w:tc>
        <w:tc>
          <w:tcPr>
            <w:tcW w:w="9927" w:type="dxa"/>
            <w:tcBorders>
              <w:top w:val="single" w:sz="4" w:space="0" w:color="auto"/>
              <w:left w:val="single" w:sz="4" w:space="0" w:color="auto"/>
              <w:bottom w:val="single" w:sz="4" w:space="0" w:color="auto"/>
              <w:right w:val="single" w:sz="4" w:space="0" w:color="auto"/>
            </w:tcBorders>
          </w:tcPr>
          <w:p w:rsidR="00CF4729" w:rsidRDefault="00CF4729">
            <w:pPr>
              <w:spacing w:line="300" w:lineRule="exact"/>
              <w:jc w:val="both"/>
              <w:rPr>
                <w:i/>
                <w:sz w:val="28"/>
                <w:szCs w:val="28"/>
                <w:lang w:eastAsia="en-US"/>
              </w:rPr>
            </w:pPr>
            <w:r>
              <w:rPr>
                <w:sz w:val="28"/>
                <w:szCs w:val="28"/>
                <w:lang w:eastAsia="en-US"/>
              </w:rPr>
              <w:t>Не предусмотрено.</w:t>
            </w:r>
          </w:p>
          <w:p w:rsidR="00CF4729" w:rsidRDefault="00CF4729">
            <w:pPr>
              <w:spacing w:line="300" w:lineRule="exact"/>
              <w:jc w:val="both"/>
              <w:rPr>
                <w:sz w:val="28"/>
                <w:szCs w:val="28"/>
                <w:lang w:eastAsia="en-US"/>
              </w:rPr>
            </w:pPr>
          </w:p>
        </w:tc>
      </w:tr>
      <w:tr w:rsidR="00CF4729" w:rsidTr="00CF4729">
        <w:tc>
          <w:tcPr>
            <w:tcW w:w="0" w:type="auto"/>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1.12</w:t>
            </w:r>
          </w:p>
        </w:tc>
        <w:tc>
          <w:tcPr>
            <w:tcW w:w="3387" w:type="dxa"/>
            <w:tcBorders>
              <w:top w:val="single" w:sz="4" w:space="0" w:color="auto"/>
              <w:left w:val="single" w:sz="4" w:space="0" w:color="auto"/>
              <w:bottom w:val="single" w:sz="4" w:space="0" w:color="auto"/>
              <w:right w:val="single" w:sz="4" w:space="0" w:color="auto"/>
            </w:tcBorders>
            <w:hideMark/>
          </w:tcPr>
          <w:p w:rsidR="00CF4729" w:rsidRDefault="00CF4729">
            <w:pPr>
              <w:spacing w:line="300" w:lineRule="exact"/>
              <w:rPr>
                <w:sz w:val="28"/>
                <w:szCs w:val="28"/>
                <w:lang w:eastAsia="en-US"/>
              </w:rPr>
            </w:pPr>
            <w:r>
              <w:rPr>
                <w:sz w:val="28"/>
                <w:szCs w:val="28"/>
                <w:lang w:eastAsia="en-US"/>
              </w:rPr>
              <w:t>Приложения</w:t>
            </w:r>
          </w:p>
        </w:tc>
        <w:tc>
          <w:tcPr>
            <w:tcW w:w="9927" w:type="dxa"/>
            <w:tcBorders>
              <w:top w:val="single" w:sz="4" w:space="0" w:color="auto"/>
              <w:left w:val="single" w:sz="4" w:space="0" w:color="auto"/>
              <w:bottom w:val="single" w:sz="4" w:space="0" w:color="auto"/>
              <w:right w:val="single" w:sz="4" w:space="0" w:color="auto"/>
            </w:tcBorders>
            <w:hideMark/>
          </w:tcPr>
          <w:p w:rsidR="00CF4729" w:rsidRDefault="00CF4729">
            <w:pPr>
              <w:numPr>
                <w:ilvl w:val="1"/>
                <w:numId w:val="4"/>
              </w:numPr>
              <w:spacing w:line="360" w:lineRule="exact"/>
              <w:jc w:val="both"/>
              <w:rPr>
                <w:sz w:val="28"/>
                <w:szCs w:val="28"/>
                <w:lang w:eastAsia="en-US"/>
              </w:rPr>
            </w:pPr>
            <w:r>
              <w:rPr>
                <w:sz w:val="28"/>
                <w:szCs w:val="28"/>
                <w:lang w:eastAsia="en-US"/>
              </w:rPr>
              <w:t>Техническое задание</w:t>
            </w:r>
          </w:p>
          <w:p w:rsidR="00CF4729" w:rsidRDefault="00CF4729">
            <w:pPr>
              <w:numPr>
                <w:ilvl w:val="1"/>
                <w:numId w:val="4"/>
              </w:numPr>
              <w:spacing w:line="360" w:lineRule="exact"/>
              <w:jc w:val="both"/>
              <w:rPr>
                <w:sz w:val="28"/>
                <w:szCs w:val="28"/>
                <w:lang w:eastAsia="en-US"/>
              </w:rPr>
            </w:pPr>
            <w:r>
              <w:rPr>
                <w:sz w:val="28"/>
                <w:szCs w:val="28"/>
                <w:lang w:eastAsia="en-US"/>
              </w:rPr>
              <w:t>Проек</w:t>
            </w:r>
            <w:proofErr w:type="gramStart"/>
            <w:r>
              <w:rPr>
                <w:sz w:val="28"/>
                <w:szCs w:val="28"/>
                <w:lang w:eastAsia="en-US"/>
              </w:rPr>
              <w:t>т(</w:t>
            </w:r>
            <w:proofErr w:type="gramEnd"/>
            <w:r>
              <w:rPr>
                <w:sz w:val="28"/>
                <w:szCs w:val="28"/>
                <w:lang w:eastAsia="en-US"/>
              </w:rPr>
              <w:t>ы) договора(</w:t>
            </w:r>
            <w:proofErr w:type="spellStart"/>
            <w:r>
              <w:rPr>
                <w:sz w:val="28"/>
                <w:szCs w:val="28"/>
                <w:lang w:eastAsia="en-US"/>
              </w:rPr>
              <w:t>ов</w:t>
            </w:r>
            <w:proofErr w:type="spellEnd"/>
            <w:r>
              <w:rPr>
                <w:sz w:val="28"/>
                <w:szCs w:val="28"/>
                <w:lang w:eastAsia="en-US"/>
              </w:rPr>
              <w:t>)</w:t>
            </w:r>
          </w:p>
          <w:p w:rsidR="00CF4729" w:rsidRDefault="00CF4729">
            <w:pPr>
              <w:numPr>
                <w:ilvl w:val="1"/>
                <w:numId w:val="4"/>
              </w:numPr>
              <w:spacing w:line="360" w:lineRule="exact"/>
              <w:jc w:val="both"/>
              <w:rPr>
                <w:i/>
                <w:sz w:val="28"/>
                <w:szCs w:val="28"/>
                <w:lang w:eastAsia="en-US"/>
              </w:rPr>
            </w:pPr>
            <w:r>
              <w:rPr>
                <w:sz w:val="28"/>
                <w:szCs w:val="28"/>
                <w:lang w:eastAsia="en-US"/>
              </w:rPr>
              <w:t xml:space="preserve">Формы документов, предоставляемых в составе заявки участника: </w:t>
            </w:r>
          </w:p>
          <w:p w:rsidR="00CF4729" w:rsidRDefault="00CF4729">
            <w:pPr>
              <w:spacing w:line="360" w:lineRule="exact"/>
              <w:ind w:left="720" w:firstLine="14"/>
              <w:jc w:val="both"/>
              <w:rPr>
                <w:sz w:val="28"/>
                <w:szCs w:val="28"/>
                <w:lang w:eastAsia="en-US"/>
              </w:rPr>
            </w:pPr>
            <w:r>
              <w:rPr>
                <w:sz w:val="28"/>
                <w:szCs w:val="28"/>
                <w:lang w:eastAsia="en-US"/>
              </w:rPr>
              <w:t>Форма заявки участника</w:t>
            </w:r>
          </w:p>
          <w:p w:rsidR="00CF4729" w:rsidRDefault="00CF4729">
            <w:pPr>
              <w:spacing w:line="360" w:lineRule="exact"/>
              <w:ind w:left="720" w:firstLine="14"/>
              <w:jc w:val="both"/>
              <w:rPr>
                <w:sz w:val="28"/>
                <w:szCs w:val="28"/>
                <w:lang w:eastAsia="en-US"/>
              </w:rPr>
            </w:pPr>
            <w:r>
              <w:rPr>
                <w:sz w:val="28"/>
                <w:szCs w:val="28"/>
                <w:lang w:eastAsia="en-US"/>
              </w:rPr>
              <w:lastRenderedPageBreak/>
              <w:t>Форма технического предложения участника</w:t>
            </w:r>
          </w:p>
          <w:p w:rsidR="00CF4729" w:rsidRDefault="00CF4729" w:rsidP="00CF4729">
            <w:pPr>
              <w:spacing w:line="276" w:lineRule="auto"/>
              <w:ind w:left="720" w:firstLine="14"/>
              <w:jc w:val="both"/>
              <w:rPr>
                <w:sz w:val="28"/>
                <w:szCs w:val="28"/>
                <w:lang w:eastAsia="en-US"/>
              </w:rPr>
            </w:pPr>
            <w:r>
              <w:rPr>
                <w:sz w:val="28"/>
                <w:szCs w:val="28"/>
                <w:lang w:eastAsia="en-US"/>
              </w:rPr>
              <w:t>Форма декларации о соответствии участника закупки критериям отнесения к субъектам малого и среднего предпринимательства</w:t>
            </w:r>
          </w:p>
        </w:tc>
      </w:tr>
    </w:tbl>
    <w:p w:rsidR="00681012" w:rsidRDefault="00681012" w:rsidP="00F17574">
      <w:pPr>
        <w:rPr>
          <w:sz w:val="28"/>
          <w:szCs w:val="28"/>
        </w:rPr>
      </w:pPr>
    </w:p>
    <w:p w:rsidR="00CF4729" w:rsidRDefault="00CF4729" w:rsidP="00CF4729">
      <w:pPr>
        <w:spacing w:after="200" w:line="276" w:lineRule="auto"/>
        <w:rPr>
          <w:i/>
        </w:rPr>
      </w:pPr>
      <w:bookmarkStart w:id="0" w:name="_GoBack"/>
      <w:bookmarkEnd w:id="0"/>
      <w:r>
        <w:rPr>
          <w:i/>
        </w:rPr>
        <w:br w:type="page"/>
      </w:r>
    </w:p>
    <w:p w:rsidR="00CF4729" w:rsidRDefault="00CF4729" w:rsidP="00CF4729">
      <w:pPr>
        <w:rPr>
          <w:rFonts w:eastAsia="MS Mincho" w:cs="Cambria"/>
          <w:b/>
          <w:bCs/>
          <w:sz w:val="28"/>
          <w:szCs w:val="28"/>
        </w:rPr>
        <w:sectPr w:rsidR="00CF4729">
          <w:pgSz w:w="16838" w:h="11906" w:orient="landscape"/>
          <w:pgMar w:top="1701" w:right="1134" w:bottom="851" w:left="1134" w:header="709" w:footer="709" w:gutter="0"/>
          <w:cols w:space="720"/>
        </w:sectPr>
      </w:pPr>
    </w:p>
    <w:tbl>
      <w:tblPr>
        <w:tblW w:w="14850" w:type="dxa"/>
        <w:tblLook w:val="04A0" w:firstRow="1" w:lastRow="0" w:firstColumn="1" w:lastColumn="0" w:noHBand="0" w:noVBand="1"/>
      </w:tblPr>
      <w:tblGrid>
        <w:gridCol w:w="4785"/>
        <w:gridCol w:w="10065"/>
      </w:tblGrid>
      <w:tr w:rsidR="00CF4729" w:rsidTr="00CF4729">
        <w:tc>
          <w:tcPr>
            <w:tcW w:w="4785" w:type="dxa"/>
          </w:tcPr>
          <w:p w:rsidR="00CF4729" w:rsidRDefault="00CF4729">
            <w:pPr>
              <w:pStyle w:val="2"/>
              <w:suppressAutoHyphens/>
              <w:spacing w:before="0" w:after="0" w:line="276" w:lineRule="auto"/>
              <w:jc w:val="center"/>
              <w:rPr>
                <w:rFonts w:ascii="Times New Roman" w:eastAsia="MS Mincho" w:hAnsi="Times New Roman"/>
                <w:i w:val="0"/>
                <w:iCs w:val="0"/>
                <w:lang w:eastAsia="en-US"/>
              </w:rPr>
            </w:pPr>
          </w:p>
        </w:tc>
        <w:tc>
          <w:tcPr>
            <w:tcW w:w="10065" w:type="dxa"/>
            <w:hideMark/>
          </w:tcPr>
          <w:p w:rsidR="00CF4729" w:rsidRDefault="00CF4729" w:rsidP="00975FEA">
            <w:pPr>
              <w:pStyle w:val="2"/>
              <w:suppressAutoHyphens/>
              <w:spacing w:before="0" w:after="0" w:line="276" w:lineRule="auto"/>
              <w:ind w:left="35"/>
              <w:rPr>
                <w:rFonts w:ascii="Times New Roman" w:hAnsi="Times New Roman"/>
                <w:b w:val="0"/>
                <w:bCs w:val="0"/>
                <w:i w:val="0"/>
                <w:iCs w:val="0"/>
                <w:lang w:eastAsia="en-US"/>
              </w:rPr>
            </w:pPr>
            <w:r>
              <w:rPr>
                <w:rFonts w:ascii="Times New Roman" w:hAnsi="Times New Roman"/>
                <w:b w:val="0"/>
                <w:bCs w:val="0"/>
                <w:i w:val="0"/>
                <w:iCs w:val="0"/>
                <w:lang w:eastAsia="en-US"/>
              </w:rPr>
              <w:t>Приложение № 1.1</w:t>
            </w:r>
          </w:p>
          <w:p w:rsidR="00CF4729" w:rsidRDefault="00CF4729" w:rsidP="00975FEA">
            <w:pPr>
              <w:pStyle w:val="2"/>
              <w:suppressAutoHyphens/>
              <w:spacing w:before="0" w:after="0" w:line="276" w:lineRule="auto"/>
              <w:ind w:left="35"/>
              <w:rPr>
                <w:rFonts w:ascii="Times New Roman" w:eastAsia="MS Mincho" w:hAnsi="Times New Roman"/>
                <w:b w:val="0"/>
                <w:bCs w:val="0"/>
                <w:i w:val="0"/>
                <w:iCs w:val="0"/>
                <w:sz w:val="24"/>
                <w:lang w:eastAsia="en-US"/>
              </w:rPr>
            </w:pPr>
            <w:r>
              <w:rPr>
                <w:rFonts w:ascii="Times New Roman" w:hAnsi="Times New Roman"/>
                <w:b w:val="0"/>
                <w:bCs w:val="0"/>
                <w:i w:val="0"/>
                <w:iCs w:val="0"/>
                <w:lang w:eastAsia="en-US"/>
              </w:rPr>
              <w:t>к аукционной документации</w:t>
            </w:r>
          </w:p>
        </w:tc>
      </w:tr>
    </w:tbl>
    <w:p w:rsidR="00CF4729" w:rsidRDefault="00CF4729" w:rsidP="00CF4729"/>
    <w:p w:rsidR="00975FEA" w:rsidRDefault="00975FEA" w:rsidP="00975FEA">
      <w:pPr>
        <w:jc w:val="right"/>
        <w:rPr>
          <w:b/>
          <w:bCs/>
          <w:sz w:val="28"/>
          <w:szCs w:val="28"/>
        </w:rPr>
      </w:pPr>
    </w:p>
    <w:p w:rsidR="00975FEA" w:rsidRPr="00D139D2" w:rsidRDefault="00975FEA" w:rsidP="00975FEA">
      <w:pPr>
        <w:jc w:val="center"/>
        <w:rPr>
          <w:b/>
          <w:bCs/>
          <w:sz w:val="28"/>
          <w:szCs w:val="28"/>
        </w:rPr>
      </w:pPr>
      <w:r w:rsidRPr="00D139D2">
        <w:rPr>
          <w:b/>
          <w:bCs/>
          <w:sz w:val="28"/>
          <w:szCs w:val="28"/>
        </w:rPr>
        <w:t>Техническое задание</w:t>
      </w:r>
    </w:p>
    <w:p w:rsidR="00975FEA" w:rsidRPr="00D139D2" w:rsidRDefault="00975FEA" w:rsidP="00975FEA">
      <w:pPr>
        <w:jc w:val="center"/>
        <w:rPr>
          <w:b/>
          <w:bCs/>
          <w:sz w:val="28"/>
          <w:szCs w:val="28"/>
        </w:rPr>
      </w:pPr>
    </w:p>
    <w:tbl>
      <w:tblPr>
        <w:tblW w:w="52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24"/>
        <w:gridCol w:w="1203"/>
        <w:gridCol w:w="757"/>
        <w:gridCol w:w="408"/>
        <w:gridCol w:w="1133"/>
        <w:gridCol w:w="1643"/>
        <w:gridCol w:w="1677"/>
        <w:gridCol w:w="1645"/>
      </w:tblGrid>
      <w:tr w:rsidR="00975FEA" w:rsidRPr="00D139D2" w:rsidTr="00CA586F">
        <w:tc>
          <w:tcPr>
            <w:tcW w:w="5000" w:type="pct"/>
            <w:gridSpan w:val="9"/>
          </w:tcPr>
          <w:p w:rsidR="00975FEA" w:rsidRPr="00D139D2" w:rsidRDefault="00975FEA" w:rsidP="00CA586F">
            <w:pPr>
              <w:jc w:val="both"/>
              <w:rPr>
                <w:b/>
              </w:rPr>
            </w:pPr>
            <w:r w:rsidRPr="00D139D2">
              <w:rPr>
                <w:b/>
              </w:rPr>
              <w:t>1. Наименование закупаемых услуг, их количество (объем), цены за единицу услуги и начальная (максимальная) цена договора</w:t>
            </w:r>
          </w:p>
        </w:tc>
      </w:tr>
      <w:tr w:rsidR="00975FEA" w:rsidRPr="00D139D2" w:rsidTr="00CA586F">
        <w:tc>
          <w:tcPr>
            <w:tcW w:w="1353" w:type="pct"/>
            <w:gridSpan w:val="3"/>
          </w:tcPr>
          <w:p w:rsidR="00975FEA" w:rsidRPr="00D139D2" w:rsidRDefault="00975FEA" w:rsidP="00CA586F">
            <w:pPr>
              <w:jc w:val="both"/>
              <w:rPr>
                <w:b/>
              </w:rPr>
            </w:pPr>
            <w:r w:rsidRPr="00D139D2">
              <w:rPr>
                <w:b/>
              </w:rPr>
              <w:t>Наименование услуги</w:t>
            </w:r>
          </w:p>
        </w:tc>
        <w:tc>
          <w:tcPr>
            <w:tcW w:w="585" w:type="pct"/>
            <w:gridSpan w:val="2"/>
          </w:tcPr>
          <w:p w:rsidR="00975FEA" w:rsidRPr="00D139D2" w:rsidRDefault="00975FEA" w:rsidP="00CA586F">
            <w:pPr>
              <w:jc w:val="both"/>
              <w:rPr>
                <w:b/>
              </w:rPr>
            </w:pPr>
            <w:r w:rsidRPr="00D139D2">
              <w:rPr>
                <w:b/>
              </w:rPr>
              <w:t>Ед.</w:t>
            </w:r>
          </w:p>
          <w:p w:rsidR="00975FEA" w:rsidRPr="00D139D2" w:rsidRDefault="00975FEA" w:rsidP="00CA586F">
            <w:pPr>
              <w:jc w:val="both"/>
              <w:rPr>
                <w:b/>
              </w:rPr>
            </w:pPr>
            <w:r w:rsidRPr="00D139D2">
              <w:rPr>
                <w:b/>
              </w:rPr>
              <w:t>изм.</w:t>
            </w:r>
          </w:p>
        </w:tc>
        <w:tc>
          <w:tcPr>
            <w:tcW w:w="569" w:type="pct"/>
          </w:tcPr>
          <w:p w:rsidR="00975FEA" w:rsidRPr="00D139D2" w:rsidRDefault="00975FEA" w:rsidP="00CA586F">
            <w:pPr>
              <w:ind w:left="-108"/>
              <w:jc w:val="center"/>
              <w:rPr>
                <w:b/>
              </w:rPr>
            </w:pPr>
            <w:r w:rsidRPr="00D139D2">
              <w:rPr>
                <w:b/>
              </w:rPr>
              <w:t>Кол-во (объем)</w:t>
            </w:r>
          </w:p>
        </w:tc>
        <w:tc>
          <w:tcPr>
            <w:tcW w:w="825" w:type="pct"/>
          </w:tcPr>
          <w:p w:rsidR="00975FEA" w:rsidRPr="00D139D2" w:rsidRDefault="00975FEA" w:rsidP="00CA586F">
            <w:pPr>
              <w:jc w:val="both"/>
              <w:rPr>
                <w:b/>
              </w:rPr>
            </w:pPr>
            <w:r w:rsidRPr="00D139D2">
              <w:rPr>
                <w:b/>
              </w:rPr>
              <w:t>Цена за единицу, руб. без учета НДС</w:t>
            </w:r>
          </w:p>
        </w:tc>
        <w:tc>
          <w:tcPr>
            <w:tcW w:w="842" w:type="pct"/>
          </w:tcPr>
          <w:p w:rsidR="00975FEA" w:rsidRPr="00D139D2" w:rsidRDefault="00975FEA" w:rsidP="00CA586F">
            <w:pPr>
              <w:rPr>
                <w:b/>
              </w:rPr>
            </w:pPr>
            <w:r w:rsidRPr="00D139D2">
              <w:rPr>
                <w:b/>
              </w:rPr>
              <w:t xml:space="preserve">Всего, </w:t>
            </w:r>
          </w:p>
          <w:p w:rsidR="00975FEA" w:rsidRPr="00D139D2" w:rsidRDefault="00975FEA" w:rsidP="00CA586F">
            <w:pPr>
              <w:rPr>
                <w:b/>
              </w:rPr>
            </w:pPr>
            <w:r w:rsidRPr="00D139D2">
              <w:rPr>
                <w:b/>
              </w:rPr>
              <w:t>руб. без учета НДС</w:t>
            </w:r>
          </w:p>
        </w:tc>
        <w:tc>
          <w:tcPr>
            <w:tcW w:w="826" w:type="pct"/>
          </w:tcPr>
          <w:p w:rsidR="00975FEA" w:rsidRPr="00D139D2" w:rsidRDefault="00975FEA" w:rsidP="00CA586F">
            <w:pPr>
              <w:rPr>
                <w:b/>
              </w:rPr>
            </w:pPr>
            <w:r w:rsidRPr="00D139D2">
              <w:rPr>
                <w:b/>
              </w:rPr>
              <w:t xml:space="preserve">Всего, </w:t>
            </w:r>
          </w:p>
          <w:p w:rsidR="00975FEA" w:rsidRPr="00D139D2" w:rsidRDefault="00975FEA" w:rsidP="00CA586F">
            <w:pPr>
              <w:rPr>
                <w:b/>
              </w:rPr>
            </w:pPr>
            <w:r w:rsidRPr="00D139D2">
              <w:rPr>
                <w:b/>
              </w:rPr>
              <w:t>руб. с учетом НДС</w:t>
            </w:r>
          </w:p>
        </w:tc>
      </w:tr>
      <w:tr w:rsidR="00975FEA" w:rsidRPr="00D139D2" w:rsidTr="00CA586F">
        <w:trPr>
          <w:trHeight w:val="252"/>
        </w:trPr>
        <w:tc>
          <w:tcPr>
            <w:tcW w:w="1353" w:type="pct"/>
            <w:gridSpan w:val="3"/>
          </w:tcPr>
          <w:p w:rsidR="00975FEA" w:rsidRPr="003E5269" w:rsidRDefault="00975FEA" w:rsidP="00CA586F">
            <w:pPr>
              <w:ind w:right="-52"/>
              <w:jc w:val="both"/>
            </w:pPr>
            <w:r w:rsidRPr="00C17D77">
              <w:rPr>
                <w:b/>
                <w:bCs/>
              </w:rPr>
              <w:t>Оказание рекламных услуг,</w:t>
            </w:r>
            <w:r w:rsidRPr="003E5269">
              <w:t xml:space="preserve"> </w:t>
            </w:r>
            <w:r w:rsidRPr="00C17D77">
              <w:t>в том числе:</w:t>
            </w:r>
          </w:p>
        </w:tc>
        <w:tc>
          <w:tcPr>
            <w:tcW w:w="585" w:type="pct"/>
            <w:gridSpan w:val="2"/>
            <w:vAlign w:val="center"/>
          </w:tcPr>
          <w:p w:rsidR="00975FEA" w:rsidRPr="00D139D2" w:rsidRDefault="00975FEA" w:rsidP="00CA586F">
            <w:pPr>
              <w:ind w:left="-79" w:right="-52"/>
              <w:jc w:val="center"/>
            </w:pPr>
            <w:proofErr w:type="spellStart"/>
            <w:r>
              <w:t>Усл.ед</w:t>
            </w:r>
            <w:proofErr w:type="spellEnd"/>
            <w:r>
              <w:t>.</w:t>
            </w:r>
          </w:p>
        </w:tc>
        <w:tc>
          <w:tcPr>
            <w:tcW w:w="569" w:type="pct"/>
            <w:vAlign w:val="center"/>
          </w:tcPr>
          <w:p w:rsidR="00975FEA" w:rsidRPr="00D139D2" w:rsidRDefault="00975FEA" w:rsidP="00CA586F">
            <w:pPr>
              <w:jc w:val="center"/>
            </w:pPr>
            <w:r>
              <w:t>2780</w:t>
            </w:r>
          </w:p>
        </w:tc>
        <w:tc>
          <w:tcPr>
            <w:tcW w:w="825" w:type="pct"/>
            <w:vAlign w:val="center"/>
          </w:tcPr>
          <w:p w:rsidR="00975FEA" w:rsidRPr="00D139D2" w:rsidRDefault="00975FEA" w:rsidP="00CA586F">
            <w:pPr>
              <w:jc w:val="center"/>
              <w:rPr>
                <w:color w:val="000000"/>
              </w:rPr>
            </w:pPr>
          </w:p>
        </w:tc>
        <w:tc>
          <w:tcPr>
            <w:tcW w:w="842" w:type="pct"/>
            <w:vAlign w:val="center"/>
          </w:tcPr>
          <w:p w:rsidR="00975FEA" w:rsidRPr="003E5269" w:rsidRDefault="00975FEA" w:rsidP="00CA586F">
            <w:pPr>
              <w:jc w:val="center"/>
            </w:pPr>
          </w:p>
        </w:tc>
        <w:tc>
          <w:tcPr>
            <w:tcW w:w="826" w:type="pct"/>
            <w:vAlign w:val="center"/>
          </w:tcPr>
          <w:p w:rsidR="00975FEA" w:rsidRPr="003E5269" w:rsidRDefault="00975FEA" w:rsidP="00CA586F">
            <w:pPr>
              <w:jc w:val="center"/>
              <w:rPr>
                <w:color w:val="000000"/>
              </w:rPr>
            </w:pPr>
          </w:p>
        </w:tc>
      </w:tr>
      <w:tr w:rsidR="00975FEA" w:rsidRPr="00D139D2" w:rsidTr="00CA586F">
        <w:trPr>
          <w:trHeight w:val="252"/>
        </w:trPr>
        <w:tc>
          <w:tcPr>
            <w:tcW w:w="1353" w:type="pct"/>
            <w:gridSpan w:val="3"/>
          </w:tcPr>
          <w:p w:rsidR="00975FEA" w:rsidRPr="007F7FCE" w:rsidRDefault="00975FEA" w:rsidP="00CA586F">
            <w:pPr>
              <w:widowControl w:val="0"/>
              <w:autoSpaceDE w:val="0"/>
              <w:autoSpaceDN w:val="0"/>
              <w:adjustRightInd w:val="0"/>
              <w:jc w:val="both"/>
            </w:pPr>
            <w:r w:rsidRPr="00C17D77">
              <w:rPr>
                <w:bCs/>
              </w:rPr>
              <w:t xml:space="preserve">Аудиореклама на радиостанциях: </w:t>
            </w:r>
            <w:r w:rsidRPr="001B46B4">
              <w:rPr>
                <w:bCs/>
              </w:rPr>
              <w:t>«радио АСТВ, Авто радио, радио Рекорд, радио Ретро</w:t>
            </w:r>
            <w:proofErr w:type="gramStart"/>
            <w:r w:rsidRPr="001B46B4">
              <w:rPr>
                <w:bCs/>
                <w:lang w:val="en-US"/>
              </w:rPr>
              <w:t>FM</w:t>
            </w:r>
            <w:proofErr w:type="gramEnd"/>
          </w:p>
        </w:tc>
        <w:tc>
          <w:tcPr>
            <w:tcW w:w="585" w:type="pct"/>
            <w:gridSpan w:val="2"/>
            <w:vAlign w:val="center"/>
          </w:tcPr>
          <w:p w:rsidR="00975FEA" w:rsidRPr="00EA460D" w:rsidRDefault="00975FEA" w:rsidP="00CA586F">
            <w:pPr>
              <w:ind w:left="-79" w:right="-52"/>
              <w:jc w:val="center"/>
            </w:pPr>
            <w:proofErr w:type="spellStart"/>
            <w:r>
              <w:t>Усл.ед</w:t>
            </w:r>
            <w:proofErr w:type="spellEnd"/>
            <w:r>
              <w:t>.</w:t>
            </w:r>
          </w:p>
        </w:tc>
        <w:tc>
          <w:tcPr>
            <w:tcW w:w="569" w:type="pct"/>
            <w:vAlign w:val="center"/>
          </w:tcPr>
          <w:p w:rsidR="00975FEA" w:rsidRDefault="00975FEA" w:rsidP="00CA586F">
            <w:pPr>
              <w:jc w:val="center"/>
            </w:pPr>
            <w:r>
              <w:t>100</w:t>
            </w:r>
          </w:p>
        </w:tc>
        <w:tc>
          <w:tcPr>
            <w:tcW w:w="825" w:type="pct"/>
            <w:vAlign w:val="center"/>
          </w:tcPr>
          <w:p w:rsidR="00975FEA" w:rsidRPr="00192949" w:rsidRDefault="00686EA8" w:rsidP="00CA586F">
            <w:pPr>
              <w:jc w:val="center"/>
            </w:pPr>
            <w:r>
              <w:t>7120,00</w:t>
            </w:r>
          </w:p>
        </w:tc>
        <w:tc>
          <w:tcPr>
            <w:tcW w:w="842" w:type="pct"/>
            <w:vAlign w:val="center"/>
          </w:tcPr>
          <w:p w:rsidR="00975FEA" w:rsidRPr="003E5269" w:rsidRDefault="00686EA8" w:rsidP="00CA586F">
            <w:pPr>
              <w:jc w:val="center"/>
            </w:pPr>
            <w:r>
              <w:t>712000,00</w:t>
            </w:r>
          </w:p>
        </w:tc>
        <w:tc>
          <w:tcPr>
            <w:tcW w:w="826" w:type="pct"/>
            <w:vAlign w:val="center"/>
          </w:tcPr>
          <w:p w:rsidR="00975FEA" w:rsidRPr="00D139D2" w:rsidRDefault="00686EA8" w:rsidP="00CA586F">
            <w:pPr>
              <w:jc w:val="center"/>
              <w:rPr>
                <w:bCs/>
                <w:color w:val="000000"/>
              </w:rPr>
            </w:pPr>
            <w:r>
              <w:rPr>
                <w:bCs/>
                <w:color w:val="000000"/>
              </w:rPr>
              <w:t>854400,00</w:t>
            </w:r>
          </w:p>
        </w:tc>
      </w:tr>
      <w:tr w:rsidR="00975FEA" w:rsidRPr="00D139D2" w:rsidTr="00CA586F">
        <w:trPr>
          <w:trHeight w:val="252"/>
        </w:trPr>
        <w:tc>
          <w:tcPr>
            <w:tcW w:w="1353" w:type="pct"/>
            <w:gridSpan w:val="3"/>
          </w:tcPr>
          <w:p w:rsidR="00975FEA" w:rsidRDefault="00975FEA" w:rsidP="00CA586F">
            <w:pPr>
              <w:widowControl w:val="0"/>
              <w:autoSpaceDE w:val="0"/>
              <w:autoSpaceDN w:val="0"/>
              <w:adjustRightInd w:val="0"/>
              <w:jc w:val="both"/>
              <w:rPr>
                <w:bCs/>
              </w:rPr>
            </w:pPr>
            <w:r>
              <w:rPr>
                <w:bCs/>
              </w:rPr>
              <w:t xml:space="preserve">Аудиореклама в торговых точках Сахалинской области </w:t>
            </w:r>
          </w:p>
        </w:tc>
        <w:tc>
          <w:tcPr>
            <w:tcW w:w="585" w:type="pct"/>
            <w:gridSpan w:val="2"/>
            <w:vAlign w:val="center"/>
          </w:tcPr>
          <w:p w:rsidR="00975FEA" w:rsidRDefault="00975FEA" w:rsidP="00CA586F">
            <w:pPr>
              <w:ind w:left="-79" w:right="-52"/>
              <w:jc w:val="center"/>
            </w:pPr>
            <w:proofErr w:type="spellStart"/>
            <w:r>
              <w:t>Усл.ед</w:t>
            </w:r>
            <w:proofErr w:type="spellEnd"/>
            <w:r>
              <w:t>.</w:t>
            </w:r>
          </w:p>
        </w:tc>
        <w:tc>
          <w:tcPr>
            <w:tcW w:w="569" w:type="pct"/>
            <w:vAlign w:val="center"/>
          </w:tcPr>
          <w:p w:rsidR="00975FEA" w:rsidRDefault="00975FEA" w:rsidP="00CA586F">
            <w:pPr>
              <w:jc w:val="center"/>
            </w:pPr>
            <w:r>
              <w:t>2480</w:t>
            </w:r>
          </w:p>
        </w:tc>
        <w:tc>
          <w:tcPr>
            <w:tcW w:w="825" w:type="pct"/>
            <w:vAlign w:val="center"/>
          </w:tcPr>
          <w:p w:rsidR="00975FEA" w:rsidRPr="00192949" w:rsidRDefault="00686EA8" w:rsidP="00CA586F">
            <w:pPr>
              <w:jc w:val="center"/>
            </w:pPr>
            <w:r>
              <w:t>79,44</w:t>
            </w:r>
          </w:p>
        </w:tc>
        <w:tc>
          <w:tcPr>
            <w:tcW w:w="842" w:type="pct"/>
            <w:vAlign w:val="center"/>
          </w:tcPr>
          <w:p w:rsidR="00975FEA" w:rsidRPr="003E5269" w:rsidRDefault="00686EA8" w:rsidP="00686EA8">
            <w:pPr>
              <w:jc w:val="center"/>
            </w:pPr>
            <w:r>
              <w:t>197011,20</w:t>
            </w:r>
          </w:p>
        </w:tc>
        <w:tc>
          <w:tcPr>
            <w:tcW w:w="826" w:type="pct"/>
            <w:vAlign w:val="center"/>
          </w:tcPr>
          <w:p w:rsidR="00975FEA" w:rsidRPr="00D139D2" w:rsidRDefault="00686EA8" w:rsidP="00686EA8">
            <w:pPr>
              <w:jc w:val="center"/>
              <w:rPr>
                <w:bCs/>
                <w:color w:val="000000"/>
              </w:rPr>
            </w:pPr>
            <w:r>
              <w:rPr>
                <w:bCs/>
                <w:color w:val="000000"/>
              </w:rPr>
              <w:t>236413,44</w:t>
            </w:r>
          </w:p>
        </w:tc>
      </w:tr>
      <w:tr w:rsidR="00975FEA" w:rsidRPr="00D139D2" w:rsidTr="00CA586F">
        <w:trPr>
          <w:trHeight w:val="252"/>
        </w:trPr>
        <w:tc>
          <w:tcPr>
            <w:tcW w:w="1353" w:type="pct"/>
            <w:gridSpan w:val="3"/>
          </w:tcPr>
          <w:p w:rsidR="00975FEA" w:rsidRPr="00717A2D" w:rsidRDefault="00975FEA" w:rsidP="00CA586F">
            <w:pPr>
              <w:jc w:val="both"/>
              <w:rPr>
                <w:bCs/>
              </w:rPr>
            </w:pPr>
            <w:r w:rsidRPr="005D49B8">
              <w:t>Реклама в мобильном приложении «</w:t>
            </w:r>
            <w:r w:rsidRPr="005D49B8">
              <w:rPr>
                <w:lang w:val="en-US"/>
              </w:rPr>
              <w:t>Instagram</w:t>
            </w:r>
            <w:r w:rsidRPr="005D49B8">
              <w:t>»</w:t>
            </w:r>
            <w:r>
              <w:t>.</w:t>
            </w:r>
          </w:p>
        </w:tc>
        <w:tc>
          <w:tcPr>
            <w:tcW w:w="585" w:type="pct"/>
            <w:gridSpan w:val="2"/>
            <w:vAlign w:val="center"/>
          </w:tcPr>
          <w:p w:rsidR="00975FEA" w:rsidRPr="00EA460D" w:rsidRDefault="00975FEA" w:rsidP="00CA586F">
            <w:pPr>
              <w:ind w:left="-79" w:right="-52"/>
              <w:jc w:val="center"/>
            </w:pPr>
            <w:proofErr w:type="spellStart"/>
            <w:r>
              <w:t>Усл.ед</w:t>
            </w:r>
            <w:proofErr w:type="spellEnd"/>
            <w:r>
              <w:t>.</w:t>
            </w:r>
          </w:p>
        </w:tc>
        <w:tc>
          <w:tcPr>
            <w:tcW w:w="569" w:type="pct"/>
            <w:vAlign w:val="center"/>
          </w:tcPr>
          <w:p w:rsidR="00975FEA" w:rsidRDefault="00975FEA" w:rsidP="00CA586F">
            <w:pPr>
              <w:jc w:val="center"/>
            </w:pPr>
            <w:r>
              <w:t>200</w:t>
            </w:r>
          </w:p>
        </w:tc>
        <w:tc>
          <w:tcPr>
            <w:tcW w:w="825" w:type="pct"/>
            <w:vAlign w:val="center"/>
          </w:tcPr>
          <w:p w:rsidR="00975FEA" w:rsidRDefault="00686EA8" w:rsidP="00CA586F">
            <w:pPr>
              <w:jc w:val="center"/>
              <w:rPr>
                <w:color w:val="000000"/>
              </w:rPr>
            </w:pPr>
            <w:r>
              <w:rPr>
                <w:color w:val="000000"/>
              </w:rPr>
              <w:t>555,00</w:t>
            </w:r>
          </w:p>
        </w:tc>
        <w:tc>
          <w:tcPr>
            <w:tcW w:w="842" w:type="pct"/>
            <w:vAlign w:val="center"/>
          </w:tcPr>
          <w:p w:rsidR="00975FEA" w:rsidRPr="00C7268A" w:rsidRDefault="00686EA8" w:rsidP="00CA586F">
            <w:pPr>
              <w:jc w:val="center"/>
              <w:rPr>
                <w:color w:val="000000"/>
              </w:rPr>
            </w:pPr>
            <w:r>
              <w:rPr>
                <w:color w:val="000000"/>
              </w:rPr>
              <w:t>111000,00</w:t>
            </w:r>
          </w:p>
        </w:tc>
        <w:tc>
          <w:tcPr>
            <w:tcW w:w="826" w:type="pct"/>
            <w:vAlign w:val="center"/>
          </w:tcPr>
          <w:p w:rsidR="00975FEA" w:rsidRPr="00D139D2" w:rsidRDefault="00686EA8" w:rsidP="00CA586F">
            <w:pPr>
              <w:jc w:val="center"/>
              <w:rPr>
                <w:bCs/>
                <w:color w:val="000000"/>
              </w:rPr>
            </w:pPr>
            <w:r>
              <w:rPr>
                <w:bCs/>
                <w:color w:val="000000"/>
              </w:rPr>
              <w:t>133200,00</w:t>
            </w:r>
          </w:p>
        </w:tc>
      </w:tr>
      <w:tr w:rsidR="006A1F53" w:rsidRPr="00D139D2" w:rsidTr="00CA586F">
        <w:trPr>
          <w:trHeight w:val="252"/>
        </w:trPr>
        <w:tc>
          <w:tcPr>
            <w:tcW w:w="1353" w:type="pct"/>
            <w:gridSpan w:val="3"/>
          </w:tcPr>
          <w:p w:rsidR="006A1F53" w:rsidRPr="006A1F53" w:rsidRDefault="006A1F53" w:rsidP="00CA586F">
            <w:pPr>
              <w:jc w:val="both"/>
              <w:rPr>
                <w:b/>
              </w:rPr>
            </w:pPr>
            <w:r w:rsidRPr="006A1F53">
              <w:rPr>
                <w:b/>
              </w:rPr>
              <w:t>Итого</w:t>
            </w:r>
          </w:p>
        </w:tc>
        <w:tc>
          <w:tcPr>
            <w:tcW w:w="585" w:type="pct"/>
            <w:gridSpan w:val="2"/>
            <w:vAlign w:val="center"/>
          </w:tcPr>
          <w:p w:rsidR="006A1F53" w:rsidRPr="006A1F53" w:rsidRDefault="006A1F53" w:rsidP="00CA586F">
            <w:pPr>
              <w:ind w:left="-79" w:right="-52"/>
              <w:jc w:val="center"/>
              <w:rPr>
                <w:b/>
              </w:rPr>
            </w:pPr>
          </w:p>
        </w:tc>
        <w:tc>
          <w:tcPr>
            <w:tcW w:w="569" w:type="pct"/>
            <w:vAlign w:val="center"/>
          </w:tcPr>
          <w:p w:rsidR="006A1F53" w:rsidRPr="006A1F53" w:rsidRDefault="006A1F53" w:rsidP="00CA586F">
            <w:pPr>
              <w:jc w:val="center"/>
              <w:rPr>
                <w:b/>
              </w:rPr>
            </w:pPr>
          </w:p>
        </w:tc>
        <w:tc>
          <w:tcPr>
            <w:tcW w:w="825" w:type="pct"/>
            <w:vAlign w:val="center"/>
          </w:tcPr>
          <w:p w:rsidR="006A1F53" w:rsidRPr="006A1F53" w:rsidRDefault="006A1F53" w:rsidP="00CA586F">
            <w:pPr>
              <w:jc w:val="center"/>
              <w:rPr>
                <w:b/>
                <w:color w:val="000000"/>
              </w:rPr>
            </w:pPr>
          </w:p>
        </w:tc>
        <w:tc>
          <w:tcPr>
            <w:tcW w:w="842" w:type="pct"/>
            <w:vAlign w:val="center"/>
          </w:tcPr>
          <w:p w:rsidR="006A1F53" w:rsidRPr="006A1F53" w:rsidRDefault="006A1F53" w:rsidP="00CA586F">
            <w:pPr>
              <w:jc w:val="center"/>
              <w:rPr>
                <w:b/>
                <w:color w:val="000000"/>
              </w:rPr>
            </w:pPr>
            <w:r w:rsidRPr="006A1F53">
              <w:rPr>
                <w:b/>
                <w:color w:val="000000"/>
              </w:rPr>
              <w:t>1 020 011,20</w:t>
            </w:r>
          </w:p>
        </w:tc>
        <w:tc>
          <w:tcPr>
            <w:tcW w:w="826" w:type="pct"/>
            <w:vAlign w:val="center"/>
          </w:tcPr>
          <w:p w:rsidR="006A1F53" w:rsidRPr="006A1F53" w:rsidRDefault="006A1F53" w:rsidP="00CA586F">
            <w:pPr>
              <w:jc w:val="center"/>
              <w:rPr>
                <w:b/>
                <w:bCs/>
                <w:color w:val="000000"/>
              </w:rPr>
            </w:pPr>
            <w:r w:rsidRPr="006A1F53">
              <w:rPr>
                <w:b/>
                <w:bCs/>
                <w:color w:val="000000"/>
              </w:rPr>
              <w:t>1 224 013,44</w:t>
            </w:r>
          </w:p>
        </w:tc>
      </w:tr>
      <w:tr w:rsidR="00975FEA" w:rsidRPr="00D139D2" w:rsidTr="00CA586F">
        <w:trPr>
          <w:trHeight w:val="685"/>
        </w:trPr>
        <w:tc>
          <w:tcPr>
            <w:tcW w:w="1353" w:type="pct"/>
            <w:gridSpan w:val="3"/>
          </w:tcPr>
          <w:p w:rsidR="00975FEA" w:rsidRPr="00D139D2" w:rsidRDefault="00975FEA" w:rsidP="00CA586F">
            <w:pPr>
              <w:jc w:val="both"/>
              <w:rPr>
                <w:b/>
              </w:rPr>
            </w:pPr>
            <w:r w:rsidRPr="00D139D2">
              <w:rPr>
                <w:b/>
                <w:bCs/>
              </w:rPr>
              <w:t>Порядок формирования начальной (максимальной) цены</w:t>
            </w:r>
            <w:r>
              <w:rPr>
                <w:b/>
                <w:bCs/>
              </w:rPr>
              <w:t xml:space="preserve"> </w:t>
            </w:r>
          </w:p>
        </w:tc>
        <w:tc>
          <w:tcPr>
            <w:tcW w:w="3647" w:type="pct"/>
            <w:gridSpan w:val="6"/>
          </w:tcPr>
          <w:p w:rsidR="00975FEA" w:rsidRPr="00D139D2" w:rsidRDefault="00975FEA" w:rsidP="00CA586F">
            <w:pPr>
              <w:shd w:val="clear" w:color="auto" w:fill="FFFFFF"/>
              <w:tabs>
                <w:tab w:val="left" w:pos="0"/>
                <w:tab w:val="left" w:pos="1085"/>
              </w:tabs>
              <w:ind w:hanging="12"/>
              <w:jc w:val="both"/>
              <w:rPr>
                <w:bCs/>
                <w:color w:val="FF0000"/>
              </w:rPr>
            </w:pPr>
            <w:r w:rsidRPr="005D49B8">
              <w:rPr>
                <w:bCs/>
              </w:rPr>
              <w:t>Начальная (максимальная) цена договора установлена</w:t>
            </w:r>
            <w:r w:rsidRPr="005D49B8">
              <w:rPr>
                <w:bCs/>
                <w:i/>
              </w:rPr>
              <w:t xml:space="preserve"> </w:t>
            </w:r>
            <w:r w:rsidRPr="005D49B8">
              <w:t xml:space="preserve">с учетом </w:t>
            </w:r>
            <w:r w:rsidRPr="005D49B8">
              <w:rPr>
                <w:bCs/>
              </w:rPr>
              <w:t>всех возможных расходов Исполнителя, связанных с оказанием услуг</w:t>
            </w:r>
            <w:r w:rsidRPr="005D49B8">
              <w:rPr>
                <w:color w:val="000000"/>
                <w:spacing w:val="1"/>
              </w:rPr>
              <w:t xml:space="preserve"> Заказчику</w:t>
            </w:r>
            <w:r w:rsidRPr="005D49B8">
              <w:rPr>
                <w:bCs/>
              </w:rPr>
              <w:t xml:space="preserve">, в том числе, </w:t>
            </w:r>
            <w:r w:rsidRPr="005D49B8">
              <w:t>расходов на оплату труда работников, накладных расходов, транспортных расходов, а также всех видов налогов.</w:t>
            </w:r>
          </w:p>
        </w:tc>
      </w:tr>
      <w:tr w:rsidR="00975FEA" w:rsidRPr="00D139D2" w:rsidTr="00CA586F">
        <w:tc>
          <w:tcPr>
            <w:tcW w:w="5000" w:type="pct"/>
            <w:gridSpan w:val="9"/>
          </w:tcPr>
          <w:p w:rsidR="00975FEA" w:rsidRPr="00D139D2" w:rsidRDefault="00975FEA" w:rsidP="00CA586F">
            <w:pPr>
              <w:jc w:val="both"/>
              <w:rPr>
                <w:b/>
                <w:bCs/>
                <w:i/>
              </w:rPr>
            </w:pPr>
            <w:r w:rsidRPr="00D139D2">
              <w:rPr>
                <w:b/>
              </w:rPr>
              <w:t>2. Требования к услугам</w:t>
            </w:r>
          </w:p>
        </w:tc>
      </w:tr>
      <w:tr w:rsidR="00975FEA" w:rsidRPr="00D139D2" w:rsidTr="00CA586F">
        <w:tc>
          <w:tcPr>
            <w:tcW w:w="737" w:type="pct"/>
            <w:vMerge w:val="restart"/>
          </w:tcPr>
          <w:p w:rsidR="00975FEA" w:rsidRPr="00D139D2" w:rsidRDefault="00975FEA" w:rsidP="00CA586F">
            <w:pPr>
              <w:rPr>
                <w:i/>
              </w:rPr>
            </w:pPr>
            <w:r w:rsidRPr="00D139D2">
              <w:rPr>
                <w:bCs/>
              </w:rPr>
              <w:t xml:space="preserve">Оказание </w:t>
            </w:r>
            <w:r>
              <w:t>рекламных</w:t>
            </w:r>
            <w:r w:rsidRPr="00D139D2">
              <w:t xml:space="preserve"> услуг</w:t>
            </w:r>
          </w:p>
        </w:tc>
        <w:tc>
          <w:tcPr>
            <w:tcW w:w="996" w:type="pct"/>
            <w:gridSpan w:val="3"/>
          </w:tcPr>
          <w:p w:rsidR="00975FEA" w:rsidRPr="00D139D2" w:rsidRDefault="00975FEA" w:rsidP="00CA586F">
            <w:pPr>
              <w:jc w:val="both"/>
            </w:pPr>
            <w:r w:rsidRPr="00D139D2">
              <w:rPr>
                <w:bCs/>
              </w:rPr>
              <w:t>Нормативные документы, согласно которым установлены требования</w:t>
            </w:r>
          </w:p>
        </w:tc>
        <w:tc>
          <w:tcPr>
            <w:tcW w:w="3267" w:type="pct"/>
            <w:gridSpan w:val="5"/>
          </w:tcPr>
          <w:p w:rsidR="00975FEA" w:rsidRDefault="008829A0" w:rsidP="00975FEA">
            <w:pPr>
              <w:jc w:val="both"/>
            </w:pPr>
            <w:r>
              <w:t>Федеральный закон от 13.03.2006 № 38-ФЗ «О рекламе»</w:t>
            </w:r>
          </w:p>
          <w:p w:rsidR="00975FEA" w:rsidRPr="00504B67" w:rsidRDefault="00975FEA" w:rsidP="00975FEA">
            <w:pPr>
              <w:jc w:val="both"/>
              <w:rPr>
                <w:rFonts w:eastAsia="Calibri"/>
              </w:rPr>
            </w:pPr>
          </w:p>
        </w:tc>
      </w:tr>
      <w:tr w:rsidR="00975FEA" w:rsidRPr="00D139D2" w:rsidTr="00CA586F">
        <w:trPr>
          <w:trHeight w:val="856"/>
        </w:trPr>
        <w:tc>
          <w:tcPr>
            <w:tcW w:w="737" w:type="pct"/>
            <w:vMerge/>
          </w:tcPr>
          <w:p w:rsidR="00975FEA" w:rsidRPr="00D139D2" w:rsidRDefault="00975FEA" w:rsidP="00CA586F"/>
        </w:tc>
        <w:tc>
          <w:tcPr>
            <w:tcW w:w="996" w:type="pct"/>
            <w:gridSpan w:val="3"/>
          </w:tcPr>
          <w:p w:rsidR="00975FEA" w:rsidRPr="00D139D2" w:rsidRDefault="00975FEA" w:rsidP="00CA586F">
            <w:pPr>
              <w:jc w:val="both"/>
              <w:rPr>
                <w:bCs/>
              </w:rPr>
            </w:pPr>
            <w:r w:rsidRPr="00D139D2">
              <w:rPr>
                <w:bCs/>
              </w:rPr>
              <w:t>Технические и функциональные характеристики услуг</w:t>
            </w: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p w:rsidR="00975FEA" w:rsidRPr="00D139D2" w:rsidRDefault="00975FEA" w:rsidP="00CA586F">
            <w:pPr>
              <w:jc w:val="both"/>
              <w:rPr>
                <w:bCs/>
              </w:rPr>
            </w:pPr>
          </w:p>
        </w:tc>
        <w:tc>
          <w:tcPr>
            <w:tcW w:w="3267" w:type="pct"/>
            <w:gridSpan w:val="5"/>
            <w:vMerge w:val="restart"/>
          </w:tcPr>
          <w:p w:rsidR="00975FEA" w:rsidRPr="00C00D3D" w:rsidRDefault="00975FEA" w:rsidP="00CA586F">
            <w:pPr>
              <w:tabs>
                <w:tab w:val="left" w:pos="459"/>
                <w:tab w:val="left" w:pos="704"/>
              </w:tabs>
              <w:jc w:val="both"/>
            </w:pPr>
            <w:r>
              <w:lastRenderedPageBreak/>
              <w:t>1</w:t>
            </w:r>
            <w:r w:rsidRPr="00AA34AE">
              <w:t xml:space="preserve">. </w:t>
            </w:r>
            <w:r w:rsidR="00C00D3D">
              <w:t>Услуги а</w:t>
            </w:r>
            <w:r w:rsidRPr="00C00D3D">
              <w:t>удиореклам</w:t>
            </w:r>
            <w:r w:rsidR="00C00D3D" w:rsidRPr="00C00D3D">
              <w:t>ы включают в себя:</w:t>
            </w:r>
            <w:r w:rsidRPr="00C00D3D">
              <w:t xml:space="preserve"> </w:t>
            </w:r>
          </w:p>
          <w:p w:rsidR="00975FEA" w:rsidRDefault="00975FEA" w:rsidP="00C00D3D">
            <w:pPr>
              <w:tabs>
                <w:tab w:val="left" w:pos="459"/>
                <w:tab w:val="left" w:pos="704"/>
              </w:tabs>
              <w:jc w:val="both"/>
            </w:pPr>
            <w:r w:rsidRPr="00AA34AE">
              <w:t xml:space="preserve">- изготовление аудиорекламы осуществляется по согласованному с Заказчиком тексту; </w:t>
            </w:r>
            <w:r>
              <w:br/>
              <w:t xml:space="preserve">- </w:t>
            </w:r>
            <w:r w:rsidR="00C00D3D">
              <w:t>размещение аудиорекламы</w:t>
            </w:r>
            <w:r w:rsidRPr="00AA34AE">
              <w:t xml:space="preserve"> осуществляется </w:t>
            </w:r>
            <w:r w:rsidR="00C00D3D" w:rsidRPr="00C00D3D">
              <w:t>на радиостанциях «радио АСТВ», «</w:t>
            </w:r>
            <w:proofErr w:type="spellStart"/>
            <w:r w:rsidR="00C00D3D" w:rsidRPr="00C00D3D">
              <w:t>Авторадио</w:t>
            </w:r>
            <w:proofErr w:type="spellEnd"/>
            <w:r w:rsidR="00C00D3D" w:rsidRPr="00C00D3D">
              <w:t>», «радио Рекорд», радио «Ретро</w:t>
            </w:r>
            <w:proofErr w:type="gramStart"/>
            <w:r w:rsidR="00C00D3D" w:rsidRPr="00C00D3D">
              <w:t>FM</w:t>
            </w:r>
            <w:proofErr w:type="gramEnd"/>
            <w:r w:rsidR="00C00D3D" w:rsidRPr="00C00D3D">
              <w:t>»</w:t>
            </w:r>
            <w:r w:rsidRPr="00AA34AE">
              <w:t xml:space="preserve">; </w:t>
            </w:r>
          </w:p>
          <w:p w:rsidR="00975FEA" w:rsidRPr="00AA34AE" w:rsidRDefault="00C00D3D" w:rsidP="00CA586F">
            <w:pPr>
              <w:tabs>
                <w:tab w:val="left" w:pos="459"/>
                <w:tab w:val="left" w:pos="704"/>
              </w:tabs>
              <w:ind w:left="33"/>
              <w:jc w:val="both"/>
            </w:pPr>
            <w:proofErr w:type="gramStart"/>
            <w:r>
              <w:t>Хронометраж аудиорекламы</w:t>
            </w:r>
            <w:r w:rsidR="00975FEA" w:rsidRPr="00AA34AE">
              <w:t xml:space="preserve"> 20 сек.</w:t>
            </w:r>
            <w:r w:rsidR="00975FEA">
              <w:t>,</w:t>
            </w:r>
            <w:r w:rsidR="00975FEA" w:rsidRPr="00AA34AE">
              <w:t xml:space="preserve"> озвучивание мужским или женским голосом (по согласованию с Заказчиком), фоновая музыка; прокат одного размещения – не менее 2-х раз в сутки: в утреннее время – в промежутке с 7:30 до 9:00, в дневное время – в промежутке с 12:20 до 14:00 и в вечернее время – с 17:20 до 18:40;</w:t>
            </w:r>
            <w:proofErr w:type="gramEnd"/>
            <w:r w:rsidR="00975FEA" w:rsidRPr="00AA34AE">
              <w:t xml:space="preserve"> минимальный срок одного размещения – 1 неделя.</w:t>
            </w:r>
          </w:p>
          <w:p w:rsidR="00975FEA" w:rsidRPr="00AA34AE" w:rsidRDefault="00975FEA" w:rsidP="00CA586F">
            <w:pPr>
              <w:tabs>
                <w:tab w:val="left" w:pos="459"/>
                <w:tab w:val="left" w:pos="704"/>
              </w:tabs>
              <w:jc w:val="both"/>
            </w:pPr>
            <w:r w:rsidRPr="00AA34AE">
              <w:lastRenderedPageBreak/>
              <w:t>Количество размещений аудиорекламы на одно</w:t>
            </w:r>
            <w:r>
              <w:t>м</w:t>
            </w:r>
            <w:r w:rsidRPr="00AA34AE">
              <w:t xml:space="preserve"> или нескольких </w:t>
            </w:r>
            <w:proofErr w:type="gramStart"/>
            <w:r w:rsidRPr="00AA34AE">
              <w:t>из</w:t>
            </w:r>
            <w:proofErr w:type="gramEnd"/>
            <w:r w:rsidRPr="00AA34AE">
              <w:t xml:space="preserve"> вышеперечисленных радиостанциях</w:t>
            </w:r>
            <w:r>
              <w:t xml:space="preserve"> </w:t>
            </w:r>
            <w:r w:rsidRPr="00AA34AE">
              <w:t>–</w:t>
            </w:r>
            <w:r>
              <w:t>100.</w:t>
            </w:r>
          </w:p>
          <w:p w:rsidR="00975FEA" w:rsidRDefault="00975FEA" w:rsidP="00CA586F">
            <w:pPr>
              <w:tabs>
                <w:tab w:val="left" w:pos="459"/>
                <w:tab w:val="left" w:pos="704"/>
              </w:tabs>
              <w:jc w:val="both"/>
            </w:pPr>
            <w:r w:rsidRPr="00AA34AE">
              <w:t>- Исполнитель передает Заказчику на условиях отчуждения иск</w:t>
            </w:r>
            <w:r w:rsidR="00C00D3D">
              <w:t>лючительные права на аудиорекламы</w:t>
            </w:r>
            <w:r w:rsidRPr="00AA34AE">
              <w:t xml:space="preserve"> в полном объеме.</w:t>
            </w:r>
          </w:p>
          <w:p w:rsidR="00975FEA" w:rsidRPr="00AA34AE" w:rsidRDefault="00975FEA" w:rsidP="00CA586F">
            <w:pPr>
              <w:tabs>
                <w:tab w:val="left" w:pos="459"/>
                <w:tab w:val="left" w:pos="704"/>
              </w:tabs>
              <w:jc w:val="both"/>
              <w:rPr>
                <w:b/>
              </w:rPr>
            </w:pPr>
            <w:r>
              <w:t>2.</w:t>
            </w:r>
            <w:r w:rsidRPr="00AA34AE">
              <w:t xml:space="preserve"> </w:t>
            </w:r>
            <w:r w:rsidR="00C575DF">
              <w:rPr>
                <w:b/>
              </w:rPr>
              <w:t xml:space="preserve">Услуги </w:t>
            </w:r>
            <w:r w:rsidRPr="00AA34AE">
              <w:rPr>
                <w:b/>
              </w:rPr>
              <w:t xml:space="preserve">аудиорекламы </w:t>
            </w:r>
            <w:r w:rsidR="00C575DF">
              <w:rPr>
                <w:b/>
              </w:rPr>
              <w:t>включают в себя</w:t>
            </w:r>
            <w:r>
              <w:rPr>
                <w:b/>
              </w:rPr>
              <w:t>:</w:t>
            </w:r>
          </w:p>
          <w:p w:rsidR="00975FEA" w:rsidRDefault="00975FEA" w:rsidP="00CA586F">
            <w:pPr>
              <w:tabs>
                <w:tab w:val="left" w:pos="459"/>
                <w:tab w:val="left" w:pos="704"/>
              </w:tabs>
              <w:ind w:left="33"/>
              <w:jc w:val="both"/>
            </w:pPr>
            <w:r w:rsidRPr="00AA34AE">
              <w:t>-</w:t>
            </w:r>
            <w:r>
              <w:t xml:space="preserve"> </w:t>
            </w:r>
            <w:r w:rsidRPr="00AA34AE">
              <w:t xml:space="preserve">изготовление аудиорекламы </w:t>
            </w:r>
            <w:r w:rsidR="00C575DF">
              <w:t>(</w:t>
            </w:r>
            <w:r w:rsidRPr="00AA34AE">
              <w:t>осуществляется по согласованному с Заказчиком тексту</w:t>
            </w:r>
            <w:r w:rsidR="00C575DF">
              <w:t>)</w:t>
            </w:r>
            <w:r w:rsidRPr="00AA34AE">
              <w:t xml:space="preserve">; </w:t>
            </w:r>
            <w:r>
              <w:br/>
              <w:t xml:space="preserve">- </w:t>
            </w:r>
            <w:r w:rsidR="00C00D3D">
              <w:t>размещение аудиорекламы</w:t>
            </w:r>
            <w:r w:rsidRPr="00AA34AE">
              <w:t xml:space="preserve"> </w:t>
            </w:r>
            <w:r>
              <w:t>в торговых точках Сахалинской области</w:t>
            </w:r>
            <w:r w:rsidRPr="00AA34AE">
              <w:t xml:space="preserve">; </w:t>
            </w:r>
          </w:p>
          <w:p w:rsidR="00975FEA" w:rsidRPr="00AA34AE" w:rsidRDefault="00975FEA" w:rsidP="00CA586F">
            <w:pPr>
              <w:tabs>
                <w:tab w:val="left" w:pos="459"/>
                <w:tab w:val="left" w:pos="704"/>
              </w:tabs>
              <w:ind w:left="33"/>
              <w:jc w:val="both"/>
            </w:pPr>
            <w:r>
              <w:t xml:space="preserve">- </w:t>
            </w:r>
            <w:r w:rsidR="00C00D3D">
              <w:t>хронометраж аудиорекламы</w:t>
            </w:r>
            <w:r w:rsidRPr="00AA34AE">
              <w:t xml:space="preserve"> 20 сек.; озвучивание мужским или женским голосом (по согласованию с Заказчиком), фоновая музыка; прокат одного размещения – не менее </w:t>
            </w:r>
            <w:r>
              <w:t>20</w:t>
            </w:r>
            <w:r w:rsidRPr="00AA34AE">
              <w:t xml:space="preserve"> раз в сутки: в промежутке с </w:t>
            </w:r>
            <w:r>
              <w:t>10</w:t>
            </w:r>
            <w:r w:rsidRPr="00AA34AE">
              <w:t xml:space="preserve">:30 до </w:t>
            </w:r>
            <w:r>
              <w:t>21</w:t>
            </w:r>
            <w:r w:rsidRPr="00AA34AE">
              <w:t>:</w:t>
            </w:r>
            <w:r>
              <w:t>15</w:t>
            </w:r>
            <w:r w:rsidRPr="00AA34AE">
              <w:t xml:space="preserve">; минимальный срок одного размещения – 1 </w:t>
            </w:r>
            <w:r>
              <w:t>месяц</w:t>
            </w:r>
            <w:r w:rsidRPr="00AA34AE">
              <w:t>.</w:t>
            </w:r>
          </w:p>
          <w:p w:rsidR="00975FEA" w:rsidRPr="00AA34AE" w:rsidRDefault="00975FEA" w:rsidP="00CA586F">
            <w:pPr>
              <w:tabs>
                <w:tab w:val="left" w:pos="459"/>
                <w:tab w:val="left" w:pos="704"/>
              </w:tabs>
              <w:jc w:val="both"/>
            </w:pPr>
            <w:r w:rsidRPr="00AA34AE">
              <w:t xml:space="preserve">Количество размещений аудиорекламы </w:t>
            </w:r>
            <w:r>
              <w:t xml:space="preserve">в торговых точках Сахалинской области через </w:t>
            </w:r>
            <w:r w:rsidRPr="00AA34AE">
              <w:t>–</w:t>
            </w:r>
            <w:r>
              <w:t>2480.</w:t>
            </w:r>
          </w:p>
          <w:p w:rsidR="00975FEA" w:rsidRDefault="00975FEA" w:rsidP="00CA586F">
            <w:pPr>
              <w:tabs>
                <w:tab w:val="left" w:pos="459"/>
                <w:tab w:val="left" w:pos="704"/>
              </w:tabs>
              <w:jc w:val="both"/>
            </w:pPr>
            <w:r w:rsidRPr="00AA34AE">
              <w:t>- Исполнитель передает Заказчику на условиях отчуждения иск</w:t>
            </w:r>
            <w:r w:rsidR="00C00D3D">
              <w:t>лючительные права на аудиорекламы</w:t>
            </w:r>
            <w:r w:rsidRPr="00AA34AE">
              <w:t xml:space="preserve"> в полном объеме.</w:t>
            </w:r>
          </w:p>
          <w:p w:rsidR="00975FEA" w:rsidRPr="00AA34AE" w:rsidRDefault="00975FEA" w:rsidP="00CA586F">
            <w:pPr>
              <w:jc w:val="both"/>
            </w:pPr>
            <w:r>
              <w:t>3</w:t>
            </w:r>
            <w:r w:rsidRPr="00AA34AE">
              <w:t xml:space="preserve">. </w:t>
            </w:r>
            <w:r w:rsidRPr="00AA34AE">
              <w:rPr>
                <w:b/>
              </w:rPr>
              <w:t>Размещение рекламы в мобильном приложении «</w:t>
            </w:r>
            <w:r w:rsidRPr="00AA34AE">
              <w:rPr>
                <w:b/>
                <w:lang w:val="en-US"/>
              </w:rPr>
              <w:t>Instagram</w:t>
            </w:r>
            <w:r w:rsidRPr="00AA34AE">
              <w:rPr>
                <w:b/>
              </w:rPr>
              <w:t xml:space="preserve">»: </w:t>
            </w:r>
            <w:r w:rsidRPr="00AA34AE">
              <w:t xml:space="preserve">создание макетов и размещение фото и видео материалов, статей </w:t>
            </w:r>
            <w:proofErr w:type="spellStart"/>
            <w:r w:rsidRPr="00AA34AE">
              <w:t>и.т.д</w:t>
            </w:r>
            <w:proofErr w:type="spellEnd"/>
            <w:r w:rsidRPr="00AA34AE">
              <w:t>.; проведение конкурсов с целью привлечения подписчиков; формат размещения: квадратное (соотношение сторон 1:1. 1080*1080px); пейзаж (соотношение сторон 1.9:1. 600*315px); вертикальное (соотношение сторон 4:5. 864*1080px).</w:t>
            </w:r>
          </w:p>
          <w:p w:rsidR="00975FEA" w:rsidRPr="00AA34AE" w:rsidRDefault="00975FEA" w:rsidP="00CA586F">
            <w:pPr>
              <w:jc w:val="both"/>
            </w:pPr>
            <w:r w:rsidRPr="00AA34AE">
              <w:t>Количество размещений рекламы в мобильном приложении «</w:t>
            </w:r>
            <w:r w:rsidRPr="00AA34AE">
              <w:rPr>
                <w:lang w:val="en-US"/>
              </w:rPr>
              <w:t>Instagram</w:t>
            </w:r>
            <w:r w:rsidRPr="00AA34AE">
              <w:t xml:space="preserve">» – </w:t>
            </w:r>
            <w:r>
              <w:t>200.</w:t>
            </w:r>
          </w:p>
        </w:tc>
      </w:tr>
      <w:tr w:rsidR="00975FEA" w:rsidRPr="00D139D2" w:rsidTr="00CA586F">
        <w:trPr>
          <w:trHeight w:val="60"/>
        </w:trPr>
        <w:tc>
          <w:tcPr>
            <w:tcW w:w="737" w:type="pct"/>
            <w:vMerge/>
          </w:tcPr>
          <w:p w:rsidR="00975FEA" w:rsidRPr="00D139D2" w:rsidRDefault="00975FEA" w:rsidP="00CA586F"/>
        </w:tc>
        <w:tc>
          <w:tcPr>
            <w:tcW w:w="996" w:type="pct"/>
            <w:gridSpan w:val="3"/>
          </w:tcPr>
          <w:p w:rsidR="00975FEA" w:rsidRPr="00D139D2" w:rsidRDefault="00975FEA" w:rsidP="00CA586F">
            <w:pPr>
              <w:jc w:val="both"/>
              <w:rPr>
                <w:bCs/>
              </w:rPr>
            </w:pPr>
          </w:p>
        </w:tc>
        <w:tc>
          <w:tcPr>
            <w:tcW w:w="3267" w:type="pct"/>
            <w:gridSpan w:val="5"/>
            <w:vMerge/>
          </w:tcPr>
          <w:p w:rsidR="00975FEA" w:rsidRPr="00D139D2" w:rsidRDefault="00975FEA" w:rsidP="00CA586F">
            <w:pPr>
              <w:tabs>
                <w:tab w:val="left" w:pos="273"/>
              </w:tabs>
              <w:autoSpaceDE w:val="0"/>
              <w:autoSpaceDN w:val="0"/>
              <w:adjustRightInd w:val="0"/>
              <w:jc w:val="both"/>
              <w:rPr>
                <w:rFonts w:eastAsia="Calibri"/>
                <w:bCs/>
              </w:rPr>
            </w:pPr>
          </w:p>
        </w:tc>
      </w:tr>
      <w:tr w:rsidR="00975FEA" w:rsidRPr="00D139D2" w:rsidTr="00CA586F">
        <w:tc>
          <w:tcPr>
            <w:tcW w:w="5000" w:type="pct"/>
            <w:gridSpan w:val="9"/>
          </w:tcPr>
          <w:p w:rsidR="00975FEA" w:rsidRPr="00D139D2" w:rsidRDefault="00975FEA" w:rsidP="00CA586F">
            <w:pPr>
              <w:jc w:val="both"/>
              <w:rPr>
                <w:b/>
                <w:i/>
              </w:rPr>
            </w:pPr>
            <w:r w:rsidRPr="00D139D2">
              <w:rPr>
                <w:b/>
              </w:rPr>
              <w:t>3. Требования к результатам</w:t>
            </w:r>
          </w:p>
        </w:tc>
      </w:tr>
      <w:tr w:rsidR="00975FEA" w:rsidRPr="00D139D2" w:rsidTr="00CA586F">
        <w:tc>
          <w:tcPr>
            <w:tcW w:w="5000" w:type="pct"/>
            <w:gridSpan w:val="9"/>
          </w:tcPr>
          <w:p w:rsidR="00975FEA" w:rsidRPr="00A13833" w:rsidRDefault="00975FEA" w:rsidP="00CA586F">
            <w:pPr>
              <w:jc w:val="both"/>
              <w:rPr>
                <w:b/>
              </w:rPr>
            </w:pPr>
            <w:r w:rsidRPr="005D49B8">
              <w:t>Не позднее 5 (пяти) дней после завершения отчетного периода Исполнитель представляет Заказчику подписанный со своей стороны акт оказанных Услуг, с приложением согласованных Сторонами заявок, в двух экземплярах. Отчетным периодом для целей настоящего Договора является календарный месяц.</w:t>
            </w:r>
          </w:p>
        </w:tc>
      </w:tr>
      <w:tr w:rsidR="00975FEA" w:rsidRPr="00D139D2" w:rsidTr="00CA586F">
        <w:tc>
          <w:tcPr>
            <w:tcW w:w="5000" w:type="pct"/>
            <w:gridSpan w:val="9"/>
          </w:tcPr>
          <w:p w:rsidR="00975FEA" w:rsidRPr="00D139D2" w:rsidRDefault="00975FEA" w:rsidP="00CA586F">
            <w:pPr>
              <w:jc w:val="both"/>
              <w:rPr>
                <w:i/>
              </w:rPr>
            </w:pPr>
            <w:r w:rsidRPr="00D139D2">
              <w:rPr>
                <w:b/>
              </w:rPr>
              <w:t>4.</w:t>
            </w:r>
            <w:r w:rsidRPr="00D139D2">
              <w:rPr>
                <w:i/>
              </w:rPr>
              <w:t xml:space="preserve"> </w:t>
            </w:r>
            <w:r w:rsidRPr="00D139D2">
              <w:rPr>
                <w:b/>
                <w:bCs/>
              </w:rPr>
              <w:t>Место, условия и</w:t>
            </w:r>
            <w:r>
              <w:rPr>
                <w:b/>
                <w:bCs/>
              </w:rPr>
              <w:t xml:space="preserve"> порядок оказания услуг</w:t>
            </w:r>
          </w:p>
        </w:tc>
      </w:tr>
      <w:tr w:rsidR="00975FEA" w:rsidRPr="00D139D2" w:rsidTr="00105D73">
        <w:trPr>
          <w:trHeight w:val="910"/>
        </w:trPr>
        <w:tc>
          <w:tcPr>
            <w:tcW w:w="749" w:type="pct"/>
            <w:gridSpan w:val="2"/>
          </w:tcPr>
          <w:p w:rsidR="00975FEA" w:rsidRPr="00606178" w:rsidRDefault="00975FEA" w:rsidP="00CA586F">
            <w:pPr>
              <w:jc w:val="both"/>
            </w:pPr>
            <w:r w:rsidRPr="00606178">
              <w:t>Место</w:t>
            </w:r>
            <w:r>
              <w:t xml:space="preserve"> оказания услуг</w:t>
            </w:r>
          </w:p>
        </w:tc>
        <w:tc>
          <w:tcPr>
            <w:tcW w:w="4251" w:type="pct"/>
            <w:gridSpan w:val="7"/>
          </w:tcPr>
          <w:p w:rsidR="00975FEA" w:rsidRPr="00F9051E" w:rsidRDefault="00975FEA" w:rsidP="00EC3DB1">
            <w:pPr>
              <w:jc w:val="both"/>
            </w:pPr>
            <w:r w:rsidRPr="005D49B8">
              <w:t>Сахалинс</w:t>
            </w:r>
            <w:r w:rsidR="00EC3DB1">
              <w:t>кая область, г. Южно-Сахалинск</w:t>
            </w:r>
            <w:r w:rsidR="00681012">
              <w:t>.</w:t>
            </w:r>
          </w:p>
        </w:tc>
      </w:tr>
      <w:tr w:rsidR="00975FEA" w:rsidRPr="00D139D2" w:rsidTr="00105D73">
        <w:trPr>
          <w:trHeight w:val="778"/>
        </w:trPr>
        <w:tc>
          <w:tcPr>
            <w:tcW w:w="749" w:type="pct"/>
            <w:gridSpan w:val="2"/>
          </w:tcPr>
          <w:p w:rsidR="00975FEA" w:rsidRPr="00606178" w:rsidRDefault="00975FEA" w:rsidP="00CA586F">
            <w:pPr>
              <w:jc w:val="both"/>
            </w:pPr>
            <w:r w:rsidRPr="005D49B8">
              <w:t xml:space="preserve">Условия </w:t>
            </w:r>
            <w:r w:rsidRPr="005D49B8">
              <w:rPr>
                <w:bCs/>
              </w:rPr>
              <w:t>оказания услуг</w:t>
            </w:r>
          </w:p>
        </w:tc>
        <w:tc>
          <w:tcPr>
            <w:tcW w:w="4251" w:type="pct"/>
            <w:gridSpan w:val="7"/>
          </w:tcPr>
          <w:p w:rsidR="00975FEA" w:rsidRPr="005D49B8" w:rsidRDefault="00975FEA" w:rsidP="00CA586F">
            <w:pPr>
              <w:jc w:val="both"/>
            </w:pPr>
            <w:r w:rsidRPr="005D49B8">
              <w:t xml:space="preserve">Исполнитель обязан предоставить макеты (либо проект услуги) в течение </w:t>
            </w:r>
            <w:r>
              <w:t>5</w:t>
            </w:r>
            <w:r w:rsidRPr="005D49B8">
              <w:t xml:space="preserve"> дней после получения заявки от Заказчика.</w:t>
            </w:r>
          </w:p>
        </w:tc>
      </w:tr>
      <w:tr w:rsidR="00105D73" w:rsidRPr="00D139D2" w:rsidTr="00105D73">
        <w:trPr>
          <w:trHeight w:val="805"/>
        </w:trPr>
        <w:tc>
          <w:tcPr>
            <w:tcW w:w="749" w:type="pct"/>
            <w:gridSpan w:val="2"/>
          </w:tcPr>
          <w:p w:rsidR="00105D73" w:rsidRPr="005D49B8" w:rsidRDefault="00105D73" w:rsidP="00CA586F">
            <w:pPr>
              <w:jc w:val="both"/>
            </w:pPr>
            <w:r>
              <w:t>Сроки оказания услуг</w:t>
            </w:r>
          </w:p>
        </w:tc>
        <w:tc>
          <w:tcPr>
            <w:tcW w:w="4251" w:type="pct"/>
            <w:gridSpan w:val="7"/>
          </w:tcPr>
          <w:p w:rsidR="00105D73" w:rsidRPr="005D49B8" w:rsidRDefault="00105D73" w:rsidP="00C00D3D">
            <w:pPr>
              <w:jc w:val="both"/>
            </w:pPr>
            <w:r>
              <w:t xml:space="preserve">С </w:t>
            </w:r>
            <w:r w:rsidR="00C00D3D">
              <w:t>момента</w:t>
            </w:r>
            <w:r>
              <w:t xml:space="preserve"> подписания договора по 31 декабря 2020 года.</w:t>
            </w:r>
          </w:p>
        </w:tc>
      </w:tr>
      <w:tr w:rsidR="00975FEA" w:rsidRPr="00D139D2" w:rsidTr="00CA586F">
        <w:tc>
          <w:tcPr>
            <w:tcW w:w="5000" w:type="pct"/>
            <w:gridSpan w:val="9"/>
          </w:tcPr>
          <w:p w:rsidR="00975FEA" w:rsidRPr="00D139D2" w:rsidRDefault="00975FEA" w:rsidP="00CA586F">
            <w:pPr>
              <w:jc w:val="both"/>
              <w:rPr>
                <w:i/>
              </w:rPr>
            </w:pPr>
            <w:r w:rsidRPr="00D139D2">
              <w:rPr>
                <w:b/>
                <w:bCs/>
              </w:rPr>
              <w:t>5. Форма, сроки и порядок оплаты</w:t>
            </w:r>
          </w:p>
        </w:tc>
      </w:tr>
      <w:tr w:rsidR="00975FEA" w:rsidRPr="00D139D2" w:rsidTr="00CA586F">
        <w:tc>
          <w:tcPr>
            <w:tcW w:w="749" w:type="pct"/>
            <w:gridSpan w:val="2"/>
          </w:tcPr>
          <w:p w:rsidR="00975FEA" w:rsidRDefault="00975FEA" w:rsidP="00CA586F">
            <w:pPr>
              <w:spacing w:line="276" w:lineRule="auto"/>
              <w:jc w:val="both"/>
              <w:rPr>
                <w:i/>
                <w:lang w:eastAsia="en-US"/>
              </w:rPr>
            </w:pPr>
            <w:r>
              <w:rPr>
                <w:bCs/>
                <w:lang w:eastAsia="en-US"/>
              </w:rPr>
              <w:t>Форма оплаты</w:t>
            </w:r>
          </w:p>
        </w:tc>
        <w:tc>
          <w:tcPr>
            <w:tcW w:w="4251" w:type="pct"/>
            <w:gridSpan w:val="7"/>
          </w:tcPr>
          <w:p w:rsidR="00975FEA" w:rsidRDefault="00975FEA" w:rsidP="00CA586F">
            <w:pPr>
              <w:spacing w:line="276" w:lineRule="auto"/>
              <w:jc w:val="both"/>
              <w:rPr>
                <w:lang w:eastAsia="en-US"/>
              </w:rPr>
            </w:pPr>
            <w:r>
              <w:rPr>
                <w:bCs/>
                <w:lang w:eastAsia="en-US"/>
              </w:rPr>
              <w:t>Оплата осуществляется в безналичной форме путем перечисления денежных средств на счет контрагента.</w:t>
            </w:r>
          </w:p>
        </w:tc>
      </w:tr>
      <w:tr w:rsidR="00975FEA" w:rsidRPr="00D139D2" w:rsidTr="00CA586F">
        <w:tc>
          <w:tcPr>
            <w:tcW w:w="749" w:type="pct"/>
            <w:gridSpan w:val="2"/>
          </w:tcPr>
          <w:p w:rsidR="00975FEA" w:rsidRPr="00975FEA" w:rsidRDefault="00975FEA" w:rsidP="00975FEA">
            <w:pPr>
              <w:tabs>
                <w:tab w:val="left" w:pos="459"/>
                <w:tab w:val="left" w:pos="704"/>
              </w:tabs>
              <w:ind w:left="33"/>
              <w:jc w:val="both"/>
            </w:pPr>
            <w:r w:rsidRPr="00975FEA">
              <w:t>Авансирование</w:t>
            </w:r>
          </w:p>
        </w:tc>
        <w:tc>
          <w:tcPr>
            <w:tcW w:w="4251" w:type="pct"/>
            <w:gridSpan w:val="7"/>
          </w:tcPr>
          <w:p w:rsidR="00975FEA" w:rsidRPr="00975FEA" w:rsidRDefault="00975FEA" w:rsidP="00975FEA">
            <w:pPr>
              <w:tabs>
                <w:tab w:val="left" w:pos="459"/>
                <w:tab w:val="left" w:pos="704"/>
              </w:tabs>
              <w:ind w:left="33"/>
              <w:jc w:val="both"/>
            </w:pPr>
            <w:r w:rsidRPr="00975FEA">
              <w:t>Авансирование не предусмотрено.</w:t>
            </w:r>
          </w:p>
        </w:tc>
      </w:tr>
      <w:tr w:rsidR="00975FEA" w:rsidRPr="00D139D2" w:rsidTr="00CA586F">
        <w:tc>
          <w:tcPr>
            <w:tcW w:w="749" w:type="pct"/>
            <w:gridSpan w:val="2"/>
          </w:tcPr>
          <w:p w:rsidR="00975FEA" w:rsidRPr="00975FEA" w:rsidRDefault="00975FEA" w:rsidP="00975FEA">
            <w:pPr>
              <w:tabs>
                <w:tab w:val="left" w:pos="459"/>
                <w:tab w:val="left" w:pos="704"/>
              </w:tabs>
              <w:ind w:left="33"/>
              <w:jc w:val="both"/>
            </w:pPr>
            <w:r w:rsidRPr="00975FEA">
              <w:t>Срок и порядок оплаты</w:t>
            </w:r>
          </w:p>
        </w:tc>
        <w:tc>
          <w:tcPr>
            <w:tcW w:w="4251" w:type="pct"/>
            <w:gridSpan w:val="7"/>
          </w:tcPr>
          <w:p w:rsidR="00975FEA" w:rsidRPr="00975FEA" w:rsidRDefault="00975FEA" w:rsidP="00975FEA">
            <w:pPr>
              <w:tabs>
                <w:tab w:val="left" w:pos="459"/>
                <w:tab w:val="left" w:pos="704"/>
              </w:tabs>
              <w:ind w:left="33"/>
              <w:jc w:val="both"/>
            </w:pPr>
            <w:r w:rsidRPr="00975FEA">
              <w:t>Оплата оказанных исполнителем услуг осуществляется после подписания сторонами акта сдачи-приемки оказанных услуг в течение 15 (пятнадцати) рабочих дней после получения заказчиком полного комплекта документов (счета, счета-фактуры и других документов, предусмотренных договором).</w:t>
            </w:r>
          </w:p>
        </w:tc>
      </w:tr>
      <w:tr w:rsidR="00975FEA" w:rsidRPr="00D139D2" w:rsidTr="00CA586F">
        <w:tc>
          <w:tcPr>
            <w:tcW w:w="5000" w:type="pct"/>
            <w:gridSpan w:val="9"/>
          </w:tcPr>
          <w:p w:rsidR="00975FEA" w:rsidRPr="00975FEA" w:rsidRDefault="00975FEA" w:rsidP="00CA586F">
            <w:pPr>
              <w:spacing w:line="276" w:lineRule="auto"/>
              <w:jc w:val="both"/>
              <w:rPr>
                <w:i/>
                <w:lang w:eastAsia="en-US"/>
              </w:rPr>
            </w:pPr>
            <w:r w:rsidRPr="00975FEA">
              <w:rPr>
                <w:b/>
                <w:bCs/>
                <w:lang w:eastAsia="en-US"/>
              </w:rPr>
              <w:lastRenderedPageBreak/>
              <w:t>6</w:t>
            </w:r>
            <w:r w:rsidRPr="00975FEA">
              <w:rPr>
                <w:b/>
              </w:rPr>
              <w:t>. Иные требования</w:t>
            </w:r>
          </w:p>
        </w:tc>
      </w:tr>
      <w:tr w:rsidR="00975FEA" w:rsidRPr="00D139D2" w:rsidTr="00CA586F">
        <w:tc>
          <w:tcPr>
            <w:tcW w:w="5000" w:type="pct"/>
            <w:gridSpan w:val="9"/>
          </w:tcPr>
          <w:p w:rsidR="00975FEA" w:rsidRDefault="00975FEA" w:rsidP="00CA586F">
            <w:pPr>
              <w:spacing w:line="276" w:lineRule="auto"/>
              <w:jc w:val="both"/>
              <w:rPr>
                <w:bCs/>
                <w:lang w:eastAsia="en-US"/>
              </w:rPr>
            </w:pPr>
            <w:r>
              <w:rPr>
                <w:bCs/>
                <w:lang w:eastAsia="en-US"/>
              </w:rPr>
              <w:t>Не предусмотрены.</w:t>
            </w:r>
          </w:p>
        </w:tc>
      </w:tr>
      <w:tr w:rsidR="00975FEA" w:rsidRPr="00D139D2" w:rsidTr="00CA586F">
        <w:tc>
          <w:tcPr>
            <w:tcW w:w="5000" w:type="pct"/>
            <w:gridSpan w:val="9"/>
          </w:tcPr>
          <w:p w:rsidR="00975FEA" w:rsidRPr="00975FEA" w:rsidRDefault="00975FEA" w:rsidP="00CA586F">
            <w:pPr>
              <w:spacing w:line="276" w:lineRule="auto"/>
              <w:jc w:val="both"/>
              <w:rPr>
                <w:b/>
                <w:lang w:eastAsia="en-US"/>
              </w:rPr>
            </w:pPr>
            <w:r w:rsidRPr="00975FEA">
              <w:rPr>
                <w:b/>
                <w:lang w:eastAsia="en-US"/>
              </w:rPr>
              <w:t>7. Расчет стоимости услуг за единицу</w:t>
            </w:r>
          </w:p>
        </w:tc>
      </w:tr>
      <w:tr w:rsidR="00975FEA" w:rsidRPr="00D139D2" w:rsidTr="00CA586F">
        <w:tc>
          <w:tcPr>
            <w:tcW w:w="5000" w:type="pct"/>
            <w:gridSpan w:val="9"/>
          </w:tcPr>
          <w:p w:rsidR="00975FEA" w:rsidRDefault="00975FEA" w:rsidP="00CA586F">
            <w:pPr>
              <w:spacing w:line="276" w:lineRule="auto"/>
              <w:jc w:val="both"/>
              <w:rPr>
                <w:i/>
                <w:sz w:val="28"/>
                <w:szCs w:val="28"/>
                <w:lang w:eastAsia="en-US"/>
              </w:rPr>
            </w:pPr>
            <w:r>
              <w:rPr>
                <w:bCs/>
                <w:lang w:eastAsia="en-US"/>
              </w:rPr>
              <w:t>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CF4729" w:rsidRDefault="00CF4729" w:rsidP="00CF4729">
      <w:pPr>
        <w:rPr>
          <w:bCs/>
          <w:i/>
          <w:sz w:val="28"/>
          <w:szCs w:val="28"/>
        </w:rPr>
      </w:pPr>
    </w:p>
    <w:p w:rsidR="00CF4729" w:rsidRDefault="00CF4729" w:rsidP="00CF4729">
      <w:pPr>
        <w:rPr>
          <w:bCs/>
          <w:i/>
          <w:sz w:val="28"/>
          <w:szCs w:val="28"/>
        </w:rPr>
      </w:pPr>
    </w:p>
    <w:p w:rsidR="00CF4729" w:rsidRDefault="00CF4729" w:rsidP="00CF4729">
      <w:pPr>
        <w:rPr>
          <w:bCs/>
          <w:i/>
          <w:sz w:val="28"/>
          <w:szCs w:val="28"/>
        </w:rPr>
      </w:pPr>
    </w:p>
    <w:p w:rsidR="00CF4729" w:rsidRDefault="00CF4729" w:rsidP="00CF4729">
      <w:pPr>
        <w:spacing w:after="200" w:line="276" w:lineRule="auto"/>
        <w:rPr>
          <w:b/>
          <w:bCs/>
          <w:iCs/>
          <w:sz w:val="28"/>
          <w:szCs w:val="28"/>
        </w:rPr>
      </w:pPr>
      <w:r>
        <w:rPr>
          <w:i/>
        </w:rPr>
        <w:br w:type="page"/>
      </w:r>
    </w:p>
    <w:p w:rsidR="00CF4729" w:rsidRDefault="00CF4729" w:rsidP="00CF4729">
      <w:pPr>
        <w:rPr>
          <w:color w:val="000000"/>
          <w:sz w:val="32"/>
          <w:szCs w:val="32"/>
        </w:rPr>
        <w:sectPr w:rsidR="00CF4729" w:rsidSect="00975FEA">
          <w:pgSz w:w="11906" w:h="16838"/>
          <w:pgMar w:top="1134" w:right="851" w:bottom="1134" w:left="1701" w:header="709" w:footer="709" w:gutter="0"/>
          <w:cols w:space="720"/>
          <w:docGrid w:linePitch="326"/>
        </w:sectPr>
      </w:pPr>
    </w:p>
    <w:p w:rsidR="00975FEA" w:rsidRPr="00CF33AB" w:rsidRDefault="00975FEA" w:rsidP="00975FEA">
      <w:pPr>
        <w:jc w:val="right"/>
        <w:rPr>
          <w:sz w:val="28"/>
          <w:szCs w:val="28"/>
        </w:rPr>
      </w:pPr>
      <w:r w:rsidRPr="00CF33AB">
        <w:rPr>
          <w:sz w:val="28"/>
          <w:szCs w:val="28"/>
        </w:rPr>
        <w:lastRenderedPageBreak/>
        <w:t>Приложение №</w:t>
      </w:r>
      <w:r>
        <w:rPr>
          <w:sz w:val="28"/>
          <w:szCs w:val="28"/>
        </w:rPr>
        <w:t>1.</w:t>
      </w:r>
      <w:r w:rsidRPr="00CF33AB">
        <w:rPr>
          <w:sz w:val="28"/>
          <w:szCs w:val="28"/>
        </w:rPr>
        <w:t>2</w:t>
      </w:r>
    </w:p>
    <w:p w:rsidR="00975FEA" w:rsidRPr="00CF33AB" w:rsidRDefault="00975FEA" w:rsidP="00975FEA">
      <w:pPr>
        <w:jc w:val="right"/>
        <w:rPr>
          <w:sz w:val="28"/>
          <w:szCs w:val="28"/>
        </w:rPr>
      </w:pPr>
      <w:r w:rsidRPr="00CF33AB">
        <w:rPr>
          <w:sz w:val="28"/>
          <w:szCs w:val="28"/>
        </w:rPr>
        <w:t>к аукционной документации</w:t>
      </w:r>
    </w:p>
    <w:p w:rsidR="00975FEA" w:rsidRPr="00CF33AB" w:rsidRDefault="00975FEA" w:rsidP="00975FEA">
      <w:pPr>
        <w:rPr>
          <w:sz w:val="28"/>
          <w:szCs w:val="28"/>
        </w:rPr>
      </w:pPr>
    </w:p>
    <w:p w:rsidR="00975FEA" w:rsidRDefault="00975FEA" w:rsidP="00975FEA">
      <w:pPr>
        <w:autoSpaceDE w:val="0"/>
        <w:autoSpaceDN w:val="0"/>
        <w:adjustRightInd w:val="0"/>
        <w:jc w:val="right"/>
        <w:rPr>
          <w:rFonts w:eastAsia="Calibri"/>
          <w:lang w:eastAsia="en-US"/>
        </w:rPr>
      </w:pPr>
      <w:r>
        <w:rPr>
          <w:rFonts w:eastAsia="Calibri"/>
          <w:lang w:eastAsia="en-US"/>
        </w:rPr>
        <w:t>ПРОЕКТ</w:t>
      </w:r>
    </w:p>
    <w:p w:rsidR="00975FEA" w:rsidRDefault="00975FEA" w:rsidP="00975FEA">
      <w:pPr>
        <w:autoSpaceDE w:val="0"/>
        <w:autoSpaceDN w:val="0"/>
        <w:adjustRightInd w:val="0"/>
        <w:ind w:firstLine="540"/>
        <w:jc w:val="center"/>
        <w:rPr>
          <w:b/>
        </w:rPr>
      </w:pPr>
    </w:p>
    <w:p w:rsidR="00975FEA" w:rsidRPr="00D92D23" w:rsidRDefault="00975FEA" w:rsidP="00975FEA">
      <w:pPr>
        <w:autoSpaceDE w:val="0"/>
        <w:autoSpaceDN w:val="0"/>
        <w:adjustRightInd w:val="0"/>
        <w:ind w:firstLine="540"/>
        <w:jc w:val="center"/>
        <w:rPr>
          <w:b/>
        </w:rPr>
      </w:pPr>
      <w:r w:rsidRPr="00D92D23">
        <w:rPr>
          <w:b/>
        </w:rPr>
        <w:t>ДОГОВОР ОКАЗАНИЯ УСЛУГ №__________</w:t>
      </w:r>
    </w:p>
    <w:p w:rsidR="00975FEA" w:rsidRPr="00D92D23" w:rsidRDefault="00975FEA" w:rsidP="00975FEA">
      <w:pPr>
        <w:autoSpaceDE w:val="0"/>
        <w:autoSpaceDN w:val="0"/>
        <w:adjustRightInd w:val="0"/>
        <w:ind w:firstLine="540"/>
        <w:jc w:val="center"/>
        <w:rPr>
          <w:rFonts w:eastAsia="Calibri"/>
          <w:lang w:eastAsia="en-US"/>
        </w:rPr>
      </w:pPr>
    </w:p>
    <w:p w:rsidR="00975FEA" w:rsidRPr="00D92D23" w:rsidRDefault="00975FEA" w:rsidP="00975FEA">
      <w:pPr>
        <w:ind w:right="-6"/>
        <w:jc w:val="both"/>
      </w:pPr>
      <w:r w:rsidRPr="00D92D23">
        <w:t>г. Южно-Сахалинск</w:t>
      </w:r>
      <w:r w:rsidRPr="00D92D23">
        <w:tab/>
      </w:r>
      <w:r w:rsidRPr="00D92D23">
        <w:tab/>
      </w:r>
      <w:r w:rsidRPr="00D92D23">
        <w:tab/>
      </w:r>
      <w:r w:rsidRPr="00D92D23">
        <w:tab/>
      </w:r>
      <w:r w:rsidRPr="00D92D23">
        <w:tab/>
      </w:r>
      <w:r w:rsidRPr="00D92D23">
        <w:tab/>
        <w:t xml:space="preserve">        </w:t>
      </w:r>
      <w:r>
        <w:t xml:space="preserve">          </w:t>
      </w:r>
      <w:r w:rsidRPr="00D92D23">
        <w:t>«___» _________ 20</w:t>
      </w:r>
      <w:r w:rsidR="00681012">
        <w:t>20</w:t>
      </w:r>
      <w:r w:rsidRPr="00D92D23">
        <w:t xml:space="preserve"> г.</w:t>
      </w:r>
    </w:p>
    <w:p w:rsidR="00975FEA" w:rsidRPr="00D92D23" w:rsidRDefault="00975FEA" w:rsidP="00975FEA">
      <w:pPr>
        <w:pStyle w:val="12"/>
        <w:ind w:firstLine="0"/>
        <w:jc w:val="center"/>
        <w:rPr>
          <w:sz w:val="24"/>
          <w:szCs w:val="24"/>
        </w:rPr>
      </w:pPr>
    </w:p>
    <w:p w:rsidR="00975FEA" w:rsidRPr="00D92D23" w:rsidRDefault="00975FEA" w:rsidP="00975FEA">
      <w:pPr>
        <w:pStyle w:val="ad"/>
        <w:ind w:firstLine="720"/>
        <w:rPr>
          <w:sz w:val="24"/>
        </w:rPr>
      </w:pPr>
      <w:r w:rsidRPr="00D92D23">
        <w:rPr>
          <w:sz w:val="24"/>
        </w:rPr>
        <w:t>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___________________________</w:t>
      </w:r>
      <w:r w:rsidRPr="00D92D23">
        <w:rPr>
          <w:bCs/>
          <w:sz w:val="24"/>
        </w:rPr>
        <w:t>,</w:t>
      </w:r>
      <w:r w:rsidRPr="00D92D23">
        <w:rPr>
          <w:sz w:val="24"/>
        </w:rPr>
        <w:t xml:space="preserve"> именуемое в дальнейшем «Исполнитель», </w:t>
      </w:r>
      <w:r w:rsidRPr="00D92D23">
        <w:rPr>
          <w:bCs/>
          <w:sz w:val="24"/>
        </w:rPr>
        <w:t>в лице ___________________________, действующего на основании _________,</w:t>
      </w:r>
      <w:r w:rsidRPr="00D92D23">
        <w:rPr>
          <w:sz w:val="24"/>
        </w:rPr>
        <w:t xml:space="preserve"> с другой стороны, именуемые в дальнейшем «Стороны», заключили настоящий Договор о нижеследующем:</w:t>
      </w:r>
    </w:p>
    <w:p w:rsidR="00975FEA" w:rsidRPr="00D92D23" w:rsidRDefault="00975FEA" w:rsidP="00975FEA">
      <w:pPr>
        <w:ind w:right="-5" w:firstLine="720"/>
        <w:jc w:val="center"/>
        <w:outlineLvl w:val="0"/>
        <w:rPr>
          <w:b/>
        </w:rPr>
      </w:pPr>
    </w:p>
    <w:p w:rsidR="00975FEA" w:rsidRPr="00D92D23" w:rsidRDefault="00975FEA" w:rsidP="00975FEA">
      <w:pPr>
        <w:ind w:right="-5" w:firstLine="720"/>
        <w:jc w:val="center"/>
        <w:outlineLvl w:val="0"/>
        <w:rPr>
          <w:b/>
        </w:rPr>
      </w:pPr>
      <w:r w:rsidRPr="00D92D23">
        <w:rPr>
          <w:b/>
        </w:rPr>
        <w:t>1. ПРЕДМЕТ ДОГОВОРА</w:t>
      </w:r>
    </w:p>
    <w:p w:rsidR="00975FEA" w:rsidRPr="00FC3F63" w:rsidRDefault="00975FEA" w:rsidP="00975FEA">
      <w:pPr>
        <w:pStyle w:val="ad"/>
        <w:ind w:firstLine="720"/>
        <w:rPr>
          <w:sz w:val="24"/>
        </w:rPr>
      </w:pPr>
      <w:r w:rsidRPr="00CA3CFB">
        <w:rPr>
          <w:rFonts w:eastAsia="Calibri"/>
          <w:szCs w:val="26"/>
          <w:lang w:eastAsia="en-US"/>
        </w:rPr>
        <w:t>1</w:t>
      </w:r>
      <w:r w:rsidRPr="00FC3F63">
        <w:rPr>
          <w:sz w:val="24"/>
        </w:rPr>
        <w:t>.1. Настоящий Договор заключен по результатам проведения аукционных процедур среди субъектов малого и среднего предпринимательства №__________ (протокол от «___» _______ 20__ г. № _____).</w:t>
      </w:r>
    </w:p>
    <w:p w:rsidR="00975FEA" w:rsidRPr="00FC3F63" w:rsidRDefault="00975FEA" w:rsidP="00975FEA">
      <w:pPr>
        <w:pStyle w:val="ad"/>
        <w:ind w:firstLine="720"/>
        <w:rPr>
          <w:sz w:val="24"/>
        </w:rPr>
      </w:pPr>
      <w:r w:rsidRPr="00FC3F63">
        <w:rPr>
          <w:sz w:val="24"/>
        </w:rPr>
        <w:t>1.2. Исполнитель по заявке Заказчика принимает на себя обязательства оказывать рекламные услуги (далее – Услуги), а Заказчик обязуется принимать результат оказанной Услуги и оплачивать его в соответствии с условиями настоящего Договора.</w:t>
      </w:r>
    </w:p>
    <w:p w:rsidR="00975FEA" w:rsidRPr="00FC3F63" w:rsidRDefault="00975FEA" w:rsidP="00975FEA">
      <w:pPr>
        <w:pStyle w:val="ad"/>
        <w:ind w:firstLine="720"/>
        <w:rPr>
          <w:sz w:val="24"/>
        </w:rPr>
      </w:pPr>
      <w:r w:rsidRPr="00FC3F63">
        <w:rPr>
          <w:sz w:val="24"/>
        </w:rPr>
        <w:t>1.3. Содержание, объем, периодичность, требования к качеству, место, условия и порядок оказания Услуг указаны в Техническом задании (Приложение № 1), которое является неотъемлемой частью настоящего Договора.</w:t>
      </w:r>
    </w:p>
    <w:p w:rsidR="00975FEA" w:rsidRPr="00FC3F63" w:rsidRDefault="00975FEA" w:rsidP="00975FEA">
      <w:pPr>
        <w:pStyle w:val="ad"/>
        <w:ind w:firstLine="720"/>
        <w:rPr>
          <w:sz w:val="24"/>
        </w:rPr>
      </w:pPr>
      <w:r w:rsidRPr="00FC3F63">
        <w:rPr>
          <w:sz w:val="24"/>
        </w:rPr>
        <w:t>1.4. Срок оказания Услуг по настоящему Договору: с момента подписания Договора по 31 декабря 20</w:t>
      </w:r>
      <w:r>
        <w:rPr>
          <w:sz w:val="24"/>
        </w:rPr>
        <w:t>20</w:t>
      </w:r>
      <w:r w:rsidRPr="00FC3F63">
        <w:rPr>
          <w:sz w:val="24"/>
        </w:rPr>
        <w:t xml:space="preserve"> года.</w:t>
      </w:r>
    </w:p>
    <w:p w:rsidR="00975FEA" w:rsidRPr="00D92D23" w:rsidRDefault="00975FEA" w:rsidP="00975FEA">
      <w:pPr>
        <w:ind w:right="-6" w:firstLine="720"/>
        <w:jc w:val="center"/>
        <w:outlineLvl w:val="0"/>
        <w:rPr>
          <w:b/>
        </w:rPr>
      </w:pPr>
    </w:p>
    <w:p w:rsidR="00975FEA" w:rsidRPr="00D92D23" w:rsidRDefault="00975FEA" w:rsidP="00975FEA">
      <w:pPr>
        <w:ind w:right="-6"/>
        <w:jc w:val="center"/>
        <w:outlineLvl w:val="0"/>
        <w:rPr>
          <w:b/>
        </w:rPr>
      </w:pPr>
      <w:r w:rsidRPr="00D92D23">
        <w:rPr>
          <w:b/>
        </w:rPr>
        <w:t>2. СТОИМОСТЬ УСЛУГ И ПОРЯДОК ОПЛАТЫ</w:t>
      </w:r>
    </w:p>
    <w:p w:rsidR="00975FEA" w:rsidRPr="00D92D23" w:rsidRDefault="00975FEA" w:rsidP="00975FEA">
      <w:pPr>
        <w:ind w:right="-6" w:firstLine="720"/>
        <w:jc w:val="both"/>
        <w:outlineLvl w:val="0"/>
      </w:pPr>
      <w:r w:rsidRPr="00D92D23">
        <w:t xml:space="preserve">2.1. Общая стоимость </w:t>
      </w:r>
      <w:r>
        <w:t>У</w:t>
      </w:r>
      <w:r w:rsidRPr="00D92D23">
        <w:t xml:space="preserve">слуг по настоящему </w:t>
      </w:r>
      <w:r>
        <w:t>Д</w:t>
      </w:r>
      <w:r w:rsidRPr="00D92D23">
        <w:t>оговору составляет ориентировочно</w:t>
      </w:r>
      <w:proofErr w:type="gramStart"/>
      <w:r w:rsidRPr="00D92D23">
        <w:t xml:space="preserve"> </w:t>
      </w:r>
      <w:r>
        <w:t xml:space="preserve">________(______________) </w:t>
      </w:r>
      <w:proofErr w:type="gramEnd"/>
      <w:r w:rsidRPr="00DD0800">
        <w:t xml:space="preserve">рублей </w:t>
      </w:r>
      <w:r>
        <w:t>__</w:t>
      </w:r>
      <w:r w:rsidRPr="00DD0800">
        <w:t xml:space="preserve"> коп</w:t>
      </w:r>
      <w:r>
        <w:t>еек, в том числе НДС</w:t>
      </w:r>
      <w:r w:rsidRPr="00DD0800">
        <w:t xml:space="preserve"> </w:t>
      </w:r>
      <w:r>
        <w:t xml:space="preserve"> ________(______________)</w:t>
      </w:r>
      <w:r w:rsidRPr="00464DDC">
        <w:t xml:space="preserve"> </w:t>
      </w:r>
      <w:r w:rsidRPr="00DD0800">
        <w:t xml:space="preserve">рублей </w:t>
      </w:r>
      <w:r>
        <w:t>__</w:t>
      </w:r>
      <w:r w:rsidRPr="00DD0800">
        <w:t xml:space="preserve"> коп</w:t>
      </w:r>
      <w:r>
        <w:t xml:space="preserve">еек </w:t>
      </w:r>
      <w:r w:rsidRPr="00EA1CD1">
        <w:rPr>
          <w:i/>
          <w:kern w:val="1"/>
        </w:rPr>
        <w:t>(или НДС не облагается на основании____________)</w:t>
      </w:r>
      <w:r w:rsidRPr="00DD0800">
        <w:t>.</w:t>
      </w:r>
    </w:p>
    <w:p w:rsidR="00975FEA" w:rsidRPr="00D92D23" w:rsidRDefault="00975FEA" w:rsidP="00975FEA">
      <w:pPr>
        <w:ind w:right="-6" w:firstLine="720"/>
        <w:jc w:val="both"/>
        <w:outlineLvl w:val="0"/>
      </w:pPr>
      <w:r w:rsidRPr="00D92D23">
        <w:t xml:space="preserve">Сумма </w:t>
      </w:r>
      <w:r>
        <w:t>Д</w:t>
      </w:r>
      <w:r w:rsidRPr="00D92D23">
        <w:t xml:space="preserve">оговора </w:t>
      </w:r>
      <w:proofErr w:type="gramStart"/>
      <w:r w:rsidRPr="00D92D23">
        <w:t>является ориентировочной и определяется</w:t>
      </w:r>
      <w:proofErr w:type="gramEnd"/>
      <w:r w:rsidRPr="00D92D23">
        <w:t xml:space="preserve"> исходя из фактического объема оказанных </w:t>
      </w:r>
      <w:r>
        <w:t>У</w:t>
      </w:r>
      <w:r w:rsidRPr="00D92D23">
        <w:t xml:space="preserve">слуг. </w:t>
      </w:r>
    </w:p>
    <w:p w:rsidR="00975FEA" w:rsidRPr="00D92D23" w:rsidRDefault="00975FEA" w:rsidP="00975FEA">
      <w:pPr>
        <w:ind w:right="-6" w:firstLine="720"/>
        <w:jc w:val="both"/>
        <w:outlineLvl w:val="0"/>
      </w:pPr>
      <w:r w:rsidRPr="00D92D23">
        <w:t xml:space="preserve">2.2. Цена </w:t>
      </w:r>
      <w:r>
        <w:t>У</w:t>
      </w:r>
      <w:r w:rsidRPr="00D92D23">
        <w:t xml:space="preserve">слуг указана с учетом </w:t>
      </w:r>
      <w:r w:rsidRPr="00D92D23">
        <w:rPr>
          <w:bCs/>
        </w:rPr>
        <w:t xml:space="preserve">все возможных расходов Исполнителя, связанных с оказанием </w:t>
      </w:r>
      <w:r>
        <w:rPr>
          <w:bCs/>
        </w:rPr>
        <w:t>У</w:t>
      </w:r>
      <w:r w:rsidRPr="00D92D23">
        <w:rPr>
          <w:bCs/>
        </w:rPr>
        <w:t>слуг</w:t>
      </w:r>
      <w:r w:rsidRPr="00D92D23">
        <w:rPr>
          <w:color w:val="000000"/>
          <w:spacing w:val="1"/>
        </w:rPr>
        <w:t xml:space="preserve"> Заказчику</w:t>
      </w:r>
      <w:r w:rsidRPr="00D92D23">
        <w:rPr>
          <w:bCs/>
        </w:rPr>
        <w:t xml:space="preserve">, в том числе, </w:t>
      </w:r>
      <w:r w:rsidRPr="00D92D23">
        <w:t xml:space="preserve">расходов на оплату труда работников, накладных расходов, транспортных расходов, а также всех видов налогов. </w:t>
      </w:r>
    </w:p>
    <w:p w:rsidR="00975FEA" w:rsidRPr="009306AD" w:rsidRDefault="00975FEA" w:rsidP="00975FEA">
      <w:pPr>
        <w:shd w:val="clear" w:color="auto" w:fill="FFFFFF"/>
        <w:ind w:firstLine="720"/>
        <w:jc w:val="both"/>
      </w:pPr>
      <w:r w:rsidRPr="009306AD">
        <w:t xml:space="preserve">2.3. Оплата оказанных Услуг производится Заказчиком </w:t>
      </w:r>
      <w:r w:rsidR="00EC3DB1" w:rsidRPr="00975FEA">
        <w:t>после подписания сторонами акта сдачи-приемки оказанных услуг в течение 15 (пятнадцати) рабочих дней после получения заказчиком полного комплекта документов (счета, счета-фактуры и других документов, пр</w:t>
      </w:r>
      <w:r w:rsidR="00EC3DB1">
        <w:t xml:space="preserve">едусмотренных договором), </w:t>
      </w:r>
      <w:r w:rsidRPr="009306AD">
        <w:rPr>
          <w:rFonts w:eastAsia="Calibri"/>
          <w:lang w:eastAsia="en-US"/>
        </w:rPr>
        <w:t>путем перечисления Заказчиком денежных средств на расчетный счет Исполнителя</w:t>
      </w:r>
      <w:r w:rsidRPr="009306AD">
        <w:t>.</w:t>
      </w:r>
    </w:p>
    <w:p w:rsidR="00975FEA" w:rsidRDefault="00975FEA" w:rsidP="00975FEA">
      <w:pPr>
        <w:shd w:val="clear" w:color="auto" w:fill="FFFFFF"/>
        <w:ind w:firstLine="709"/>
        <w:jc w:val="both"/>
        <w:rPr>
          <w:rFonts w:eastAsia="Calibri"/>
          <w:lang w:eastAsia="en-US"/>
        </w:rPr>
      </w:pPr>
      <w:r>
        <w:rPr>
          <w:rFonts w:eastAsia="Calibri"/>
          <w:color w:val="000000"/>
          <w:lang w:eastAsia="en-US"/>
        </w:rPr>
        <w:t>2.4. Исполнитель</w:t>
      </w:r>
      <w:r w:rsidRPr="0018650C">
        <w:rPr>
          <w:rFonts w:eastAsia="Calibri"/>
          <w:color w:val="000000"/>
          <w:lang w:eastAsia="en-US"/>
        </w:rPr>
        <w:t xml:space="preserve"> предоставляет </w:t>
      </w:r>
      <w:r>
        <w:rPr>
          <w:rFonts w:eastAsia="Calibri"/>
          <w:color w:val="000000"/>
          <w:lang w:eastAsia="en-US"/>
        </w:rPr>
        <w:t>Заказчику</w:t>
      </w:r>
      <w:r w:rsidRPr="0018650C">
        <w:rPr>
          <w:rFonts w:eastAsia="Calibri"/>
          <w:color w:val="000000"/>
          <w:lang w:eastAsia="en-US"/>
        </w:rPr>
        <w:t xml:space="preserve">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w:t>
      </w:r>
      <w:r>
        <w:rPr>
          <w:rFonts w:eastAsia="Calibri"/>
          <w:color w:val="000000"/>
          <w:lang w:eastAsia="en-US"/>
        </w:rPr>
        <w:t>Исполнитель</w:t>
      </w:r>
      <w:r w:rsidRPr="0018650C">
        <w:rPr>
          <w:rFonts w:eastAsia="Calibri"/>
          <w:color w:val="000000"/>
          <w:lang w:eastAsia="en-US"/>
        </w:rPr>
        <w:t xml:space="preserve"> предоставляет </w:t>
      </w:r>
      <w:r>
        <w:rPr>
          <w:rFonts w:eastAsia="Calibri"/>
          <w:color w:val="000000"/>
          <w:lang w:eastAsia="en-US"/>
        </w:rPr>
        <w:t>Заказчику</w:t>
      </w:r>
      <w:r w:rsidRPr="0018650C">
        <w:rPr>
          <w:rFonts w:eastAsia="Calibri"/>
          <w:color w:val="000000"/>
          <w:lang w:eastAsia="en-US"/>
        </w:rPr>
        <w:t xml:space="preserve"> надлежащим образом заверенные копии документов, подтверждающих право уполномоченных лиц </w:t>
      </w:r>
      <w:r>
        <w:rPr>
          <w:rFonts w:eastAsia="Calibri"/>
          <w:color w:val="000000"/>
          <w:lang w:eastAsia="en-US"/>
        </w:rPr>
        <w:t>Исполнителя</w:t>
      </w:r>
      <w:r w:rsidRPr="0018650C">
        <w:rPr>
          <w:rFonts w:eastAsia="Calibri"/>
          <w:color w:val="000000"/>
          <w:lang w:eastAsia="en-US"/>
        </w:rPr>
        <w:t xml:space="preserve"> на </w:t>
      </w:r>
      <w:r w:rsidRPr="0018650C">
        <w:rPr>
          <w:rFonts w:eastAsia="Calibri"/>
          <w:color w:val="000000"/>
          <w:lang w:eastAsia="en-US"/>
        </w:rPr>
        <w:lastRenderedPageBreak/>
        <w:t xml:space="preserve">подписание счетов-фактур </w:t>
      </w:r>
      <w:r w:rsidRPr="00EA1CD1">
        <w:rPr>
          <w:rFonts w:eastAsia="Calibri"/>
          <w:i/>
          <w:lang w:eastAsia="en-US"/>
        </w:rPr>
        <w:t>(в случае если оказываемые Услуги не облагаются НДС, данный пункт не включается в настоящий Договор)</w:t>
      </w:r>
      <w:r>
        <w:rPr>
          <w:rFonts w:eastAsia="Calibri"/>
          <w:lang w:eastAsia="en-US"/>
        </w:rPr>
        <w:t xml:space="preserve">. </w:t>
      </w:r>
    </w:p>
    <w:p w:rsidR="00975FEA" w:rsidRPr="0018650C" w:rsidRDefault="00975FEA" w:rsidP="00975FEA">
      <w:pPr>
        <w:shd w:val="clear" w:color="auto" w:fill="FFFFFF"/>
        <w:ind w:firstLine="709"/>
        <w:jc w:val="both"/>
        <w:rPr>
          <w:rFonts w:eastAsia="Calibri"/>
          <w:color w:val="000000"/>
          <w:lang w:eastAsia="en-US"/>
        </w:rPr>
      </w:pPr>
      <w:r>
        <w:rPr>
          <w:rFonts w:eastAsia="Calibri"/>
          <w:color w:val="000000"/>
          <w:lang w:eastAsia="en-US"/>
        </w:rPr>
        <w:t>2.5. Заказчик</w:t>
      </w:r>
      <w:r w:rsidRPr="0018650C">
        <w:rPr>
          <w:rFonts w:eastAsia="Calibri"/>
          <w:color w:val="000000"/>
          <w:lang w:eastAsia="en-US"/>
        </w:rPr>
        <w:t xml:space="preserve">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w:t>
      </w:r>
      <w:r>
        <w:rPr>
          <w:rFonts w:eastAsia="Calibri"/>
          <w:color w:val="000000"/>
          <w:lang w:eastAsia="en-US"/>
        </w:rPr>
        <w:t>Исполнителем</w:t>
      </w:r>
      <w:r w:rsidRPr="0018650C">
        <w:rPr>
          <w:rFonts w:eastAsia="Calibri"/>
          <w:color w:val="000000"/>
          <w:lang w:eastAsia="en-US"/>
        </w:rPr>
        <w:t>.</w:t>
      </w:r>
    </w:p>
    <w:p w:rsidR="00975FEA" w:rsidRDefault="00975FEA" w:rsidP="00975FEA">
      <w:pPr>
        <w:pStyle w:val="af5"/>
        <w:widowControl w:val="0"/>
        <w:tabs>
          <w:tab w:val="left" w:pos="1134"/>
        </w:tabs>
        <w:snapToGrid w:val="0"/>
        <w:ind w:left="0" w:firstLine="709"/>
        <w:jc w:val="both"/>
        <w:rPr>
          <w:color w:val="FF0000"/>
        </w:rPr>
      </w:pPr>
      <w:r>
        <w:rPr>
          <w:rFonts w:eastAsia="Calibri"/>
          <w:color w:val="000000"/>
          <w:lang w:eastAsia="en-US"/>
        </w:rPr>
        <w:t xml:space="preserve">2.6. </w:t>
      </w:r>
      <w:r w:rsidRPr="0018650C">
        <w:rPr>
          <w:rFonts w:eastAsia="Calibri"/>
          <w:color w:val="000000"/>
          <w:lang w:eastAsia="en-US"/>
        </w:rPr>
        <w:t xml:space="preserve">Обязанность </w:t>
      </w:r>
      <w:r>
        <w:rPr>
          <w:rFonts w:eastAsia="Calibri"/>
          <w:color w:val="000000"/>
          <w:lang w:eastAsia="en-US"/>
        </w:rPr>
        <w:t>Заказчика</w:t>
      </w:r>
      <w:r w:rsidRPr="0018650C">
        <w:rPr>
          <w:rFonts w:eastAsia="Calibri"/>
          <w:color w:val="000000"/>
          <w:lang w:eastAsia="en-US"/>
        </w:rPr>
        <w:t xml:space="preserve"> по оплате </w:t>
      </w:r>
      <w:r>
        <w:rPr>
          <w:rFonts w:eastAsia="Calibri"/>
          <w:color w:val="000000"/>
          <w:lang w:eastAsia="en-US"/>
        </w:rPr>
        <w:t>оказанных Услуг</w:t>
      </w:r>
      <w:r w:rsidRPr="0018650C">
        <w:rPr>
          <w:rFonts w:eastAsia="Calibri"/>
          <w:color w:val="000000"/>
          <w:lang w:eastAsia="en-US"/>
        </w:rPr>
        <w:t xml:space="preserve"> считается исполненной в момент списания денежных средств со счета </w:t>
      </w:r>
      <w:r>
        <w:rPr>
          <w:rFonts w:eastAsia="Calibri"/>
          <w:color w:val="000000"/>
          <w:lang w:eastAsia="en-US"/>
        </w:rPr>
        <w:t>Заказчика</w:t>
      </w:r>
      <w:r w:rsidRPr="0018650C">
        <w:rPr>
          <w:rFonts w:eastAsia="Calibri"/>
          <w:color w:val="000000"/>
          <w:lang w:eastAsia="en-US"/>
        </w:rPr>
        <w:t>.</w:t>
      </w:r>
    </w:p>
    <w:p w:rsidR="00975FEA" w:rsidRDefault="00975FEA" w:rsidP="00975FEA">
      <w:pPr>
        <w:pStyle w:val="af5"/>
        <w:widowControl w:val="0"/>
        <w:tabs>
          <w:tab w:val="left" w:pos="1134"/>
        </w:tabs>
        <w:snapToGrid w:val="0"/>
        <w:ind w:left="0" w:firstLine="709"/>
        <w:jc w:val="both"/>
        <w:rPr>
          <w:color w:val="FF0000"/>
        </w:rPr>
      </w:pPr>
    </w:p>
    <w:p w:rsidR="00975FEA" w:rsidRPr="00D92D23" w:rsidRDefault="00975FEA" w:rsidP="00975FEA">
      <w:pPr>
        <w:jc w:val="center"/>
        <w:outlineLvl w:val="0"/>
        <w:rPr>
          <w:b/>
        </w:rPr>
      </w:pPr>
      <w:r w:rsidRPr="00D92D23">
        <w:rPr>
          <w:b/>
        </w:rPr>
        <w:t>3. ПОРЯДОК СДАЧИ И ПРИЕМКИ УСЛУГ</w:t>
      </w:r>
    </w:p>
    <w:p w:rsidR="00975FEA" w:rsidRPr="00DD0800" w:rsidRDefault="00975FEA" w:rsidP="00975FEA">
      <w:pPr>
        <w:ind w:firstLine="720"/>
        <w:jc w:val="both"/>
      </w:pPr>
      <w:r w:rsidRPr="00DD0800">
        <w:t xml:space="preserve">3.1. Не позднее 5 (пяти) дней после завершения отчетного периода Исполнитель представляет Заказчику подписанный со своей стороны акт </w:t>
      </w:r>
      <w:r>
        <w:t>оказанных Услуг, с приложением согласованных Сторонами заявок,</w:t>
      </w:r>
      <w:r w:rsidRPr="00DD0800">
        <w:t xml:space="preserve"> в двух экземплярах. Отчетным периодом для целей настоящего </w:t>
      </w:r>
      <w:r>
        <w:t>Д</w:t>
      </w:r>
      <w:r w:rsidRPr="00DD0800">
        <w:t xml:space="preserve">оговора является </w:t>
      </w:r>
      <w:r>
        <w:t>календарный</w:t>
      </w:r>
      <w:r w:rsidRPr="00DD0800">
        <w:t xml:space="preserve"> месяц.</w:t>
      </w:r>
    </w:p>
    <w:p w:rsidR="00975FEA" w:rsidRPr="00DD0800" w:rsidRDefault="00975FEA" w:rsidP="00975FEA">
      <w:pPr>
        <w:tabs>
          <w:tab w:val="left" w:pos="821"/>
        </w:tabs>
        <w:ind w:firstLine="720"/>
        <w:jc w:val="both"/>
      </w:pPr>
      <w:r w:rsidRPr="00DD0800">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975FEA" w:rsidRPr="00DD0800" w:rsidRDefault="00975FEA" w:rsidP="00975FEA">
      <w:pPr>
        <w:ind w:firstLine="720"/>
        <w:jc w:val="both"/>
        <w:rPr>
          <w:color w:val="000000"/>
        </w:rPr>
      </w:pPr>
      <w:r w:rsidRPr="00DD0800">
        <w:t xml:space="preserve">3.3. Акты </w:t>
      </w:r>
      <w:r>
        <w:t>оказанных Услуг</w:t>
      </w:r>
      <w:r w:rsidRPr="00DD0800">
        <w:t xml:space="preserve">, счета-фактуры, счета и другие документы, связанные с исполнением настоящего </w:t>
      </w:r>
      <w:r>
        <w:t>Д</w:t>
      </w:r>
      <w:r w:rsidRPr="00DD0800">
        <w:t xml:space="preserve">оговора, направляются Исполнителем в по адресу: </w:t>
      </w:r>
      <w:r w:rsidRPr="00DD0800">
        <w:rPr>
          <w:color w:val="000000"/>
        </w:rPr>
        <w:t xml:space="preserve">г. Южно-Сахалинск, ул. </w:t>
      </w:r>
      <w:proofErr w:type="gramStart"/>
      <w:r w:rsidRPr="00DD0800">
        <w:rPr>
          <w:color w:val="000000"/>
        </w:rPr>
        <w:t>Вокзальная</w:t>
      </w:r>
      <w:proofErr w:type="gramEnd"/>
      <w:r w:rsidRPr="00DD0800">
        <w:rPr>
          <w:color w:val="000000"/>
        </w:rPr>
        <w:t>, д. 54</w:t>
      </w:r>
      <w:r>
        <w:rPr>
          <w:color w:val="000000"/>
        </w:rPr>
        <w:t>-А</w:t>
      </w:r>
      <w:r w:rsidRPr="00DD0800">
        <w:rPr>
          <w:color w:val="000000"/>
        </w:rPr>
        <w:t>.</w:t>
      </w:r>
    </w:p>
    <w:p w:rsidR="00975FEA" w:rsidRPr="00DD0800" w:rsidRDefault="00975FEA" w:rsidP="00975FEA">
      <w:pPr>
        <w:autoSpaceDE w:val="0"/>
        <w:autoSpaceDN w:val="0"/>
        <w:adjustRightInd w:val="0"/>
        <w:ind w:firstLine="720"/>
        <w:jc w:val="both"/>
      </w:pPr>
      <w:r w:rsidRPr="00DD0800">
        <w:t>3.4. В случае мотивированного отказа Заказчика от приемки Услуг он вправе по своему выбору потребовать:</w:t>
      </w:r>
    </w:p>
    <w:p w:rsidR="00975FEA" w:rsidRPr="00DD0800" w:rsidRDefault="00975FEA" w:rsidP="00975FEA">
      <w:pPr>
        <w:autoSpaceDE w:val="0"/>
        <w:autoSpaceDN w:val="0"/>
        <w:adjustRightInd w:val="0"/>
        <w:ind w:firstLine="720"/>
        <w:jc w:val="both"/>
      </w:pPr>
      <w:r w:rsidRPr="00DD0800">
        <w:t>безвозмездного устранения недостатков,</w:t>
      </w:r>
    </w:p>
    <w:p w:rsidR="00975FEA" w:rsidRPr="00DD0800" w:rsidRDefault="00975FEA" w:rsidP="00975FEA">
      <w:pPr>
        <w:autoSpaceDE w:val="0"/>
        <w:autoSpaceDN w:val="0"/>
        <w:adjustRightInd w:val="0"/>
        <w:ind w:firstLine="720"/>
        <w:jc w:val="both"/>
      </w:pPr>
      <w:r w:rsidRPr="00DD0800">
        <w:t xml:space="preserve">соразмерного уменьшения  цены настоящего </w:t>
      </w:r>
      <w:r>
        <w:t>Д</w:t>
      </w:r>
      <w:r w:rsidRPr="00DD0800">
        <w:t>оговора,</w:t>
      </w:r>
    </w:p>
    <w:p w:rsidR="00975FEA" w:rsidRPr="00D92D23" w:rsidRDefault="00975FEA" w:rsidP="00975FEA">
      <w:pPr>
        <w:autoSpaceDE w:val="0"/>
        <w:autoSpaceDN w:val="0"/>
        <w:adjustRightInd w:val="0"/>
        <w:ind w:firstLine="720"/>
        <w:jc w:val="both"/>
      </w:pPr>
      <w:r w:rsidRPr="00DD0800">
        <w:t xml:space="preserve">указав требование и сроки его выполнения в мотивированном отказе, либо расторгнуть настоящий </w:t>
      </w:r>
      <w:r>
        <w:t>Д</w:t>
      </w:r>
      <w:r w:rsidRPr="00DD0800">
        <w:t xml:space="preserve">оговор с применением последствий, </w:t>
      </w:r>
      <w:r w:rsidRPr="00CD489D">
        <w:t>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975FEA" w:rsidRPr="00D92D23" w:rsidRDefault="00975FEA" w:rsidP="00975FEA">
      <w:pPr>
        <w:autoSpaceDE w:val="0"/>
        <w:autoSpaceDN w:val="0"/>
        <w:adjustRightInd w:val="0"/>
        <w:ind w:firstLine="720"/>
        <w:jc w:val="both"/>
      </w:pPr>
    </w:p>
    <w:p w:rsidR="00975FEA" w:rsidRPr="00D92D23" w:rsidRDefault="00975FEA" w:rsidP="00975FEA">
      <w:pPr>
        <w:jc w:val="center"/>
        <w:outlineLvl w:val="0"/>
        <w:rPr>
          <w:b/>
        </w:rPr>
      </w:pPr>
      <w:r w:rsidRPr="00D92D23">
        <w:rPr>
          <w:b/>
        </w:rPr>
        <w:t>4. ПРАВА И ОБЯЗАННОСТИ СТОРОН</w:t>
      </w:r>
    </w:p>
    <w:p w:rsidR="00975FEA" w:rsidRPr="00D92D23" w:rsidRDefault="00975FEA" w:rsidP="00975FEA">
      <w:pPr>
        <w:ind w:firstLine="720"/>
        <w:jc w:val="both"/>
      </w:pPr>
      <w:r w:rsidRPr="00D92D23">
        <w:t>4.1. Исполнитель обязан:</w:t>
      </w:r>
    </w:p>
    <w:p w:rsidR="00975FEA" w:rsidRPr="00D92D23" w:rsidRDefault="00975FEA" w:rsidP="00975FEA">
      <w:pPr>
        <w:ind w:firstLine="720"/>
        <w:jc w:val="both"/>
      </w:pPr>
      <w:r w:rsidRPr="00D92D23">
        <w:t xml:space="preserve">4.1.1. Оказывать Услуги в соответствии с требованиями настоящего </w:t>
      </w:r>
      <w:r>
        <w:t>Д</w:t>
      </w:r>
      <w:r w:rsidRPr="00D92D23">
        <w:t>оговора, законодательства Российской Федерации, требованиями, обычно предъявляемыми к данному виду Услуг</w:t>
      </w:r>
      <w:r w:rsidRPr="00D92D23">
        <w:rPr>
          <w:i/>
        </w:rPr>
        <w:t xml:space="preserve"> </w:t>
      </w:r>
      <w:r w:rsidRPr="00D92D23">
        <w:t xml:space="preserve">в предусмотренные настоящим </w:t>
      </w:r>
      <w:r>
        <w:t>Д</w:t>
      </w:r>
      <w:r w:rsidRPr="00D92D23">
        <w:t>оговором сроки.</w:t>
      </w:r>
    </w:p>
    <w:p w:rsidR="00975FEA" w:rsidRPr="00D92D23" w:rsidRDefault="00975FEA" w:rsidP="00975FEA">
      <w:pPr>
        <w:ind w:firstLine="720"/>
        <w:jc w:val="both"/>
      </w:pPr>
      <w:r w:rsidRPr="00D92D23">
        <w:t>4.1.2. Предоставить макеты (либо проект услуги) Заказчику в течение 15 календарных дней после получения заявки от Заказчика.</w:t>
      </w:r>
    </w:p>
    <w:p w:rsidR="00975FEA" w:rsidRPr="00B46DF7" w:rsidRDefault="00975FEA" w:rsidP="00975FEA">
      <w:pPr>
        <w:ind w:firstLine="720"/>
        <w:jc w:val="both"/>
      </w:pPr>
      <w:r w:rsidRPr="00D92D23">
        <w:t xml:space="preserve">4.1.3. Информировать Заказчика об обстоятельствах, которые создают невозможность оказания Услуг, не позднее 3 (трех) часов </w:t>
      </w:r>
      <w:r w:rsidRPr="00B46DF7">
        <w:t xml:space="preserve">с момента их возникновения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975FEA" w:rsidRPr="00D92D23" w:rsidRDefault="00975FEA" w:rsidP="00975FEA">
      <w:pPr>
        <w:ind w:firstLine="720"/>
        <w:jc w:val="both"/>
      </w:pPr>
      <w:r w:rsidRPr="00B46DF7">
        <w:t xml:space="preserve">4.1.4. По требованию Заказчика устранять недостатки, выявленные при проверке </w:t>
      </w:r>
      <w:r w:rsidRPr="00D92D23">
        <w:t>оказания Услуг в течение одного рабочего дня с момента их обнаружения.</w:t>
      </w:r>
    </w:p>
    <w:p w:rsidR="00975FEA" w:rsidRPr="00D92D23" w:rsidRDefault="00975FEA" w:rsidP="00975FEA">
      <w:pPr>
        <w:ind w:firstLine="709"/>
        <w:jc w:val="both"/>
      </w:pPr>
      <w:r w:rsidRPr="00D92D23">
        <w:t xml:space="preserve">4.2. Заказчик обязан: </w:t>
      </w:r>
    </w:p>
    <w:p w:rsidR="00975FEA" w:rsidRPr="00D92D23" w:rsidRDefault="00975FEA" w:rsidP="00975FEA">
      <w:pPr>
        <w:ind w:firstLine="709"/>
        <w:jc w:val="both"/>
      </w:pPr>
      <w:r w:rsidRPr="00D92D23">
        <w:t xml:space="preserve">4.2.1. </w:t>
      </w:r>
      <w:proofErr w:type="gramStart"/>
      <w:r w:rsidRPr="00D92D23">
        <w:t>Принять и оплатить</w:t>
      </w:r>
      <w:proofErr w:type="gramEnd"/>
      <w:r w:rsidRPr="00D92D23">
        <w:t xml:space="preserve"> Услуги в установленный срок в соответствии с условиями настоящего </w:t>
      </w:r>
      <w:r>
        <w:t>Д</w:t>
      </w:r>
      <w:r w:rsidRPr="00D92D23">
        <w:t>оговора.</w:t>
      </w:r>
    </w:p>
    <w:p w:rsidR="00975FEA" w:rsidRPr="00D92D23" w:rsidRDefault="00975FEA" w:rsidP="00975FEA">
      <w:pPr>
        <w:ind w:firstLine="709"/>
        <w:jc w:val="both"/>
      </w:pPr>
      <w:r w:rsidRPr="00D92D23">
        <w:t xml:space="preserve">4.2.2. Информировать Исполнителя  о претензиях к качеству оказываемых </w:t>
      </w:r>
      <w:r>
        <w:t>У</w:t>
      </w:r>
      <w:r w:rsidRPr="00D92D23">
        <w:t>слуг.</w:t>
      </w:r>
    </w:p>
    <w:p w:rsidR="00975FEA" w:rsidRPr="00D92D23" w:rsidRDefault="00975FEA" w:rsidP="00975FEA">
      <w:pPr>
        <w:ind w:right="-5" w:firstLine="709"/>
        <w:jc w:val="both"/>
      </w:pPr>
      <w:r w:rsidRPr="00D92D23">
        <w:t xml:space="preserve">4.3. Заказчик вправе отказаться от принятия исполнения и требовать возмещения убытков в случае неоднократного невыполнения Исполнителем обязанностей по настоящему </w:t>
      </w:r>
      <w:r>
        <w:t>Д</w:t>
      </w:r>
      <w:r w:rsidRPr="00D92D23">
        <w:t>оговору.</w:t>
      </w:r>
    </w:p>
    <w:p w:rsidR="00975FEA" w:rsidRPr="00D92D23" w:rsidRDefault="00975FEA" w:rsidP="00975FEA">
      <w:pPr>
        <w:ind w:right="-5" w:firstLine="709"/>
        <w:jc w:val="both"/>
      </w:pPr>
      <w:r w:rsidRPr="00D92D23">
        <w:lastRenderedPageBreak/>
        <w:t xml:space="preserve">4.4. Заказчик или его представитель имеет право в любое время проверять объем и качество оказываемых по настоящему </w:t>
      </w:r>
      <w:r>
        <w:t>Д</w:t>
      </w:r>
      <w:r w:rsidRPr="00D92D23">
        <w:t xml:space="preserve">оговору </w:t>
      </w:r>
      <w:r>
        <w:t>У</w:t>
      </w:r>
      <w:r w:rsidRPr="00D92D23">
        <w:t>слуг.</w:t>
      </w:r>
    </w:p>
    <w:p w:rsidR="00975FEA" w:rsidRPr="00D92D23" w:rsidRDefault="00975FEA" w:rsidP="00975FEA">
      <w:pPr>
        <w:ind w:right="-5" w:firstLine="709"/>
        <w:jc w:val="both"/>
      </w:pPr>
      <w:r w:rsidRPr="00D92D23">
        <w:t xml:space="preserve">4.5. Обо всех изменениях сведений, указанных </w:t>
      </w:r>
      <w:r w:rsidRPr="002B3F8A">
        <w:t xml:space="preserve">в разделе 12 настоящего Договора, </w:t>
      </w:r>
      <w:r w:rsidRPr="00D92D23">
        <w:t xml:space="preserve">стороны обязуются известить друг друга в течение 5 (пяти) рабочих дней с даты их изменения. </w:t>
      </w:r>
    </w:p>
    <w:p w:rsidR="00975FEA" w:rsidRPr="00D92D23" w:rsidRDefault="00975FEA" w:rsidP="00975FEA">
      <w:pPr>
        <w:ind w:right="-5" w:firstLine="709"/>
        <w:jc w:val="both"/>
      </w:pPr>
    </w:p>
    <w:p w:rsidR="00975FEA" w:rsidRPr="00D92D23" w:rsidRDefault="00975FEA" w:rsidP="00975FEA">
      <w:pPr>
        <w:jc w:val="center"/>
        <w:rPr>
          <w:b/>
        </w:rPr>
      </w:pPr>
      <w:r w:rsidRPr="00D92D23">
        <w:rPr>
          <w:b/>
        </w:rPr>
        <w:t>5. ОТВЕТСТВЕННОСТЬ СТОРОН</w:t>
      </w:r>
    </w:p>
    <w:p w:rsidR="00975FEA" w:rsidRPr="00DD0800" w:rsidRDefault="00975FEA" w:rsidP="00975FEA">
      <w:pPr>
        <w:ind w:firstLine="720"/>
        <w:jc w:val="both"/>
      </w:pPr>
      <w:r>
        <w:t>5</w:t>
      </w:r>
      <w:r w:rsidRPr="00DD0800">
        <w:t>.1.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975FEA" w:rsidRPr="00DD0800" w:rsidRDefault="00975FEA" w:rsidP="00975FEA">
      <w:pPr>
        <w:ind w:firstLine="720"/>
        <w:jc w:val="both"/>
      </w:pPr>
      <w:r>
        <w:t>5</w:t>
      </w:r>
      <w:r w:rsidRPr="00DD0800">
        <w:t xml:space="preserve">.2. В случае нарушения сроков или периодичности оказания Услуг, предусмотренных в Приложении № 1, Исполнитель уплачивает Заказчику неустойку в размере 1% от стоимости оказанных </w:t>
      </w:r>
      <w:r>
        <w:t>У</w:t>
      </w:r>
      <w:r w:rsidRPr="00DD0800">
        <w:t xml:space="preserve">слуг в отчетном периоде  за каждый день просрочки, но не более 10,0 % от стоимости </w:t>
      </w:r>
      <w:r>
        <w:t>У</w:t>
      </w:r>
      <w:r w:rsidRPr="00DD0800">
        <w:t>слуг в отчетном периоде.</w:t>
      </w:r>
    </w:p>
    <w:p w:rsidR="00975FEA" w:rsidRPr="00DD0800" w:rsidRDefault="00975FEA" w:rsidP="00975FEA">
      <w:pPr>
        <w:widowControl w:val="0"/>
        <w:autoSpaceDE w:val="0"/>
        <w:autoSpaceDN w:val="0"/>
        <w:adjustRightInd w:val="0"/>
        <w:ind w:right="-6" w:firstLine="720"/>
        <w:jc w:val="both"/>
      </w:pPr>
      <w:r>
        <w:t>5</w:t>
      </w:r>
      <w:r w:rsidRPr="00DD0800">
        <w:t xml:space="preserve">.3. В случае неисполнения или ненадлежащего исполнения условий настоящего </w:t>
      </w:r>
      <w:r>
        <w:t>Д</w:t>
      </w:r>
      <w:r w:rsidRPr="00DD0800">
        <w:t xml:space="preserve">оговора, несоответствия Услуг условиям Договора Исполнитель уплачивает Заказчику штраф в размере 10,0 % от стоимости </w:t>
      </w:r>
      <w:r>
        <w:t>У</w:t>
      </w:r>
      <w:r w:rsidRPr="00DD0800">
        <w:t xml:space="preserve">слуг по </w:t>
      </w:r>
      <w:r>
        <w:t>Д</w:t>
      </w:r>
      <w:r w:rsidRPr="00DD0800">
        <w:t>оговору в отчетном периоде.</w:t>
      </w:r>
      <w:r>
        <w:t xml:space="preserve"> Основанием для начисления штрафа являются акты о наличии недостатков оказания Услуг, составленные в отчетном периоде.</w:t>
      </w:r>
    </w:p>
    <w:p w:rsidR="00975FEA" w:rsidRPr="00DD0800" w:rsidRDefault="00975FEA" w:rsidP="00975FEA">
      <w:pPr>
        <w:widowControl w:val="0"/>
        <w:autoSpaceDE w:val="0"/>
        <w:autoSpaceDN w:val="0"/>
        <w:adjustRightInd w:val="0"/>
        <w:ind w:right="-6" w:firstLine="720"/>
        <w:jc w:val="both"/>
      </w:pPr>
      <w:r w:rsidRPr="00DD0800">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975FEA" w:rsidRPr="00DD0800" w:rsidRDefault="00975FEA" w:rsidP="00975FEA">
      <w:pPr>
        <w:pStyle w:val="af7"/>
        <w:ind w:right="-1" w:firstLine="720"/>
        <w:jc w:val="both"/>
        <w:rPr>
          <w:sz w:val="24"/>
          <w:szCs w:val="24"/>
        </w:rPr>
      </w:pPr>
      <w:r>
        <w:rPr>
          <w:sz w:val="24"/>
          <w:szCs w:val="24"/>
        </w:rPr>
        <w:t>5</w:t>
      </w:r>
      <w:r w:rsidRPr="00DD0800">
        <w:rPr>
          <w:sz w:val="24"/>
          <w:szCs w:val="24"/>
        </w:rPr>
        <w:t>.</w:t>
      </w:r>
      <w:r>
        <w:rPr>
          <w:sz w:val="24"/>
          <w:szCs w:val="24"/>
        </w:rPr>
        <w:t>4</w:t>
      </w:r>
      <w:r w:rsidRPr="00DD0800">
        <w:rPr>
          <w:sz w:val="24"/>
          <w:szCs w:val="24"/>
        </w:rPr>
        <w:t xml:space="preserve">. Исполнитель возмещает Заказчику ущерб, причиненный действиями персонала исполнителя или иными лицами, привлеченными для оказания </w:t>
      </w:r>
      <w:r>
        <w:rPr>
          <w:sz w:val="24"/>
          <w:szCs w:val="24"/>
        </w:rPr>
        <w:t>У</w:t>
      </w:r>
      <w:r w:rsidRPr="00DD0800">
        <w:rPr>
          <w:sz w:val="24"/>
          <w:szCs w:val="24"/>
        </w:rPr>
        <w:t xml:space="preserve">слуг по настоящему </w:t>
      </w:r>
      <w:r>
        <w:rPr>
          <w:sz w:val="24"/>
          <w:szCs w:val="24"/>
        </w:rPr>
        <w:t>Д</w:t>
      </w:r>
      <w:r w:rsidRPr="00DD0800">
        <w:rPr>
          <w:sz w:val="24"/>
          <w:szCs w:val="24"/>
        </w:rPr>
        <w:t xml:space="preserve">оговору, </w:t>
      </w:r>
      <w:r>
        <w:rPr>
          <w:sz w:val="24"/>
          <w:szCs w:val="24"/>
        </w:rPr>
        <w:t>И</w:t>
      </w:r>
      <w:r w:rsidRPr="00DD0800">
        <w:rPr>
          <w:sz w:val="24"/>
          <w:szCs w:val="24"/>
        </w:rPr>
        <w:t>муществу Заказчика (</w:t>
      </w:r>
      <w:r>
        <w:rPr>
          <w:sz w:val="24"/>
          <w:szCs w:val="24"/>
        </w:rPr>
        <w:t>И</w:t>
      </w:r>
      <w:r w:rsidRPr="00DD0800">
        <w:rPr>
          <w:sz w:val="24"/>
          <w:szCs w:val="24"/>
        </w:rPr>
        <w:t>муществу работников Заказчика).</w:t>
      </w:r>
    </w:p>
    <w:p w:rsidR="00975FEA" w:rsidRPr="00DD0800" w:rsidRDefault="00975FEA" w:rsidP="00975FEA">
      <w:pPr>
        <w:pStyle w:val="af7"/>
        <w:ind w:firstLine="720"/>
        <w:jc w:val="both"/>
        <w:rPr>
          <w:b/>
          <w:sz w:val="24"/>
          <w:szCs w:val="24"/>
        </w:rPr>
      </w:pPr>
      <w:r>
        <w:rPr>
          <w:sz w:val="24"/>
          <w:szCs w:val="24"/>
        </w:rPr>
        <w:t>5</w:t>
      </w:r>
      <w:r w:rsidRPr="00DD0800">
        <w:rPr>
          <w:sz w:val="24"/>
          <w:szCs w:val="24"/>
        </w:rPr>
        <w:t>.</w:t>
      </w:r>
      <w:r>
        <w:rPr>
          <w:sz w:val="24"/>
          <w:szCs w:val="24"/>
        </w:rPr>
        <w:t>5</w:t>
      </w:r>
      <w:r w:rsidRPr="00DD0800">
        <w:rPr>
          <w:sz w:val="24"/>
          <w:szCs w:val="24"/>
        </w:rPr>
        <w:t xml:space="preserve">. Перечисленные в настоящем </w:t>
      </w:r>
      <w:r>
        <w:rPr>
          <w:sz w:val="24"/>
          <w:szCs w:val="24"/>
        </w:rPr>
        <w:t>Д</w:t>
      </w:r>
      <w:r w:rsidRPr="00DD0800">
        <w:rPr>
          <w:sz w:val="24"/>
          <w:szCs w:val="24"/>
        </w:rPr>
        <w:t>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DD0800">
        <w:rPr>
          <w:b/>
          <w:sz w:val="24"/>
          <w:szCs w:val="24"/>
        </w:rPr>
        <w:t xml:space="preserve"> </w:t>
      </w:r>
    </w:p>
    <w:p w:rsidR="00975FEA" w:rsidRPr="00DD0800" w:rsidRDefault="00975FEA" w:rsidP="00975FEA">
      <w:pPr>
        <w:pStyle w:val="32"/>
        <w:spacing w:after="0"/>
        <w:ind w:firstLine="720"/>
        <w:jc w:val="both"/>
        <w:rPr>
          <w:sz w:val="24"/>
          <w:szCs w:val="24"/>
        </w:rPr>
      </w:pPr>
      <w:r>
        <w:rPr>
          <w:sz w:val="24"/>
          <w:szCs w:val="24"/>
        </w:rPr>
        <w:t>5</w:t>
      </w:r>
      <w:r w:rsidRPr="00DD0800">
        <w:rPr>
          <w:sz w:val="24"/>
          <w:szCs w:val="24"/>
        </w:rPr>
        <w:t>.</w:t>
      </w:r>
      <w:r>
        <w:rPr>
          <w:sz w:val="24"/>
          <w:szCs w:val="24"/>
        </w:rPr>
        <w:t>6</w:t>
      </w:r>
      <w:r w:rsidRPr="00DD0800">
        <w:rPr>
          <w:sz w:val="24"/>
          <w:szCs w:val="24"/>
        </w:rPr>
        <w:t>.</w:t>
      </w:r>
      <w:r w:rsidRPr="00DD0800">
        <w:rPr>
          <w:b/>
          <w:i/>
          <w:sz w:val="24"/>
          <w:szCs w:val="24"/>
        </w:rPr>
        <w:t xml:space="preserve"> </w:t>
      </w:r>
      <w:r w:rsidRPr="00DD0800">
        <w:rPr>
          <w:sz w:val="24"/>
          <w:szCs w:val="24"/>
        </w:rPr>
        <w:t xml:space="preserve">В случаях, не предусмотренных настоящим </w:t>
      </w:r>
      <w:r>
        <w:rPr>
          <w:sz w:val="24"/>
          <w:szCs w:val="24"/>
        </w:rPr>
        <w:t>Д</w:t>
      </w:r>
      <w:r w:rsidRPr="00DD0800">
        <w:rPr>
          <w:sz w:val="24"/>
          <w:szCs w:val="24"/>
        </w:rPr>
        <w:t xml:space="preserve">оговором, за неисполнение или ненадлежащее исполнение своих обязательств по настоящему </w:t>
      </w:r>
      <w:r>
        <w:rPr>
          <w:sz w:val="24"/>
          <w:szCs w:val="24"/>
        </w:rPr>
        <w:t>Д</w:t>
      </w:r>
      <w:r w:rsidRPr="00DD0800">
        <w:rPr>
          <w:sz w:val="24"/>
          <w:szCs w:val="24"/>
        </w:rPr>
        <w:t>оговору стороны несут ответственность в соответствии с законодательством Российской Федерации.</w:t>
      </w:r>
    </w:p>
    <w:p w:rsidR="00975FEA" w:rsidRPr="00D92D23" w:rsidRDefault="00975FEA" w:rsidP="00975FEA">
      <w:pPr>
        <w:pStyle w:val="32"/>
        <w:spacing w:after="0"/>
        <w:ind w:firstLine="720"/>
        <w:jc w:val="both"/>
        <w:rPr>
          <w:sz w:val="24"/>
          <w:szCs w:val="24"/>
        </w:rPr>
      </w:pPr>
      <w:r>
        <w:rPr>
          <w:sz w:val="24"/>
          <w:szCs w:val="24"/>
        </w:rPr>
        <w:t>5</w:t>
      </w:r>
      <w:r w:rsidRPr="00DD0800">
        <w:rPr>
          <w:sz w:val="24"/>
          <w:szCs w:val="24"/>
        </w:rPr>
        <w:t>.</w:t>
      </w:r>
      <w:r>
        <w:rPr>
          <w:sz w:val="24"/>
          <w:szCs w:val="24"/>
        </w:rPr>
        <w:t>7</w:t>
      </w:r>
      <w:r w:rsidRPr="00DD0800">
        <w:rPr>
          <w:sz w:val="24"/>
          <w:szCs w:val="24"/>
        </w:rPr>
        <w:t xml:space="preserve">. Уплата Исполнителем неустойки и возмещение убытков не освобождают Исполнителя от выполнения обязательств в натуре по настоящему </w:t>
      </w:r>
      <w:r>
        <w:rPr>
          <w:sz w:val="24"/>
          <w:szCs w:val="24"/>
        </w:rPr>
        <w:t>Д</w:t>
      </w:r>
      <w:r w:rsidRPr="00DD0800">
        <w:rPr>
          <w:sz w:val="24"/>
          <w:szCs w:val="24"/>
        </w:rPr>
        <w:t>оговору.</w:t>
      </w:r>
      <w:r w:rsidRPr="00D92D23">
        <w:rPr>
          <w:sz w:val="24"/>
          <w:szCs w:val="24"/>
        </w:rPr>
        <w:t xml:space="preserve"> </w:t>
      </w:r>
    </w:p>
    <w:p w:rsidR="00975FEA" w:rsidRPr="00D92D23" w:rsidRDefault="00975FEA" w:rsidP="00975FEA">
      <w:pPr>
        <w:pStyle w:val="32"/>
        <w:spacing w:after="0"/>
        <w:ind w:firstLine="720"/>
        <w:jc w:val="both"/>
        <w:rPr>
          <w:sz w:val="24"/>
          <w:szCs w:val="24"/>
        </w:rPr>
      </w:pPr>
    </w:p>
    <w:p w:rsidR="00975FEA" w:rsidRPr="00D92D23" w:rsidRDefault="00975FEA" w:rsidP="00975FEA">
      <w:pPr>
        <w:ind w:right="-5" w:firstLine="567"/>
        <w:jc w:val="center"/>
        <w:rPr>
          <w:b/>
        </w:rPr>
      </w:pPr>
      <w:r w:rsidRPr="00D92D23">
        <w:rPr>
          <w:b/>
        </w:rPr>
        <w:t>6. РАЗРЕШЕНИЕ СПОРОВ</w:t>
      </w:r>
    </w:p>
    <w:p w:rsidR="00975FEA" w:rsidRPr="00D92D23" w:rsidRDefault="00975FEA" w:rsidP="00975FEA">
      <w:pPr>
        <w:shd w:val="clear" w:color="auto" w:fill="FFFFFF"/>
        <w:tabs>
          <w:tab w:val="left" w:pos="709"/>
        </w:tabs>
        <w:ind w:firstLine="709"/>
        <w:jc w:val="both"/>
        <w:rPr>
          <w:color w:val="000000"/>
          <w:spacing w:val="-10"/>
        </w:rPr>
      </w:pPr>
      <w:r w:rsidRPr="00D92D23">
        <w:rPr>
          <w:color w:val="000000"/>
          <w:spacing w:val="2"/>
        </w:rPr>
        <w:t>6.1. Все споры, возникающие при исполнении настоящего Договора,</w:t>
      </w:r>
      <w:r w:rsidRPr="00D92D23">
        <w:rPr>
          <w:color w:val="000000"/>
        </w:rPr>
        <w:t xml:space="preserve"> разрешаются Сторонами путем переговоров.</w:t>
      </w:r>
    </w:p>
    <w:p w:rsidR="00975FEA" w:rsidRPr="00D92D23" w:rsidRDefault="00975FEA" w:rsidP="00975FEA">
      <w:pPr>
        <w:shd w:val="clear" w:color="auto" w:fill="FFFFFF"/>
        <w:tabs>
          <w:tab w:val="left" w:pos="709"/>
          <w:tab w:val="left" w:pos="1418"/>
        </w:tabs>
        <w:ind w:firstLine="709"/>
        <w:jc w:val="both"/>
        <w:rPr>
          <w:color w:val="000000"/>
        </w:rPr>
      </w:pPr>
      <w:r w:rsidRPr="00D92D23">
        <w:rPr>
          <w:color w:val="000000"/>
          <w:spacing w:val="4"/>
        </w:rPr>
        <w:t xml:space="preserve">6.2. Если Стороны не придут к соглашению путем переговоров, все </w:t>
      </w:r>
      <w:r w:rsidRPr="00D92D23">
        <w:rPr>
          <w:color w:val="000000"/>
        </w:rPr>
        <w:t>споры рассматриваются в претензионном порядке.</w:t>
      </w:r>
    </w:p>
    <w:p w:rsidR="00975FEA" w:rsidRPr="00D92D23" w:rsidRDefault="00975FEA" w:rsidP="00975FEA">
      <w:pPr>
        <w:shd w:val="clear" w:color="auto" w:fill="FFFFFF"/>
        <w:tabs>
          <w:tab w:val="left" w:pos="709"/>
          <w:tab w:val="left" w:pos="1418"/>
        </w:tabs>
        <w:ind w:firstLine="709"/>
        <w:jc w:val="both"/>
        <w:rPr>
          <w:color w:val="000000"/>
        </w:rPr>
      </w:pPr>
      <w:r w:rsidRPr="00D92D23">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975FEA" w:rsidRPr="00D92D23" w:rsidRDefault="00975FEA" w:rsidP="00975FEA">
      <w:pPr>
        <w:shd w:val="clear" w:color="auto" w:fill="FFFFFF"/>
        <w:tabs>
          <w:tab w:val="left" w:pos="709"/>
          <w:tab w:val="left" w:pos="1418"/>
        </w:tabs>
        <w:ind w:firstLine="709"/>
        <w:jc w:val="both"/>
        <w:rPr>
          <w:color w:val="000000"/>
        </w:rPr>
      </w:pPr>
      <w:r w:rsidRPr="00D92D23">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w:t>
      </w:r>
      <w:r>
        <w:rPr>
          <w:color w:val="000000"/>
        </w:rPr>
        <w:t>Д</w:t>
      </w:r>
      <w:r w:rsidRPr="00D92D23">
        <w:rPr>
          <w:color w:val="000000"/>
        </w:rPr>
        <w:t xml:space="preserve">оговора. К претензии должны быть приложены  копии документов, подтверждающие изложенные в ней обстоятельства.     </w:t>
      </w:r>
    </w:p>
    <w:p w:rsidR="00975FEA" w:rsidRPr="00D92D23" w:rsidRDefault="00975FEA" w:rsidP="00975FEA">
      <w:pPr>
        <w:shd w:val="clear" w:color="auto" w:fill="FFFFFF"/>
        <w:tabs>
          <w:tab w:val="left" w:pos="709"/>
          <w:tab w:val="left" w:pos="1418"/>
        </w:tabs>
        <w:ind w:firstLine="709"/>
        <w:jc w:val="both"/>
        <w:rPr>
          <w:color w:val="000000"/>
        </w:rPr>
      </w:pPr>
      <w:r w:rsidRPr="00D92D23">
        <w:rPr>
          <w:color w:val="000000"/>
        </w:rPr>
        <w:t xml:space="preserve">6.5. </w:t>
      </w:r>
      <w:proofErr w:type="gramStart"/>
      <w:r w:rsidRPr="00D92D23">
        <w:rPr>
          <w:color w:val="000000"/>
        </w:rPr>
        <w:t>Сторона</w:t>
      </w:r>
      <w:proofErr w:type="gramEnd"/>
      <w:r w:rsidRPr="00D92D23">
        <w:rPr>
          <w:color w:val="000000"/>
        </w:rPr>
        <w:t xml:space="preserve">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975FEA" w:rsidRPr="00D92D23" w:rsidRDefault="00975FEA" w:rsidP="00975FEA">
      <w:pPr>
        <w:tabs>
          <w:tab w:val="left" w:pos="709"/>
        </w:tabs>
        <w:ind w:right="-5" w:firstLine="709"/>
        <w:jc w:val="both"/>
      </w:pPr>
      <w:r w:rsidRPr="00D92D23">
        <w:lastRenderedPageBreak/>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975FEA" w:rsidRPr="00D92D23" w:rsidRDefault="00975FEA" w:rsidP="00975FEA">
      <w:pPr>
        <w:tabs>
          <w:tab w:val="left" w:pos="709"/>
        </w:tabs>
        <w:ind w:right="-5" w:firstLine="709"/>
        <w:jc w:val="both"/>
      </w:pPr>
    </w:p>
    <w:p w:rsidR="00975FEA" w:rsidRPr="00D92D23" w:rsidRDefault="00975FEA" w:rsidP="00975FEA">
      <w:pPr>
        <w:shd w:val="clear" w:color="auto" w:fill="FFFFFF"/>
        <w:ind w:right="-35" w:firstLine="709"/>
        <w:jc w:val="center"/>
        <w:rPr>
          <w:b/>
        </w:rPr>
      </w:pPr>
      <w:r w:rsidRPr="00D92D23">
        <w:rPr>
          <w:b/>
        </w:rPr>
        <w:t>7. АНТИКОРРУПЦИОННАЯ ОГОВОРКА</w:t>
      </w:r>
    </w:p>
    <w:p w:rsidR="00975FEA" w:rsidRPr="00D92D23" w:rsidRDefault="00975FEA" w:rsidP="00975FEA">
      <w:pPr>
        <w:ind w:firstLine="709"/>
        <w:jc w:val="both"/>
      </w:pPr>
      <w:r w:rsidRPr="00D92D23">
        <w:t xml:space="preserve">7.1. </w:t>
      </w:r>
      <w:proofErr w:type="gramStart"/>
      <w:r w:rsidRPr="00D92D23">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D92D23">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w:t>
      </w:r>
      <w:proofErr w:type="gramStart"/>
      <w:r w:rsidRPr="00D92D23">
        <w:t>применимым</w:t>
      </w:r>
      <w:proofErr w:type="gramEnd"/>
      <w:r w:rsidRPr="00D92D23">
        <w:t xml:space="preserve"> для целей </w:t>
      </w:r>
    </w:p>
    <w:p w:rsidR="00975FEA" w:rsidRPr="00D92D23" w:rsidRDefault="00975FEA" w:rsidP="00975FEA">
      <w:pPr>
        <w:ind w:firstLine="709"/>
        <w:jc w:val="both"/>
      </w:pPr>
      <w:r w:rsidRPr="00D92D23">
        <w:t>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75FEA" w:rsidRPr="00D92D23" w:rsidRDefault="00975FEA" w:rsidP="00975FEA">
      <w:pPr>
        <w:ind w:firstLine="709"/>
        <w:jc w:val="both"/>
      </w:pPr>
      <w:r w:rsidRPr="00D92D23">
        <w:t>7.2. В случае возникновения у Стороны подозрений, что произошло или может произойти нарушение каких-либо положений п.</w:t>
      </w:r>
      <w:r>
        <w:t xml:space="preserve"> </w:t>
      </w:r>
      <w:r w:rsidRPr="00D92D23">
        <w:t xml:space="preserve">7.1, соответствующая Сторона обязуется уведомить другую Сторону в письменной форме. </w:t>
      </w:r>
      <w:proofErr w:type="gramStart"/>
      <w:r w:rsidRPr="00D92D23">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t xml:space="preserve"> </w:t>
      </w:r>
      <w:r w:rsidRPr="00D92D23">
        <w:t>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D92D23">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75FEA" w:rsidRPr="00D92D23" w:rsidRDefault="00975FEA" w:rsidP="00975FEA">
      <w:pPr>
        <w:ind w:firstLine="709"/>
        <w:jc w:val="both"/>
      </w:pPr>
    </w:p>
    <w:p w:rsidR="00975FEA" w:rsidRPr="00D92D23" w:rsidRDefault="00975FEA" w:rsidP="00975FEA">
      <w:pPr>
        <w:jc w:val="center"/>
        <w:outlineLvl w:val="0"/>
        <w:rPr>
          <w:b/>
        </w:rPr>
      </w:pPr>
      <w:r w:rsidRPr="00D92D23">
        <w:rPr>
          <w:b/>
        </w:rPr>
        <w:t xml:space="preserve">8. ПОРЯДОК ВНЕСЕНИЯ ИЗМЕНЕНИЙ, ДОПОЛНЕНИЙ В ДОГОВОР И </w:t>
      </w:r>
    </w:p>
    <w:p w:rsidR="00975FEA" w:rsidRPr="00D92D23" w:rsidRDefault="00975FEA" w:rsidP="00975FEA">
      <w:pPr>
        <w:jc w:val="center"/>
        <w:outlineLvl w:val="0"/>
        <w:rPr>
          <w:b/>
        </w:rPr>
      </w:pPr>
      <w:r w:rsidRPr="00D92D23">
        <w:rPr>
          <w:b/>
        </w:rPr>
        <w:t>ЕГО РАСТОРЖЕНИЯ</w:t>
      </w:r>
    </w:p>
    <w:p w:rsidR="00975FEA" w:rsidRPr="00D92D23" w:rsidRDefault="00975FEA" w:rsidP="00975FEA">
      <w:pPr>
        <w:ind w:firstLine="720"/>
        <w:jc w:val="both"/>
      </w:pPr>
      <w:r w:rsidRPr="00D92D23">
        <w:t xml:space="preserve">8.1. В настоящий </w:t>
      </w:r>
      <w:r>
        <w:t>Д</w:t>
      </w:r>
      <w:r w:rsidRPr="00D92D23">
        <w:t>оговор могут быть внесены изменения и дополнения, которые оформляются сторонами дополнительными соглашениями к настоящему Договору.</w:t>
      </w:r>
    </w:p>
    <w:p w:rsidR="00975FEA" w:rsidRPr="00D92D23" w:rsidRDefault="00975FEA" w:rsidP="00975FEA">
      <w:pPr>
        <w:ind w:firstLine="720"/>
        <w:jc w:val="both"/>
      </w:pPr>
      <w:r w:rsidRPr="00D92D23">
        <w:t xml:space="preserve">8.2. Стороны вправе расторгнуть настоящий </w:t>
      </w:r>
      <w:r>
        <w:t>Д</w:t>
      </w:r>
      <w:r w:rsidRPr="00D92D23">
        <w:t xml:space="preserve">оговор (отказаться от исполнения настоящего </w:t>
      </w:r>
      <w:r>
        <w:t>Д</w:t>
      </w:r>
      <w:r w:rsidRPr="00D92D23">
        <w:t xml:space="preserve">оговора) по основаниям, в порядке и с применением последствий, предусмотренных настоящим </w:t>
      </w:r>
      <w:r>
        <w:t>Д</w:t>
      </w:r>
      <w:r w:rsidRPr="00D92D23">
        <w:t xml:space="preserve">оговором и законодательством Российской Федерации. При этом Заказчик вправе в любое время расторгнуть настоящий </w:t>
      </w:r>
      <w:r>
        <w:t>Д</w:t>
      </w:r>
      <w:r w:rsidRPr="00D92D23">
        <w:t>оговор в одностороннем порядке.</w:t>
      </w:r>
    </w:p>
    <w:p w:rsidR="00975FEA" w:rsidRPr="00D92D23" w:rsidRDefault="00975FEA" w:rsidP="00975FEA">
      <w:pPr>
        <w:ind w:firstLine="720"/>
        <w:jc w:val="both"/>
      </w:pPr>
      <w:r w:rsidRPr="00D92D23">
        <w:t xml:space="preserve">8.3. Расторжение настоящего </w:t>
      </w:r>
      <w:r>
        <w:t>Д</w:t>
      </w:r>
      <w:r w:rsidRPr="00D92D23">
        <w:t xml:space="preserve">оговора в одностороннем порядке (отказ от исполнения настоящего </w:t>
      </w:r>
      <w:r>
        <w:t>Д</w:t>
      </w:r>
      <w:r w:rsidRPr="00D92D23">
        <w:t xml:space="preserve">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w:t>
      </w:r>
      <w:r>
        <w:t>Д</w:t>
      </w:r>
      <w:r w:rsidRPr="00D92D23">
        <w:t xml:space="preserve">оговора. </w:t>
      </w:r>
    </w:p>
    <w:p w:rsidR="00975FEA" w:rsidRPr="00D92D23" w:rsidRDefault="00975FEA" w:rsidP="00975FEA">
      <w:pPr>
        <w:ind w:firstLine="720"/>
        <w:jc w:val="both"/>
      </w:pPr>
      <w:r w:rsidRPr="00D92D23">
        <w:t xml:space="preserve">Настоящий </w:t>
      </w:r>
      <w:r>
        <w:t>Д</w:t>
      </w:r>
      <w:r w:rsidRPr="00D92D23">
        <w:t>оговор считается прекращенным с даты, указанной в уведомлении.</w:t>
      </w:r>
    </w:p>
    <w:p w:rsidR="00975FEA" w:rsidRPr="00D92D23" w:rsidRDefault="00975FEA" w:rsidP="00975FEA">
      <w:pPr>
        <w:ind w:firstLine="720"/>
        <w:jc w:val="both"/>
        <w:rPr>
          <w:i/>
        </w:rPr>
      </w:pPr>
      <w:r w:rsidRPr="00D92D23">
        <w:t xml:space="preserve">8.4. В случае расторжения настоящего </w:t>
      </w:r>
      <w:r>
        <w:t>Д</w:t>
      </w:r>
      <w:r w:rsidRPr="00D92D23">
        <w:t xml:space="preserve">оговора (отказа от исполнения настоящего </w:t>
      </w:r>
      <w:r>
        <w:t>Д</w:t>
      </w:r>
      <w:r w:rsidRPr="00D92D23">
        <w:t xml:space="preserve">оговора) по причине невозможности исполнения настоящего </w:t>
      </w:r>
      <w:r>
        <w:t>Д</w:t>
      </w:r>
      <w:r w:rsidRPr="00D92D23">
        <w:t>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D92D23">
        <w:rPr>
          <w:i/>
        </w:rPr>
        <w:t xml:space="preserve">. </w:t>
      </w:r>
    </w:p>
    <w:p w:rsidR="00975FEA" w:rsidRPr="00D92D23" w:rsidRDefault="00975FEA" w:rsidP="00975FEA">
      <w:pPr>
        <w:ind w:firstLine="720"/>
        <w:jc w:val="both"/>
      </w:pPr>
      <w:r w:rsidRPr="00D92D23">
        <w:lastRenderedPageBreak/>
        <w:t xml:space="preserve">8.5. </w:t>
      </w:r>
      <w:proofErr w:type="gramStart"/>
      <w:r w:rsidRPr="00D92D23">
        <w:t xml:space="preserve">В случае расторжения настоящего </w:t>
      </w:r>
      <w:r>
        <w:t>Д</w:t>
      </w:r>
      <w:r w:rsidRPr="00D92D23">
        <w:t xml:space="preserve">оговора (отказа от исполнения настоящего </w:t>
      </w:r>
      <w:r>
        <w:t>Д</w:t>
      </w:r>
      <w:r w:rsidRPr="00D92D23">
        <w:t xml:space="preserve">оговора) по причинам, связанным с ненадлежащим выполнением Исполнителем условий настоящего </w:t>
      </w:r>
      <w:r>
        <w:t>Д</w:t>
      </w:r>
      <w:r w:rsidRPr="00D92D23">
        <w:t xml:space="preserve">оговора, несоответствием результатов Услуг требованиям настоящего </w:t>
      </w:r>
      <w:r>
        <w:t>Д</w:t>
      </w:r>
      <w:r w:rsidRPr="00D92D23">
        <w:t xml:space="preserve">оговора, Исполнитель не вправе требовать оплаты, а также обязан вернуть полученные по настоящему </w:t>
      </w:r>
      <w:r>
        <w:t>Д</w:t>
      </w:r>
      <w:r w:rsidRPr="00D92D23">
        <w:t>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975FEA" w:rsidRPr="00D92D23" w:rsidRDefault="00975FEA" w:rsidP="00975FEA">
      <w:pPr>
        <w:ind w:firstLine="720"/>
        <w:jc w:val="both"/>
      </w:pPr>
      <w:r w:rsidRPr="00D92D23">
        <w:t xml:space="preserve">8.6. Заказчик вправе расторгнуть настоящий </w:t>
      </w:r>
      <w:r>
        <w:t>Д</w:t>
      </w:r>
      <w:r w:rsidRPr="00D92D23">
        <w:t xml:space="preserve">оговор в одностороннем порядке в случае совершения персоналом Исполнителя или привлеченными им для оказания услуг по настоящему </w:t>
      </w:r>
      <w:r>
        <w:t>Д</w:t>
      </w:r>
      <w:r w:rsidRPr="00D92D23">
        <w:t xml:space="preserve">оговору третьими лицами противоправных действий, без возмещения Исполнителю расходов, понесенных в связи с досрочным расторжением </w:t>
      </w:r>
      <w:r>
        <w:t>Д</w:t>
      </w:r>
      <w:r w:rsidRPr="00D92D23">
        <w:t xml:space="preserve">оговора. </w:t>
      </w:r>
    </w:p>
    <w:p w:rsidR="00975FEA" w:rsidRDefault="00975FEA" w:rsidP="00975FEA">
      <w:pPr>
        <w:ind w:firstLine="720"/>
        <w:jc w:val="both"/>
      </w:pPr>
    </w:p>
    <w:p w:rsidR="00975FEA" w:rsidRPr="007C3A17" w:rsidRDefault="00975FEA" w:rsidP="00975FEA">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9</w:t>
      </w:r>
      <w:r w:rsidRPr="007C3A17">
        <w:rPr>
          <w:rFonts w:eastAsia="Calibri"/>
          <w:b/>
          <w:bCs/>
          <w:color w:val="000000"/>
          <w:lang w:eastAsia="en-US"/>
        </w:rPr>
        <w:t>. НАЛОГОВАЯ ОГОВОРКА</w:t>
      </w:r>
    </w:p>
    <w:p w:rsidR="00975FEA" w:rsidRPr="007C3A17" w:rsidRDefault="00975FEA" w:rsidP="00975FEA">
      <w:pPr>
        <w:pStyle w:val="af5"/>
        <w:ind w:left="0" w:firstLine="709"/>
        <w:jc w:val="both"/>
      </w:pPr>
      <w:r>
        <w:t>9</w:t>
      </w:r>
      <w:r w:rsidRPr="007C3A17">
        <w:t xml:space="preserve">.1. </w:t>
      </w:r>
      <w:r>
        <w:t>Исполнитель</w:t>
      </w:r>
      <w:r w:rsidRPr="007C3A17">
        <w:t xml:space="preserve"> гарантирует, что:</w:t>
      </w:r>
    </w:p>
    <w:p w:rsidR="00975FEA" w:rsidRPr="007C3A17" w:rsidRDefault="00975FEA" w:rsidP="00975FEA">
      <w:pPr>
        <w:pStyle w:val="af5"/>
        <w:ind w:left="0" w:firstLine="709"/>
        <w:jc w:val="both"/>
      </w:pPr>
      <w:r w:rsidRPr="007C3A17">
        <w:t>зарегистрирован в ЕГРЮЛ надлежащим образом;</w:t>
      </w:r>
    </w:p>
    <w:p w:rsidR="00975FEA" w:rsidRPr="007C3A17" w:rsidRDefault="00975FEA" w:rsidP="00975FEA">
      <w:pPr>
        <w:pStyle w:val="af5"/>
        <w:ind w:left="0" w:firstLine="709"/>
        <w:jc w:val="both"/>
      </w:pPr>
      <w:r w:rsidRPr="007C3A17">
        <w:t xml:space="preserve">его Исполнительный орган </w:t>
      </w:r>
      <w:proofErr w:type="gramStart"/>
      <w:r w:rsidRPr="007C3A17">
        <w:t>находится и осуществляет</w:t>
      </w:r>
      <w:proofErr w:type="gramEnd"/>
      <w:r w:rsidRPr="007C3A17">
        <w:t xml:space="preserve"> функции управления по месту регистрации юридического лица, и в нем нет дисквалифицированных лиц;</w:t>
      </w:r>
    </w:p>
    <w:p w:rsidR="00975FEA" w:rsidRPr="007C3A17" w:rsidRDefault="00975FEA" w:rsidP="00975FEA">
      <w:pPr>
        <w:pStyle w:val="af5"/>
        <w:ind w:left="0" w:firstLine="709"/>
        <w:jc w:val="both"/>
      </w:pPr>
      <w:r w:rsidRPr="007C3A17">
        <w:t xml:space="preserve">располагает персоналом, имуществом и материальными ресурсами, необходимыми для выполнения своих обязательств по </w:t>
      </w:r>
      <w:r>
        <w:t>Д</w:t>
      </w:r>
      <w:r w:rsidRPr="007C3A17">
        <w:t>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975FEA" w:rsidRPr="007C3A17" w:rsidRDefault="00975FEA" w:rsidP="00975FEA">
      <w:pPr>
        <w:pStyle w:val="af5"/>
        <w:ind w:left="0" w:firstLine="709"/>
        <w:jc w:val="both"/>
      </w:pPr>
      <w:r w:rsidRPr="007C3A17">
        <w:t xml:space="preserve">располагает лицензиями, необходимыми для осуществления деятельности и исполнения обязательств по </w:t>
      </w:r>
      <w:r>
        <w:t>Д</w:t>
      </w:r>
      <w:r w:rsidRPr="007C3A17">
        <w:t xml:space="preserve">оговору, если осуществляемая по </w:t>
      </w:r>
      <w:r>
        <w:t>Д</w:t>
      </w:r>
      <w:r w:rsidRPr="007C3A17">
        <w:t>оговору деятельность является лицензируемой;</w:t>
      </w:r>
    </w:p>
    <w:p w:rsidR="00975FEA" w:rsidRPr="007C3A17" w:rsidRDefault="00975FEA" w:rsidP="00975FEA">
      <w:pPr>
        <w:pStyle w:val="af5"/>
        <w:ind w:left="0" w:firstLine="709"/>
        <w:jc w:val="both"/>
      </w:pPr>
      <w:r w:rsidRPr="007C3A17">
        <w:t xml:space="preserve">является членом саморегулируемой организации, если осуществляемая по </w:t>
      </w:r>
      <w:r>
        <w:t>Д</w:t>
      </w:r>
      <w:r w:rsidRPr="007C3A17">
        <w:t>оговору деятельность требует членства в саморегулируемой организации;</w:t>
      </w:r>
    </w:p>
    <w:p w:rsidR="00975FEA" w:rsidRPr="007C3A17" w:rsidRDefault="00975FEA" w:rsidP="00975FEA">
      <w:pPr>
        <w:pStyle w:val="af5"/>
        <w:ind w:left="0" w:firstLine="709"/>
        <w:jc w:val="both"/>
      </w:pPr>
      <w:proofErr w:type="gramStart"/>
      <w:r w:rsidRPr="007C3A17">
        <w:t>ведет бухгалтерский учет и составляет</w:t>
      </w:r>
      <w:proofErr w:type="gramEnd"/>
      <w:r w:rsidRPr="007C3A17">
        <w:t xml:space="preserve">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975FEA" w:rsidRPr="007C3A17" w:rsidRDefault="00975FEA" w:rsidP="00975FEA">
      <w:pPr>
        <w:pStyle w:val="af5"/>
        <w:ind w:left="0" w:firstLine="709"/>
        <w:jc w:val="both"/>
      </w:pPr>
      <w:proofErr w:type="gramStart"/>
      <w:r w:rsidRPr="007C3A17">
        <w:t>ведет налоговый учет и составляет</w:t>
      </w:r>
      <w:proofErr w:type="gramEnd"/>
      <w:r w:rsidRPr="007C3A17">
        <w:t xml:space="preserve">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75FEA" w:rsidRPr="007C3A17" w:rsidRDefault="00975FEA" w:rsidP="00975FEA">
      <w:pPr>
        <w:pStyle w:val="af5"/>
        <w:ind w:left="0" w:firstLine="709"/>
        <w:jc w:val="both"/>
      </w:pPr>
      <w:proofErr w:type="gramStart"/>
      <w:r w:rsidRPr="007C3A17">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975FEA" w:rsidRPr="007C3A17" w:rsidRDefault="00975FEA" w:rsidP="00975FEA">
      <w:pPr>
        <w:pStyle w:val="af5"/>
        <w:ind w:left="0" w:firstLine="709"/>
        <w:jc w:val="both"/>
      </w:pPr>
      <w:r w:rsidRPr="007C3A17">
        <w:t>своевременно и в полном объеме уплачивает налоги, сборы и страховые взносы;</w:t>
      </w:r>
    </w:p>
    <w:p w:rsidR="00975FEA" w:rsidRPr="007C3A17" w:rsidRDefault="00975FEA" w:rsidP="00975FEA">
      <w:pPr>
        <w:shd w:val="clear" w:color="auto" w:fill="FFFFFF"/>
        <w:ind w:firstLine="709"/>
        <w:jc w:val="both"/>
        <w:rPr>
          <w:rFonts w:eastAsia="Calibri"/>
          <w:lang w:eastAsia="en-US"/>
        </w:rPr>
      </w:pPr>
      <w:r w:rsidRPr="007C3A17">
        <w:t xml:space="preserve">отражает в налоговой отчетности по НДС все суммы НДС, предъявленные </w:t>
      </w:r>
      <w:r>
        <w:t>Заказчику</w:t>
      </w:r>
      <w:r w:rsidRPr="007C3A17">
        <w:t>;</w:t>
      </w:r>
      <w:r w:rsidRPr="007C3A17">
        <w:rPr>
          <w:rFonts w:eastAsia="Calibri"/>
          <w:lang w:eastAsia="en-US"/>
        </w:rPr>
        <w:t xml:space="preserve"> </w:t>
      </w:r>
    </w:p>
    <w:p w:rsidR="00975FEA" w:rsidRPr="007C3A17" w:rsidRDefault="00975FEA" w:rsidP="00975FEA">
      <w:pPr>
        <w:pStyle w:val="af5"/>
        <w:ind w:left="0" w:firstLine="709"/>
        <w:jc w:val="both"/>
      </w:pPr>
      <w:r w:rsidRPr="007C3A17">
        <w:t>лица, подписывающие от его имени первичные документы и счета-фактуры, имеют на это все необходимые полномочия и доверенности.</w:t>
      </w:r>
    </w:p>
    <w:p w:rsidR="00975FEA" w:rsidRPr="007C3A17" w:rsidRDefault="00975FEA" w:rsidP="00975FEA">
      <w:pPr>
        <w:pStyle w:val="af5"/>
        <w:tabs>
          <w:tab w:val="left" w:pos="1276"/>
          <w:tab w:val="left" w:pos="1418"/>
        </w:tabs>
        <w:ind w:left="0" w:firstLine="709"/>
        <w:jc w:val="both"/>
      </w:pPr>
      <w:r>
        <w:t>9</w:t>
      </w:r>
      <w:r w:rsidRPr="007C3A17">
        <w:t>.2.</w:t>
      </w:r>
      <w:r w:rsidRPr="007C3A17">
        <w:tab/>
      </w:r>
      <w:proofErr w:type="gramStart"/>
      <w:r w:rsidRPr="007C3A17">
        <w:t xml:space="preserve">Если </w:t>
      </w:r>
      <w:r>
        <w:t>Исполнитель</w:t>
      </w:r>
      <w:r w:rsidRPr="007C3A17">
        <w:t xml:space="preserve"> нарушит гарантии (любую одну, несколько или все вместе), указанные в пункте </w:t>
      </w:r>
      <w:r>
        <w:t>9.</w:t>
      </w:r>
      <w:r w:rsidRPr="007C3A17">
        <w:t xml:space="preserve">1 настоящего </w:t>
      </w:r>
      <w:r>
        <w:t>Договора</w:t>
      </w:r>
      <w:r w:rsidRPr="007C3A17">
        <w:t>,</w:t>
      </w:r>
      <w:r>
        <w:t xml:space="preserve"> </w:t>
      </w:r>
      <w:r w:rsidRPr="007C3A17">
        <w:t>и это повлечет</w:t>
      </w:r>
      <w:r>
        <w:t xml:space="preserve"> </w:t>
      </w:r>
      <w:r w:rsidRPr="007C3A17">
        <w:t xml:space="preserve">предъявление налоговыми органами требований к </w:t>
      </w:r>
      <w:r>
        <w:t>Заказчику</w:t>
      </w:r>
      <w:r w:rsidRPr="007C3A17">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7C3A17">
        <w:t>(или)</w:t>
      </w:r>
      <w:r>
        <w:t xml:space="preserve"> </w:t>
      </w:r>
      <w:r w:rsidRPr="007C3A17">
        <w:t>предъявление третьими лицами, купившими у Покупателя товары (работы, услуги</w:t>
      </w:r>
      <w:proofErr w:type="gramEnd"/>
      <w:r w:rsidRPr="007C3A17">
        <w:t xml:space="preserve">), </w:t>
      </w:r>
      <w:proofErr w:type="gramStart"/>
      <w:r w:rsidRPr="007C3A17">
        <w:t xml:space="preserve">имущественные права, являющиеся предметом настоящего </w:t>
      </w:r>
      <w:r>
        <w:t>Д</w:t>
      </w:r>
      <w:r w:rsidRPr="007C3A17">
        <w:t xml:space="preserve">оговора, требований к </w:t>
      </w:r>
      <w:r>
        <w:t>Заказчику</w:t>
      </w:r>
      <w:r w:rsidRPr="007C3A17">
        <w:t xml:space="preserve"> о возмещении убытков в виде начисленных по решению налогового органа </w:t>
      </w:r>
      <w:r w:rsidRPr="007C3A17">
        <w:lastRenderedPageBreak/>
        <w:t>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r>
        <w:t xml:space="preserve"> </w:t>
      </w:r>
      <w:r w:rsidRPr="007C3A17">
        <w:t xml:space="preserve">то </w:t>
      </w:r>
      <w:r>
        <w:t>Исполнитель</w:t>
      </w:r>
      <w:r w:rsidRPr="007C3A17">
        <w:t xml:space="preserve"> обязуется возместить </w:t>
      </w:r>
      <w:r>
        <w:t>Заказчику</w:t>
      </w:r>
      <w:r w:rsidRPr="007C3A17">
        <w:t xml:space="preserve"> убытки, который последний понес вследствие таких нарушений. </w:t>
      </w:r>
      <w:proofErr w:type="gramEnd"/>
    </w:p>
    <w:p w:rsidR="00975FEA" w:rsidRDefault="00975FEA" w:rsidP="00975FEA">
      <w:pPr>
        <w:ind w:firstLine="709"/>
        <w:jc w:val="both"/>
      </w:pPr>
      <w:r>
        <w:t>9</w:t>
      </w:r>
      <w:r w:rsidRPr="007C3A17">
        <w:t>.3. </w:t>
      </w:r>
      <w:r>
        <w:t xml:space="preserve">Исполнитель </w:t>
      </w:r>
      <w:r w:rsidRPr="007C3A17">
        <w:t>в соответствии со ст. 406.1</w:t>
      </w:r>
      <w:r>
        <w:t xml:space="preserve"> </w:t>
      </w:r>
      <w:r w:rsidRPr="007C3A17">
        <w:t xml:space="preserve">Гражданского кодекса Российской Федерации, возмещает </w:t>
      </w:r>
      <w:r>
        <w:t>Заказчику</w:t>
      </w:r>
      <w:r w:rsidRPr="007C3A17">
        <w:t xml:space="preserve"> все убытки последнего, возникшие в случаях, указанных в пункте </w:t>
      </w:r>
      <w:r>
        <w:t>9.</w:t>
      </w:r>
      <w:r w:rsidRPr="007C3A17">
        <w:t xml:space="preserve">2 настоящего </w:t>
      </w:r>
      <w:r>
        <w:t>Договора</w:t>
      </w:r>
      <w:r w:rsidRPr="007C3A17">
        <w:t xml:space="preserve">.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w:t>
      </w:r>
      <w:r>
        <w:t>Исполнителя</w:t>
      </w:r>
      <w:r w:rsidRPr="007C3A17">
        <w:t xml:space="preserve"> возместить имущественные потери.</w:t>
      </w:r>
    </w:p>
    <w:p w:rsidR="00975FEA" w:rsidRPr="00D92D23" w:rsidRDefault="00975FEA" w:rsidP="00975FEA">
      <w:pPr>
        <w:ind w:firstLine="709"/>
        <w:jc w:val="both"/>
      </w:pPr>
    </w:p>
    <w:p w:rsidR="00975FEA" w:rsidRPr="008B17BD" w:rsidRDefault="00975FEA" w:rsidP="00975FEA">
      <w:pPr>
        <w:ind w:firstLine="709"/>
        <w:jc w:val="center"/>
        <w:rPr>
          <w:b/>
        </w:rPr>
      </w:pPr>
      <w:r>
        <w:rPr>
          <w:b/>
        </w:rPr>
        <w:t>10</w:t>
      </w:r>
      <w:r w:rsidRPr="008B17BD">
        <w:rPr>
          <w:b/>
        </w:rPr>
        <w:t>. СРОК ДЕЙСТВИЯ ДОГОВОРА</w:t>
      </w:r>
    </w:p>
    <w:p w:rsidR="00975FEA" w:rsidRPr="00684585" w:rsidRDefault="00975FEA" w:rsidP="00975FEA">
      <w:pPr>
        <w:ind w:firstLine="709"/>
        <w:jc w:val="both"/>
      </w:pPr>
      <w:r>
        <w:t>10</w:t>
      </w:r>
      <w:r w:rsidRPr="00DD0800">
        <w:t xml:space="preserve">.1. Настоящий </w:t>
      </w:r>
      <w:r>
        <w:t>Д</w:t>
      </w:r>
      <w:r w:rsidRPr="00DD0800">
        <w:t>оговор вступает в силу с даты его подпис</w:t>
      </w:r>
      <w:r>
        <w:t xml:space="preserve">ания сторонами и действует </w:t>
      </w:r>
      <w:r w:rsidRPr="00684585">
        <w:t xml:space="preserve">по </w:t>
      </w:r>
      <w:r>
        <w:t xml:space="preserve">31 декабря </w:t>
      </w:r>
      <w:r w:rsidRPr="00684585">
        <w:t>20</w:t>
      </w:r>
      <w:r>
        <w:t>20</w:t>
      </w:r>
      <w:r w:rsidRPr="00684585">
        <w:t xml:space="preserve"> года, а в части взаиморасчетов – </w:t>
      </w:r>
      <w:r w:rsidRPr="00336BCC">
        <w:t>до полного выполнения обязатель</w:t>
      </w:r>
      <w:proofErr w:type="gramStart"/>
      <w:r w:rsidRPr="00336BCC">
        <w:t>ств Ст</w:t>
      </w:r>
      <w:proofErr w:type="gramEnd"/>
      <w:r w:rsidRPr="00336BCC">
        <w:t>орон</w:t>
      </w:r>
      <w:r w:rsidRPr="00684585">
        <w:t>.</w:t>
      </w:r>
    </w:p>
    <w:p w:rsidR="00975FEA" w:rsidRDefault="00975FEA" w:rsidP="00975FEA">
      <w:pPr>
        <w:ind w:firstLine="709"/>
        <w:jc w:val="both"/>
        <w:rPr>
          <w:rFonts w:eastAsiaTheme="minorHAnsi"/>
          <w:bCs/>
          <w:lang w:eastAsia="en-US"/>
        </w:rPr>
      </w:pPr>
      <w:r>
        <w:rPr>
          <w:rFonts w:eastAsiaTheme="minorHAnsi"/>
          <w:bCs/>
          <w:lang w:eastAsia="en-US"/>
        </w:rPr>
        <w:t>10</w:t>
      </w:r>
      <w:r w:rsidRPr="00EA1CD1">
        <w:rPr>
          <w:rFonts w:eastAsiaTheme="minorHAnsi"/>
          <w:bCs/>
          <w:lang w:eastAsia="en-US"/>
        </w:rPr>
        <w:t>.2. Окончание срока действия Договора не освобождает Стороны от ответственности за его нарушение.</w:t>
      </w:r>
    </w:p>
    <w:p w:rsidR="00975FEA" w:rsidRPr="00D92D23" w:rsidRDefault="00975FEA" w:rsidP="00975FEA">
      <w:pPr>
        <w:ind w:firstLine="709"/>
        <w:jc w:val="both"/>
        <w:rPr>
          <w:color w:val="000000"/>
        </w:rPr>
      </w:pPr>
    </w:p>
    <w:p w:rsidR="00975FEA" w:rsidRPr="00D92D23" w:rsidRDefault="00975FEA" w:rsidP="00975FEA">
      <w:pPr>
        <w:jc w:val="center"/>
        <w:outlineLvl w:val="0"/>
        <w:rPr>
          <w:b/>
        </w:rPr>
      </w:pPr>
      <w:r>
        <w:rPr>
          <w:b/>
        </w:rPr>
        <w:t>11</w:t>
      </w:r>
      <w:r w:rsidRPr="00D92D23">
        <w:rPr>
          <w:b/>
        </w:rPr>
        <w:t>. ПРОЧИЕ УСЛОВИЯ</w:t>
      </w:r>
    </w:p>
    <w:p w:rsidR="00975FEA" w:rsidRPr="00D92D23" w:rsidRDefault="00975FEA" w:rsidP="00975FEA">
      <w:pPr>
        <w:shd w:val="clear" w:color="auto" w:fill="FFFFFF"/>
        <w:ind w:right="43" w:firstLine="709"/>
        <w:jc w:val="both"/>
        <w:rPr>
          <w:color w:val="000000"/>
        </w:rPr>
      </w:pPr>
      <w:r w:rsidRPr="00D92D23">
        <w:rPr>
          <w:color w:val="000000"/>
        </w:rPr>
        <w:t>1</w:t>
      </w:r>
      <w:r>
        <w:rPr>
          <w:color w:val="000000"/>
        </w:rPr>
        <w:t>1</w:t>
      </w:r>
      <w:r w:rsidRPr="00D92D23">
        <w:rPr>
          <w:color w:val="000000"/>
        </w:rPr>
        <w:t>.1.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975FEA" w:rsidRPr="00D92D23" w:rsidRDefault="00975FEA" w:rsidP="00975FEA">
      <w:pPr>
        <w:shd w:val="clear" w:color="auto" w:fill="FFFFFF"/>
        <w:tabs>
          <w:tab w:val="left" w:pos="1392"/>
        </w:tabs>
        <w:ind w:firstLine="709"/>
        <w:jc w:val="both"/>
        <w:rPr>
          <w:color w:val="000000"/>
        </w:rPr>
      </w:pPr>
      <w:r w:rsidRPr="00D92D23">
        <w:rPr>
          <w:color w:val="000000"/>
        </w:rPr>
        <w:t>1</w:t>
      </w:r>
      <w:r>
        <w:rPr>
          <w:color w:val="000000"/>
        </w:rPr>
        <w:t>1</w:t>
      </w:r>
      <w:r w:rsidRPr="00D92D23">
        <w:rPr>
          <w:color w:val="000000"/>
        </w:rPr>
        <w:t xml:space="preserve">.2.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w:t>
      </w:r>
      <w:r w:rsidRPr="00BD14C6">
        <w:t xml:space="preserve">разделе 12 настоящего </w:t>
      </w:r>
      <w:r>
        <w:t>Д</w:t>
      </w:r>
      <w:r w:rsidRPr="00BD14C6">
        <w:t xml:space="preserve">оговора. </w:t>
      </w:r>
    </w:p>
    <w:p w:rsidR="00975FEA" w:rsidRPr="00D92D23" w:rsidRDefault="00975FEA" w:rsidP="00975FEA">
      <w:pPr>
        <w:shd w:val="clear" w:color="auto" w:fill="FFFFFF"/>
        <w:ind w:right="43" w:firstLine="709"/>
        <w:jc w:val="both"/>
        <w:rPr>
          <w:color w:val="000000"/>
        </w:rPr>
      </w:pPr>
      <w:r w:rsidRPr="00D92D23">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975FEA" w:rsidRPr="00D92D23" w:rsidRDefault="00975FEA" w:rsidP="00975FEA">
      <w:pPr>
        <w:shd w:val="clear" w:color="auto" w:fill="FFFFFF"/>
        <w:ind w:right="43" w:firstLine="709"/>
        <w:jc w:val="both"/>
        <w:rPr>
          <w:color w:val="000000"/>
        </w:rPr>
      </w:pPr>
      <w:r w:rsidRPr="00D92D23">
        <w:rPr>
          <w:color w:val="000000"/>
        </w:rPr>
        <w:t>1</w:t>
      </w:r>
      <w:r>
        <w:rPr>
          <w:color w:val="000000"/>
        </w:rPr>
        <w:t>1</w:t>
      </w:r>
      <w:r w:rsidRPr="00D92D23">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975FEA" w:rsidRPr="00D92D23" w:rsidRDefault="00975FEA" w:rsidP="00975FEA">
      <w:pPr>
        <w:shd w:val="clear" w:color="auto" w:fill="FFFFFF"/>
        <w:ind w:right="43" w:firstLine="709"/>
        <w:jc w:val="both"/>
        <w:rPr>
          <w:color w:val="000000"/>
        </w:rPr>
      </w:pPr>
      <w:r w:rsidRPr="00D92D23">
        <w:rPr>
          <w:color w:val="000000"/>
        </w:rPr>
        <w:t>1</w:t>
      </w:r>
      <w:r>
        <w:rPr>
          <w:color w:val="000000"/>
        </w:rPr>
        <w:t>1</w:t>
      </w:r>
      <w:r w:rsidRPr="00D92D23">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975FEA" w:rsidRPr="00D92D23" w:rsidRDefault="00975FEA" w:rsidP="00975FEA">
      <w:pPr>
        <w:shd w:val="clear" w:color="auto" w:fill="FFFFFF"/>
        <w:ind w:right="43" w:firstLine="709"/>
        <w:jc w:val="both"/>
      </w:pPr>
      <w:r w:rsidRPr="00D92D23">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975FEA" w:rsidRPr="00D92D23" w:rsidRDefault="00975FEA" w:rsidP="00975FEA">
      <w:pPr>
        <w:shd w:val="clear" w:color="auto" w:fill="FFFFFF"/>
        <w:tabs>
          <w:tab w:val="left" w:pos="567"/>
        </w:tabs>
        <w:ind w:firstLine="709"/>
        <w:jc w:val="both"/>
        <w:rPr>
          <w:color w:val="000000"/>
          <w:spacing w:val="-11"/>
        </w:rPr>
      </w:pPr>
      <w:r w:rsidRPr="00D92D23">
        <w:rPr>
          <w:color w:val="000000"/>
          <w:spacing w:val="5"/>
        </w:rPr>
        <w:t>1</w:t>
      </w:r>
      <w:r>
        <w:rPr>
          <w:color w:val="000000"/>
          <w:spacing w:val="5"/>
        </w:rPr>
        <w:t>1</w:t>
      </w:r>
      <w:r w:rsidRPr="00D92D23">
        <w:rPr>
          <w:color w:val="000000"/>
          <w:spacing w:val="5"/>
        </w:rPr>
        <w:t xml:space="preserve">.5. Настоящий Договор заключен в двух экземплярах, имеющих </w:t>
      </w:r>
      <w:r w:rsidRPr="00D92D23">
        <w:rPr>
          <w:color w:val="000000"/>
          <w:spacing w:val="9"/>
        </w:rPr>
        <w:t xml:space="preserve">одинаковую силу, по одному для каждой из Сторон. Все приложения к </w:t>
      </w:r>
      <w:r w:rsidRPr="00D92D23">
        <w:rPr>
          <w:color w:val="000000"/>
          <w:spacing w:val="1"/>
        </w:rPr>
        <w:t>настоящему Договору, дополнительные соглашения, и изменения составляют его неотъемлемую часть.</w:t>
      </w:r>
    </w:p>
    <w:p w:rsidR="00975FEA" w:rsidRPr="00D92D23" w:rsidRDefault="00975FEA" w:rsidP="00975FEA">
      <w:pPr>
        <w:shd w:val="clear" w:color="auto" w:fill="FFFFFF"/>
        <w:tabs>
          <w:tab w:val="left" w:pos="1469"/>
        </w:tabs>
        <w:ind w:firstLine="709"/>
        <w:jc w:val="both"/>
        <w:rPr>
          <w:color w:val="000000"/>
          <w:spacing w:val="-11"/>
        </w:rPr>
      </w:pPr>
      <w:r w:rsidRPr="00D92D23">
        <w:rPr>
          <w:color w:val="000000"/>
        </w:rPr>
        <w:t>1</w:t>
      </w:r>
      <w:r w:rsidR="00681012">
        <w:rPr>
          <w:color w:val="000000"/>
        </w:rPr>
        <w:t>1</w:t>
      </w:r>
      <w:r w:rsidRPr="00D92D23">
        <w:rPr>
          <w:color w:val="000000"/>
        </w:rPr>
        <w:t xml:space="preserve">.6. Во всем остальном, что не предусмотрено настоящим Договором, Стороны будут руководствоваться </w:t>
      </w:r>
      <w:r w:rsidRPr="00D92D23">
        <w:rPr>
          <w:color w:val="000000"/>
          <w:spacing w:val="-1"/>
        </w:rPr>
        <w:t xml:space="preserve">законодательством Российской </w:t>
      </w:r>
      <w:r w:rsidRPr="00D92D23">
        <w:rPr>
          <w:color w:val="000000"/>
          <w:spacing w:val="-2"/>
        </w:rPr>
        <w:t>Федерации.</w:t>
      </w:r>
    </w:p>
    <w:p w:rsidR="00975FEA" w:rsidRPr="00D92D23" w:rsidRDefault="00975FEA" w:rsidP="00975FEA">
      <w:pPr>
        <w:ind w:firstLine="709"/>
        <w:jc w:val="both"/>
      </w:pPr>
      <w:r w:rsidRPr="00D92D23">
        <w:t>1</w:t>
      </w:r>
      <w:r>
        <w:t>1</w:t>
      </w:r>
      <w:r w:rsidRPr="00D92D23">
        <w:t xml:space="preserve">.7. К настоящему </w:t>
      </w:r>
      <w:r>
        <w:t>Д</w:t>
      </w:r>
      <w:r w:rsidRPr="00D92D23">
        <w:t>оговору прилагаются:</w:t>
      </w:r>
    </w:p>
    <w:p w:rsidR="00975FEA" w:rsidRPr="00D92D23" w:rsidRDefault="00975FEA" w:rsidP="00975FEA">
      <w:pPr>
        <w:ind w:left="709"/>
        <w:jc w:val="both"/>
      </w:pPr>
      <w:r w:rsidRPr="00D92D23">
        <w:t>Техническое задание (Приложение № 1);</w:t>
      </w:r>
    </w:p>
    <w:p w:rsidR="00975FEA" w:rsidRPr="00D92D23" w:rsidRDefault="00975FEA" w:rsidP="00975FEA">
      <w:pPr>
        <w:ind w:firstLine="709"/>
        <w:jc w:val="both"/>
      </w:pPr>
      <w:r w:rsidRPr="00D92D23">
        <w:t xml:space="preserve">Все приложения к настоящему </w:t>
      </w:r>
      <w:r>
        <w:t>Д</w:t>
      </w:r>
      <w:r w:rsidRPr="00D92D23">
        <w:t>оговору составляют его неотъемлемую часть.</w:t>
      </w:r>
    </w:p>
    <w:p w:rsidR="00975FEA" w:rsidRPr="00D92D23" w:rsidRDefault="00975FEA" w:rsidP="00975FEA">
      <w:pPr>
        <w:ind w:firstLine="709"/>
        <w:jc w:val="both"/>
      </w:pPr>
    </w:p>
    <w:p w:rsidR="00975FEA" w:rsidRPr="00D92D23" w:rsidRDefault="00975FEA" w:rsidP="00975FEA">
      <w:pPr>
        <w:pStyle w:val="ConsNormal"/>
        <w:ind w:firstLine="0"/>
        <w:jc w:val="center"/>
        <w:rPr>
          <w:rFonts w:ascii="Times New Roman" w:hAnsi="Times New Roman"/>
          <w:b/>
          <w:sz w:val="24"/>
          <w:szCs w:val="24"/>
        </w:rPr>
      </w:pPr>
      <w:r w:rsidRPr="00D92D23">
        <w:rPr>
          <w:rFonts w:ascii="Times New Roman" w:hAnsi="Times New Roman"/>
          <w:b/>
          <w:sz w:val="24"/>
          <w:szCs w:val="24"/>
        </w:rPr>
        <w:t>1</w:t>
      </w:r>
      <w:r>
        <w:rPr>
          <w:rFonts w:ascii="Times New Roman" w:hAnsi="Times New Roman"/>
          <w:b/>
          <w:sz w:val="24"/>
          <w:szCs w:val="24"/>
        </w:rPr>
        <w:t>2</w:t>
      </w:r>
      <w:r w:rsidRPr="00D92D23">
        <w:rPr>
          <w:rFonts w:ascii="Times New Roman" w:hAnsi="Times New Roman"/>
          <w:b/>
          <w:sz w:val="24"/>
          <w:szCs w:val="24"/>
        </w:rPr>
        <w:t>. АДРЕСА, РЕКВИЗИТЫ И ПОДПИСИ СТОРОН</w:t>
      </w: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17"/>
        <w:gridCol w:w="5018"/>
      </w:tblGrid>
      <w:tr w:rsidR="00975FEA" w:rsidRPr="002F497F" w:rsidTr="00CA586F">
        <w:trPr>
          <w:trHeight w:val="4889"/>
        </w:trPr>
        <w:tc>
          <w:tcPr>
            <w:tcW w:w="5017" w:type="dxa"/>
            <w:tcBorders>
              <w:top w:val="nil"/>
              <w:left w:val="nil"/>
              <w:bottom w:val="nil"/>
              <w:right w:val="nil"/>
            </w:tcBorders>
          </w:tcPr>
          <w:p w:rsidR="00975FEA" w:rsidRPr="002F497F" w:rsidRDefault="00975FEA" w:rsidP="00CA586F">
            <w:pPr>
              <w:jc w:val="center"/>
              <w:rPr>
                <w:b/>
                <w:bCs/>
              </w:rPr>
            </w:pPr>
            <w:r w:rsidRPr="002F497F">
              <w:rPr>
                <w:b/>
                <w:bCs/>
              </w:rPr>
              <w:lastRenderedPageBreak/>
              <w:t>«Заказчик»:</w:t>
            </w:r>
          </w:p>
          <w:p w:rsidR="00975FEA" w:rsidRPr="002F497F" w:rsidRDefault="00975FEA" w:rsidP="00CA586F">
            <w:pPr>
              <w:snapToGrid w:val="0"/>
              <w:rPr>
                <w:rFonts w:eastAsia="Calibri"/>
                <w:b/>
              </w:rPr>
            </w:pPr>
            <w:r w:rsidRPr="002F497F">
              <w:rPr>
                <w:rFonts w:eastAsia="Calibri"/>
                <w:b/>
              </w:rPr>
              <w:t>Акционерное общество «Пассажирская компания «Сахалин» (АО «ПКС»)</w:t>
            </w:r>
          </w:p>
          <w:p w:rsidR="00975FEA" w:rsidRPr="002F497F" w:rsidRDefault="00975FEA" w:rsidP="00CA586F">
            <w:pPr>
              <w:snapToGrid w:val="0"/>
              <w:jc w:val="both"/>
              <w:rPr>
                <w:rFonts w:eastAsia="Calibri"/>
              </w:rPr>
            </w:pPr>
            <w:r w:rsidRPr="002F497F">
              <w:rPr>
                <w:rFonts w:eastAsia="Calibri"/>
              </w:rPr>
              <w:t>Юридический адрес: 693000,</w:t>
            </w:r>
          </w:p>
          <w:p w:rsidR="00975FEA" w:rsidRPr="002F497F" w:rsidRDefault="00975FEA" w:rsidP="00CA586F">
            <w:pPr>
              <w:snapToGrid w:val="0"/>
              <w:jc w:val="both"/>
              <w:rPr>
                <w:rFonts w:eastAsia="Calibri"/>
              </w:rPr>
            </w:pPr>
            <w:r w:rsidRPr="002F497F">
              <w:rPr>
                <w:rFonts w:eastAsia="Calibri"/>
              </w:rPr>
              <w:t xml:space="preserve">г. Южно-Сахалинск, ул. </w:t>
            </w:r>
            <w:proofErr w:type="gramStart"/>
            <w:r w:rsidRPr="002F497F">
              <w:rPr>
                <w:rFonts w:eastAsia="Calibri"/>
              </w:rPr>
              <w:t>Вокзальная</w:t>
            </w:r>
            <w:proofErr w:type="gramEnd"/>
            <w:r w:rsidRPr="002F497F">
              <w:rPr>
                <w:rFonts w:eastAsia="Calibri"/>
              </w:rPr>
              <w:t>, 54-А</w:t>
            </w:r>
          </w:p>
          <w:p w:rsidR="00975FEA" w:rsidRPr="002F497F" w:rsidRDefault="00975FEA" w:rsidP="00CA586F">
            <w:pPr>
              <w:snapToGrid w:val="0"/>
              <w:jc w:val="both"/>
              <w:rPr>
                <w:rFonts w:eastAsia="Calibri"/>
                <w:bCs/>
              </w:rPr>
            </w:pPr>
            <w:r w:rsidRPr="002F497F">
              <w:rPr>
                <w:rFonts w:eastAsia="Calibri"/>
                <w:bCs/>
              </w:rPr>
              <w:t>ИНН/КПП 6501243453/650101001</w:t>
            </w:r>
          </w:p>
          <w:p w:rsidR="00975FEA" w:rsidRPr="002F497F" w:rsidRDefault="00975FEA" w:rsidP="00CA586F">
            <w:pPr>
              <w:snapToGrid w:val="0"/>
              <w:jc w:val="both"/>
              <w:rPr>
                <w:rFonts w:eastAsia="Calibri"/>
                <w:bCs/>
              </w:rPr>
            </w:pPr>
            <w:r w:rsidRPr="002F497F">
              <w:rPr>
                <w:rFonts w:eastAsia="Calibri"/>
                <w:bCs/>
              </w:rPr>
              <w:t>Расчетный счет № 40702810908020008931</w:t>
            </w:r>
          </w:p>
          <w:p w:rsidR="00975FEA" w:rsidRPr="002F497F" w:rsidRDefault="00975FEA" w:rsidP="00CA586F">
            <w:pPr>
              <w:snapToGrid w:val="0"/>
              <w:jc w:val="both"/>
              <w:rPr>
                <w:rFonts w:eastAsia="Calibri"/>
                <w:bCs/>
              </w:rPr>
            </w:pPr>
            <w:r w:rsidRPr="002F497F">
              <w:rPr>
                <w:rFonts w:eastAsia="Calibri"/>
                <w:bCs/>
              </w:rPr>
              <w:t xml:space="preserve">в филиале Банк ВТБ (ПАО) </w:t>
            </w:r>
          </w:p>
          <w:p w:rsidR="00975FEA" w:rsidRPr="002F497F" w:rsidRDefault="00975FEA" w:rsidP="00CA586F">
            <w:pPr>
              <w:snapToGrid w:val="0"/>
              <w:jc w:val="both"/>
              <w:rPr>
                <w:rFonts w:eastAsia="Calibri"/>
                <w:bCs/>
              </w:rPr>
            </w:pPr>
            <w:r w:rsidRPr="002F497F">
              <w:rPr>
                <w:rFonts w:eastAsia="Calibri"/>
                <w:bCs/>
              </w:rPr>
              <w:t>в г. Хабаровске</w:t>
            </w:r>
          </w:p>
          <w:p w:rsidR="00975FEA" w:rsidRPr="002F497F" w:rsidRDefault="00975FEA" w:rsidP="00CA586F">
            <w:pPr>
              <w:snapToGrid w:val="0"/>
              <w:jc w:val="both"/>
              <w:rPr>
                <w:rFonts w:eastAsia="Calibri"/>
                <w:bCs/>
              </w:rPr>
            </w:pPr>
            <w:r w:rsidRPr="002F497F">
              <w:rPr>
                <w:rFonts w:eastAsia="Calibri"/>
                <w:bCs/>
              </w:rPr>
              <w:t xml:space="preserve">Корреспондентский счет </w:t>
            </w:r>
          </w:p>
          <w:p w:rsidR="00975FEA" w:rsidRPr="002F497F" w:rsidRDefault="00975FEA" w:rsidP="00CA586F">
            <w:pPr>
              <w:snapToGrid w:val="0"/>
              <w:jc w:val="both"/>
              <w:rPr>
                <w:rFonts w:eastAsia="Calibri"/>
                <w:bCs/>
              </w:rPr>
            </w:pPr>
            <w:r w:rsidRPr="002F497F">
              <w:rPr>
                <w:rFonts w:eastAsia="Calibri"/>
                <w:bCs/>
              </w:rPr>
              <w:t>№ 30101810400000000727</w:t>
            </w:r>
          </w:p>
          <w:p w:rsidR="00975FEA" w:rsidRPr="002F497F" w:rsidRDefault="00975FEA" w:rsidP="00CA586F">
            <w:pPr>
              <w:snapToGrid w:val="0"/>
              <w:jc w:val="both"/>
              <w:rPr>
                <w:rFonts w:eastAsia="Calibri"/>
                <w:bCs/>
              </w:rPr>
            </w:pPr>
            <w:r w:rsidRPr="002F497F">
              <w:rPr>
                <w:rFonts w:eastAsia="Calibri"/>
                <w:bCs/>
              </w:rPr>
              <w:t>БИК  040813727</w:t>
            </w:r>
          </w:p>
          <w:p w:rsidR="00975FEA" w:rsidRPr="002F497F" w:rsidRDefault="00975FEA" w:rsidP="00CA586F">
            <w:pPr>
              <w:snapToGrid w:val="0"/>
              <w:jc w:val="both"/>
              <w:rPr>
                <w:rFonts w:eastAsia="Calibri"/>
                <w:bCs/>
              </w:rPr>
            </w:pPr>
            <w:r w:rsidRPr="002F497F">
              <w:rPr>
                <w:rFonts w:eastAsia="Calibri"/>
                <w:bCs/>
              </w:rPr>
              <w:t>Тел. (4242) 71-31-99, 71-22-59</w:t>
            </w:r>
          </w:p>
          <w:p w:rsidR="00975FEA" w:rsidRPr="007F2344" w:rsidRDefault="00975FEA" w:rsidP="00CA586F">
            <w:pPr>
              <w:snapToGrid w:val="0"/>
              <w:jc w:val="both"/>
              <w:rPr>
                <w:rFonts w:eastAsia="Calibri"/>
                <w:bCs/>
              </w:rPr>
            </w:pPr>
            <w:r w:rsidRPr="002F497F">
              <w:rPr>
                <w:rFonts w:eastAsia="Calibri"/>
                <w:bCs/>
              </w:rPr>
              <w:t>Факс (4242</w:t>
            </w:r>
            <w:r w:rsidRPr="007F2344">
              <w:rPr>
                <w:rFonts w:eastAsia="Calibri"/>
                <w:bCs/>
              </w:rPr>
              <w:t>) 71-30-89</w:t>
            </w:r>
          </w:p>
          <w:p w:rsidR="00975FEA" w:rsidRPr="007F2344" w:rsidRDefault="00975FEA" w:rsidP="00CA586F">
            <w:pPr>
              <w:tabs>
                <w:tab w:val="left" w:pos="1418"/>
              </w:tabs>
              <w:spacing w:line="240" w:lineRule="atLeast"/>
              <w:rPr>
                <w:rStyle w:val="a3"/>
                <w:rFonts w:eastAsia="Calibri"/>
              </w:rPr>
            </w:pPr>
            <w:r w:rsidRPr="007F2344">
              <w:rPr>
                <w:rFonts w:eastAsia="Calibri"/>
                <w:bCs/>
                <w:lang w:val="en-US"/>
              </w:rPr>
              <w:t>e</w:t>
            </w:r>
            <w:r w:rsidRPr="007F2344">
              <w:rPr>
                <w:rFonts w:eastAsia="Calibri"/>
                <w:bCs/>
              </w:rPr>
              <w:t>-</w:t>
            </w:r>
            <w:r w:rsidRPr="007F2344">
              <w:rPr>
                <w:rFonts w:eastAsia="Calibri"/>
                <w:bCs/>
                <w:lang w:val="en-US"/>
              </w:rPr>
              <w:t>mail</w:t>
            </w:r>
            <w:r w:rsidRPr="007F2344">
              <w:rPr>
                <w:rFonts w:eastAsia="Calibri"/>
                <w:bCs/>
              </w:rPr>
              <w:t xml:space="preserve">: </w:t>
            </w:r>
            <w:hyperlink r:id="rId9" w:history="1">
              <w:r w:rsidRPr="007F2344">
                <w:rPr>
                  <w:rStyle w:val="a3"/>
                  <w:rFonts w:eastAsia="Calibri"/>
                  <w:lang w:val="en-US"/>
                </w:rPr>
                <w:t>Dialog</w:t>
              </w:r>
              <w:r w:rsidRPr="007F2344">
                <w:rPr>
                  <w:rStyle w:val="a3"/>
                  <w:rFonts w:eastAsia="Calibri"/>
                </w:rPr>
                <w:t>@</w:t>
              </w:r>
              <w:proofErr w:type="spellStart"/>
              <w:r w:rsidRPr="007F2344">
                <w:rPr>
                  <w:rStyle w:val="a3"/>
                  <w:rFonts w:eastAsia="Calibri"/>
                  <w:lang w:val="en-US"/>
                </w:rPr>
                <w:t>pk</w:t>
              </w:r>
              <w:proofErr w:type="spellEnd"/>
              <w:r w:rsidRPr="007F2344">
                <w:rPr>
                  <w:rStyle w:val="a3"/>
                  <w:rFonts w:eastAsia="Calibri"/>
                </w:rPr>
                <w:t>-</w:t>
              </w:r>
              <w:proofErr w:type="spellStart"/>
              <w:r w:rsidRPr="007F2344">
                <w:rPr>
                  <w:rStyle w:val="a3"/>
                  <w:rFonts w:eastAsia="Calibri"/>
                  <w:lang w:val="en-US"/>
                </w:rPr>
                <w:t>sakhalin</w:t>
              </w:r>
              <w:proofErr w:type="spellEnd"/>
              <w:r w:rsidRPr="007F2344">
                <w:rPr>
                  <w:rStyle w:val="a3"/>
                  <w:rFonts w:eastAsia="Calibri"/>
                </w:rPr>
                <w:t>.</w:t>
              </w:r>
              <w:proofErr w:type="spellStart"/>
              <w:r w:rsidRPr="007F2344">
                <w:rPr>
                  <w:rStyle w:val="a3"/>
                  <w:rFonts w:eastAsia="Calibri"/>
                  <w:lang w:val="en-US"/>
                </w:rPr>
                <w:t>ru</w:t>
              </w:r>
              <w:proofErr w:type="spellEnd"/>
            </w:hyperlink>
          </w:p>
          <w:p w:rsidR="00975FEA" w:rsidRPr="002F497F" w:rsidRDefault="00975FEA" w:rsidP="00CA586F">
            <w:pPr>
              <w:tabs>
                <w:tab w:val="left" w:pos="1418"/>
              </w:tabs>
              <w:spacing w:line="240" w:lineRule="atLeast"/>
              <w:rPr>
                <w:rStyle w:val="a3"/>
                <w:rFonts w:eastAsia="Calibri"/>
              </w:rPr>
            </w:pPr>
          </w:p>
          <w:p w:rsidR="00975FEA" w:rsidRPr="002F497F" w:rsidRDefault="00975FEA" w:rsidP="00CA586F">
            <w:pPr>
              <w:spacing w:line="240" w:lineRule="atLeast"/>
            </w:pPr>
            <w:r w:rsidRPr="002F497F">
              <w:rPr>
                <w:lang w:val="en-US"/>
              </w:rPr>
              <w:t>_________________/</w:t>
            </w:r>
            <w:r w:rsidRPr="002F497F">
              <w:t xml:space="preserve">Д.А. Костыренко/ </w:t>
            </w:r>
          </w:p>
        </w:tc>
        <w:tc>
          <w:tcPr>
            <w:tcW w:w="5018" w:type="dxa"/>
            <w:tcBorders>
              <w:top w:val="nil"/>
              <w:left w:val="nil"/>
              <w:bottom w:val="nil"/>
              <w:right w:val="nil"/>
            </w:tcBorders>
          </w:tcPr>
          <w:p w:rsidR="00975FEA" w:rsidRPr="002F497F" w:rsidRDefault="00975FEA" w:rsidP="00CA586F">
            <w:pPr>
              <w:spacing w:line="240" w:lineRule="atLeast"/>
              <w:jc w:val="center"/>
              <w:rPr>
                <w:b/>
                <w:bCs/>
              </w:rPr>
            </w:pPr>
            <w:r w:rsidRPr="002F497F">
              <w:rPr>
                <w:b/>
                <w:bCs/>
              </w:rPr>
              <w:t>«Исполнитель»:</w:t>
            </w: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spacing w:line="240" w:lineRule="atLeast"/>
              <w:jc w:val="center"/>
              <w:rPr>
                <w:b/>
                <w:bCs/>
              </w:rPr>
            </w:pPr>
          </w:p>
          <w:p w:rsidR="00975FEA" w:rsidRPr="002F497F" w:rsidRDefault="00975FEA" w:rsidP="00CA586F">
            <w:pPr>
              <w:pStyle w:val="ad"/>
              <w:tabs>
                <w:tab w:val="left" w:pos="1418"/>
              </w:tabs>
              <w:spacing w:line="240" w:lineRule="atLeast"/>
              <w:rPr>
                <w:sz w:val="24"/>
              </w:rPr>
            </w:pPr>
            <w:r w:rsidRPr="002F497F">
              <w:rPr>
                <w:sz w:val="24"/>
              </w:rPr>
              <w:t>_________________/___________/</w:t>
            </w:r>
          </w:p>
        </w:tc>
      </w:tr>
    </w:tbl>
    <w:p w:rsidR="00CF4729" w:rsidRDefault="00CF4729" w:rsidP="00CF4729">
      <w:pPr>
        <w:sectPr w:rsidR="00CF4729">
          <w:pgSz w:w="11906" w:h="16838"/>
          <w:pgMar w:top="1134" w:right="851" w:bottom="1134" w:left="1701" w:header="708" w:footer="708" w:gutter="0"/>
          <w:cols w:space="720"/>
        </w:sectPr>
      </w:pPr>
    </w:p>
    <w:tbl>
      <w:tblPr>
        <w:tblW w:w="14850" w:type="dxa"/>
        <w:tblLook w:val="04A0" w:firstRow="1" w:lastRow="0" w:firstColumn="1" w:lastColumn="0" w:noHBand="0" w:noVBand="1"/>
      </w:tblPr>
      <w:tblGrid>
        <w:gridCol w:w="4785"/>
        <w:gridCol w:w="10065"/>
      </w:tblGrid>
      <w:tr w:rsidR="00F17574" w:rsidTr="008143FF">
        <w:tc>
          <w:tcPr>
            <w:tcW w:w="4785" w:type="dxa"/>
          </w:tcPr>
          <w:p w:rsidR="00F17574" w:rsidRDefault="00F17574" w:rsidP="008143FF">
            <w:pPr>
              <w:pStyle w:val="2"/>
              <w:suppressAutoHyphens/>
              <w:spacing w:before="0" w:after="0" w:line="276" w:lineRule="auto"/>
              <w:jc w:val="center"/>
              <w:rPr>
                <w:rFonts w:ascii="Times New Roman" w:eastAsia="MS Mincho" w:hAnsi="Times New Roman"/>
                <w:i w:val="0"/>
                <w:iCs w:val="0"/>
                <w:lang w:eastAsia="en-US"/>
              </w:rPr>
            </w:pPr>
          </w:p>
        </w:tc>
        <w:tc>
          <w:tcPr>
            <w:tcW w:w="10065" w:type="dxa"/>
            <w:hideMark/>
          </w:tcPr>
          <w:p w:rsidR="00F17574" w:rsidRPr="00F17574" w:rsidRDefault="00F17574" w:rsidP="008143FF">
            <w:pPr>
              <w:pStyle w:val="2"/>
              <w:suppressAutoHyphens/>
              <w:spacing w:before="0" w:after="0" w:line="276" w:lineRule="auto"/>
              <w:ind w:left="35"/>
              <w:rPr>
                <w:rFonts w:ascii="Times New Roman" w:hAnsi="Times New Roman"/>
                <w:b w:val="0"/>
                <w:bCs w:val="0"/>
                <w:i w:val="0"/>
                <w:iCs w:val="0"/>
                <w:sz w:val="24"/>
                <w:szCs w:val="24"/>
                <w:lang w:eastAsia="en-US"/>
              </w:rPr>
            </w:pPr>
            <w:r w:rsidRPr="00F17574">
              <w:rPr>
                <w:rFonts w:ascii="Times New Roman" w:hAnsi="Times New Roman"/>
                <w:b w:val="0"/>
                <w:bCs w:val="0"/>
                <w:i w:val="0"/>
                <w:iCs w:val="0"/>
                <w:sz w:val="24"/>
                <w:szCs w:val="24"/>
                <w:lang w:eastAsia="en-US"/>
              </w:rPr>
              <w:t>Приложение № 1</w:t>
            </w:r>
          </w:p>
          <w:p w:rsidR="00F17574" w:rsidRPr="00F17574" w:rsidRDefault="00F17574" w:rsidP="008143FF">
            <w:pPr>
              <w:pStyle w:val="2"/>
              <w:suppressAutoHyphens/>
              <w:spacing w:before="0" w:after="0" w:line="276" w:lineRule="auto"/>
              <w:ind w:left="35"/>
              <w:rPr>
                <w:rFonts w:ascii="Times New Roman" w:eastAsia="MS Mincho" w:hAnsi="Times New Roman"/>
                <w:b w:val="0"/>
                <w:bCs w:val="0"/>
                <w:i w:val="0"/>
                <w:iCs w:val="0"/>
                <w:sz w:val="24"/>
                <w:szCs w:val="24"/>
                <w:lang w:eastAsia="en-US"/>
              </w:rPr>
            </w:pPr>
            <w:r w:rsidRPr="00F17574">
              <w:rPr>
                <w:rFonts w:ascii="Times New Roman" w:hAnsi="Times New Roman"/>
                <w:b w:val="0"/>
                <w:bCs w:val="0"/>
                <w:i w:val="0"/>
                <w:iCs w:val="0"/>
                <w:sz w:val="24"/>
                <w:szCs w:val="24"/>
                <w:lang w:eastAsia="en-US"/>
              </w:rPr>
              <w:t xml:space="preserve">к договору </w:t>
            </w:r>
            <w:proofErr w:type="gramStart"/>
            <w:r w:rsidRPr="00F17574">
              <w:rPr>
                <w:rFonts w:ascii="Times New Roman" w:hAnsi="Times New Roman"/>
                <w:b w:val="0"/>
                <w:bCs w:val="0"/>
                <w:i w:val="0"/>
                <w:iCs w:val="0"/>
                <w:sz w:val="24"/>
                <w:szCs w:val="24"/>
                <w:lang w:eastAsia="en-US"/>
              </w:rPr>
              <w:t>от</w:t>
            </w:r>
            <w:proofErr w:type="gramEnd"/>
            <w:r w:rsidRPr="00F17574">
              <w:rPr>
                <w:rFonts w:ascii="Times New Roman" w:hAnsi="Times New Roman"/>
                <w:b w:val="0"/>
                <w:bCs w:val="0"/>
                <w:i w:val="0"/>
                <w:iCs w:val="0"/>
                <w:sz w:val="24"/>
                <w:szCs w:val="24"/>
                <w:lang w:eastAsia="en-US"/>
              </w:rPr>
              <w:t xml:space="preserve"> ______________ №________</w:t>
            </w:r>
          </w:p>
        </w:tc>
      </w:tr>
    </w:tbl>
    <w:p w:rsidR="00F17574" w:rsidRDefault="00F17574" w:rsidP="00F17574"/>
    <w:p w:rsidR="00F17574" w:rsidRPr="00D139D2" w:rsidRDefault="00F17574" w:rsidP="00F17574">
      <w:pPr>
        <w:jc w:val="center"/>
        <w:rPr>
          <w:b/>
          <w:bCs/>
          <w:sz w:val="28"/>
          <w:szCs w:val="28"/>
        </w:rPr>
      </w:pPr>
      <w:r w:rsidRPr="00D139D2">
        <w:rPr>
          <w:b/>
          <w:bCs/>
          <w:sz w:val="28"/>
          <w:szCs w:val="28"/>
        </w:rPr>
        <w:t>Техническое задание</w:t>
      </w:r>
    </w:p>
    <w:p w:rsidR="00F17574" w:rsidRPr="00D139D2" w:rsidRDefault="00F17574" w:rsidP="00F17574">
      <w:pPr>
        <w:jc w:val="center"/>
        <w:rPr>
          <w:b/>
          <w:bCs/>
          <w:sz w:val="28"/>
          <w:szCs w:val="28"/>
        </w:rPr>
      </w:pPr>
    </w:p>
    <w:tbl>
      <w:tblPr>
        <w:tblW w:w="52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24"/>
        <w:gridCol w:w="1203"/>
        <w:gridCol w:w="757"/>
        <w:gridCol w:w="408"/>
        <w:gridCol w:w="1133"/>
        <w:gridCol w:w="1643"/>
        <w:gridCol w:w="1677"/>
        <w:gridCol w:w="1645"/>
      </w:tblGrid>
      <w:tr w:rsidR="00F17574" w:rsidRPr="00D139D2" w:rsidTr="008143FF">
        <w:tc>
          <w:tcPr>
            <w:tcW w:w="5000" w:type="pct"/>
            <w:gridSpan w:val="9"/>
          </w:tcPr>
          <w:p w:rsidR="00F17574" w:rsidRPr="00D139D2" w:rsidRDefault="00F17574" w:rsidP="008143FF">
            <w:pPr>
              <w:jc w:val="both"/>
              <w:rPr>
                <w:b/>
              </w:rPr>
            </w:pPr>
            <w:r w:rsidRPr="00D139D2">
              <w:rPr>
                <w:b/>
              </w:rPr>
              <w:t>1. Наименование закупаемых услуг, их количество (объем), цены за единицу услуги и начальная (максимальная) цена договора</w:t>
            </w:r>
          </w:p>
        </w:tc>
      </w:tr>
      <w:tr w:rsidR="00F17574" w:rsidRPr="00D139D2" w:rsidTr="008143FF">
        <w:tc>
          <w:tcPr>
            <w:tcW w:w="1353" w:type="pct"/>
            <w:gridSpan w:val="3"/>
          </w:tcPr>
          <w:p w:rsidR="00F17574" w:rsidRPr="00D139D2" w:rsidRDefault="00F17574" w:rsidP="008143FF">
            <w:pPr>
              <w:jc w:val="both"/>
              <w:rPr>
                <w:b/>
              </w:rPr>
            </w:pPr>
            <w:r w:rsidRPr="00D139D2">
              <w:rPr>
                <w:b/>
              </w:rPr>
              <w:t>Наименование услуги</w:t>
            </w:r>
          </w:p>
        </w:tc>
        <w:tc>
          <w:tcPr>
            <w:tcW w:w="585" w:type="pct"/>
            <w:gridSpan w:val="2"/>
          </w:tcPr>
          <w:p w:rsidR="00F17574" w:rsidRPr="00D139D2" w:rsidRDefault="00F17574" w:rsidP="008143FF">
            <w:pPr>
              <w:jc w:val="both"/>
              <w:rPr>
                <w:b/>
              </w:rPr>
            </w:pPr>
            <w:r w:rsidRPr="00D139D2">
              <w:rPr>
                <w:b/>
              </w:rPr>
              <w:t>Ед.</w:t>
            </w:r>
          </w:p>
          <w:p w:rsidR="00F17574" w:rsidRPr="00D139D2" w:rsidRDefault="00F17574" w:rsidP="008143FF">
            <w:pPr>
              <w:jc w:val="both"/>
              <w:rPr>
                <w:b/>
              </w:rPr>
            </w:pPr>
            <w:r w:rsidRPr="00D139D2">
              <w:rPr>
                <w:b/>
              </w:rPr>
              <w:t>изм.</w:t>
            </w:r>
          </w:p>
        </w:tc>
        <w:tc>
          <w:tcPr>
            <w:tcW w:w="569" w:type="pct"/>
          </w:tcPr>
          <w:p w:rsidR="00F17574" w:rsidRPr="00D139D2" w:rsidRDefault="00F17574" w:rsidP="008143FF">
            <w:pPr>
              <w:ind w:left="-108"/>
              <w:jc w:val="center"/>
              <w:rPr>
                <w:b/>
              </w:rPr>
            </w:pPr>
            <w:r w:rsidRPr="00D139D2">
              <w:rPr>
                <w:b/>
              </w:rPr>
              <w:t>Кол-во (объем)</w:t>
            </w:r>
          </w:p>
        </w:tc>
        <w:tc>
          <w:tcPr>
            <w:tcW w:w="825" w:type="pct"/>
          </w:tcPr>
          <w:p w:rsidR="00F17574" w:rsidRPr="00D139D2" w:rsidRDefault="00F17574" w:rsidP="008143FF">
            <w:pPr>
              <w:jc w:val="both"/>
              <w:rPr>
                <w:b/>
              </w:rPr>
            </w:pPr>
            <w:r w:rsidRPr="00D139D2">
              <w:rPr>
                <w:b/>
              </w:rPr>
              <w:t>Цена за единицу, руб. без учета НДС</w:t>
            </w:r>
          </w:p>
        </w:tc>
        <w:tc>
          <w:tcPr>
            <w:tcW w:w="842" w:type="pct"/>
          </w:tcPr>
          <w:p w:rsidR="00F17574" w:rsidRPr="00D139D2" w:rsidRDefault="00F17574" w:rsidP="008143FF">
            <w:pPr>
              <w:rPr>
                <w:b/>
              </w:rPr>
            </w:pPr>
            <w:r w:rsidRPr="00D139D2">
              <w:rPr>
                <w:b/>
              </w:rPr>
              <w:t xml:space="preserve">Всего, </w:t>
            </w:r>
          </w:p>
          <w:p w:rsidR="00F17574" w:rsidRPr="00D139D2" w:rsidRDefault="00F17574" w:rsidP="008143FF">
            <w:pPr>
              <w:rPr>
                <w:b/>
              </w:rPr>
            </w:pPr>
            <w:r w:rsidRPr="00D139D2">
              <w:rPr>
                <w:b/>
              </w:rPr>
              <w:t>руб. без учета НДС</w:t>
            </w:r>
          </w:p>
        </w:tc>
        <w:tc>
          <w:tcPr>
            <w:tcW w:w="826" w:type="pct"/>
          </w:tcPr>
          <w:p w:rsidR="00F17574" w:rsidRPr="00D139D2" w:rsidRDefault="00F17574" w:rsidP="008143FF">
            <w:pPr>
              <w:rPr>
                <w:b/>
              </w:rPr>
            </w:pPr>
            <w:r w:rsidRPr="00D139D2">
              <w:rPr>
                <w:b/>
              </w:rPr>
              <w:t xml:space="preserve">Всего, </w:t>
            </w:r>
          </w:p>
          <w:p w:rsidR="00F17574" w:rsidRPr="00D139D2" w:rsidRDefault="00F17574" w:rsidP="008143FF">
            <w:pPr>
              <w:rPr>
                <w:b/>
              </w:rPr>
            </w:pPr>
            <w:r w:rsidRPr="00D139D2">
              <w:rPr>
                <w:b/>
              </w:rPr>
              <w:t>руб. с учетом НДС</w:t>
            </w:r>
          </w:p>
        </w:tc>
      </w:tr>
      <w:tr w:rsidR="00F17574" w:rsidRPr="00D139D2" w:rsidTr="008143FF">
        <w:trPr>
          <w:trHeight w:val="252"/>
        </w:trPr>
        <w:tc>
          <w:tcPr>
            <w:tcW w:w="1353" w:type="pct"/>
            <w:gridSpan w:val="3"/>
          </w:tcPr>
          <w:p w:rsidR="00F17574" w:rsidRPr="003E5269" w:rsidRDefault="00F17574" w:rsidP="008143FF">
            <w:pPr>
              <w:ind w:right="-52"/>
              <w:jc w:val="both"/>
            </w:pPr>
            <w:r w:rsidRPr="00C17D77">
              <w:rPr>
                <w:b/>
                <w:bCs/>
              </w:rPr>
              <w:t>Оказание рекламных услуг,</w:t>
            </w:r>
            <w:r w:rsidRPr="003E5269">
              <w:t xml:space="preserve"> </w:t>
            </w:r>
            <w:r w:rsidRPr="00C17D77">
              <w:t>в том числе:</w:t>
            </w:r>
          </w:p>
        </w:tc>
        <w:tc>
          <w:tcPr>
            <w:tcW w:w="585" w:type="pct"/>
            <w:gridSpan w:val="2"/>
            <w:vAlign w:val="center"/>
          </w:tcPr>
          <w:p w:rsidR="00F17574" w:rsidRPr="00D139D2" w:rsidRDefault="00F17574" w:rsidP="008143FF">
            <w:pPr>
              <w:ind w:left="-79" w:right="-52"/>
              <w:jc w:val="center"/>
            </w:pPr>
            <w:proofErr w:type="spellStart"/>
            <w:r>
              <w:t>Усл.ед</w:t>
            </w:r>
            <w:proofErr w:type="spellEnd"/>
            <w:r>
              <w:t>.</w:t>
            </w:r>
          </w:p>
        </w:tc>
        <w:tc>
          <w:tcPr>
            <w:tcW w:w="569" w:type="pct"/>
            <w:vAlign w:val="center"/>
          </w:tcPr>
          <w:p w:rsidR="00F17574" w:rsidRPr="00D139D2" w:rsidRDefault="00F17574" w:rsidP="008143FF">
            <w:pPr>
              <w:jc w:val="center"/>
            </w:pPr>
            <w:r>
              <w:t>2780</w:t>
            </w:r>
          </w:p>
        </w:tc>
        <w:tc>
          <w:tcPr>
            <w:tcW w:w="825" w:type="pct"/>
            <w:vAlign w:val="center"/>
          </w:tcPr>
          <w:p w:rsidR="00F17574" w:rsidRPr="00D139D2" w:rsidRDefault="00F17574" w:rsidP="008143FF">
            <w:pPr>
              <w:jc w:val="center"/>
              <w:rPr>
                <w:color w:val="000000"/>
              </w:rPr>
            </w:pPr>
          </w:p>
        </w:tc>
        <w:tc>
          <w:tcPr>
            <w:tcW w:w="842" w:type="pct"/>
            <w:vAlign w:val="center"/>
          </w:tcPr>
          <w:p w:rsidR="00F17574" w:rsidRPr="003E5269" w:rsidRDefault="00F17574" w:rsidP="008143FF">
            <w:pPr>
              <w:jc w:val="center"/>
            </w:pPr>
          </w:p>
        </w:tc>
        <w:tc>
          <w:tcPr>
            <w:tcW w:w="826" w:type="pct"/>
            <w:vAlign w:val="center"/>
          </w:tcPr>
          <w:p w:rsidR="00F17574" w:rsidRPr="003E5269" w:rsidRDefault="00F17574" w:rsidP="008143FF">
            <w:pPr>
              <w:jc w:val="center"/>
              <w:rPr>
                <w:color w:val="000000"/>
              </w:rPr>
            </w:pPr>
          </w:p>
        </w:tc>
      </w:tr>
      <w:tr w:rsidR="00F17574" w:rsidRPr="00D139D2" w:rsidTr="008143FF">
        <w:trPr>
          <w:trHeight w:val="252"/>
        </w:trPr>
        <w:tc>
          <w:tcPr>
            <w:tcW w:w="1353" w:type="pct"/>
            <w:gridSpan w:val="3"/>
          </w:tcPr>
          <w:p w:rsidR="00F17574" w:rsidRPr="007F7FCE" w:rsidRDefault="00F17574" w:rsidP="008143FF">
            <w:pPr>
              <w:widowControl w:val="0"/>
              <w:autoSpaceDE w:val="0"/>
              <w:autoSpaceDN w:val="0"/>
              <w:adjustRightInd w:val="0"/>
              <w:jc w:val="both"/>
            </w:pPr>
            <w:r w:rsidRPr="00C17D77">
              <w:rPr>
                <w:bCs/>
              </w:rPr>
              <w:t xml:space="preserve">Аудиореклама на радиостанциях: </w:t>
            </w:r>
            <w:r w:rsidRPr="001B46B4">
              <w:rPr>
                <w:bCs/>
              </w:rPr>
              <w:t>«радио АСТВ, Авто радио, радио Рекорд, радио Ретро</w:t>
            </w:r>
            <w:proofErr w:type="gramStart"/>
            <w:r w:rsidRPr="001B46B4">
              <w:rPr>
                <w:bCs/>
                <w:lang w:val="en-US"/>
              </w:rPr>
              <w:t>FM</w:t>
            </w:r>
            <w:proofErr w:type="gramEnd"/>
          </w:p>
        </w:tc>
        <w:tc>
          <w:tcPr>
            <w:tcW w:w="585" w:type="pct"/>
            <w:gridSpan w:val="2"/>
            <w:vAlign w:val="center"/>
          </w:tcPr>
          <w:p w:rsidR="00F17574" w:rsidRPr="00EA460D" w:rsidRDefault="00F17574" w:rsidP="008143FF">
            <w:pPr>
              <w:ind w:left="-79" w:right="-52"/>
              <w:jc w:val="center"/>
            </w:pPr>
            <w:proofErr w:type="spellStart"/>
            <w:r>
              <w:t>Усл.ед</w:t>
            </w:r>
            <w:proofErr w:type="spellEnd"/>
            <w:r>
              <w:t>.</w:t>
            </w:r>
          </w:p>
        </w:tc>
        <w:tc>
          <w:tcPr>
            <w:tcW w:w="569" w:type="pct"/>
            <w:vAlign w:val="center"/>
          </w:tcPr>
          <w:p w:rsidR="00F17574" w:rsidRDefault="00F17574" w:rsidP="008143FF">
            <w:pPr>
              <w:jc w:val="center"/>
            </w:pPr>
            <w:r>
              <w:t>100</w:t>
            </w:r>
          </w:p>
        </w:tc>
        <w:tc>
          <w:tcPr>
            <w:tcW w:w="825" w:type="pct"/>
            <w:vAlign w:val="center"/>
          </w:tcPr>
          <w:p w:rsidR="00F17574" w:rsidRPr="00192949" w:rsidRDefault="00F17574" w:rsidP="008143FF">
            <w:pPr>
              <w:jc w:val="center"/>
            </w:pPr>
            <w:r>
              <w:t>7120,00</w:t>
            </w:r>
          </w:p>
        </w:tc>
        <w:tc>
          <w:tcPr>
            <w:tcW w:w="842" w:type="pct"/>
            <w:vAlign w:val="center"/>
          </w:tcPr>
          <w:p w:rsidR="00F17574" w:rsidRPr="003E5269" w:rsidRDefault="00F17574" w:rsidP="008143FF">
            <w:pPr>
              <w:jc w:val="center"/>
            </w:pPr>
            <w:r>
              <w:t>712000,00</w:t>
            </w:r>
          </w:p>
        </w:tc>
        <w:tc>
          <w:tcPr>
            <w:tcW w:w="826" w:type="pct"/>
            <w:vAlign w:val="center"/>
          </w:tcPr>
          <w:p w:rsidR="00F17574" w:rsidRPr="00D139D2" w:rsidRDefault="00F17574" w:rsidP="008143FF">
            <w:pPr>
              <w:jc w:val="center"/>
              <w:rPr>
                <w:bCs/>
                <w:color w:val="000000"/>
              </w:rPr>
            </w:pPr>
            <w:r>
              <w:rPr>
                <w:bCs/>
                <w:color w:val="000000"/>
              </w:rPr>
              <w:t>854400,00</w:t>
            </w:r>
          </w:p>
        </w:tc>
      </w:tr>
      <w:tr w:rsidR="00F17574" w:rsidRPr="00D139D2" w:rsidTr="008143FF">
        <w:trPr>
          <w:trHeight w:val="252"/>
        </w:trPr>
        <w:tc>
          <w:tcPr>
            <w:tcW w:w="1353" w:type="pct"/>
            <w:gridSpan w:val="3"/>
          </w:tcPr>
          <w:p w:rsidR="00F17574" w:rsidRDefault="00F17574" w:rsidP="008143FF">
            <w:pPr>
              <w:widowControl w:val="0"/>
              <w:autoSpaceDE w:val="0"/>
              <w:autoSpaceDN w:val="0"/>
              <w:adjustRightInd w:val="0"/>
              <w:jc w:val="both"/>
              <w:rPr>
                <w:bCs/>
              </w:rPr>
            </w:pPr>
            <w:r>
              <w:rPr>
                <w:bCs/>
              </w:rPr>
              <w:t xml:space="preserve">Аудиореклама в торговых точках Сахалинской области </w:t>
            </w:r>
          </w:p>
        </w:tc>
        <w:tc>
          <w:tcPr>
            <w:tcW w:w="585" w:type="pct"/>
            <w:gridSpan w:val="2"/>
            <w:vAlign w:val="center"/>
          </w:tcPr>
          <w:p w:rsidR="00F17574" w:rsidRDefault="00F17574" w:rsidP="008143FF">
            <w:pPr>
              <w:ind w:left="-79" w:right="-52"/>
              <w:jc w:val="center"/>
            </w:pPr>
            <w:proofErr w:type="spellStart"/>
            <w:r>
              <w:t>Усл.ед</w:t>
            </w:r>
            <w:proofErr w:type="spellEnd"/>
            <w:r>
              <w:t>.</w:t>
            </w:r>
          </w:p>
        </w:tc>
        <w:tc>
          <w:tcPr>
            <w:tcW w:w="569" w:type="pct"/>
            <w:vAlign w:val="center"/>
          </w:tcPr>
          <w:p w:rsidR="00F17574" w:rsidRDefault="00F17574" w:rsidP="008143FF">
            <w:pPr>
              <w:jc w:val="center"/>
            </w:pPr>
            <w:r>
              <w:t>2480</w:t>
            </w:r>
          </w:p>
        </w:tc>
        <w:tc>
          <w:tcPr>
            <w:tcW w:w="825" w:type="pct"/>
            <w:vAlign w:val="center"/>
          </w:tcPr>
          <w:p w:rsidR="00F17574" w:rsidRPr="00192949" w:rsidRDefault="00F17574" w:rsidP="008143FF">
            <w:pPr>
              <w:jc w:val="center"/>
            </w:pPr>
            <w:r>
              <w:t>79,44</w:t>
            </w:r>
          </w:p>
        </w:tc>
        <w:tc>
          <w:tcPr>
            <w:tcW w:w="842" w:type="pct"/>
            <w:vAlign w:val="center"/>
          </w:tcPr>
          <w:p w:rsidR="00F17574" w:rsidRPr="003E5269" w:rsidRDefault="00F17574" w:rsidP="008143FF">
            <w:pPr>
              <w:jc w:val="center"/>
            </w:pPr>
            <w:r>
              <w:t>197011,20</w:t>
            </w:r>
          </w:p>
        </w:tc>
        <w:tc>
          <w:tcPr>
            <w:tcW w:w="826" w:type="pct"/>
            <w:vAlign w:val="center"/>
          </w:tcPr>
          <w:p w:rsidR="00F17574" w:rsidRPr="00D139D2" w:rsidRDefault="00F17574" w:rsidP="008143FF">
            <w:pPr>
              <w:jc w:val="center"/>
              <w:rPr>
                <w:bCs/>
                <w:color w:val="000000"/>
              </w:rPr>
            </w:pPr>
            <w:r>
              <w:rPr>
                <w:bCs/>
                <w:color w:val="000000"/>
              </w:rPr>
              <w:t>236413,44</w:t>
            </w:r>
          </w:p>
        </w:tc>
      </w:tr>
      <w:tr w:rsidR="00F17574" w:rsidRPr="00D139D2" w:rsidTr="008143FF">
        <w:trPr>
          <w:trHeight w:val="252"/>
        </w:trPr>
        <w:tc>
          <w:tcPr>
            <w:tcW w:w="1353" w:type="pct"/>
            <w:gridSpan w:val="3"/>
          </w:tcPr>
          <w:p w:rsidR="00F17574" w:rsidRPr="00717A2D" w:rsidRDefault="00F17574" w:rsidP="008143FF">
            <w:pPr>
              <w:jc w:val="both"/>
              <w:rPr>
                <w:bCs/>
              </w:rPr>
            </w:pPr>
            <w:r w:rsidRPr="005D49B8">
              <w:t>Реклама в мобильном приложении «</w:t>
            </w:r>
            <w:r w:rsidRPr="005D49B8">
              <w:rPr>
                <w:lang w:val="en-US"/>
              </w:rPr>
              <w:t>Instagram</w:t>
            </w:r>
            <w:r w:rsidRPr="005D49B8">
              <w:t>»</w:t>
            </w:r>
            <w:r>
              <w:t>.</w:t>
            </w:r>
          </w:p>
        </w:tc>
        <w:tc>
          <w:tcPr>
            <w:tcW w:w="585" w:type="pct"/>
            <w:gridSpan w:val="2"/>
            <w:vAlign w:val="center"/>
          </w:tcPr>
          <w:p w:rsidR="00F17574" w:rsidRPr="00EA460D" w:rsidRDefault="00F17574" w:rsidP="008143FF">
            <w:pPr>
              <w:ind w:left="-79" w:right="-52"/>
              <w:jc w:val="center"/>
            </w:pPr>
            <w:proofErr w:type="spellStart"/>
            <w:r>
              <w:t>Усл.ед</w:t>
            </w:r>
            <w:proofErr w:type="spellEnd"/>
            <w:r>
              <w:t>.</w:t>
            </w:r>
          </w:p>
        </w:tc>
        <w:tc>
          <w:tcPr>
            <w:tcW w:w="569" w:type="pct"/>
            <w:vAlign w:val="center"/>
          </w:tcPr>
          <w:p w:rsidR="00F17574" w:rsidRDefault="00F17574" w:rsidP="008143FF">
            <w:pPr>
              <w:jc w:val="center"/>
            </w:pPr>
            <w:r>
              <w:t>200</w:t>
            </w:r>
          </w:p>
        </w:tc>
        <w:tc>
          <w:tcPr>
            <w:tcW w:w="825" w:type="pct"/>
            <w:vAlign w:val="center"/>
          </w:tcPr>
          <w:p w:rsidR="00F17574" w:rsidRDefault="00F17574" w:rsidP="008143FF">
            <w:pPr>
              <w:jc w:val="center"/>
              <w:rPr>
                <w:color w:val="000000"/>
              </w:rPr>
            </w:pPr>
            <w:r>
              <w:rPr>
                <w:color w:val="000000"/>
              </w:rPr>
              <w:t>555,00</w:t>
            </w:r>
          </w:p>
        </w:tc>
        <w:tc>
          <w:tcPr>
            <w:tcW w:w="842" w:type="pct"/>
            <w:vAlign w:val="center"/>
          </w:tcPr>
          <w:p w:rsidR="00F17574" w:rsidRPr="00C7268A" w:rsidRDefault="00F17574" w:rsidP="008143FF">
            <w:pPr>
              <w:jc w:val="center"/>
              <w:rPr>
                <w:color w:val="000000"/>
              </w:rPr>
            </w:pPr>
            <w:r>
              <w:rPr>
                <w:color w:val="000000"/>
              </w:rPr>
              <w:t>111000,00</w:t>
            </w:r>
          </w:p>
        </w:tc>
        <w:tc>
          <w:tcPr>
            <w:tcW w:w="826" w:type="pct"/>
            <w:vAlign w:val="center"/>
          </w:tcPr>
          <w:p w:rsidR="00F17574" w:rsidRPr="00D139D2" w:rsidRDefault="00F17574" w:rsidP="008143FF">
            <w:pPr>
              <w:jc w:val="center"/>
              <w:rPr>
                <w:bCs/>
                <w:color w:val="000000"/>
              </w:rPr>
            </w:pPr>
            <w:r>
              <w:rPr>
                <w:bCs/>
                <w:color w:val="000000"/>
              </w:rPr>
              <w:t>133200,00</w:t>
            </w:r>
          </w:p>
        </w:tc>
      </w:tr>
      <w:tr w:rsidR="00F17574" w:rsidRPr="00D139D2" w:rsidTr="008143FF">
        <w:trPr>
          <w:trHeight w:val="685"/>
        </w:trPr>
        <w:tc>
          <w:tcPr>
            <w:tcW w:w="1353" w:type="pct"/>
            <w:gridSpan w:val="3"/>
          </w:tcPr>
          <w:p w:rsidR="00F17574" w:rsidRPr="00D139D2" w:rsidRDefault="00F17574" w:rsidP="008143FF">
            <w:pPr>
              <w:jc w:val="both"/>
              <w:rPr>
                <w:b/>
              </w:rPr>
            </w:pPr>
            <w:r w:rsidRPr="00D139D2">
              <w:rPr>
                <w:b/>
                <w:bCs/>
              </w:rPr>
              <w:t>Порядок формирования начальной (максимальной) цены</w:t>
            </w:r>
            <w:r>
              <w:rPr>
                <w:b/>
                <w:bCs/>
              </w:rPr>
              <w:t xml:space="preserve"> </w:t>
            </w:r>
          </w:p>
        </w:tc>
        <w:tc>
          <w:tcPr>
            <w:tcW w:w="3647" w:type="pct"/>
            <w:gridSpan w:val="6"/>
          </w:tcPr>
          <w:p w:rsidR="00F17574" w:rsidRPr="00D139D2" w:rsidRDefault="00F17574" w:rsidP="008143FF">
            <w:pPr>
              <w:shd w:val="clear" w:color="auto" w:fill="FFFFFF"/>
              <w:tabs>
                <w:tab w:val="left" w:pos="0"/>
                <w:tab w:val="left" w:pos="1085"/>
              </w:tabs>
              <w:ind w:hanging="12"/>
              <w:jc w:val="both"/>
              <w:rPr>
                <w:bCs/>
                <w:color w:val="FF0000"/>
              </w:rPr>
            </w:pPr>
            <w:r w:rsidRPr="005D49B8">
              <w:rPr>
                <w:bCs/>
              </w:rPr>
              <w:t>Начальная (максимальная) цена договора установлена</w:t>
            </w:r>
            <w:r w:rsidRPr="005D49B8">
              <w:rPr>
                <w:bCs/>
                <w:i/>
              </w:rPr>
              <w:t xml:space="preserve"> </w:t>
            </w:r>
            <w:r w:rsidRPr="005D49B8">
              <w:t xml:space="preserve">с учетом </w:t>
            </w:r>
            <w:r w:rsidRPr="005D49B8">
              <w:rPr>
                <w:bCs/>
              </w:rPr>
              <w:t>всех возможных расходов Исполнителя, связанных с оказанием услуг</w:t>
            </w:r>
            <w:r w:rsidRPr="005D49B8">
              <w:rPr>
                <w:color w:val="000000"/>
                <w:spacing w:val="1"/>
              </w:rPr>
              <w:t xml:space="preserve"> Заказчику</w:t>
            </w:r>
            <w:r w:rsidRPr="005D49B8">
              <w:rPr>
                <w:bCs/>
              </w:rPr>
              <w:t xml:space="preserve">, в том числе, </w:t>
            </w:r>
            <w:r w:rsidRPr="005D49B8">
              <w:t>расходов на оплату труда работников, накладных расходов, транспортных расходов, а также всех видов налогов.</w:t>
            </w:r>
          </w:p>
        </w:tc>
      </w:tr>
      <w:tr w:rsidR="00F17574" w:rsidRPr="00D139D2" w:rsidTr="008143FF">
        <w:tc>
          <w:tcPr>
            <w:tcW w:w="5000" w:type="pct"/>
            <w:gridSpan w:val="9"/>
          </w:tcPr>
          <w:p w:rsidR="00F17574" w:rsidRPr="00D139D2" w:rsidRDefault="00F17574" w:rsidP="008143FF">
            <w:pPr>
              <w:jc w:val="both"/>
              <w:rPr>
                <w:b/>
                <w:bCs/>
                <w:i/>
              </w:rPr>
            </w:pPr>
            <w:r w:rsidRPr="00D139D2">
              <w:rPr>
                <w:b/>
              </w:rPr>
              <w:t>2. Требования к услугам</w:t>
            </w:r>
          </w:p>
        </w:tc>
      </w:tr>
      <w:tr w:rsidR="00F17574" w:rsidRPr="00D139D2" w:rsidTr="008143FF">
        <w:tc>
          <w:tcPr>
            <w:tcW w:w="737" w:type="pct"/>
            <w:vMerge w:val="restart"/>
          </w:tcPr>
          <w:p w:rsidR="00F17574" w:rsidRPr="00D139D2" w:rsidRDefault="00F17574" w:rsidP="008143FF">
            <w:pPr>
              <w:rPr>
                <w:i/>
              </w:rPr>
            </w:pPr>
            <w:r w:rsidRPr="00D139D2">
              <w:rPr>
                <w:bCs/>
              </w:rPr>
              <w:t xml:space="preserve">Оказание </w:t>
            </w:r>
            <w:r>
              <w:t>рекламных</w:t>
            </w:r>
            <w:r w:rsidRPr="00D139D2">
              <w:t xml:space="preserve"> услуг</w:t>
            </w:r>
          </w:p>
        </w:tc>
        <w:tc>
          <w:tcPr>
            <w:tcW w:w="996" w:type="pct"/>
            <w:gridSpan w:val="3"/>
          </w:tcPr>
          <w:p w:rsidR="00F17574" w:rsidRPr="00D139D2" w:rsidRDefault="00F17574" w:rsidP="008143FF">
            <w:pPr>
              <w:jc w:val="both"/>
            </w:pPr>
            <w:r w:rsidRPr="00D139D2">
              <w:rPr>
                <w:bCs/>
              </w:rPr>
              <w:t>Нормативные документы, согласно которым установлены требования</w:t>
            </w:r>
          </w:p>
        </w:tc>
        <w:tc>
          <w:tcPr>
            <w:tcW w:w="3267" w:type="pct"/>
            <w:gridSpan w:val="5"/>
          </w:tcPr>
          <w:p w:rsidR="00F17574" w:rsidRDefault="00F17574" w:rsidP="008143FF">
            <w:pPr>
              <w:jc w:val="both"/>
            </w:pPr>
            <w:r>
              <w:t>Федеральный закон от 13.03.2006 № 38-ФЗ «О рекламе»</w:t>
            </w:r>
          </w:p>
          <w:p w:rsidR="00F17574" w:rsidRPr="00504B67" w:rsidRDefault="00F17574" w:rsidP="008143FF">
            <w:pPr>
              <w:jc w:val="both"/>
              <w:rPr>
                <w:rFonts w:eastAsia="Calibri"/>
              </w:rPr>
            </w:pPr>
          </w:p>
        </w:tc>
      </w:tr>
      <w:tr w:rsidR="00F17574" w:rsidRPr="00D139D2" w:rsidTr="008143FF">
        <w:trPr>
          <w:trHeight w:val="856"/>
        </w:trPr>
        <w:tc>
          <w:tcPr>
            <w:tcW w:w="737" w:type="pct"/>
            <w:vMerge/>
          </w:tcPr>
          <w:p w:rsidR="00F17574" w:rsidRPr="00D139D2" w:rsidRDefault="00F17574" w:rsidP="008143FF"/>
        </w:tc>
        <w:tc>
          <w:tcPr>
            <w:tcW w:w="996" w:type="pct"/>
            <w:gridSpan w:val="3"/>
          </w:tcPr>
          <w:p w:rsidR="00F17574" w:rsidRPr="00D139D2" w:rsidRDefault="00F17574" w:rsidP="008143FF">
            <w:pPr>
              <w:jc w:val="both"/>
              <w:rPr>
                <w:bCs/>
              </w:rPr>
            </w:pPr>
            <w:r w:rsidRPr="00D139D2">
              <w:rPr>
                <w:bCs/>
              </w:rPr>
              <w:t>Технические и функциональные характеристики услуг</w:t>
            </w: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p w:rsidR="00F17574" w:rsidRPr="00D139D2" w:rsidRDefault="00F17574" w:rsidP="008143FF">
            <w:pPr>
              <w:jc w:val="both"/>
              <w:rPr>
                <w:bCs/>
              </w:rPr>
            </w:pPr>
          </w:p>
        </w:tc>
        <w:tc>
          <w:tcPr>
            <w:tcW w:w="3267" w:type="pct"/>
            <w:gridSpan w:val="5"/>
            <w:vMerge w:val="restart"/>
          </w:tcPr>
          <w:p w:rsidR="00F17574" w:rsidRPr="00C00D3D" w:rsidRDefault="00F17574" w:rsidP="008143FF">
            <w:pPr>
              <w:tabs>
                <w:tab w:val="left" w:pos="459"/>
                <w:tab w:val="left" w:pos="704"/>
              </w:tabs>
              <w:jc w:val="both"/>
            </w:pPr>
            <w:r>
              <w:lastRenderedPageBreak/>
              <w:t>1</w:t>
            </w:r>
            <w:r w:rsidRPr="00AA34AE">
              <w:t xml:space="preserve">. </w:t>
            </w:r>
            <w:r>
              <w:t>Услуги а</w:t>
            </w:r>
            <w:r w:rsidRPr="00C00D3D">
              <w:t xml:space="preserve">удиорекламы включают в себя: </w:t>
            </w:r>
          </w:p>
          <w:p w:rsidR="00F17574" w:rsidRDefault="00F17574" w:rsidP="008143FF">
            <w:pPr>
              <w:tabs>
                <w:tab w:val="left" w:pos="459"/>
                <w:tab w:val="left" w:pos="704"/>
              </w:tabs>
              <w:jc w:val="both"/>
            </w:pPr>
            <w:r w:rsidRPr="00AA34AE">
              <w:t xml:space="preserve">- изготовление аудиорекламы осуществляется по согласованному с Заказчиком тексту; </w:t>
            </w:r>
            <w:r>
              <w:br/>
              <w:t>- размещение аудиорекламы</w:t>
            </w:r>
            <w:r w:rsidRPr="00AA34AE">
              <w:t xml:space="preserve"> осуществляется </w:t>
            </w:r>
            <w:r w:rsidRPr="00C00D3D">
              <w:t>на радиостанциях «радио АСТВ», «</w:t>
            </w:r>
            <w:proofErr w:type="spellStart"/>
            <w:r w:rsidRPr="00C00D3D">
              <w:t>Авторадио</w:t>
            </w:r>
            <w:proofErr w:type="spellEnd"/>
            <w:r w:rsidRPr="00C00D3D">
              <w:t>», «радио Рекорд», радио «</w:t>
            </w:r>
            <w:proofErr w:type="spellStart"/>
            <w:r w:rsidRPr="00C00D3D">
              <w:t>Ретро</w:t>
            </w:r>
            <w:proofErr w:type="gramStart"/>
            <w:r w:rsidRPr="00C00D3D">
              <w:t>FM</w:t>
            </w:r>
            <w:proofErr w:type="spellEnd"/>
            <w:proofErr w:type="gramEnd"/>
            <w:r w:rsidRPr="00C00D3D">
              <w:t>»</w:t>
            </w:r>
            <w:r w:rsidRPr="00AA34AE">
              <w:t xml:space="preserve">; </w:t>
            </w:r>
          </w:p>
          <w:p w:rsidR="00F17574" w:rsidRPr="00AA34AE" w:rsidRDefault="00F17574" w:rsidP="008143FF">
            <w:pPr>
              <w:tabs>
                <w:tab w:val="left" w:pos="459"/>
                <w:tab w:val="left" w:pos="704"/>
              </w:tabs>
              <w:ind w:left="33"/>
              <w:jc w:val="both"/>
            </w:pPr>
            <w:proofErr w:type="gramStart"/>
            <w:r>
              <w:t>Хронометраж аудиорекламы</w:t>
            </w:r>
            <w:r w:rsidRPr="00AA34AE">
              <w:t xml:space="preserve"> 20 сек.</w:t>
            </w:r>
            <w:r>
              <w:t>,</w:t>
            </w:r>
            <w:r w:rsidRPr="00AA34AE">
              <w:t xml:space="preserve"> озвучивание мужским или женским голосом (по согласованию с Заказчиком), фоновая музыка; прокат одного размещения – не менее 2-х раз в сутки: в утреннее время – в промежутке с 7:30 до 9:00, в дневное время – в промежутке с 12:20 до 14:00 и в вечернее время – с 17:20 до 18:40;</w:t>
            </w:r>
            <w:proofErr w:type="gramEnd"/>
            <w:r w:rsidRPr="00AA34AE">
              <w:t xml:space="preserve"> минимальный срок одного размещения – 1 неделя.</w:t>
            </w:r>
          </w:p>
          <w:p w:rsidR="00F17574" w:rsidRPr="00AA34AE" w:rsidRDefault="00F17574" w:rsidP="008143FF">
            <w:pPr>
              <w:tabs>
                <w:tab w:val="left" w:pos="459"/>
                <w:tab w:val="left" w:pos="704"/>
              </w:tabs>
              <w:jc w:val="both"/>
            </w:pPr>
            <w:r w:rsidRPr="00AA34AE">
              <w:t>Количество размещений аудиорекламы на одно</w:t>
            </w:r>
            <w:r>
              <w:t>м</w:t>
            </w:r>
            <w:r w:rsidRPr="00AA34AE">
              <w:t xml:space="preserve"> или нескольких </w:t>
            </w:r>
            <w:proofErr w:type="gramStart"/>
            <w:r w:rsidRPr="00AA34AE">
              <w:t>из</w:t>
            </w:r>
            <w:proofErr w:type="gramEnd"/>
            <w:r w:rsidRPr="00AA34AE">
              <w:t xml:space="preserve"> вышеперечисленных радиостанциях</w:t>
            </w:r>
            <w:r>
              <w:t xml:space="preserve"> </w:t>
            </w:r>
            <w:r w:rsidRPr="00AA34AE">
              <w:t>–</w:t>
            </w:r>
            <w:r>
              <w:t>100.</w:t>
            </w:r>
          </w:p>
          <w:p w:rsidR="00F17574" w:rsidRDefault="00F17574" w:rsidP="008143FF">
            <w:pPr>
              <w:tabs>
                <w:tab w:val="left" w:pos="459"/>
                <w:tab w:val="left" w:pos="704"/>
              </w:tabs>
              <w:jc w:val="both"/>
            </w:pPr>
            <w:r w:rsidRPr="00AA34AE">
              <w:lastRenderedPageBreak/>
              <w:t>- Исполнитель передает Заказчику на условиях отчуждения иск</w:t>
            </w:r>
            <w:r>
              <w:t>лючительные права на аудиорекламы</w:t>
            </w:r>
            <w:r w:rsidRPr="00AA34AE">
              <w:t xml:space="preserve"> в полном объеме.</w:t>
            </w:r>
          </w:p>
          <w:p w:rsidR="00F17574" w:rsidRPr="00AA34AE" w:rsidRDefault="00F17574" w:rsidP="008143FF">
            <w:pPr>
              <w:tabs>
                <w:tab w:val="left" w:pos="459"/>
                <w:tab w:val="left" w:pos="704"/>
              </w:tabs>
              <w:jc w:val="both"/>
              <w:rPr>
                <w:b/>
              </w:rPr>
            </w:pPr>
            <w:r>
              <w:t>2.</w:t>
            </w:r>
            <w:r w:rsidRPr="00AA34AE">
              <w:t xml:space="preserve"> </w:t>
            </w:r>
            <w:r>
              <w:rPr>
                <w:b/>
              </w:rPr>
              <w:t xml:space="preserve">Услуги </w:t>
            </w:r>
            <w:r w:rsidRPr="00AA34AE">
              <w:rPr>
                <w:b/>
              </w:rPr>
              <w:t xml:space="preserve">аудиорекламы </w:t>
            </w:r>
            <w:r>
              <w:rPr>
                <w:b/>
              </w:rPr>
              <w:t>включают в себя:</w:t>
            </w:r>
          </w:p>
          <w:p w:rsidR="00F17574" w:rsidRDefault="00F17574" w:rsidP="008143FF">
            <w:pPr>
              <w:tabs>
                <w:tab w:val="left" w:pos="459"/>
                <w:tab w:val="left" w:pos="704"/>
              </w:tabs>
              <w:ind w:left="33"/>
              <w:jc w:val="both"/>
            </w:pPr>
            <w:r w:rsidRPr="00AA34AE">
              <w:t>-</w:t>
            </w:r>
            <w:r>
              <w:t xml:space="preserve"> </w:t>
            </w:r>
            <w:r w:rsidRPr="00AA34AE">
              <w:t xml:space="preserve">изготовление аудиорекламы </w:t>
            </w:r>
            <w:r>
              <w:t>(</w:t>
            </w:r>
            <w:r w:rsidRPr="00AA34AE">
              <w:t>осуществляется по согласованному с Заказчиком тексту</w:t>
            </w:r>
            <w:r>
              <w:t>)</w:t>
            </w:r>
            <w:r w:rsidRPr="00AA34AE">
              <w:t xml:space="preserve">; </w:t>
            </w:r>
            <w:r>
              <w:br/>
              <w:t>- размещение аудиорекламы</w:t>
            </w:r>
            <w:r w:rsidRPr="00AA34AE">
              <w:t xml:space="preserve"> </w:t>
            </w:r>
            <w:r>
              <w:t>в торговых точках Сахалинской области</w:t>
            </w:r>
            <w:r w:rsidRPr="00AA34AE">
              <w:t xml:space="preserve">; </w:t>
            </w:r>
          </w:p>
          <w:p w:rsidR="00F17574" w:rsidRPr="00AA34AE" w:rsidRDefault="00F17574" w:rsidP="008143FF">
            <w:pPr>
              <w:tabs>
                <w:tab w:val="left" w:pos="459"/>
                <w:tab w:val="left" w:pos="704"/>
              </w:tabs>
              <w:ind w:left="33"/>
              <w:jc w:val="both"/>
            </w:pPr>
            <w:r>
              <w:t>- хронометраж аудиорекламы</w:t>
            </w:r>
            <w:r w:rsidRPr="00AA34AE">
              <w:t xml:space="preserve"> 20 сек.; озвучивание мужским или женским голосом (по согласованию с Заказчиком), фоновая музыка; прокат одного размещения – не менее </w:t>
            </w:r>
            <w:r>
              <w:t>20</w:t>
            </w:r>
            <w:r w:rsidRPr="00AA34AE">
              <w:t xml:space="preserve"> раз в сутки: в промежутке с </w:t>
            </w:r>
            <w:r>
              <w:t>10</w:t>
            </w:r>
            <w:r w:rsidRPr="00AA34AE">
              <w:t xml:space="preserve">:30 до </w:t>
            </w:r>
            <w:r>
              <w:t>21</w:t>
            </w:r>
            <w:r w:rsidRPr="00AA34AE">
              <w:t>:</w:t>
            </w:r>
            <w:r>
              <w:t>15</w:t>
            </w:r>
            <w:r w:rsidRPr="00AA34AE">
              <w:t xml:space="preserve">; минимальный срок одного размещения – 1 </w:t>
            </w:r>
            <w:r>
              <w:t>месяц</w:t>
            </w:r>
            <w:r w:rsidRPr="00AA34AE">
              <w:t>.</w:t>
            </w:r>
          </w:p>
          <w:p w:rsidR="00F17574" w:rsidRPr="00AA34AE" w:rsidRDefault="00F17574" w:rsidP="008143FF">
            <w:pPr>
              <w:tabs>
                <w:tab w:val="left" w:pos="459"/>
                <w:tab w:val="left" w:pos="704"/>
              </w:tabs>
              <w:jc w:val="both"/>
            </w:pPr>
            <w:r w:rsidRPr="00AA34AE">
              <w:t xml:space="preserve">Количество размещений аудиорекламы </w:t>
            </w:r>
            <w:r>
              <w:t xml:space="preserve">в торговых точках Сахалинской области через </w:t>
            </w:r>
            <w:r w:rsidRPr="00AA34AE">
              <w:t>–</w:t>
            </w:r>
            <w:r>
              <w:t>2480.</w:t>
            </w:r>
          </w:p>
          <w:p w:rsidR="00F17574" w:rsidRDefault="00F17574" w:rsidP="008143FF">
            <w:pPr>
              <w:tabs>
                <w:tab w:val="left" w:pos="459"/>
                <w:tab w:val="left" w:pos="704"/>
              </w:tabs>
              <w:jc w:val="both"/>
            </w:pPr>
            <w:r w:rsidRPr="00AA34AE">
              <w:t>- Исполнитель передает Заказчику на условиях отчуждения иск</w:t>
            </w:r>
            <w:r>
              <w:t>лючительные права на аудиорекламы</w:t>
            </w:r>
            <w:r w:rsidRPr="00AA34AE">
              <w:t xml:space="preserve"> в полном объеме.</w:t>
            </w:r>
          </w:p>
          <w:p w:rsidR="00F17574" w:rsidRPr="00AA34AE" w:rsidRDefault="00F17574" w:rsidP="008143FF">
            <w:pPr>
              <w:jc w:val="both"/>
            </w:pPr>
            <w:r>
              <w:t>3</w:t>
            </w:r>
            <w:r w:rsidRPr="00AA34AE">
              <w:t xml:space="preserve">. </w:t>
            </w:r>
            <w:r w:rsidRPr="00AA34AE">
              <w:rPr>
                <w:b/>
              </w:rPr>
              <w:t>Размещение рекламы в мобильном приложении «</w:t>
            </w:r>
            <w:r w:rsidRPr="00AA34AE">
              <w:rPr>
                <w:b/>
                <w:lang w:val="en-US"/>
              </w:rPr>
              <w:t>Instagram</w:t>
            </w:r>
            <w:r w:rsidRPr="00AA34AE">
              <w:rPr>
                <w:b/>
              </w:rPr>
              <w:t xml:space="preserve">»: </w:t>
            </w:r>
            <w:r w:rsidRPr="00AA34AE">
              <w:t xml:space="preserve">создание макетов и размещение фото и видео материалов, статей </w:t>
            </w:r>
            <w:proofErr w:type="spellStart"/>
            <w:r w:rsidRPr="00AA34AE">
              <w:t>и.т.д</w:t>
            </w:r>
            <w:proofErr w:type="spellEnd"/>
            <w:r w:rsidRPr="00AA34AE">
              <w:t>.; проведение конкурсов с целью привлечения подписчиков; формат размещения: квадратное (соотношение сторон 1:1. 1080*1080px); пейзаж (соотношение сторон 1.9:1. 600*315px); вертикальное (соотношение сторон 4:5. 864*1080px).</w:t>
            </w:r>
          </w:p>
          <w:p w:rsidR="00F17574" w:rsidRPr="00AA34AE" w:rsidRDefault="00F17574" w:rsidP="008143FF">
            <w:pPr>
              <w:jc w:val="both"/>
            </w:pPr>
            <w:r w:rsidRPr="00AA34AE">
              <w:t>Количество размещений рекламы в мобильном приложении «</w:t>
            </w:r>
            <w:r w:rsidRPr="00AA34AE">
              <w:rPr>
                <w:lang w:val="en-US"/>
              </w:rPr>
              <w:t>Instagram</w:t>
            </w:r>
            <w:r w:rsidRPr="00AA34AE">
              <w:t xml:space="preserve">» – </w:t>
            </w:r>
            <w:r>
              <w:t>200.</w:t>
            </w:r>
          </w:p>
        </w:tc>
      </w:tr>
      <w:tr w:rsidR="00F17574" w:rsidRPr="00D139D2" w:rsidTr="008143FF">
        <w:trPr>
          <w:trHeight w:val="60"/>
        </w:trPr>
        <w:tc>
          <w:tcPr>
            <w:tcW w:w="737" w:type="pct"/>
            <w:vMerge/>
          </w:tcPr>
          <w:p w:rsidR="00F17574" w:rsidRPr="00D139D2" w:rsidRDefault="00F17574" w:rsidP="008143FF"/>
        </w:tc>
        <w:tc>
          <w:tcPr>
            <w:tcW w:w="996" w:type="pct"/>
            <w:gridSpan w:val="3"/>
          </w:tcPr>
          <w:p w:rsidR="00F17574" w:rsidRPr="00D139D2" w:rsidRDefault="00F17574" w:rsidP="008143FF">
            <w:pPr>
              <w:jc w:val="both"/>
              <w:rPr>
                <w:bCs/>
              </w:rPr>
            </w:pPr>
          </w:p>
        </w:tc>
        <w:tc>
          <w:tcPr>
            <w:tcW w:w="3267" w:type="pct"/>
            <w:gridSpan w:val="5"/>
            <w:vMerge/>
          </w:tcPr>
          <w:p w:rsidR="00F17574" w:rsidRPr="00D139D2" w:rsidRDefault="00F17574" w:rsidP="008143FF">
            <w:pPr>
              <w:tabs>
                <w:tab w:val="left" w:pos="273"/>
              </w:tabs>
              <w:autoSpaceDE w:val="0"/>
              <w:autoSpaceDN w:val="0"/>
              <w:adjustRightInd w:val="0"/>
              <w:jc w:val="both"/>
              <w:rPr>
                <w:rFonts w:eastAsia="Calibri"/>
                <w:bCs/>
              </w:rPr>
            </w:pPr>
          </w:p>
        </w:tc>
      </w:tr>
      <w:tr w:rsidR="00F17574" w:rsidRPr="00D139D2" w:rsidTr="008143FF">
        <w:tc>
          <w:tcPr>
            <w:tcW w:w="5000" w:type="pct"/>
            <w:gridSpan w:val="9"/>
          </w:tcPr>
          <w:p w:rsidR="00F17574" w:rsidRPr="00D139D2" w:rsidRDefault="00F17574" w:rsidP="008143FF">
            <w:pPr>
              <w:jc w:val="both"/>
              <w:rPr>
                <w:b/>
                <w:i/>
              </w:rPr>
            </w:pPr>
            <w:r w:rsidRPr="00D139D2">
              <w:rPr>
                <w:b/>
              </w:rPr>
              <w:t>3. Требования к результатам</w:t>
            </w:r>
          </w:p>
        </w:tc>
      </w:tr>
      <w:tr w:rsidR="00F17574" w:rsidRPr="00D139D2" w:rsidTr="008143FF">
        <w:tc>
          <w:tcPr>
            <w:tcW w:w="5000" w:type="pct"/>
            <w:gridSpan w:val="9"/>
          </w:tcPr>
          <w:p w:rsidR="00F17574" w:rsidRPr="00A13833" w:rsidRDefault="00F17574" w:rsidP="008143FF">
            <w:pPr>
              <w:jc w:val="both"/>
              <w:rPr>
                <w:b/>
              </w:rPr>
            </w:pPr>
            <w:r w:rsidRPr="005D49B8">
              <w:t>Не позднее 5 (пяти) дней после завершения отчетного периода Исполнитель представляет Заказчику подписанный со своей стороны акт оказанных Услуг, с приложением согласованных Сторонами заявок, в двух экземплярах. Отчетным периодом для целей настоящего Договора является календарный месяц.</w:t>
            </w:r>
          </w:p>
        </w:tc>
      </w:tr>
      <w:tr w:rsidR="00F17574" w:rsidRPr="00D139D2" w:rsidTr="008143FF">
        <w:tc>
          <w:tcPr>
            <w:tcW w:w="5000" w:type="pct"/>
            <w:gridSpan w:val="9"/>
          </w:tcPr>
          <w:p w:rsidR="00F17574" w:rsidRPr="00D139D2" w:rsidRDefault="00F17574" w:rsidP="008143FF">
            <w:pPr>
              <w:jc w:val="both"/>
              <w:rPr>
                <w:i/>
              </w:rPr>
            </w:pPr>
            <w:r w:rsidRPr="00D139D2">
              <w:rPr>
                <w:b/>
              </w:rPr>
              <w:t>4.</w:t>
            </w:r>
            <w:r w:rsidRPr="00D139D2">
              <w:rPr>
                <w:i/>
              </w:rPr>
              <w:t xml:space="preserve"> </w:t>
            </w:r>
            <w:r w:rsidRPr="00D139D2">
              <w:rPr>
                <w:b/>
                <w:bCs/>
              </w:rPr>
              <w:t>Место, условия и</w:t>
            </w:r>
            <w:r>
              <w:rPr>
                <w:b/>
                <w:bCs/>
              </w:rPr>
              <w:t xml:space="preserve"> порядок оказания услуг</w:t>
            </w:r>
          </w:p>
        </w:tc>
      </w:tr>
      <w:tr w:rsidR="00F17574" w:rsidRPr="00D139D2" w:rsidTr="008143FF">
        <w:trPr>
          <w:trHeight w:val="910"/>
        </w:trPr>
        <w:tc>
          <w:tcPr>
            <w:tcW w:w="749" w:type="pct"/>
            <w:gridSpan w:val="2"/>
          </w:tcPr>
          <w:p w:rsidR="00F17574" w:rsidRPr="00606178" w:rsidRDefault="00F17574" w:rsidP="008143FF">
            <w:pPr>
              <w:jc w:val="both"/>
            </w:pPr>
            <w:r w:rsidRPr="00606178">
              <w:t>Место</w:t>
            </w:r>
            <w:r>
              <w:t xml:space="preserve"> оказания услуг</w:t>
            </w:r>
          </w:p>
        </w:tc>
        <w:tc>
          <w:tcPr>
            <w:tcW w:w="4251" w:type="pct"/>
            <w:gridSpan w:val="7"/>
          </w:tcPr>
          <w:p w:rsidR="00F17574" w:rsidRPr="00F9051E" w:rsidRDefault="00F17574" w:rsidP="008143FF">
            <w:pPr>
              <w:jc w:val="both"/>
            </w:pPr>
            <w:r w:rsidRPr="005D49B8">
              <w:t>Сахалинс</w:t>
            </w:r>
            <w:r>
              <w:t>кая область, г. Южно-Сахалинск.</w:t>
            </w:r>
          </w:p>
        </w:tc>
      </w:tr>
      <w:tr w:rsidR="00F17574" w:rsidRPr="00D139D2" w:rsidTr="008143FF">
        <w:trPr>
          <w:trHeight w:val="778"/>
        </w:trPr>
        <w:tc>
          <w:tcPr>
            <w:tcW w:w="749" w:type="pct"/>
            <w:gridSpan w:val="2"/>
          </w:tcPr>
          <w:p w:rsidR="00F17574" w:rsidRPr="00606178" w:rsidRDefault="00F17574" w:rsidP="008143FF">
            <w:pPr>
              <w:jc w:val="both"/>
            </w:pPr>
            <w:r w:rsidRPr="005D49B8">
              <w:t xml:space="preserve">Условия </w:t>
            </w:r>
            <w:r w:rsidRPr="005D49B8">
              <w:rPr>
                <w:bCs/>
              </w:rPr>
              <w:t>оказания услуг</w:t>
            </w:r>
          </w:p>
        </w:tc>
        <w:tc>
          <w:tcPr>
            <w:tcW w:w="4251" w:type="pct"/>
            <w:gridSpan w:val="7"/>
          </w:tcPr>
          <w:p w:rsidR="00F17574" w:rsidRPr="005D49B8" w:rsidRDefault="00F17574" w:rsidP="008143FF">
            <w:pPr>
              <w:jc w:val="both"/>
            </w:pPr>
            <w:r w:rsidRPr="005D49B8">
              <w:t xml:space="preserve">Исполнитель обязан предоставить макеты (либо проект услуги) в течение </w:t>
            </w:r>
            <w:r>
              <w:t>5</w:t>
            </w:r>
            <w:r w:rsidRPr="005D49B8">
              <w:t xml:space="preserve"> дней после получения заявки от Заказчика.</w:t>
            </w:r>
          </w:p>
        </w:tc>
      </w:tr>
      <w:tr w:rsidR="00F17574" w:rsidRPr="00D139D2" w:rsidTr="008143FF">
        <w:trPr>
          <w:trHeight w:val="805"/>
        </w:trPr>
        <w:tc>
          <w:tcPr>
            <w:tcW w:w="749" w:type="pct"/>
            <w:gridSpan w:val="2"/>
          </w:tcPr>
          <w:p w:rsidR="00F17574" w:rsidRPr="005D49B8" w:rsidRDefault="00F17574" w:rsidP="008143FF">
            <w:pPr>
              <w:jc w:val="both"/>
            </w:pPr>
            <w:r>
              <w:t>Сроки оказания услуг</w:t>
            </w:r>
          </w:p>
        </w:tc>
        <w:tc>
          <w:tcPr>
            <w:tcW w:w="4251" w:type="pct"/>
            <w:gridSpan w:val="7"/>
          </w:tcPr>
          <w:p w:rsidR="00F17574" w:rsidRPr="005D49B8" w:rsidRDefault="00F17574" w:rsidP="008143FF">
            <w:pPr>
              <w:jc w:val="both"/>
            </w:pPr>
            <w:r>
              <w:t>С момента подписания договора по 31 декабря 2020 года.</w:t>
            </w:r>
          </w:p>
        </w:tc>
      </w:tr>
    </w:tbl>
    <w:p w:rsidR="00F17574" w:rsidRDefault="00F17574" w:rsidP="00CF4729">
      <w:pPr>
        <w:pStyle w:val="12"/>
        <w:ind w:left="5670" w:firstLine="0"/>
        <w:rPr>
          <w:rFonts w:eastAsia="MS Mincho"/>
          <w:szCs w:val="28"/>
        </w:rPr>
      </w:pPr>
    </w:p>
    <w:p w:rsidR="00F17574" w:rsidRDefault="00F17574" w:rsidP="00CF4729">
      <w:pPr>
        <w:pStyle w:val="12"/>
        <w:ind w:left="5670" w:firstLine="0"/>
        <w:rPr>
          <w:rFonts w:eastAsia="MS Mincho"/>
          <w:szCs w:val="28"/>
        </w:rPr>
        <w:sectPr w:rsidR="00F17574">
          <w:pgSz w:w="11906" w:h="16838"/>
          <w:pgMar w:top="1134" w:right="851" w:bottom="1134" w:left="1701" w:header="709" w:footer="709" w:gutter="0"/>
          <w:cols w:space="720"/>
        </w:sectPr>
      </w:pPr>
    </w:p>
    <w:p w:rsidR="00CF4729" w:rsidRDefault="00CF4729" w:rsidP="00CF4729">
      <w:pPr>
        <w:pStyle w:val="12"/>
        <w:ind w:left="5670" w:firstLine="0"/>
        <w:rPr>
          <w:rFonts w:eastAsia="MS Mincho"/>
          <w:szCs w:val="28"/>
        </w:rPr>
      </w:pPr>
      <w:r>
        <w:rPr>
          <w:rFonts w:eastAsia="MS Mincho"/>
          <w:szCs w:val="28"/>
        </w:rPr>
        <w:lastRenderedPageBreak/>
        <w:t>Приложение № 1.3</w:t>
      </w:r>
    </w:p>
    <w:p w:rsidR="00CF4729" w:rsidRDefault="00CF4729" w:rsidP="00CF4729">
      <w:pPr>
        <w:ind w:left="5670"/>
        <w:rPr>
          <w:sz w:val="28"/>
          <w:szCs w:val="28"/>
        </w:rPr>
      </w:pPr>
      <w:r>
        <w:rPr>
          <w:sz w:val="28"/>
          <w:szCs w:val="28"/>
        </w:rPr>
        <w:t>к аукционной документации</w:t>
      </w:r>
    </w:p>
    <w:p w:rsidR="00CF4729" w:rsidRDefault="00CF4729" w:rsidP="00CF4729">
      <w:pPr>
        <w:jc w:val="center"/>
        <w:rPr>
          <w:b/>
          <w:sz w:val="28"/>
          <w:szCs w:val="28"/>
        </w:rPr>
      </w:pPr>
    </w:p>
    <w:p w:rsidR="00CF4729" w:rsidRDefault="00CF4729" w:rsidP="00CF4729">
      <w:pPr>
        <w:jc w:val="center"/>
        <w:rPr>
          <w:b/>
          <w:sz w:val="28"/>
          <w:szCs w:val="28"/>
        </w:rPr>
      </w:pPr>
      <w:r>
        <w:rPr>
          <w:b/>
          <w:sz w:val="28"/>
          <w:szCs w:val="28"/>
        </w:rPr>
        <w:t>Формы документов, предоставляемых в составе заявки участника</w:t>
      </w:r>
    </w:p>
    <w:p w:rsidR="00CF4729" w:rsidRDefault="00CF4729" w:rsidP="00CF4729"/>
    <w:p w:rsidR="00CF4729" w:rsidRDefault="00CF4729" w:rsidP="00CF4729">
      <w:pPr>
        <w:jc w:val="center"/>
        <w:rPr>
          <w:b/>
          <w:sz w:val="28"/>
          <w:szCs w:val="28"/>
        </w:rPr>
      </w:pPr>
      <w:r>
        <w:rPr>
          <w:b/>
          <w:sz w:val="28"/>
          <w:szCs w:val="28"/>
        </w:rPr>
        <w:t>Форма заявки участника</w:t>
      </w:r>
    </w:p>
    <w:p w:rsidR="00CF4729" w:rsidRDefault="00CF4729" w:rsidP="00CF4729">
      <w:pPr>
        <w:jc w:val="center"/>
        <w:rPr>
          <w:sz w:val="28"/>
          <w:szCs w:val="28"/>
        </w:rPr>
      </w:pPr>
    </w:p>
    <w:p w:rsidR="00CF4729" w:rsidRDefault="00CF4729" w:rsidP="00CF4729">
      <w:pPr>
        <w:jc w:val="center"/>
        <w:rPr>
          <w:sz w:val="28"/>
          <w:szCs w:val="28"/>
        </w:rPr>
      </w:pPr>
      <w:r>
        <w:rPr>
          <w:sz w:val="28"/>
          <w:szCs w:val="28"/>
        </w:rPr>
        <w:t>На бланке участника</w:t>
      </w:r>
    </w:p>
    <w:p w:rsidR="00CF4729" w:rsidRDefault="00CF4729" w:rsidP="00CF4729">
      <w:pPr>
        <w:pStyle w:val="2"/>
        <w:suppressAutoHyphens/>
        <w:spacing w:before="0" w:after="0"/>
        <w:jc w:val="center"/>
        <w:rPr>
          <w:rFonts w:ascii="Times New Roman" w:hAnsi="Times New Roman" w:cs="Times New Roman"/>
          <w:b w:val="0"/>
          <w:i w:val="0"/>
        </w:rPr>
      </w:pPr>
      <w:r>
        <w:rPr>
          <w:rFonts w:ascii="Times New Roman" w:hAnsi="Times New Roman" w:cs="Times New Roman"/>
          <w:b w:val="0"/>
          <w:i w:val="0"/>
          <w:iCs w:val="0"/>
        </w:rPr>
        <w:t xml:space="preserve">ЗАЯВКА </w:t>
      </w:r>
      <w:r>
        <w:rPr>
          <w:rFonts w:ascii="Times New Roman" w:hAnsi="Times New Roman" w:cs="Times New Roman"/>
          <w:b w:val="0"/>
          <w:i w:val="0"/>
        </w:rPr>
        <w:t xml:space="preserve">______________ </w:t>
      </w:r>
      <w:r>
        <w:rPr>
          <w:rFonts w:ascii="Times New Roman" w:hAnsi="Times New Roman" w:cs="Times New Roman"/>
          <w:b w:val="0"/>
        </w:rPr>
        <w:t>(наименование участника)</w:t>
      </w:r>
      <w:r>
        <w:rPr>
          <w:rFonts w:ascii="Times New Roman" w:hAnsi="Times New Roman" w:cs="Times New Roman"/>
          <w:b w:val="0"/>
          <w:i w:val="0"/>
        </w:rPr>
        <w:t xml:space="preserve"> НА УЧАСТИЕ</w:t>
      </w:r>
      <w:r>
        <w:rPr>
          <w:rFonts w:ascii="Times New Roman" w:hAnsi="Times New Roman" w:cs="Times New Roman"/>
          <w:b w:val="0"/>
          <w:i w:val="0"/>
        </w:rPr>
        <w:br/>
        <w:t>В АУКЦИОНЕ № ____ по лоту № ___</w:t>
      </w:r>
    </w:p>
    <w:p w:rsidR="00CF4729" w:rsidRDefault="00CF4729" w:rsidP="00CF4729"/>
    <w:p w:rsidR="00CF4729" w:rsidRDefault="00CF4729" w:rsidP="00CF4729">
      <w:pPr>
        <w:jc w:val="both"/>
        <w:rPr>
          <w:i/>
        </w:rPr>
      </w:pPr>
      <w:r>
        <w:rPr>
          <w:i/>
        </w:rPr>
        <w:t xml:space="preserve">Заявка должна </w:t>
      </w:r>
      <w:proofErr w:type="gramStart"/>
      <w:r>
        <w:rPr>
          <w:i/>
        </w:rPr>
        <w:t>быть подготовлена отдельно на каждый лот и представляется</w:t>
      </w:r>
      <w:proofErr w:type="gramEnd"/>
      <w:r>
        <w:rPr>
          <w:i/>
        </w:rPr>
        <w:t xml:space="preserve"> в составе заявки в формате </w:t>
      </w:r>
      <w:r>
        <w:rPr>
          <w:bCs/>
          <w:i/>
          <w:lang w:val="en-US"/>
        </w:rPr>
        <w:t>MS</w:t>
      </w:r>
      <w:r w:rsidRPr="00CF4729">
        <w:rPr>
          <w:bCs/>
        </w:rPr>
        <w:t xml:space="preserve"> </w:t>
      </w:r>
      <w:r>
        <w:rPr>
          <w:i/>
          <w:lang w:val="en-US"/>
        </w:rPr>
        <w:t>Word</w:t>
      </w:r>
    </w:p>
    <w:p w:rsidR="00CF4729" w:rsidRDefault="00CF4729" w:rsidP="00CF4729">
      <w:pPr>
        <w:rPr>
          <w:i/>
        </w:rPr>
      </w:pPr>
    </w:p>
    <w:p w:rsidR="00CF4729" w:rsidRDefault="00CF4729" w:rsidP="00CF4729">
      <w:pPr>
        <w:pBdr>
          <w:bottom w:val="single" w:sz="12" w:space="1" w:color="auto"/>
        </w:pBdr>
        <w:rPr>
          <w:i/>
        </w:rPr>
      </w:pPr>
    </w:p>
    <w:p w:rsidR="00CF4729" w:rsidRDefault="00CF4729" w:rsidP="00CF4729">
      <w:pPr>
        <w:pStyle w:val="12"/>
        <w:jc w:val="center"/>
        <w:rPr>
          <w:sz w:val="24"/>
          <w:szCs w:val="24"/>
        </w:rPr>
      </w:pPr>
      <w:r>
        <w:rPr>
          <w:i/>
          <w:sz w:val="24"/>
          <w:szCs w:val="24"/>
        </w:rPr>
        <w:t>указать наименование участника, а в случае участия нескольких лиц на стороне одного участника, наименование каждого лица, выступающего на стороне участника)</w:t>
      </w:r>
    </w:p>
    <w:p w:rsidR="00CF4729" w:rsidRDefault="00CF4729" w:rsidP="00CF4729">
      <w:pPr>
        <w:pStyle w:val="12"/>
        <w:ind w:firstLine="0"/>
        <w:rPr>
          <w:szCs w:val="28"/>
        </w:rPr>
      </w:pPr>
      <w:r>
        <w:rPr>
          <w:szCs w:val="28"/>
        </w:rPr>
        <w:t xml:space="preserve">(далее – участник) полностью изучив всю аукционную </w:t>
      </w:r>
      <w:proofErr w:type="gramStart"/>
      <w:r>
        <w:rPr>
          <w:szCs w:val="28"/>
        </w:rPr>
        <w:t>документацию</w:t>
      </w:r>
      <w:proofErr w:type="gramEnd"/>
      <w:r>
        <w:rPr>
          <w:szCs w:val="28"/>
        </w:rPr>
        <w:t xml:space="preserve"> подает заявку на участие в аукционе № ______________________________________ по лоту № _________________________________________________________</w:t>
      </w:r>
    </w:p>
    <w:p w:rsidR="00CF4729" w:rsidRDefault="00CF4729" w:rsidP="00CF4729">
      <w:pPr>
        <w:pStyle w:val="12"/>
        <w:spacing w:line="240" w:lineRule="atLeast"/>
        <w:jc w:val="center"/>
        <w:rPr>
          <w:szCs w:val="28"/>
        </w:rPr>
      </w:pPr>
      <w:r>
        <w:rPr>
          <w:sz w:val="20"/>
        </w:rPr>
        <w:t>(</w:t>
      </w:r>
      <w:r>
        <w:rPr>
          <w:i/>
          <w:sz w:val="20"/>
        </w:rPr>
        <w:t>указать номер аукциона согласно аукционной документации и номер лота)</w:t>
      </w:r>
    </w:p>
    <w:p w:rsidR="00CF4729" w:rsidRDefault="00CF4729" w:rsidP="00CF4729">
      <w:pPr>
        <w:pStyle w:val="12"/>
        <w:ind w:firstLine="0"/>
      </w:pPr>
      <w:r>
        <w:rPr>
          <w:szCs w:val="28"/>
        </w:rPr>
        <w:t xml:space="preserve">(далее – аукцион) на право заключения договора </w:t>
      </w:r>
      <w:r>
        <w:rPr>
          <w:i/>
          <w:szCs w:val="28"/>
          <w:u w:val="single"/>
        </w:rPr>
        <w:t>__________________________________________________________________</w:t>
      </w:r>
    </w:p>
    <w:p w:rsidR="00CF4729" w:rsidRDefault="00CF4729" w:rsidP="00CF4729">
      <w:pPr>
        <w:pStyle w:val="12"/>
        <w:ind w:firstLine="0"/>
        <w:jc w:val="center"/>
        <w:rPr>
          <w:szCs w:val="28"/>
        </w:rPr>
      </w:pPr>
      <w:r>
        <w:rPr>
          <w:sz w:val="20"/>
        </w:rPr>
        <w:t>(</w:t>
      </w:r>
      <w:r>
        <w:rPr>
          <w:i/>
          <w:sz w:val="20"/>
        </w:rPr>
        <w:t>указать предмет договора согласно аукционной документации</w:t>
      </w:r>
      <w:r>
        <w:rPr>
          <w:sz w:val="20"/>
        </w:rPr>
        <w:t>)</w:t>
      </w:r>
    </w:p>
    <w:p w:rsidR="00CF4729" w:rsidRDefault="00CF4729" w:rsidP="00CF4729">
      <w:pPr>
        <w:pStyle w:val="12"/>
        <w:rPr>
          <w:szCs w:val="28"/>
        </w:rPr>
      </w:pPr>
      <w:r>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CF4729" w:rsidRDefault="00CF4729" w:rsidP="00CF4729">
      <w:pPr>
        <w:pStyle w:val="12"/>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CF4729" w:rsidRDefault="00CF4729" w:rsidP="00CF4729">
      <w:pPr>
        <w:pStyle w:val="12"/>
        <w:ind w:firstLine="708"/>
        <w:rPr>
          <w:szCs w:val="28"/>
        </w:rPr>
      </w:pPr>
      <w:r>
        <w:rPr>
          <w:szCs w:val="28"/>
        </w:rPr>
        <w:t xml:space="preserve">Настоящим подтверждается, что участник ознакомился с условиями аукционной документации, с ними </w:t>
      </w:r>
      <w:proofErr w:type="gramStart"/>
      <w:r>
        <w:rPr>
          <w:szCs w:val="28"/>
        </w:rPr>
        <w:t>согласен и возражений не имеет</w:t>
      </w:r>
      <w:proofErr w:type="gramEnd"/>
      <w:r>
        <w:rPr>
          <w:szCs w:val="28"/>
        </w:rPr>
        <w:t>.</w:t>
      </w:r>
    </w:p>
    <w:p w:rsidR="00CF4729" w:rsidRDefault="00CF4729" w:rsidP="00CF4729">
      <w:pPr>
        <w:pStyle w:val="12"/>
        <w:ind w:firstLine="709"/>
        <w:rPr>
          <w:szCs w:val="28"/>
        </w:rPr>
      </w:pPr>
      <w:r>
        <w:rPr>
          <w:szCs w:val="28"/>
        </w:rPr>
        <w:t>В частности, участник, подавая настоящую заявку, согласен с тем, что:</w:t>
      </w:r>
    </w:p>
    <w:p w:rsidR="00CF4729" w:rsidRDefault="00CF4729" w:rsidP="00CF4729">
      <w:pPr>
        <w:pStyle w:val="ae"/>
        <w:widowControl w:val="0"/>
        <w:tabs>
          <w:tab w:val="left" w:pos="0"/>
          <w:tab w:val="left" w:pos="960"/>
        </w:tabs>
        <w:spacing w:after="0"/>
        <w:ind w:left="142" w:firstLine="567"/>
        <w:jc w:val="both"/>
        <w:rPr>
          <w:sz w:val="28"/>
          <w:szCs w:val="28"/>
        </w:rPr>
      </w:pPr>
      <w:r>
        <w:rPr>
          <w:sz w:val="28"/>
          <w:szCs w:val="28"/>
        </w:rPr>
        <w:t>- 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p>
    <w:p w:rsidR="00CF4729" w:rsidRDefault="00CF4729" w:rsidP="00CF4729">
      <w:pPr>
        <w:pStyle w:val="ae"/>
        <w:tabs>
          <w:tab w:val="left" w:pos="0"/>
          <w:tab w:val="left" w:pos="7938"/>
        </w:tabs>
        <w:spacing w:after="0"/>
        <w:ind w:left="142" w:firstLine="567"/>
        <w:jc w:val="both"/>
        <w:rPr>
          <w:sz w:val="28"/>
          <w:szCs w:val="28"/>
        </w:rPr>
      </w:pPr>
      <w:r>
        <w:rPr>
          <w:sz w:val="28"/>
          <w:szCs w:val="28"/>
        </w:rPr>
        <w:t>- за любую ошибку или упущение в представленной участником</w:t>
      </w:r>
      <w:r>
        <w:rPr>
          <w:i/>
          <w:sz w:val="28"/>
          <w:szCs w:val="28"/>
        </w:rPr>
        <w:t xml:space="preserve"> </w:t>
      </w:r>
      <w:r>
        <w:rPr>
          <w:sz w:val="28"/>
          <w:szCs w:val="28"/>
        </w:rPr>
        <w:t>заявке ответственность целиком и полностью будет лежать на участнике;</w:t>
      </w:r>
    </w:p>
    <w:p w:rsidR="00CF4729" w:rsidRDefault="00CF4729" w:rsidP="00CF4729">
      <w:pPr>
        <w:pStyle w:val="ae"/>
        <w:tabs>
          <w:tab w:val="left" w:pos="0"/>
          <w:tab w:val="left" w:pos="7938"/>
        </w:tabs>
        <w:spacing w:after="0"/>
        <w:ind w:left="142" w:firstLine="567"/>
        <w:jc w:val="both"/>
        <w:rPr>
          <w:sz w:val="28"/>
          <w:szCs w:val="28"/>
        </w:rPr>
      </w:pPr>
      <w:r>
        <w:rPr>
          <w:sz w:val="28"/>
          <w:szCs w:val="28"/>
        </w:rPr>
        <w:t>- заказчик вправе отказаться от проведения аукциона в порядке, предусмотренном аукционной документацией без объяснения причин;</w:t>
      </w:r>
    </w:p>
    <w:p w:rsidR="00CF4729" w:rsidRDefault="00CF4729" w:rsidP="00CF4729">
      <w:pPr>
        <w:pStyle w:val="ae"/>
        <w:tabs>
          <w:tab w:val="left" w:pos="0"/>
          <w:tab w:val="left" w:pos="7938"/>
        </w:tabs>
        <w:spacing w:after="0"/>
        <w:ind w:left="142" w:firstLine="567"/>
        <w:jc w:val="both"/>
        <w:rPr>
          <w:sz w:val="28"/>
          <w:szCs w:val="28"/>
        </w:rPr>
      </w:pPr>
      <w:r>
        <w:rPr>
          <w:sz w:val="28"/>
          <w:szCs w:val="28"/>
        </w:rPr>
        <w:lastRenderedPageBreak/>
        <w:t xml:space="preserve">- </w:t>
      </w:r>
      <w:r>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p>
    <w:p w:rsidR="00CF4729" w:rsidRDefault="00CF4729" w:rsidP="00CF4729">
      <w:pPr>
        <w:ind w:firstLine="709"/>
        <w:jc w:val="both"/>
        <w:rPr>
          <w:sz w:val="28"/>
          <w:szCs w:val="20"/>
        </w:rPr>
      </w:pPr>
      <w:r>
        <w:rPr>
          <w:sz w:val="28"/>
          <w:szCs w:val="20"/>
        </w:rPr>
        <w:t>В случае признания участника победителем (в случае принятия решения о заключении договора с участником) участник обязуется:</w:t>
      </w:r>
    </w:p>
    <w:p w:rsidR="00CF4729" w:rsidRDefault="00CF4729" w:rsidP="00CF4729">
      <w:pPr>
        <w:numPr>
          <w:ilvl w:val="0"/>
          <w:numId w:val="8"/>
        </w:numPr>
        <w:ind w:left="0" w:firstLine="714"/>
        <w:jc w:val="both"/>
        <w:rPr>
          <w:sz w:val="28"/>
          <w:szCs w:val="20"/>
        </w:rPr>
      </w:pPr>
      <w:r>
        <w:rPr>
          <w:sz w:val="28"/>
          <w:szCs w:val="20"/>
        </w:rPr>
        <w:t xml:space="preserve">Придерживаться положений нашей заявки в течение </w:t>
      </w:r>
      <w:r>
        <w:rPr>
          <w:sz w:val="28"/>
          <w:szCs w:val="20"/>
          <w:u w:val="single"/>
        </w:rPr>
        <w:t>120 календарных</w:t>
      </w:r>
      <w:r>
        <w:rPr>
          <w:sz w:val="28"/>
          <w:szCs w:val="20"/>
        </w:rPr>
        <w:t xml:space="preserve"> дней (</w:t>
      </w:r>
      <w:r>
        <w:rPr>
          <w:i/>
          <w:sz w:val="28"/>
          <w:szCs w:val="20"/>
        </w:rPr>
        <w:t>участник вправе указать более длительный срок действия заявки</w:t>
      </w:r>
      <w:r>
        <w:rPr>
          <w:sz w:val="28"/>
          <w:szCs w:val="20"/>
        </w:rPr>
        <w:t xml:space="preserve">) с даты, </w:t>
      </w:r>
      <w:r>
        <w:rPr>
          <w:sz w:val="28"/>
        </w:rPr>
        <w:t xml:space="preserve">установленной как день </w:t>
      </w:r>
      <w:r>
        <w:rPr>
          <w:sz w:val="28"/>
          <w:szCs w:val="28"/>
        </w:rPr>
        <w:t>вскрытия заявок</w:t>
      </w:r>
      <w:r>
        <w:rPr>
          <w:sz w:val="28"/>
          <w:szCs w:val="20"/>
        </w:rPr>
        <w:t>. Заявка будет оставаться для нас обязательной до истечения указанного периода.</w:t>
      </w:r>
    </w:p>
    <w:p w:rsidR="00CF4729" w:rsidRDefault="00CF4729" w:rsidP="00CF4729">
      <w:pPr>
        <w:numPr>
          <w:ilvl w:val="0"/>
          <w:numId w:val="8"/>
        </w:numPr>
        <w:ind w:left="0" w:firstLine="714"/>
        <w:jc w:val="both"/>
        <w:rPr>
          <w:sz w:val="28"/>
          <w:szCs w:val="20"/>
        </w:rPr>
      </w:pPr>
      <w:r>
        <w:rPr>
          <w:sz w:val="28"/>
          <w:szCs w:val="20"/>
        </w:rPr>
        <w:t xml:space="preserve"> До заключения договора представить сведения о своих владельцах, включая конечных бенефициаров, с приложением подтверждающих документов. </w:t>
      </w:r>
    </w:p>
    <w:p w:rsidR="00CF4729" w:rsidRDefault="00CF4729" w:rsidP="00CF4729">
      <w:pPr>
        <w:numPr>
          <w:ilvl w:val="0"/>
          <w:numId w:val="8"/>
        </w:numPr>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аукционной заявки и на условиях, объявленных в аукционной документации.</w:t>
      </w:r>
    </w:p>
    <w:p w:rsidR="00CF4729" w:rsidRDefault="00CF4729" w:rsidP="00CF4729">
      <w:pPr>
        <w:numPr>
          <w:ilvl w:val="0"/>
          <w:numId w:val="8"/>
        </w:numPr>
        <w:ind w:left="0" w:firstLine="714"/>
        <w:jc w:val="both"/>
        <w:rPr>
          <w:sz w:val="28"/>
          <w:szCs w:val="20"/>
        </w:rPr>
      </w:pPr>
      <w:r>
        <w:rPr>
          <w:sz w:val="28"/>
          <w:szCs w:val="20"/>
        </w:rPr>
        <w:t xml:space="preserve"> Исполнять обязанности, предусмотренные заключенным договором, строго в соответствии с требованиями такого договора. </w:t>
      </w:r>
    </w:p>
    <w:p w:rsidR="00CF4729" w:rsidRDefault="00CF4729" w:rsidP="00CF4729">
      <w:pPr>
        <w:numPr>
          <w:ilvl w:val="0"/>
          <w:numId w:val="8"/>
        </w:numPr>
        <w:ind w:left="0" w:firstLine="714"/>
        <w:jc w:val="both"/>
        <w:rPr>
          <w:sz w:val="28"/>
          <w:szCs w:val="20"/>
        </w:rPr>
      </w:pPr>
      <w:r>
        <w:rPr>
          <w:sz w:val="28"/>
          <w:szCs w:val="20"/>
        </w:rPr>
        <w:t xml:space="preserve"> Не вносить в договор изменения, не предусмотренные условиями аукционной документации.</w:t>
      </w:r>
    </w:p>
    <w:p w:rsidR="00CF4729" w:rsidRDefault="00CF4729" w:rsidP="00CF4729">
      <w:pPr>
        <w:pStyle w:val="ad"/>
        <w:ind w:firstLine="714"/>
        <w:rPr>
          <w:rFonts w:eastAsia="Times New Roman"/>
          <w:sz w:val="28"/>
          <w:szCs w:val="20"/>
        </w:rPr>
      </w:pPr>
      <w:r>
        <w:rPr>
          <w:rFonts w:eastAsia="Times New Roman"/>
          <w:sz w:val="28"/>
          <w:szCs w:val="20"/>
        </w:rPr>
        <w:t>Участник подтверждает, что:</w:t>
      </w:r>
    </w:p>
    <w:p w:rsidR="00CF4729" w:rsidRDefault="00CF4729" w:rsidP="00CF4729">
      <w:pPr>
        <w:pStyle w:val="ad"/>
        <w:ind w:firstLine="714"/>
        <w:rPr>
          <w:rFonts w:eastAsia="Times New Roman"/>
          <w:sz w:val="28"/>
          <w:szCs w:val="20"/>
        </w:rPr>
      </w:pPr>
      <w:r>
        <w:rPr>
          <w:rFonts w:eastAsia="Times New Roman"/>
          <w:sz w:val="28"/>
          <w:szCs w:val="20"/>
        </w:rPr>
        <w:t>- товары, результаты работ, услуг, предлагаемые участником, свободны от любых прав со стороны третьих лиц, участник согласен передать все права на товары, результаты работ, услуг в случае признания победителем заказчику;</w:t>
      </w:r>
    </w:p>
    <w:p w:rsidR="00CF4729" w:rsidRDefault="00CF4729" w:rsidP="00CF4729">
      <w:pPr>
        <w:pStyle w:val="ad"/>
        <w:rPr>
          <w:rFonts w:eastAsia="Times New Roman"/>
          <w:sz w:val="28"/>
          <w:szCs w:val="20"/>
        </w:rPr>
      </w:pPr>
      <w:r>
        <w:rPr>
          <w:rFonts w:eastAsia="Times New Roman"/>
          <w:sz w:val="28"/>
          <w:szCs w:val="20"/>
        </w:rPr>
        <w:t xml:space="preserve">- поставляемый товар не является контрафактным </w:t>
      </w:r>
      <w:r>
        <w:rPr>
          <w:sz w:val="28"/>
          <w:szCs w:val="28"/>
        </w:rPr>
        <w:t>(</w:t>
      </w:r>
      <w:proofErr w:type="gramStart"/>
      <w:r>
        <w:rPr>
          <w:sz w:val="28"/>
          <w:szCs w:val="28"/>
        </w:rPr>
        <w:t>применимо</w:t>
      </w:r>
      <w:proofErr w:type="gramEnd"/>
      <w:r>
        <w:rPr>
          <w:sz w:val="28"/>
          <w:szCs w:val="28"/>
        </w:rPr>
        <w:t xml:space="preserve"> если условиями закупки предусмотрена поставка товара)</w:t>
      </w:r>
      <w:r>
        <w:rPr>
          <w:rFonts w:eastAsia="Times New Roman"/>
          <w:sz w:val="28"/>
          <w:szCs w:val="20"/>
        </w:rPr>
        <w:t>;</w:t>
      </w:r>
    </w:p>
    <w:p w:rsidR="00CF4729" w:rsidRDefault="00CF4729" w:rsidP="00CF4729">
      <w:pPr>
        <w:pStyle w:val="ad"/>
        <w:rPr>
          <w:rFonts w:eastAsia="Times New Roman"/>
          <w:color w:val="000000"/>
          <w:sz w:val="28"/>
          <w:szCs w:val="20"/>
        </w:rPr>
      </w:pPr>
      <w:r>
        <w:rPr>
          <w:rFonts w:eastAsia="Times New Roman"/>
          <w:color w:val="000000"/>
          <w:sz w:val="28"/>
          <w:szCs w:val="20"/>
        </w:rPr>
        <w:t xml:space="preserve">- поставляемый товар является новым (не был в употреблении, в ремонте, в том </w:t>
      </w:r>
      <w:proofErr w:type="gramStart"/>
      <w:r>
        <w:rPr>
          <w:rFonts w:eastAsia="Times New Roman"/>
          <w:color w:val="000000"/>
          <w:sz w:val="28"/>
          <w:szCs w:val="20"/>
        </w:rPr>
        <w:t>числе</w:t>
      </w:r>
      <w:proofErr w:type="gramEnd"/>
      <w:r>
        <w:rPr>
          <w:rFonts w:eastAsia="Times New Roman"/>
          <w:color w:val="000000"/>
          <w:sz w:val="28"/>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CF4729" w:rsidRDefault="00CF4729" w:rsidP="00CF4729">
      <w:pPr>
        <w:pStyle w:val="ad"/>
        <w:rPr>
          <w:rFonts w:eastAsia="Times New Roman"/>
          <w:sz w:val="28"/>
          <w:szCs w:val="20"/>
        </w:rPr>
      </w:pPr>
      <w:r>
        <w:rPr>
          <w:rFonts w:eastAsia="Times New Roman"/>
          <w:sz w:val="28"/>
          <w:szCs w:val="20"/>
        </w:rPr>
        <w:t>- участник не находится в процессе ликвидации;</w:t>
      </w:r>
    </w:p>
    <w:p w:rsidR="00CF4729" w:rsidRDefault="00CF4729" w:rsidP="00CF4729">
      <w:pPr>
        <w:pStyle w:val="ad"/>
        <w:rPr>
          <w:rFonts w:eastAsia="Times New Roman"/>
          <w:sz w:val="28"/>
          <w:szCs w:val="20"/>
        </w:rPr>
      </w:pPr>
      <w:r>
        <w:rPr>
          <w:rFonts w:eastAsia="Times New Roman"/>
          <w:sz w:val="28"/>
          <w:szCs w:val="20"/>
        </w:rPr>
        <w:t>- в отношении участника не открыто конкурсное производство;</w:t>
      </w:r>
    </w:p>
    <w:p w:rsidR="00CF4729" w:rsidRDefault="00CF4729" w:rsidP="00CF4729">
      <w:pPr>
        <w:pStyle w:val="ad"/>
        <w:rPr>
          <w:rFonts w:eastAsia="Times New Roman"/>
          <w:sz w:val="28"/>
          <w:szCs w:val="20"/>
        </w:rPr>
      </w:pPr>
      <w:r>
        <w:rPr>
          <w:rFonts w:eastAsia="Times New Roman"/>
          <w:sz w:val="28"/>
          <w:szCs w:val="20"/>
        </w:rPr>
        <w:t>- на имущество участника не наложен арест, экономическая деятельность не приостановлена;</w:t>
      </w:r>
    </w:p>
    <w:p w:rsidR="00CF4729" w:rsidRDefault="00CF4729" w:rsidP="00CF4729">
      <w:pPr>
        <w:pStyle w:val="ad"/>
        <w:rPr>
          <w:rFonts w:eastAsia="Times New Roman"/>
          <w:sz w:val="28"/>
          <w:szCs w:val="20"/>
        </w:rPr>
      </w:pPr>
      <w:proofErr w:type="gramStart"/>
      <w:r>
        <w:rPr>
          <w:rFonts w:eastAsia="Times New Roman"/>
          <w:sz w:val="28"/>
          <w:szCs w:val="20"/>
        </w:rPr>
        <w:t>- у руководителей, членов коллегиального исполнительного органа и главного бухгалтера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CF4729" w:rsidRDefault="00CF4729" w:rsidP="00CF4729">
      <w:pPr>
        <w:pStyle w:val="ad"/>
        <w:rPr>
          <w:sz w:val="28"/>
          <w:szCs w:val="20"/>
        </w:rPr>
      </w:pPr>
      <w:r>
        <w:rPr>
          <w:sz w:val="28"/>
          <w:szCs w:val="20"/>
        </w:rPr>
        <w:t xml:space="preserve">- сведения об участнике отсутствуют в реестрах недобросовестных поставщиков, предусмотренных частью 7 статьи 3 Федерального закона от 18 </w:t>
      </w:r>
      <w:r>
        <w:rPr>
          <w:sz w:val="28"/>
          <w:szCs w:val="20"/>
        </w:rPr>
        <w:lastRenderedPageBreak/>
        <w:t>июля 2011 г. № 223-ФЗ «О закупках товаров, работ, услуг отдельными видами юридических лиц»;</w:t>
      </w:r>
    </w:p>
    <w:p w:rsidR="00CF4729" w:rsidRDefault="00CF4729" w:rsidP="00CF4729">
      <w:pPr>
        <w:pStyle w:val="12"/>
        <w:ind w:firstLine="709"/>
      </w:pPr>
      <w:r>
        <w:t>- участник</w:t>
      </w:r>
      <w:r>
        <w:rPr>
          <w:i/>
        </w:rPr>
        <w:t xml:space="preserve">  </w:t>
      </w:r>
      <w:r>
        <w:t xml:space="preserve">извещен </w:t>
      </w:r>
      <w:proofErr w:type="gramStart"/>
      <w:r>
        <w:t>о включении сведений об участнике</w:t>
      </w:r>
      <w:r>
        <w:rPr>
          <w:i/>
        </w:rPr>
        <w:t xml:space="preserve"> </w:t>
      </w:r>
      <w:r>
        <w:t>в Реестр недобросовестных поставщиков в случае уклонения участника</w:t>
      </w:r>
      <w:r>
        <w:rPr>
          <w:i/>
        </w:rPr>
        <w:t xml:space="preserve"> </w:t>
      </w:r>
      <w:r>
        <w:t>от заключения</w:t>
      </w:r>
      <w:proofErr w:type="gramEnd"/>
      <w:r>
        <w:t xml:space="preserve"> договора;</w:t>
      </w:r>
    </w:p>
    <w:p w:rsidR="00CF4729" w:rsidRDefault="00CF4729" w:rsidP="00CF4729">
      <w:pPr>
        <w:pStyle w:val="12"/>
        <w:ind w:firstLine="709"/>
      </w:pPr>
      <w:r>
        <w:t>-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административная ответственность.</w:t>
      </w:r>
    </w:p>
    <w:p w:rsidR="00CF4729" w:rsidRDefault="00CF4729" w:rsidP="00CF4729">
      <w:pPr>
        <w:pStyle w:val="12"/>
        <w:rPr>
          <w:szCs w:val="28"/>
        </w:rPr>
      </w:pPr>
      <w:proofErr w:type="gramStart"/>
      <w:r>
        <w:t xml:space="preserve">Участник подтверждает, что на момент подачи заявки </w:t>
      </w:r>
      <w:r>
        <w:rPr>
          <w:szCs w:val="28"/>
        </w:rPr>
        <w:t xml:space="preserve">совокупный размер неисполненных обязательств, принятых на себя </w:t>
      </w:r>
      <w:r>
        <w:t>участником</w:t>
      </w:r>
      <w:r>
        <w:rPr>
          <w:i/>
        </w:rPr>
        <w:t xml:space="preserve"> </w:t>
      </w:r>
      <w:r>
        <w:rPr>
          <w:szCs w:val="28"/>
        </w:rPr>
        <w:t xml:space="preserve">по </w:t>
      </w:r>
      <w:r>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t>участником</w:t>
      </w:r>
      <w:r>
        <w:rPr>
          <w:i/>
        </w:rPr>
        <w:t xml:space="preserve"> </w:t>
      </w:r>
      <w:r>
        <w:rPr>
          <w:szCs w:val="28"/>
        </w:rPr>
        <w:t>был внесен взнос в компенсационный фонд обеспечения договорных обязательств</w:t>
      </w:r>
      <w:proofErr w:type="gramEnd"/>
      <w:r>
        <w:rPr>
          <w:szCs w:val="28"/>
        </w:rPr>
        <w:t xml:space="preserve"> в соответствии </w:t>
      </w:r>
      <w:r>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Pr>
          <w:szCs w:val="28"/>
        </w:rPr>
        <w:t>статьи 55.16 Градостроительного кодекса Российской Федерации (</w:t>
      </w:r>
      <w:proofErr w:type="gramStart"/>
      <w:r>
        <w:rPr>
          <w:szCs w:val="28"/>
        </w:rPr>
        <w:t>применимо</w:t>
      </w:r>
      <w:proofErr w:type="gramEnd"/>
      <w:r>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p>
    <w:p w:rsidR="00CF4729" w:rsidRDefault="00CF4729" w:rsidP="00CF4729">
      <w:pPr>
        <w:pStyle w:val="ad"/>
        <w:spacing w:line="360" w:lineRule="exact"/>
        <w:rPr>
          <w:rFonts w:eastAsia="Times New Roman"/>
          <w:sz w:val="28"/>
          <w:szCs w:val="20"/>
        </w:rPr>
      </w:pPr>
      <w:r>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__________________________________________________________________</w:t>
      </w:r>
    </w:p>
    <w:p w:rsidR="00CF4729" w:rsidRDefault="00CF4729" w:rsidP="00CF4729">
      <w:pPr>
        <w:pStyle w:val="ad"/>
        <w:spacing w:line="240" w:lineRule="atLeast"/>
        <w:jc w:val="center"/>
        <w:rPr>
          <w:rFonts w:eastAsia="Times New Roman"/>
          <w:sz w:val="28"/>
          <w:szCs w:val="20"/>
        </w:rPr>
      </w:pPr>
      <w:r>
        <w:rPr>
          <w:rFonts w:eastAsia="Times New Roman"/>
          <w:i/>
          <w:sz w:val="20"/>
          <w:szCs w:val="20"/>
        </w:rPr>
        <w:t>(указать наименование участника, ли</w:t>
      </w:r>
      <w:proofErr w:type="gramStart"/>
      <w:r>
        <w:rPr>
          <w:rFonts w:eastAsia="Times New Roman"/>
          <w:i/>
          <w:sz w:val="20"/>
          <w:szCs w:val="20"/>
        </w:rPr>
        <w:t>ц(</w:t>
      </w:r>
      <w:proofErr w:type="gramEnd"/>
      <w:r>
        <w:rPr>
          <w:rFonts w:eastAsia="Times New Roman"/>
          <w:i/>
          <w:sz w:val="20"/>
          <w:szCs w:val="20"/>
        </w:rPr>
        <w:t>а), выступающих(его) на стороне участника)</w:t>
      </w:r>
    </w:p>
    <w:p w:rsidR="00CF4729" w:rsidRDefault="00CF4729" w:rsidP="00CF4729">
      <w:pPr>
        <w:pStyle w:val="ad"/>
        <w:spacing w:line="360" w:lineRule="exact"/>
        <w:ind w:firstLine="0"/>
        <w:rPr>
          <w:rFonts w:eastAsia="Times New Roman"/>
          <w:sz w:val="28"/>
          <w:szCs w:val="20"/>
        </w:rPr>
      </w:pPr>
      <w:r>
        <w:rPr>
          <w:rFonts w:eastAsia="Times New Roman"/>
          <w:sz w:val="28"/>
          <w:szCs w:val="20"/>
        </w:rPr>
        <w:t>включены сведения в Реестр членов саморегулируемой организации __________________________________________________________________,</w:t>
      </w:r>
    </w:p>
    <w:p w:rsidR="00CF4729" w:rsidRDefault="00CF4729" w:rsidP="00CF4729">
      <w:pPr>
        <w:pStyle w:val="ad"/>
        <w:spacing w:line="240" w:lineRule="atLeast"/>
        <w:ind w:firstLine="0"/>
        <w:jc w:val="center"/>
        <w:rPr>
          <w:rFonts w:eastAsia="Times New Roman"/>
          <w:sz w:val="20"/>
          <w:szCs w:val="20"/>
        </w:rPr>
      </w:pPr>
      <w:r>
        <w:rPr>
          <w:rFonts w:eastAsia="Times New Roman"/>
          <w:i/>
          <w:sz w:val="20"/>
          <w:szCs w:val="20"/>
        </w:rPr>
        <w:t>(указать наименование и ИНН саморегулируемой организации)</w:t>
      </w:r>
    </w:p>
    <w:p w:rsidR="00CF4729" w:rsidRDefault="00CF4729" w:rsidP="00CF4729">
      <w:pPr>
        <w:pStyle w:val="12"/>
        <w:rPr>
          <w:szCs w:val="28"/>
        </w:rPr>
      </w:pPr>
      <w:r>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CF4729" w:rsidRDefault="00CF4729" w:rsidP="00CF4729">
      <w:pPr>
        <w:pStyle w:val="12"/>
      </w:pPr>
      <w:proofErr w:type="gramStart"/>
      <w:r>
        <w:lastRenderedPageBreak/>
        <w:t>Участник</w:t>
      </w:r>
      <w:r>
        <w:rPr>
          <w:i/>
        </w:rPr>
        <w:t xml:space="preserve"> </w:t>
      </w:r>
      <w:r>
        <w:t>подтверждает, что при подготовке заявки на участие в аукционе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CF4729" w:rsidRDefault="00CF4729" w:rsidP="00CF4729">
      <w:pPr>
        <w:pStyle w:val="ad"/>
        <w:rPr>
          <w:sz w:val="28"/>
          <w:szCs w:val="20"/>
        </w:rPr>
      </w:pPr>
      <w:r>
        <w:rPr>
          <w:sz w:val="28"/>
          <w:szCs w:val="20"/>
        </w:rPr>
        <w:t xml:space="preserve">Участник </w:t>
      </w:r>
      <w:proofErr w:type="gramStart"/>
      <w:r>
        <w:rPr>
          <w:sz w:val="28"/>
          <w:szCs w:val="20"/>
        </w:rPr>
        <w:t>подтверждает и гарантирует</w:t>
      </w:r>
      <w:proofErr w:type="gramEnd"/>
      <w:r>
        <w:rPr>
          <w:sz w:val="28"/>
          <w:szCs w:val="20"/>
        </w:rPr>
        <w:t xml:space="preserve"> подлинность всех документов, представленных в составе аукционной заявки.</w:t>
      </w:r>
    </w:p>
    <w:p w:rsidR="00CF4729" w:rsidRDefault="00CF4729" w:rsidP="00CF4729">
      <w:pPr>
        <w:pStyle w:val="12"/>
        <w:ind w:firstLine="0"/>
      </w:pPr>
    </w:p>
    <w:p w:rsidR="00CF4729" w:rsidRDefault="00CF4729" w:rsidP="00CF4729">
      <w:pPr>
        <w:pStyle w:val="12"/>
        <w:ind w:firstLine="709"/>
      </w:pPr>
      <w:r>
        <w:t>Сделанные заявления и сведения, представленные в настоящей заявке, являются полными, точными и верными.</w:t>
      </w:r>
    </w:p>
    <w:p w:rsidR="00CF4729" w:rsidRDefault="00CF4729" w:rsidP="00CF4729">
      <w:pPr>
        <w:pStyle w:val="12"/>
        <w:ind w:firstLine="709"/>
      </w:pPr>
      <w:r>
        <w:t>В подтверждение этого участник предоставляет необходимые сведения и документы.</w:t>
      </w:r>
    </w:p>
    <w:p w:rsidR="00CF4729" w:rsidRDefault="00CF4729" w:rsidP="00CF4729">
      <w:pPr>
        <w:pStyle w:val="2"/>
        <w:spacing w:before="0" w:after="0"/>
        <w:ind w:left="709"/>
        <w:jc w:val="center"/>
        <w:rPr>
          <w:rFonts w:ascii="Times New Roman" w:hAnsi="Times New Roman" w:cs="Times New Roman"/>
          <w:i w:val="0"/>
        </w:rPr>
      </w:pPr>
    </w:p>
    <w:p w:rsidR="00CF4729" w:rsidRDefault="00CF4729" w:rsidP="00CF4729"/>
    <w:p w:rsidR="00CF4729" w:rsidRDefault="00CF4729" w:rsidP="00CF4729"/>
    <w:p w:rsidR="00CF4729" w:rsidRDefault="00CF4729" w:rsidP="00CF4729">
      <w:pPr>
        <w:pStyle w:val="12"/>
        <w:rPr>
          <w:i/>
        </w:rPr>
      </w:pPr>
      <w:r>
        <w:t>Сведения об участнике:</w:t>
      </w:r>
      <w:r>
        <w:rPr>
          <w:i/>
        </w:rPr>
        <w:t xml:space="preserve"> </w:t>
      </w:r>
    </w:p>
    <w:tbl>
      <w:tblPr>
        <w:tblW w:w="95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31"/>
        <w:gridCol w:w="426"/>
        <w:gridCol w:w="5816"/>
      </w:tblGrid>
      <w:tr w:rsidR="00CF4729" w:rsidTr="00CF4729">
        <w:tc>
          <w:tcPr>
            <w:tcW w:w="77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t xml:space="preserve">№ </w:t>
            </w:r>
            <w:proofErr w:type="gramStart"/>
            <w:r>
              <w:rPr>
                <w:sz w:val="28"/>
                <w:szCs w:val="20"/>
                <w:lang w:eastAsia="en-US"/>
              </w:rPr>
              <w:t>п</w:t>
            </w:r>
            <w:proofErr w:type="gramEnd"/>
            <w:r>
              <w:rPr>
                <w:sz w:val="28"/>
                <w:szCs w:val="20"/>
                <w:lang w:eastAsia="en-US"/>
              </w:rPr>
              <w:t>/п</w:t>
            </w:r>
          </w:p>
        </w:tc>
        <w:tc>
          <w:tcPr>
            <w:tcW w:w="2970"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t>Требуемая информация</w:t>
            </w:r>
          </w:p>
        </w:tc>
        <w:tc>
          <w:tcPr>
            <w:tcW w:w="5816" w:type="dxa"/>
            <w:gridSpan w:val="2"/>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t>Сведения об участнике</w:t>
            </w:r>
          </w:p>
        </w:tc>
      </w:tr>
      <w:tr w:rsidR="00CF4729" w:rsidTr="00CF4729">
        <w:tc>
          <w:tcPr>
            <w:tcW w:w="77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t>1</w:t>
            </w:r>
          </w:p>
        </w:tc>
        <w:tc>
          <w:tcPr>
            <w:tcW w:w="2970"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t>Является ли участник производителем (лицом, изготавливающим товары, продукции, выполняющим работы, оказывающим услуги)</w:t>
            </w:r>
          </w:p>
        </w:tc>
        <w:tc>
          <w:tcPr>
            <w:tcW w:w="5816" w:type="dxa"/>
            <w:gridSpan w:val="2"/>
            <w:tcBorders>
              <w:top w:val="single" w:sz="4" w:space="0" w:color="auto"/>
              <w:left w:val="single" w:sz="4" w:space="0" w:color="auto"/>
              <w:bottom w:val="single" w:sz="4" w:space="0" w:color="auto"/>
              <w:right w:val="single" w:sz="4" w:space="0" w:color="auto"/>
            </w:tcBorders>
          </w:tcPr>
          <w:p w:rsidR="00CF4729" w:rsidRDefault="00CF4729">
            <w:pPr>
              <w:pStyle w:val="ad"/>
              <w:spacing w:line="276" w:lineRule="auto"/>
              <w:ind w:firstLine="0"/>
              <w:rPr>
                <w:sz w:val="28"/>
                <w:szCs w:val="20"/>
                <w:lang w:eastAsia="en-US"/>
              </w:rPr>
            </w:pPr>
          </w:p>
          <w:p w:rsidR="00CF4729" w:rsidRDefault="00CF4729">
            <w:pPr>
              <w:pStyle w:val="ad"/>
              <w:spacing w:line="276" w:lineRule="auto"/>
              <w:ind w:firstLine="0"/>
              <w:rPr>
                <w:sz w:val="28"/>
                <w:szCs w:val="20"/>
                <w:lang w:eastAsia="en-US"/>
              </w:rPr>
            </w:pPr>
            <w:r>
              <w:rPr>
                <w:sz w:val="28"/>
                <w:szCs w:val="20"/>
                <w:lang w:eastAsia="en-US"/>
              </w:rPr>
              <w:fldChar w:fldCharType="begin">
                <w:ffData>
                  <w:name w:val="Флажок5"/>
                  <w:enabled/>
                  <w:calcOnExit w:val="0"/>
                  <w:checkBox>
                    <w:sizeAuto/>
                    <w:default w:val="0"/>
                  </w:checkBox>
                </w:ffData>
              </w:fldChar>
            </w:r>
            <w:bookmarkStart w:id="1" w:name="Флажок5"/>
            <w:r>
              <w:rPr>
                <w:sz w:val="28"/>
                <w:szCs w:val="20"/>
                <w:lang w:eastAsia="en-US"/>
              </w:rPr>
              <w:instrText xml:space="preserve"> FORMCHECKBOX </w:instrText>
            </w:r>
            <w:r w:rsidR="00CE322A">
              <w:rPr>
                <w:sz w:val="28"/>
                <w:szCs w:val="20"/>
                <w:lang w:eastAsia="en-US"/>
              </w:rPr>
            </w:r>
            <w:r w:rsidR="00CE322A">
              <w:rPr>
                <w:sz w:val="28"/>
                <w:szCs w:val="20"/>
                <w:lang w:eastAsia="en-US"/>
              </w:rPr>
              <w:fldChar w:fldCharType="separate"/>
            </w:r>
            <w:r>
              <w:rPr>
                <w:lang w:eastAsia="en-US"/>
              </w:rPr>
              <w:fldChar w:fldCharType="end"/>
            </w:r>
            <w:bookmarkEnd w:id="1"/>
            <w:r>
              <w:rPr>
                <w:sz w:val="28"/>
                <w:szCs w:val="20"/>
                <w:lang w:eastAsia="en-US"/>
              </w:rPr>
              <w:t xml:space="preserve"> Да</w:t>
            </w:r>
            <w:proofErr w:type="gramStart"/>
            <w:r>
              <w:rPr>
                <w:sz w:val="28"/>
                <w:szCs w:val="20"/>
                <w:lang w:eastAsia="en-US"/>
              </w:rPr>
              <w:t xml:space="preserve">                  </w:t>
            </w:r>
            <w:r>
              <w:rPr>
                <w:sz w:val="28"/>
                <w:szCs w:val="20"/>
                <w:lang w:eastAsia="en-US"/>
              </w:rPr>
              <w:fldChar w:fldCharType="begin">
                <w:ffData>
                  <w:name w:val="Флажок6"/>
                  <w:enabled/>
                  <w:calcOnExit w:val="0"/>
                  <w:checkBox>
                    <w:sizeAuto/>
                    <w:default w:val="0"/>
                  </w:checkBox>
                </w:ffData>
              </w:fldChar>
            </w:r>
            <w:bookmarkStart w:id="2" w:name="Флажок6"/>
            <w:r>
              <w:rPr>
                <w:sz w:val="28"/>
                <w:szCs w:val="20"/>
                <w:lang w:eastAsia="en-US"/>
              </w:rPr>
              <w:instrText xml:space="preserve"> FORMCHECKBOX </w:instrText>
            </w:r>
            <w:r w:rsidR="00CE322A">
              <w:rPr>
                <w:sz w:val="28"/>
                <w:szCs w:val="20"/>
                <w:lang w:eastAsia="en-US"/>
              </w:rPr>
            </w:r>
            <w:r w:rsidR="00CE322A">
              <w:rPr>
                <w:sz w:val="28"/>
                <w:szCs w:val="20"/>
                <w:lang w:eastAsia="en-US"/>
              </w:rPr>
              <w:fldChar w:fldCharType="separate"/>
            </w:r>
            <w:r>
              <w:rPr>
                <w:lang w:eastAsia="en-US"/>
              </w:rPr>
              <w:fldChar w:fldCharType="end"/>
            </w:r>
            <w:bookmarkEnd w:id="2"/>
            <w:r>
              <w:rPr>
                <w:sz w:val="28"/>
                <w:szCs w:val="20"/>
                <w:lang w:eastAsia="en-US"/>
              </w:rPr>
              <w:t xml:space="preserve"> Н</w:t>
            </w:r>
            <w:proofErr w:type="gramEnd"/>
            <w:r>
              <w:rPr>
                <w:sz w:val="28"/>
                <w:szCs w:val="20"/>
                <w:lang w:eastAsia="en-US"/>
              </w:rPr>
              <w:t>ет</w:t>
            </w:r>
          </w:p>
        </w:tc>
      </w:tr>
      <w:tr w:rsidR="00CF4729" w:rsidTr="00CF4729">
        <w:tc>
          <w:tcPr>
            <w:tcW w:w="77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t>2</w:t>
            </w:r>
          </w:p>
        </w:tc>
        <w:tc>
          <w:tcPr>
            <w:tcW w:w="2970"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t>Контактные данные лица, с которым может связаться заказчик для получения дополнительной информации об участнике</w:t>
            </w:r>
          </w:p>
        </w:tc>
        <w:tc>
          <w:tcPr>
            <w:tcW w:w="5816" w:type="dxa"/>
            <w:gridSpan w:val="2"/>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t>ФИО: _______________________________</w:t>
            </w:r>
          </w:p>
          <w:p w:rsidR="00CF4729" w:rsidRDefault="00CF4729">
            <w:pPr>
              <w:pStyle w:val="ad"/>
              <w:spacing w:line="276" w:lineRule="auto"/>
              <w:ind w:firstLine="0"/>
              <w:rPr>
                <w:sz w:val="28"/>
                <w:szCs w:val="20"/>
                <w:lang w:eastAsia="en-US"/>
              </w:rPr>
            </w:pPr>
            <w:r>
              <w:rPr>
                <w:sz w:val="28"/>
                <w:szCs w:val="20"/>
                <w:lang w:eastAsia="en-US"/>
              </w:rPr>
              <w:t>Должность: __________________________</w:t>
            </w:r>
          </w:p>
          <w:p w:rsidR="00CF4729" w:rsidRDefault="00CF4729">
            <w:pPr>
              <w:pStyle w:val="ad"/>
              <w:spacing w:line="276" w:lineRule="auto"/>
              <w:ind w:firstLine="0"/>
              <w:rPr>
                <w:sz w:val="28"/>
                <w:szCs w:val="20"/>
                <w:lang w:eastAsia="en-US"/>
              </w:rPr>
            </w:pPr>
            <w:r>
              <w:rPr>
                <w:sz w:val="28"/>
                <w:szCs w:val="20"/>
                <w:lang w:eastAsia="en-US"/>
              </w:rPr>
              <w:t>Телефон: _____________________________</w:t>
            </w:r>
          </w:p>
        </w:tc>
      </w:tr>
      <w:tr w:rsidR="00CF4729" w:rsidTr="00CF4729">
        <w:tc>
          <w:tcPr>
            <w:tcW w:w="77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t>3</w:t>
            </w:r>
          </w:p>
        </w:tc>
        <w:tc>
          <w:tcPr>
            <w:tcW w:w="2970"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t xml:space="preserve">Контактные данные лица, ответственного за предоставление обеспечения исполнения договора </w:t>
            </w:r>
            <w:r>
              <w:rPr>
                <w:sz w:val="28"/>
                <w:szCs w:val="20"/>
                <w:lang w:eastAsia="en-US"/>
              </w:rPr>
              <w:lastRenderedPageBreak/>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w:t>
            </w:r>
          </w:p>
        </w:tc>
        <w:tc>
          <w:tcPr>
            <w:tcW w:w="5816" w:type="dxa"/>
            <w:gridSpan w:val="2"/>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lastRenderedPageBreak/>
              <w:t>ФИО: _______________________________</w:t>
            </w:r>
          </w:p>
          <w:p w:rsidR="00CF4729" w:rsidRDefault="00CF4729">
            <w:pPr>
              <w:pStyle w:val="ad"/>
              <w:spacing w:line="276" w:lineRule="auto"/>
              <w:ind w:firstLine="0"/>
              <w:rPr>
                <w:sz w:val="28"/>
                <w:szCs w:val="20"/>
                <w:lang w:eastAsia="en-US"/>
              </w:rPr>
            </w:pPr>
            <w:r>
              <w:rPr>
                <w:sz w:val="28"/>
                <w:szCs w:val="20"/>
                <w:lang w:eastAsia="en-US"/>
              </w:rPr>
              <w:t>Должность: __________________________</w:t>
            </w:r>
          </w:p>
          <w:p w:rsidR="00CF4729" w:rsidRDefault="00CF4729">
            <w:pPr>
              <w:pStyle w:val="12"/>
              <w:spacing w:line="276" w:lineRule="auto"/>
              <w:ind w:firstLine="0"/>
              <w:rPr>
                <w:lang w:eastAsia="en-US"/>
              </w:rPr>
            </w:pPr>
            <w:r>
              <w:rPr>
                <w:lang w:eastAsia="en-US"/>
              </w:rPr>
              <w:t>Телефон: ____________________________</w:t>
            </w:r>
          </w:p>
          <w:p w:rsidR="00CF4729" w:rsidRDefault="00CF4729">
            <w:pPr>
              <w:pStyle w:val="12"/>
              <w:spacing w:line="276" w:lineRule="auto"/>
              <w:ind w:firstLine="0"/>
              <w:rPr>
                <w:i/>
                <w:lang w:eastAsia="en-US"/>
              </w:rPr>
            </w:pPr>
            <w:r>
              <w:rPr>
                <w:lang w:eastAsia="en-US"/>
              </w:rPr>
              <w:t>Адрес электронной почты: _______________</w:t>
            </w:r>
          </w:p>
        </w:tc>
      </w:tr>
      <w:tr w:rsidR="00CF4729" w:rsidTr="00CF4729">
        <w:trPr>
          <w:trHeight w:val="760"/>
        </w:trPr>
        <w:tc>
          <w:tcPr>
            <w:tcW w:w="779" w:type="dxa"/>
            <w:vMerge w:val="restart"/>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lastRenderedPageBreak/>
              <w:t>4</w:t>
            </w:r>
          </w:p>
        </w:tc>
        <w:tc>
          <w:tcPr>
            <w:tcW w:w="2970" w:type="dxa"/>
            <w:vMerge w:val="restart"/>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t>Категория субъекта малого и среднего предпринимательства (выбрать один из предложенных вариантов)</w:t>
            </w:r>
          </w:p>
        </w:tc>
        <w:tc>
          <w:tcPr>
            <w:tcW w:w="5816" w:type="dxa"/>
            <w:gridSpan w:val="2"/>
            <w:tcBorders>
              <w:top w:val="single" w:sz="4" w:space="0" w:color="auto"/>
              <w:left w:val="single" w:sz="4" w:space="0" w:color="auto"/>
              <w:bottom w:val="single" w:sz="4" w:space="0" w:color="auto"/>
              <w:right w:val="single" w:sz="4" w:space="0" w:color="auto"/>
            </w:tcBorders>
          </w:tcPr>
          <w:p w:rsidR="00CF4729" w:rsidRDefault="00CF4729">
            <w:pPr>
              <w:pStyle w:val="ad"/>
              <w:spacing w:line="276" w:lineRule="auto"/>
              <w:ind w:firstLine="0"/>
              <w:rPr>
                <w:sz w:val="24"/>
                <w:lang w:eastAsia="en-US"/>
              </w:rPr>
            </w:pPr>
          </w:p>
          <w:p w:rsidR="00CF4729" w:rsidRDefault="00CF4729">
            <w:pPr>
              <w:pStyle w:val="ad"/>
              <w:spacing w:line="276" w:lineRule="auto"/>
              <w:ind w:firstLine="0"/>
              <w:rPr>
                <w:lang w:eastAsia="en-US"/>
              </w:rPr>
            </w:pPr>
            <w:r>
              <w:rPr>
                <w:lang w:eastAsia="en-US"/>
              </w:rPr>
              <w:fldChar w:fldCharType="begin">
                <w:ffData>
                  <w:name w:val="Флажок1"/>
                  <w:enabled/>
                  <w:calcOnExit w:val="0"/>
                  <w:checkBox>
                    <w:sizeAuto/>
                    <w:default w:val="0"/>
                  </w:checkBox>
                </w:ffData>
              </w:fldChar>
            </w:r>
            <w:bookmarkStart w:id="3" w:name="Флажок1"/>
            <w:r>
              <w:rPr>
                <w:lang w:eastAsia="en-US"/>
              </w:rPr>
              <w:instrText xml:space="preserve"> FORMCHECKBOX </w:instrText>
            </w:r>
            <w:r w:rsidR="00CE322A">
              <w:rPr>
                <w:lang w:eastAsia="en-US"/>
              </w:rPr>
            </w:r>
            <w:r w:rsidR="00CE322A">
              <w:rPr>
                <w:lang w:eastAsia="en-US"/>
              </w:rPr>
              <w:fldChar w:fldCharType="separate"/>
            </w:r>
            <w:r>
              <w:rPr>
                <w:lang w:eastAsia="en-US"/>
              </w:rPr>
              <w:fldChar w:fldCharType="end"/>
            </w:r>
            <w:bookmarkEnd w:id="3"/>
            <w:r>
              <w:rPr>
                <w:lang w:eastAsia="en-US"/>
              </w:rPr>
              <w:t xml:space="preserve"> </w:t>
            </w:r>
            <w:proofErr w:type="spellStart"/>
            <w:r>
              <w:rPr>
                <w:lang w:eastAsia="en-US"/>
              </w:rPr>
              <w:t>Микропредприятие</w:t>
            </w:r>
            <w:proofErr w:type="spellEnd"/>
          </w:p>
          <w:p w:rsidR="00CF4729" w:rsidRDefault="00CF4729">
            <w:pPr>
              <w:pStyle w:val="ad"/>
              <w:spacing w:line="276" w:lineRule="auto"/>
              <w:ind w:firstLine="0"/>
              <w:rPr>
                <w:lang w:eastAsia="en-US"/>
              </w:rPr>
            </w:pPr>
          </w:p>
          <w:p w:rsidR="00CF4729" w:rsidRDefault="00CF4729">
            <w:pPr>
              <w:pStyle w:val="ad"/>
              <w:spacing w:line="276" w:lineRule="auto"/>
              <w:ind w:firstLine="0"/>
              <w:rPr>
                <w:lang w:eastAsia="en-US"/>
              </w:rPr>
            </w:pPr>
            <w:r>
              <w:rPr>
                <w:lang w:eastAsia="en-US"/>
              </w:rPr>
              <w:t>___________________________________________</w:t>
            </w:r>
          </w:p>
          <w:p w:rsidR="00CF4729" w:rsidRDefault="00CF4729">
            <w:pPr>
              <w:pStyle w:val="ad"/>
              <w:spacing w:line="276" w:lineRule="auto"/>
              <w:ind w:firstLine="0"/>
              <w:rPr>
                <w:lang w:eastAsia="en-US"/>
              </w:rPr>
            </w:pPr>
            <w:r>
              <w:rPr>
                <w:sz w:val="20"/>
                <w:lang w:eastAsia="en-US"/>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CF4729" w:rsidTr="00CF4729">
        <w:trPr>
          <w:trHeight w:val="20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sz w:val="28"/>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sz w:val="28"/>
                <w:szCs w:val="20"/>
                <w:lang w:eastAsia="en-US"/>
              </w:rPr>
            </w:pPr>
          </w:p>
        </w:tc>
        <w:tc>
          <w:tcPr>
            <w:tcW w:w="5816" w:type="dxa"/>
            <w:gridSpan w:val="2"/>
            <w:tcBorders>
              <w:top w:val="single" w:sz="4" w:space="0" w:color="auto"/>
              <w:left w:val="single" w:sz="4" w:space="0" w:color="auto"/>
              <w:bottom w:val="single" w:sz="4" w:space="0" w:color="auto"/>
              <w:right w:val="single" w:sz="4" w:space="0" w:color="auto"/>
            </w:tcBorders>
          </w:tcPr>
          <w:p w:rsidR="00CF4729" w:rsidRDefault="00CF4729">
            <w:pPr>
              <w:pStyle w:val="ad"/>
              <w:spacing w:line="276" w:lineRule="auto"/>
              <w:ind w:firstLine="0"/>
              <w:rPr>
                <w:lang w:eastAsia="en-US"/>
              </w:rPr>
            </w:pPr>
          </w:p>
          <w:p w:rsidR="00CF4729" w:rsidRDefault="00CF4729">
            <w:pPr>
              <w:pStyle w:val="ad"/>
              <w:spacing w:line="276" w:lineRule="auto"/>
              <w:ind w:firstLine="0"/>
              <w:rPr>
                <w:lang w:eastAsia="en-US"/>
              </w:rPr>
            </w:pPr>
            <w:r>
              <w:rPr>
                <w:lang w:eastAsia="en-US"/>
              </w:rPr>
              <w:fldChar w:fldCharType="begin">
                <w:ffData>
                  <w:name w:val="Флажок2"/>
                  <w:enabled/>
                  <w:calcOnExit w:val="0"/>
                  <w:checkBox>
                    <w:sizeAuto/>
                    <w:default w:val="0"/>
                  </w:checkBox>
                </w:ffData>
              </w:fldChar>
            </w:r>
            <w:bookmarkStart w:id="4" w:name="Флажок2"/>
            <w:r>
              <w:rPr>
                <w:lang w:eastAsia="en-US"/>
              </w:rPr>
              <w:instrText xml:space="preserve"> FORMCHECKBOX </w:instrText>
            </w:r>
            <w:r w:rsidR="00CE322A">
              <w:rPr>
                <w:lang w:eastAsia="en-US"/>
              </w:rPr>
            </w:r>
            <w:r w:rsidR="00CE322A">
              <w:rPr>
                <w:lang w:eastAsia="en-US"/>
              </w:rPr>
              <w:fldChar w:fldCharType="separate"/>
            </w:r>
            <w:r>
              <w:rPr>
                <w:lang w:eastAsia="en-US"/>
              </w:rPr>
              <w:fldChar w:fldCharType="end"/>
            </w:r>
            <w:bookmarkEnd w:id="4"/>
            <w:r>
              <w:rPr>
                <w:lang w:eastAsia="en-US"/>
              </w:rPr>
              <w:t xml:space="preserve"> Малое предприятие</w:t>
            </w:r>
          </w:p>
          <w:p w:rsidR="00CF4729" w:rsidRDefault="00CF4729">
            <w:pPr>
              <w:pStyle w:val="ad"/>
              <w:spacing w:line="276" w:lineRule="auto"/>
              <w:ind w:firstLine="0"/>
              <w:rPr>
                <w:lang w:eastAsia="en-US"/>
              </w:rPr>
            </w:pPr>
          </w:p>
          <w:p w:rsidR="00CF4729" w:rsidRDefault="00CF4729">
            <w:pPr>
              <w:pStyle w:val="ad"/>
              <w:spacing w:line="276" w:lineRule="auto"/>
              <w:ind w:firstLine="0"/>
              <w:rPr>
                <w:lang w:eastAsia="en-US"/>
              </w:rPr>
            </w:pPr>
            <w:r>
              <w:rPr>
                <w:lang w:eastAsia="en-US"/>
              </w:rPr>
              <w:t>_________________________________________</w:t>
            </w:r>
          </w:p>
          <w:p w:rsidR="00CF4729" w:rsidRDefault="00CF4729">
            <w:pPr>
              <w:pStyle w:val="ad"/>
              <w:spacing w:line="276" w:lineRule="auto"/>
              <w:ind w:firstLine="0"/>
              <w:rPr>
                <w:lang w:eastAsia="en-US"/>
              </w:rPr>
            </w:pPr>
            <w:r>
              <w:rPr>
                <w:sz w:val="20"/>
                <w:lang w:eastAsia="en-US"/>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CF4729" w:rsidRDefault="00CF4729">
            <w:pPr>
              <w:pStyle w:val="ad"/>
              <w:spacing w:line="276" w:lineRule="auto"/>
              <w:rPr>
                <w:sz w:val="24"/>
                <w:lang w:eastAsia="en-US"/>
              </w:rPr>
            </w:pPr>
          </w:p>
        </w:tc>
      </w:tr>
      <w:tr w:rsidR="00CF4729" w:rsidTr="00CF4729">
        <w:trPr>
          <w:trHeight w:val="2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sz w:val="28"/>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sz w:val="28"/>
                <w:szCs w:val="20"/>
                <w:lang w:eastAsia="en-US"/>
              </w:rPr>
            </w:pPr>
          </w:p>
        </w:tc>
        <w:tc>
          <w:tcPr>
            <w:tcW w:w="5816" w:type="dxa"/>
            <w:gridSpan w:val="2"/>
            <w:tcBorders>
              <w:top w:val="single" w:sz="4" w:space="0" w:color="auto"/>
              <w:left w:val="single" w:sz="4" w:space="0" w:color="auto"/>
              <w:bottom w:val="single" w:sz="4" w:space="0" w:color="auto"/>
              <w:right w:val="single" w:sz="4" w:space="0" w:color="auto"/>
            </w:tcBorders>
          </w:tcPr>
          <w:p w:rsidR="00CF4729" w:rsidRDefault="00CF4729">
            <w:pPr>
              <w:pStyle w:val="ad"/>
              <w:spacing w:line="276" w:lineRule="auto"/>
              <w:ind w:firstLine="0"/>
              <w:rPr>
                <w:lang w:eastAsia="en-US"/>
              </w:rPr>
            </w:pPr>
          </w:p>
          <w:p w:rsidR="00CF4729" w:rsidRDefault="00CF4729">
            <w:pPr>
              <w:pStyle w:val="ad"/>
              <w:spacing w:line="276" w:lineRule="auto"/>
              <w:ind w:firstLine="0"/>
              <w:rPr>
                <w:lang w:eastAsia="en-US"/>
              </w:rPr>
            </w:pPr>
            <w:r>
              <w:rPr>
                <w:lang w:eastAsia="en-US"/>
              </w:rPr>
              <w:fldChar w:fldCharType="begin">
                <w:ffData>
                  <w:name w:val="Флажок3"/>
                  <w:enabled/>
                  <w:calcOnExit w:val="0"/>
                  <w:checkBox>
                    <w:sizeAuto/>
                    <w:default w:val="0"/>
                  </w:checkBox>
                </w:ffData>
              </w:fldChar>
            </w:r>
            <w:bookmarkStart w:id="5" w:name="Флажок3"/>
            <w:r>
              <w:rPr>
                <w:lang w:eastAsia="en-US"/>
              </w:rPr>
              <w:instrText xml:space="preserve"> FORMCHECKBOX </w:instrText>
            </w:r>
            <w:r w:rsidR="00CE322A">
              <w:rPr>
                <w:lang w:eastAsia="en-US"/>
              </w:rPr>
            </w:r>
            <w:r w:rsidR="00CE322A">
              <w:rPr>
                <w:lang w:eastAsia="en-US"/>
              </w:rPr>
              <w:fldChar w:fldCharType="separate"/>
            </w:r>
            <w:r>
              <w:rPr>
                <w:lang w:eastAsia="en-US"/>
              </w:rPr>
              <w:fldChar w:fldCharType="end"/>
            </w:r>
            <w:bookmarkEnd w:id="5"/>
            <w:r>
              <w:rPr>
                <w:lang w:eastAsia="en-US"/>
              </w:rPr>
              <w:t xml:space="preserve"> Среднее предприятие</w:t>
            </w:r>
          </w:p>
          <w:p w:rsidR="00CF4729" w:rsidRDefault="00CF4729">
            <w:pPr>
              <w:pStyle w:val="ad"/>
              <w:spacing w:line="276" w:lineRule="auto"/>
              <w:ind w:firstLine="0"/>
              <w:rPr>
                <w:lang w:eastAsia="en-US"/>
              </w:rPr>
            </w:pPr>
          </w:p>
          <w:p w:rsidR="00CF4729" w:rsidRDefault="00CF4729">
            <w:pPr>
              <w:pStyle w:val="ad"/>
              <w:spacing w:line="276" w:lineRule="auto"/>
              <w:ind w:firstLine="0"/>
              <w:rPr>
                <w:lang w:eastAsia="en-US"/>
              </w:rPr>
            </w:pPr>
            <w:r>
              <w:rPr>
                <w:lang w:eastAsia="en-US"/>
              </w:rPr>
              <w:t>_________________________________________</w:t>
            </w:r>
          </w:p>
          <w:p w:rsidR="00CF4729" w:rsidRDefault="00CF4729">
            <w:pPr>
              <w:pStyle w:val="ad"/>
              <w:spacing w:line="276" w:lineRule="auto"/>
              <w:ind w:firstLine="0"/>
              <w:rPr>
                <w:lang w:eastAsia="en-US"/>
              </w:rPr>
            </w:pPr>
            <w:r>
              <w:rPr>
                <w:sz w:val="20"/>
                <w:lang w:eastAsia="en-US"/>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CF4729" w:rsidRDefault="00CF4729">
            <w:pPr>
              <w:pStyle w:val="ad"/>
              <w:spacing w:line="276" w:lineRule="auto"/>
              <w:ind w:firstLine="0"/>
              <w:rPr>
                <w:lang w:eastAsia="en-US"/>
              </w:rPr>
            </w:pPr>
          </w:p>
        </w:tc>
      </w:tr>
      <w:tr w:rsidR="00CF4729" w:rsidTr="00CF4729">
        <w:trPr>
          <w:trHeight w:val="29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sz w:val="28"/>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sz w:val="28"/>
                <w:szCs w:val="20"/>
                <w:lang w:eastAsia="en-US"/>
              </w:rPr>
            </w:pPr>
          </w:p>
        </w:tc>
        <w:tc>
          <w:tcPr>
            <w:tcW w:w="5816" w:type="dxa"/>
            <w:gridSpan w:val="2"/>
            <w:tcBorders>
              <w:top w:val="single" w:sz="4" w:space="0" w:color="auto"/>
              <w:left w:val="single" w:sz="4" w:space="0" w:color="auto"/>
              <w:bottom w:val="single" w:sz="4" w:space="0" w:color="auto"/>
              <w:right w:val="single" w:sz="4" w:space="0" w:color="auto"/>
            </w:tcBorders>
          </w:tcPr>
          <w:p w:rsidR="00CF4729" w:rsidRDefault="00CF4729">
            <w:pPr>
              <w:pStyle w:val="ad"/>
              <w:spacing w:line="276" w:lineRule="auto"/>
              <w:ind w:firstLine="0"/>
              <w:rPr>
                <w:lang w:eastAsia="en-US"/>
              </w:rPr>
            </w:pPr>
          </w:p>
          <w:p w:rsidR="00CF4729" w:rsidRDefault="00CF4729">
            <w:pPr>
              <w:pStyle w:val="ad"/>
              <w:spacing w:line="276" w:lineRule="auto"/>
              <w:ind w:firstLine="0"/>
              <w:rPr>
                <w:lang w:eastAsia="en-US"/>
              </w:rPr>
            </w:pPr>
            <w:r>
              <w:rPr>
                <w:lang w:eastAsia="en-US"/>
              </w:rPr>
              <w:fldChar w:fldCharType="begin">
                <w:ffData>
                  <w:name w:val="Флажок4"/>
                  <w:enabled/>
                  <w:calcOnExit w:val="0"/>
                  <w:checkBox>
                    <w:sizeAuto/>
                    <w:default w:val="0"/>
                  </w:checkBox>
                </w:ffData>
              </w:fldChar>
            </w:r>
            <w:bookmarkStart w:id="6" w:name="Флажок4"/>
            <w:r>
              <w:rPr>
                <w:lang w:eastAsia="en-US"/>
              </w:rPr>
              <w:instrText xml:space="preserve"> FORMCHECKBOX </w:instrText>
            </w:r>
            <w:r w:rsidR="00CE322A">
              <w:rPr>
                <w:lang w:eastAsia="en-US"/>
              </w:rPr>
            </w:r>
            <w:r w:rsidR="00CE322A">
              <w:rPr>
                <w:lang w:eastAsia="en-US"/>
              </w:rPr>
              <w:fldChar w:fldCharType="separate"/>
            </w:r>
            <w:r>
              <w:rPr>
                <w:lang w:eastAsia="en-US"/>
              </w:rPr>
              <w:fldChar w:fldCharType="end"/>
            </w:r>
            <w:bookmarkEnd w:id="6"/>
            <w:r>
              <w:rPr>
                <w:lang w:eastAsia="en-US"/>
              </w:rPr>
              <w:t xml:space="preserve"> Не является субъектом малого и среднего предпринимательства</w:t>
            </w:r>
          </w:p>
          <w:p w:rsidR="00CF4729" w:rsidRDefault="00CF4729">
            <w:pPr>
              <w:pStyle w:val="ad"/>
              <w:spacing w:line="276" w:lineRule="auto"/>
              <w:ind w:firstLine="0"/>
              <w:rPr>
                <w:lang w:eastAsia="en-US"/>
              </w:rPr>
            </w:pPr>
          </w:p>
          <w:p w:rsidR="00CF4729" w:rsidRDefault="00CF4729">
            <w:pPr>
              <w:pStyle w:val="ad"/>
              <w:spacing w:line="276" w:lineRule="auto"/>
              <w:ind w:firstLine="0"/>
              <w:rPr>
                <w:lang w:eastAsia="en-US"/>
              </w:rPr>
            </w:pPr>
            <w:r>
              <w:rPr>
                <w:lang w:eastAsia="en-US"/>
              </w:rPr>
              <w:t>_________________________________________</w:t>
            </w:r>
          </w:p>
          <w:p w:rsidR="00CF4729" w:rsidRDefault="00CF4729">
            <w:pPr>
              <w:pStyle w:val="ad"/>
              <w:spacing w:line="276" w:lineRule="auto"/>
              <w:ind w:firstLine="0"/>
              <w:rPr>
                <w:lang w:eastAsia="en-US"/>
              </w:rPr>
            </w:pPr>
            <w:r>
              <w:rPr>
                <w:sz w:val="20"/>
                <w:lang w:eastAsia="en-US"/>
              </w:rPr>
              <w:t xml:space="preserve">указать наименование каждого юридического лица, выступающего на стороне участника, не </w:t>
            </w:r>
            <w:proofErr w:type="gramStart"/>
            <w:r>
              <w:rPr>
                <w:sz w:val="20"/>
                <w:lang w:eastAsia="en-US"/>
              </w:rPr>
              <w:t>являющихся</w:t>
            </w:r>
            <w:proofErr w:type="gramEnd"/>
            <w:r>
              <w:rPr>
                <w:sz w:val="20"/>
                <w:lang w:eastAsia="en-US"/>
              </w:rPr>
              <w:t xml:space="preserve"> субъектами малого и среднего предпринимательства</w:t>
            </w:r>
          </w:p>
          <w:p w:rsidR="00CF4729" w:rsidRDefault="00CF4729">
            <w:pPr>
              <w:pStyle w:val="ad"/>
              <w:spacing w:line="276" w:lineRule="auto"/>
              <w:ind w:firstLine="0"/>
              <w:rPr>
                <w:lang w:eastAsia="en-US"/>
              </w:rPr>
            </w:pPr>
          </w:p>
          <w:p w:rsidR="00CF4729" w:rsidRDefault="00CF4729">
            <w:pPr>
              <w:pStyle w:val="ad"/>
              <w:spacing w:line="276" w:lineRule="auto"/>
              <w:ind w:firstLine="0"/>
              <w:rPr>
                <w:lang w:eastAsia="en-US"/>
              </w:rPr>
            </w:pPr>
            <w:r>
              <w:rPr>
                <w:i/>
                <w:u w:val="single"/>
                <w:lang w:eastAsia="en-US"/>
              </w:rPr>
              <w:t xml:space="preserve">При участии нескольких лиц на стороне участника </w:t>
            </w:r>
            <w:r>
              <w:rPr>
                <w:i/>
                <w:u w:val="single"/>
                <w:lang w:eastAsia="en-US"/>
              </w:rPr>
              <w:lastRenderedPageBreak/>
              <w:t>сведения указываются в отношении каждого лица, выступающего на стороне участника</w:t>
            </w:r>
          </w:p>
        </w:tc>
      </w:tr>
      <w:tr w:rsidR="00CF4729" w:rsidTr="00CF4729">
        <w:trPr>
          <w:trHeight w:val="2350"/>
        </w:trPr>
        <w:tc>
          <w:tcPr>
            <w:tcW w:w="779" w:type="dxa"/>
            <w:tcBorders>
              <w:top w:val="single" w:sz="4" w:space="0" w:color="auto"/>
              <w:left w:val="single" w:sz="4" w:space="0" w:color="auto"/>
              <w:bottom w:val="nil"/>
              <w:right w:val="single" w:sz="4" w:space="0" w:color="auto"/>
            </w:tcBorders>
            <w:hideMark/>
          </w:tcPr>
          <w:p w:rsidR="00CF4729" w:rsidRDefault="00CF4729">
            <w:pPr>
              <w:pStyle w:val="ad"/>
              <w:spacing w:line="276" w:lineRule="auto"/>
              <w:ind w:firstLine="0"/>
              <w:rPr>
                <w:sz w:val="28"/>
                <w:szCs w:val="20"/>
                <w:lang w:eastAsia="en-US"/>
              </w:rPr>
            </w:pPr>
            <w:r>
              <w:rPr>
                <w:sz w:val="28"/>
                <w:szCs w:val="20"/>
                <w:lang w:eastAsia="en-US"/>
              </w:rPr>
              <w:lastRenderedPageBreak/>
              <w:t>5.</w:t>
            </w:r>
          </w:p>
        </w:tc>
        <w:tc>
          <w:tcPr>
            <w:tcW w:w="2970" w:type="dxa"/>
            <w:tcBorders>
              <w:top w:val="single" w:sz="4" w:space="0" w:color="auto"/>
              <w:left w:val="single" w:sz="4" w:space="0" w:color="auto"/>
              <w:bottom w:val="nil"/>
              <w:right w:val="single" w:sz="4" w:space="0" w:color="auto"/>
            </w:tcBorders>
            <w:hideMark/>
          </w:tcPr>
          <w:p w:rsidR="00CF4729" w:rsidRDefault="00CF4729">
            <w:pPr>
              <w:pStyle w:val="ad"/>
              <w:spacing w:line="276" w:lineRule="auto"/>
              <w:ind w:firstLine="0"/>
              <w:rPr>
                <w:sz w:val="28"/>
                <w:szCs w:val="20"/>
                <w:lang w:eastAsia="en-US"/>
              </w:rPr>
            </w:pPr>
            <w:r>
              <w:rPr>
                <w:lang w:eastAsia="en-US"/>
              </w:rPr>
              <w:t>Сведения об участнике, а также о лицах, выступающих на стороне участника (указать сведения в отношении каждого лица, выступающего на стороне участника):</w:t>
            </w:r>
          </w:p>
        </w:tc>
        <w:tc>
          <w:tcPr>
            <w:tcW w:w="426" w:type="dxa"/>
            <w:tcBorders>
              <w:top w:val="single" w:sz="4" w:space="0" w:color="auto"/>
              <w:left w:val="single" w:sz="4" w:space="0" w:color="auto"/>
              <w:bottom w:val="single" w:sz="4" w:space="0" w:color="auto"/>
              <w:right w:val="single" w:sz="4" w:space="0" w:color="auto"/>
            </w:tcBorders>
            <w:hideMark/>
          </w:tcPr>
          <w:p w:rsidR="00CF4729" w:rsidRDefault="00CF4729">
            <w:pPr>
              <w:pStyle w:val="12"/>
              <w:spacing w:line="276" w:lineRule="auto"/>
              <w:ind w:firstLine="0"/>
              <w:rPr>
                <w:lang w:eastAsia="en-US"/>
              </w:rPr>
            </w:pPr>
            <w:r>
              <w:rPr>
                <w:lang w:eastAsia="en-US"/>
              </w:rPr>
              <w:t>1.</w:t>
            </w:r>
          </w:p>
        </w:tc>
        <w:tc>
          <w:tcPr>
            <w:tcW w:w="5390" w:type="dxa"/>
            <w:tcBorders>
              <w:top w:val="single" w:sz="4" w:space="0" w:color="auto"/>
              <w:left w:val="single" w:sz="4" w:space="0" w:color="auto"/>
              <w:bottom w:val="single" w:sz="4" w:space="0" w:color="auto"/>
              <w:right w:val="single" w:sz="4" w:space="0" w:color="auto"/>
            </w:tcBorders>
            <w:hideMark/>
          </w:tcPr>
          <w:p w:rsidR="00CF4729" w:rsidRDefault="00CF4729">
            <w:pPr>
              <w:pStyle w:val="12"/>
              <w:spacing w:line="276" w:lineRule="auto"/>
              <w:ind w:firstLine="0"/>
              <w:rPr>
                <w:i/>
                <w:lang w:eastAsia="en-US"/>
              </w:rPr>
            </w:pPr>
            <w:proofErr w:type="gramStart"/>
            <w:r>
              <w:rPr>
                <w:lang w:eastAsia="en-US"/>
              </w:rPr>
              <w:t>Наименование лица: ______________________ (</w:t>
            </w:r>
            <w:r>
              <w:rPr>
                <w:i/>
                <w:lang w:eastAsia="en-US"/>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roofErr w:type="gramEnd"/>
          </w:p>
          <w:p w:rsidR="00CF4729" w:rsidRDefault="00CF4729">
            <w:pPr>
              <w:pStyle w:val="12"/>
              <w:spacing w:line="276" w:lineRule="auto"/>
              <w:ind w:firstLine="0"/>
              <w:rPr>
                <w:i/>
                <w:lang w:eastAsia="en-US"/>
              </w:rPr>
            </w:pPr>
            <w:r>
              <w:rPr>
                <w:lang w:eastAsia="en-US"/>
              </w:rPr>
              <w:t>Адрес: _______________________________ (</w:t>
            </w:r>
            <w:r>
              <w:rPr>
                <w:i/>
                <w:lang w:eastAsia="en-US"/>
              </w:rPr>
              <w:t>указать адрес каждого лица, выступающего на стороне участника)</w:t>
            </w:r>
          </w:p>
          <w:p w:rsidR="00CF4729" w:rsidRDefault="00CF4729">
            <w:pPr>
              <w:pStyle w:val="12"/>
              <w:spacing w:line="276" w:lineRule="auto"/>
              <w:ind w:firstLine="0"/>
              <w:rPr>
                <w:lang w:eastAsia="en-US"/>
              </w:rPr>
            </w:pPr>
            <w:r>
              <w:rPr>
                <w:lang w:eastAsia="en-US"/>
              </w:rPr>
              <w:t>Фактическое местонахождение: ________________________________________ (</w:t>
            </w:r>
            <w:r>
              <w:rPr>
                <w:i/>
                <w:lang w:eastAsia="en-US"/>
              </w:rPr>
              <w:t>указать местонахождения каждого лица, выступающего на стороне участника)</w:t>
            </w:r>
          </w:p>
          <w:p w:rsidR="00CF4729" w:rsidRDefault="00CF4729">
            <w:pPr>
              <w:pStyle w:val="12"/>
              <w:spacing w:line="276" w:lineRule="auto"/>
              <w:ind w:firstLine="0"/>
              <w:rPr>
                <w:i/>
                <w:lang w:eastAsia="en-US"/>
              </w:rPr>
            </w:pPr>
            <w:r>
              <w:rPr>
                <w:lang w:eastAsia="en-US"/>
              </w:rPr>
              <w:t>Телефон: _______________________ (</w:t>
            </w:r>
            <w:r>
              <w:rPr>
                <w:i/>
                <w:lang w:eastAsia="en-US"/>
              </w:rPr>
              <w:t>указать телефон каждого лица, выступающего на стороне участника)</w:t>
            </w:r>
          </w:p>
          <w:p w:rsidR="00CF4729" w:rsidRDefault="00CF4729">
            <w:pPr>
              <w:pStyle w:val="12"/>
              <w:spacing w:line="276" w:lineRule="auto"/>
              <w:ind w:firstLine="0"/>
              <w:rPr>
                <w:lang w:eastAsia="en-US"/>
              </w:rPr>
            </w:pPr>
            <w:r>
              <w:rPr>
                <w:lang w:eastAsia="en-US"/>
              </w:rPr>
              <w:t>Факс: __________________________ (</w:t>
            </w:r>
            <w:r>
              <w:rPr>
                <w:i/>
                <w:lang w:eastAsia="en-US"/>
              </w:rPr>
              <w:t>указать факс каждого лица, выступающего на стороне участника)</w:t>
            </w:r>
          </w:p>
          <w:p w:rsidR="00CF4729" w:rsidRDefault="00CF4729">
            <w:pPr>
              <w:pStyle w:val="12"/>
              <w:spacing w:line="276" w:lineRule="auto"/>
              <w:ind w:firstLine="0"/>
              <w:rPr>
                <w:lang w:eastAsia="en-US"/>
              </w:rPr>
            </w:pPr>
            <w:r>
              <w:rPr>
                <w:lang w:eastAsia="en-US"/>
              </w:rPr>
              <w:t xml:space="preserve">Адрес электронной почты: ________________ </w:t>
            </w:r>
            <w:r>
              <w:rPr>
                <w:i/>
                <w:lang w:eastAsia="en-US"/>
              </w:rPr>
              <w:t>указать адрес электронной почты каждого лица, выступающего на стороне участника</w:t>
            </w:r>
          </w:p>
          <w:p w:rsidR="00CF4729" w:rsidRDefault="00CF4729">
            <w:pPr>
              <w:pStyle w:val="12"/>
              <w:spacing w:line="276" w:lineRule="auto"/>
              <w:ind w:firstLine="0"/>
              <w:rPr>
                <w:lang w:eastAsia="en-US"/>
              </w:rPr>
            </w:pPr>
            <w:r>
              <w:rPr>
                <w:lang w:eastAsia="en-US"/>
              </w:rPr>
              <w:t xml:space="preserve">ИНН: ________________________________ </w:t>
            </w:r>
            <w:r>
              <w:rPr>
                <w:i/>
                <w:lang w:eastAsia="en-US"/>
              </w:rPr>
              <w:t>указать ИНН каждого лица, выступающего на стороне участника</w:t>
            </w:r>
            <w:r>
              <w:rPr>
                <w:lang w:eastAsia="en-US"/>
              </w:rPr>
              <w:t>.</w:t>
            </w:r>
          </w:p>
        </w:tc>
      </w:tr>
      <w:tr w:rsidR="00CF4729" w:rsidTr="00CF4729">
        <w:trPr>
          <w:trHeight w:val="150"/>
        </w:trPr>
        <w:tc>
          <w:tcPr>
            <w:tcW w:w="779" w:type="dxa"/>
            <w:vMerge w:val="restart"/>
            <w:tcBorders>
              <w:top w:val="nil"/>
              <w:left w:val="single" w:sz="4" w:space="0" w:color="auto"/>
              <w:bottom w:val="single" w:sz="4" w:space="0" w:color="auto"/>
              <w:right w:val="single" w:sz="4" w:space="0" w:color="auto"/>
            </w:tcBorders>
          </w:tcPr>
          <w:p w:rsidR="00CF4729" w:rsidRDefault="00CF4729">
            <w:pPr>
              <w:pStyle w:val="ad"/>
              <w:spacing w:line="276" w:lineRule="auto"/>
              <w:ind w:firstLine="0"/>
              <w:rPr>
                <w:sz w:val="28"/>
                <w:szCs w:val="20"/>
                <w:lang w:eastAsia="en-US"/>
              </w:rPr>
            </w:pPr>
          </w:p>
        </w:tc>
        <w:tc>
          <w:tcPr>
            <w:tcW w:w="2970" w:type="dxa"/>
            <w:vMerge w:val="restart"/>
            <w:tcBorders>
              <w:top w:val="nil"/>
              <w:left w:val="single" w:sz="4" w:space="0" w:color="auto"/>
              <w:bottom w:val="single" w:sz="4" w:space="0" w:color="auto"/>
              <w:right w:val="single" w:sz="4" w:space="0" w:color="auto"/>
            </w:tcBorders>
          </w:tcPr>
          <w:p w:rsidR="00CF4729" w:rsidRDefault="00CF4729">
            <w:pPr>
              <w:pStyle w:val="ad"/>
              <w:spacing w:line="276" w:lineRule="auto"/>
              <w:ind w:firstLine="0"/>
              <w:rPr>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F4729" w:rsidRDefault="00CF4729">
            <w:pPr>
              <w:pStyle w:val="12"/>
              <w:spacing w:line="276" w:lineRule="auto"/>
              <w:ind w:firstLine="0"/>
              <w:rPr>
                <w:lang w:eastAsia="en-US"/>
              </w:rPr>
            </w:pPr>
            <w:r>
              <w:rPr>
                <w:lang w:eastAsia="en-US"/>
              </w:rPr>
              <w:t>2.</w:t>
            </w:r>
          </w:p>
        </w:tc>
        <w:tc>
          <w:tcPr>
            <w:tcW w:w="5390" w:type="dxa"/>
            <w:tcBorders>
              <w:top w:val="single" w:sz="4" w:space="0" w:color="auto"/>
              <w:left w:val="single" w:sz="4" w:space="0" w:color="auto"/>
              <w:bottom w:val="single" w:sz="4" w:space="0" w:color="auto"/>
              <w:right w:val="single" w:sz="4" w:space="0" w:color="auto"/>
            </w:tcBorders>
            <w:hideMark/>
          </w:tcPr>
          <w:p w:rsidR="00CF4729" w:rsidRDefault="00CF4729">
            <w:pPr>
              <w:pStyle w:val="12"/>
              <w:spacing w:line="276" w:lineRule="auto"/>
              <w:ind w:firstLine="0"/>
              <w:rPr>
                <w:lang w:eastAsia="en-US"/>
              </w:rPr>
            </w:pPr>
            <w:r>
              <w:rPr>
                <w:lang w:eastAsia="en-US"/>
              </w:rPr>
              <w:t>……</w:t>
            </w:r>
          </w:p>
        </w:tc>
      </w:tr>
      <w:tr w:rsidR="00CF4729" w:rsidTr="00CF4729">
        <w:trPr>
          <w:trHeight w:val="150"/>
        </w:trPr>
        <w:tc>
          <w:tcPr>
            <w:tcW w:w="0" w:type="auto"/>
            <w:vMerge/>
            <w:tcBorders>
              <w:top w:val="nil"/>
              <w:left w:val="single" w:sz="4" w:space="0" w:color="auto"/>
              <w:bottom w:val="single" w:sz="4" w:space="0" w:color="auto"/>
              <w:right w:val="single" w:sz="4" w:space="0" w:color="auto"/>
            </w:tcBorders>
            <w:vAlign w:val="center"/>
            <w:hideMark/>
          </w:tcPr>
          <w:p w:rsidR="00CF4729" w:rsidRDefault="00CF4729">
            <w:pPr>
              <w:rPr>
                <w:rFonts w:eastAsia="MS Mincho"/>
                <w:sz w:val="28"/>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CF4729" w:rsidRDefault="00CF4729">
            <w:pPr>
              <w:rPr>
                <w:rFonts w:eastAsia="MS Mincho"/>
                <w:sz w:val="2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F4729" w:rsidRDefault="00CF4729">
            <w:pPr>
              <w:pStyle w:val="12"/>
              <w:spacing w:line="276" w:lineRule="auto"/>
              <w:ind w:firstLine="0"/>
              <w:rPr>
                <w:lang w:eastAsia="en-US"/>
              </w:rPr>
            </w:pPr>
            <w:r>
              <w:rPr>
                <w:lang w:eastAsia="en-US"/>
              </w:rPr>
              <w:t>3.</w:t>
            </w:r>
          </w:p>
        </w:tc>
        <w:tc>
          <w:tcPr>
            <w:tcW w:w="5390" w:type="dxa"/>
            <w:tcBorders>
              <w:top w:val="single" w:sz="4" w:space="0" w:color="auto"/>
              <w:left w:val="single" w:sz="4" w:space="0" w:color="auto"/>
              <w:bottom w:val="single" w:sz="4" w:space="0" w:color="auto"/>
              <w:right w:val="single" w:sz="4" w:space="0" w:color="auto"/>
            </w:tcBorders>
            <w:hideMark/>
          </w:tcPr>
          <w:p w:rsidR="00CF4729" w:rsidRDefault="00CF4729">
            <w:pPr>
              <w:pStyle w:val="12"/>
              <w:spacing w:line="276" w:lineRule="auto"/>
              <w:ind w:firstLine="0"/>
              <w:rPr>
                <w:lang w:eastAsia="en-US"/>
              </w:rPr>
            </w:pPr>
            <w:r>
              <w:rPr>
                <w:lang w:eastAsia="en-US"/>
              </w:rPr>
              <w:t>……</w:t>
            </w:r>
          </w:p>
        </w:tc>
      </w:tr>
      <w:tr w:rsidR="00CF4729" w:rsidTr="00CF4729">
        <w:trPr>
          <w:trHeight w:val="150"/>
        </w:trPr>
        <w:tc>
          <w:tcPr>
            <w:tcW w:w="0" w:type="auto"/>
            <w:vMerge/>
            <w:tcBorders>
              <w:top w:val="nil"/>
              <w:left w:val="single" w:sz="4" w:space="0" w:color="auto"/>
              <w:bottom w:val="single" w:sz="4" w:space="0" w:color="auto"/>
              <w:right w:val="single" w:sz="4" w:space="0" w:color="auto"/>
            </w:tcBorders>
            <w:vAlign w:val="center"/>
            <w:hideMark/>
          </w:tcPr>
          <w:p w:rsidR="00CF4729" w:rsidRDefault="00CF4729">
            <w:pPr>
              <w:rPr>
                <w:rFonts w:eastAsia="MS Mincho"/>
                <w:sz w:val="28"/>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CF4729" w:rsidRDefault="00CF4729">
            <w:pPr>
              <w:rPr>
                <w:rFonts w:eastAsia="MS Mincho"/>
                <w:sz w:val="26"/>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F4729" w:rsidRDefault="00CF4729">
            <w:pPr>
              <w:pStyle w:val="12"/>
              <w:spacing w:line="276" w:lineRule="auto"/>
              <w:ind w:firstLine="0"/>
              <w:rPr>
                <w:lang w:eastAsia="en-US"/>
              </w:rPr>
            </w:pPr>
            <w:r>
              <w:rPr>
                <w:lang w:eastAsia="en-US"/>
              </w:rPr>
              <w:t>4.</w:t>
            </w:r>
          </w:p>
        </w:tc>
        <w:tc>
          <w:tcPr>
            <w:tcW w:w="5390" w:type="dxa"/>
            <w:tcBorders>
              <w:top w:val="single" w:sz="4" w:space="0" w:color="auto"/>
              <w:left w:val="single" w:sz="4" w:space="0" w:color="auto"/>
              <w:bottom w:val="single" w:sz="4" w:space="0" w:color="auto"/>
              <w:right w:val="single" w:sz="4" w:space="0" w:color="auto"/>
            </w:tcBorders>
            <w:hideMark/>
          </w:tcPr>
          <w:p w:rsidR="00CF4729" w:rsidRDefault="00CF4729">
            <w:pPr>
              <w:pStyle w:val="12"/>
              <w:spacing w:line="276" w:lineRule="auto"/>
              <w:ind w:firstLine="0"/>
              <w:rPr>
                <w:lang w:eastAsia="en-US"/>
              </w:rPr>
            </w:pPr>
            <w:r>
              <w:rPr>
                <w:lang w:eastAsia="en-US"/>
              </w:rPr>
              <w:t>……</w:t>
            </w:r>
          </w:p>
        </w:tc>
      </w:tr>
    </w:tbl>
    <w:p w:rsidR="00CF4729" w:rsidRDefault="00CF4729" w:rsidP="00CF4729">
      <w:pPr>
        <w:pStyle w:val="12"/>
        <w:ind w:firstLine="709"/>
        <w:rPr>
          <w:bCs/>
          <w:szCs w:val="28"/>
        </w:rPr>
      </w:pPr>
    </w:p>
    <w:p w:rsidR="00CF4729" w:rsidRDefault="00CF4729" w:rsidP="00CF4729">
      <w:pPr>
        <w:pStyle w:val="12"/>
        <w:ind w:firstLine="709"/>
      </w:pPr>
      <w:r>
        <w:rPr>
          <w:bCs/>
          <w:szCs w:val="28"/>
        </w:rPr>
        <w:lastRenderedPageBreak/>
        <w:t>Сведения о предоставлении инновационных и высокотехнологичных услуг:</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1985"/>
        <w:gridCol w:w="3089"/>
      </w:tblGrid>
      <w:tr w:rsidR="00CF4729" w:rsidTr="00CF4729">
        <w:tc>
          <w:tcPr>
            <w:tcW w:w="2436" w:type="pct"/>
            <w:vMerge w:val="restar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sz w:val="28"/>
                <w:szCs w:val="28"/>
                <w:highlight w:val="yellow"/>
                <w:lang w:eastAsia="en-US"/>
              </w:rPr>
            </w:pPr>
            <w:r>
              <w:rPr>
                <w:b/>
                <w:sz w:val="22"/>
                <w:szCs w:val="22"/>
                <w:lang w:eastAsia="en-US"/>
              </w:rPr>
              <w:t>Наименование показателя</w:t>
            </w:r>
          </w:p>
        </w:tc>
        <w:tc>
          <w:tcPr>
            <w:tcW w:w="1003" w:type="pct"/>
            <w:vMerge w:val="restar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sz w:val="28"/>
                <w:szCs w:val="28"/>
                <w:highlight w:val="yellow"/>
                <w:lang w:eastAsia="en-US"/>
              </w:rPr>
            </w:pPr>
            <w:r>
              <w:rPr>
                <w:b/>
                <w:sz w:val="22"/>
                <w:szCs w:val="22"/>
                <w:lang w:eastAsia="en-US"/>
              </w:rPr>
              <w:t>Общая доля</w:t>
            </w:r>
          </w:p>
        </w:tc>
        <w:tc>
          <w:tcPr>
            <w:tcW w:w="1561" w:type="pc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sz w:val="28"/>
                <w:szCs w:val="28"/>
                <w:highlight w:val="yellow"/>
                <w:lang w:eastAsia="en-US"/>
              </w:rPr>
            </w:pPr>
            <w:r>
              <w:rPr>
                <w:b/>
                <w:sz w:val="22"/>
                <w:szCs w:val="22"/>
                <w:lang w:eastAsia="en-US"/>
              </w:rPr>
              <w:t xml:space="preserve">в том числе: </w:t>
            </w:r>
          </w:p>
        </w:tc>
      </w:tr>
      <w:tr w:rsidR="00CF4729" w:rsidTr="00CF4729">
        <w:tc>
          <w:tcPr>
            <w:tcW w:w="0" w:type="auto"/>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sz w:val="28"/>
                <w:szCs w:val="28"/>
                <w:highlight w:val="yellow"/>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sz w:val="28"/>
                <w:szCs w:val="28"/>
                <w:highlight w:val="yellow"/>
                <w:lang w:eastAsia="en-US"/>
              </w:rPr>
            </w:pPr>
          </w:p>
        </w:tc>
        <w:tc>
          <w:tcPr>
            <w:tcW w:w="1561" w:type="pc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sz w:val="28"/>
                <w:szCs w:val="28"/>
                <w:highlight w:val="yellow"/>
                <w:lang w:eastAsia="en-US"/>
              </w:rPr>
            </w:pPr>
            <w:r>
              <w:rPr>
                <w:sz w:val="22"/>
                <w:szCs w:val="22"/>
                <w:lang w:eastAsia="en-US"/>
              </w:rPr>
              <w:t>на 2020 г.</w:t>
            </w:r>
          </w:p>
        </w:tc>
      </w:tr>
      <w:tr w:rsidR="00CF4729" w:rsidTr="00CF4729">
        <w:tc>
          <w:tcPr>
            <w:tcW w:w="2436" w:type="pc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sz w:val="28"/>
                <w:szCs w:val="28"/>
                <w:highlight w:val="yellow"/>
                <w:lang w:eastAsia="en-US"/>
              </w:rPr>
            </w:pPr>
            <w:r>
              <w:rPr>
                <w:sz w:val="22"/>
                <w:szCs w:val="22"/>
                <w:lang w:eastAsia="en-US"/>
              </w:rPr>
              <w:t xml:space="preserve">Доля услуг, являющихся инновационными и (или) высокотехнологичными из общего объема предлагаемых услуг </w:t>
            </w:r>
            <w:proofErr w:type="gramStart"/>
            <w:r>
              <w:rPr>
                <w:sz w:val="22"/>
                <w:szCs w:val="22"/>
                <w:lang w:eastAsia="en-US"/>
              </w:rPr>
              <w:t>в</w:t>
            </w:r>
            <w:proofErr w:type="gramEnd"/>
            <w:r>
              <w:rPr>
                <w:sz w:val="22"/>
                <w:szCs w:val="22"/>
                <w:lang w:eastAsia="en-US"/>
              </w:rPr>
              <w:t xml:space="preserve"> %</w:t>
            </w:r>
          </w:p>
        </w:tc>
        <w:tc>
          <w:tcPr>
            <w:tcW w:w="1003" w:type="pc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sz w:val="28"/>
                <w:szCs w:val="28"/>
                <w:highlight w:val="yellow"/>
                <w:lang w:eastAsia="en-US"/>
              </w:rPr>
            </w:pPr>
            <w:r>
              <w:rPr>
                <w:i/>
                <w:sz w:val="22"/>
                <w:szCs w:val="22"/>
                <w:lang w:eastAsia="en-US"/>
              </w:rPr>
              <w:t xml:space="preserve">Указать долю </w:t>
            </w:r>
            <w:proofErr w:type="gramStart"/>
            <w:r>
              <w:rPr>
                <w:i/>
                <w:sz w:val="22"/>
                <w:szCs w:val="22"/>
                <w:lang w:eastAsia="en-US"/>
              </w:rPr>
              <w:t>в</w:t>
            </w:r>
            <w:proofErr w:type="gramEnd"/>
            <w:r>
              <w:rPr>
                <w:i/>
                <w:sz w:val="22"/>
                <w:szCs w:val="22"/>
                <w:lang w:eastAsia="en-US"/>
              </w:rPr>
              <w:t xml:space="preserve"> %</w:t>
            </w:r>
          </w:p>
        </w:tc>
        <w:tc>
          <w:tcPr>
            <w:tcW w:w="1561" w:type="pc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sz w:val="28"/>
                <w:szCs w:val="28"/>
                <w:highlight w:val="yellow"/>
                <w:lang w:eastAsia="en-US"/>
              </w:rPr>
            </w:pPr>
            <w:r>
              <w:rPr>
                <w:i/>
                <w:sz w:val="22"/>
                <w:szCs w:val="22"/>
                <w:lang w:eastAsia="en-US"/>
              </w:rPr>
              <w:t xml:space="preserve">Указать долю </w:t>
            </w:r>
            <w:proofErr w:type="gramStart"/>
            <w:r>
              <w:rPr>
                <w:i/>
                <w:sz w:val="22"/>
                <w:szCs w:val="22"/>
                <w:lang w:eastAsia="en-US"/>
              </w:rPr>
              <w:t>в</w:t>
            </w:r>
            <w:proofErr w:type="gramEnd"/>
            <w:r>
              <w:rPr>
                <w:i/>
                <w:sz w:val="22"/>
                <w:szCs w:val="22"/>
                <w:lang w:eastAsia="en-US"/>
              </w:rPr>
              <w:t xml:space="preserve"> %</w:t>
            </w:r>
          </w:p>
        </w:tc>
      </w:tr>
    </w:tbl>
    <w:p w:rsidR="00CF4729" w:rsidRDefault="00CF4729" w:rsidP="00CF4729">
      <w:pPr>
        <w:jc w:val="center"/>
        <w:rPr>
          <w:b/>
          <w:color w:val="000000"/>
          <w:sz w:val="28"/>
          <w:szCs w:val="28"/>
        </w:rPr>
      </w:pPr>
    </w:p>
    <w:p w:rsidR="00CF4729" w:rsidRDefault="00CF4729" w:rsidP="00CF4729">
      <w:pPr>
        <w:sectPr w:rsidR="00CF4729">
          <w:pgSz w:w="11906" w:h="16838"/>
          <w:pgMar w:top="1134" w:right="851" w:bottom="1134" w:left="1701" w:header="709" w:footer="709" w:gutter="0"/>
          <w:cols w:space="720"/>
        </w:sectPr>
      </w:pPr>
    </w:p>
    <w:p w:rsidR="00CF4729" w:rsidRDefault="00CF4729" w:rsidP="00CF4729">
      <w:pPr>
        <w:pStyle w:val="12"/>
        <w:ind w:left="10632" w:firstLine="0"/>
        <w:rPr>
          <w:rFonts w:eastAsia="MS Mincho"/>
          <w:szCs w:val="28"/>
        </w:rPr>
      </w:pPr>
      <w:r>
        <w:rPr>
          <w:rFonts w:eastAsia="MS Mincho"/>
          <w:szCs w:val="28"/>
        </w:rPr>
        <w:lastRenderedPageBreak/>
        <w:t>Приложение № 1.3</w:t>
      </w:r>
    </w:p>
    <w:p w:rsidR="00CF4729" w:rsidRDefault="00CF4729" w:rsidP="00CF4729">
      <w:pPr>
        <w:ind w:left="10632"/>
        <w:rPr>
          <w:sz w:val="28"/>
          <w:szCs w:val="28"/>
        </w:rPr>
      </w:pPr>
      <w:r>
        <w:rPr>
          <w:sz w:val="28"/>
          <w:szCs w:val="28"/>
        </w:rPr>
        <w:t>к аукционной документации</w:t>
      </w:r>
    </w:p>
    <w:p w:rsidR="00CF4729" w:rsidRDefault="00CF4729" w:rsidP="00CF4729">
      <w:pPr>
        <w:jc w:val="center"/>
        <w:rPr>
          <w:b/>
          <w:sz w:val="28"/>
          <w:szCs w:val="28"/>
        </w:rPr>
      </w:pPr>
    </w:p>
    <w:p w:rsidR="00CF4729" w:rsidRDefault="00CF4729" w:rsidP="00CF4729">
      <w:pPr>
        <w:jc w:val="center"/>
        <w:rPr>
          <w:b/>
          <w:sz w:val="28"/>
          <w:szCs w:val="28"/>
        </w:rPr>
      </w:pPr>
      <w:r>
        <w:rPr>
          <w:b/>
          <w:sz w:val="28"/>
          <w:szCs w:val="28"/>
        </w:rPr>
        <w:t>Форма технического предложения участника</w:t>
      </w:r>
    </w:p>
    <w:p w:rsidR="00CF4729" w:rsidRDefault="00CF4729" w:rsidP="00CF4729">
      <w:pPr>
        <w:jc w:val="center"/>
        <w:rPr>
          <w:bCs/>
          <w:sz w:val="28"/>
          <w:szCs w:val="28"/>
        </w:rPr>
      </w:pPr>
    </w:p>
    <w:p w:rsidR="00CF4729" w:rsidRDefault="00CF4729" w:rsidP="00CF4729">
      <w:pPr>
        <w:jc w:val="both"/>
        <w:rPr>
          <w:bCs/>
          <w:sz w:val="28"/>
          <w:szCs w:val="28"/>
          <w:u w:val="single"/>
        </w:rPr>
      </w:pPr>
      <w:r>
        <w:rPr>
          <w:bCs/>
          <w:sz w:val="28"/>
          <w:szCs w:val="28"/>
          <w:u w:val="single"/>
        </w:rPr>
        <w:t>Инструкция по заполнению формы технического предложения:</w:t>
      </w:r>
    </w:p>
    <w:p w:rsidR="00CF4729" w:rsidRDefault="00CF4729" w:rsidP="00CF4729">
      <w:pPr>
        <w:jc w:val="both"/>
        <w:rPr>
          <w:bCs/>
          <w:i/>
          <w:sz w:val="28"/>
          <w:szCs w:val="28"/>
        </w:rPr>
      </w:pPr>
      <w:r>
        <w:rPr>
          <w:bCs/>
          <w:i/>
          <w:sz w:val="28"/>
          <w:szCs w:val="28"/>
        </w:rPr>
        <w:t xml:space="preserve">Техническое предложение </w:t>
      </w:r>
      <w:proofErr w:type="gramStart"/>
      <w:r>
        <w:rPr>
          <w:bCs/>
          <w:i/>
          <w:sz w:val="28"/>
          <w:szCs w:val="28"/>
        </w:rPr>
        <w:t>оформляется участником отдельно по каждому лоту и предоставляется</w:t>
      </w:r>
      <w:proofErr w:type="gramEnd"/>
      <w:r>
        <w:rPr>
          <w:bCs/>
          <w:i/>
          <w:sz w:val="28"/>
          <w:szCs w:val="28"/>
        </w:rPr>
        <w:t xml:space="preserve"> в формате </w:t>
      </w:r>
      <w:r>
        <w:rPr>
          <w:bCs/>
          <w:i/>
          <w:sz w:val="28"/>
          <w:szCs w:val="28"/>
          <w:lang w:val="en-US"/>
        </w:rPr>
        <w:t>MS</w:t>
      </w:r>
      <w:r w:rsidRPr="00CF4729">
        <w:rPr>
          <w:bCs/>
          <w:i/>
          <w:sz w:val="28"/>
          <w:szCs w:val="28"/>
        </w:rPr>
        <w:t xml:space="preserve"> </w:t>
      </w:r>
      <w:r>
        <w:rPr>
          <w:bCs/>
          <w:i/>
          <w:sz w:val="28"/>
          <w:szCs w:val="28"/>
          <w:lang w:val="en-US"/>
        </w:rPr>
        <w:t>Word</w:t>
      </w:r>
    </w:p>
    <w:p w:rsidR="00CF4729" w:rsidRDefault="00CF4729" w:rsidP="00CF4729">
      <w:pPr>
        <w:jc w:val="both"/>
        <w:rPr>
          <w:bCs/>
          <w:i/>
          <w:sz w:val="28"/>
          <w:szCs w:val="28"/>
        </w:rPr>
      </w:pPr>
      <w:r>
        <w:rPr>
          <w:bCs/>
          <w:i/>
          <w:sz w:val="28"/>
          <w:szCs w:val="28"/>
        </w:rPr>
        <w:t xml:space="preserve">Характеристики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p>
    <w:p w:rsidR="00CF4729" w:rsidRDefault="00CF4729" w:rsidP="00CF4729">
      <w:pPr>
        <w:jc w:val="center"/>
        <w:rPr>
          <w:bCs/>
          <w:i/>
          <w:sz w:val="28"/>
          <w:szCs w:val="28"/>
        </w:rPr>
      </w:pPr>
      <w:r>
        <w:rPr>
          <w:i/>
          <w:sz w:val="28"/>
          <w:szCs w:val="28"/>
        </w:rPr>
        <w:t>В техническом предложении не допускается указание наименования участника, а также ценового предложения. Т</w:t>
      </w:r>
      <w:r>
        <w:rPr>
          <w:bCs/>
          <w:i/>
          <w:sz w:val="28"/>
          <w:szCs w:val="28"/>
        </w:rPr>
        <w:t>ехническое предложение предоставляется в составе первой части заявки на участие в закупке.</w:t>
      </w:r>
    </w:p>
    <w:p w:rsidR="00CF4729" w:rsidRDefault="00CF4729" w:rsidP="00CF4729">
      <w:pPr>
        <w:jc w:val="center"/>
        <w:rPr>
          <w:bCs/>
          <w:sz w:val="28"/>
          <w:szCs w:val="28"/>
        </w:rPr>
      </w:pPr>
    </w:p>
    <w:p w:rsidR="00CF4729" w:rsidRDefault="00CF4729" w:rsidP="00CF4729">
      <w:pPr>
        <w:jc w:val="center"/>
        <w:rPr>
          <w:bCs/>
          <w:sz w:val="28"/>
          <w:szCs w:val="28"/>
        </w:rPr>
      </w:pPr>
      <w:r>
        <w:rPr>
          <w:bCs/>
          <w:sz w:val="28"/>
          <w:szCs w:val="28"/>
        </w:rPr>
        <w:t>Техническое предложение</w:t>
      </w:r>
    </w:p>
    <w:p w:rsidR="00CF4729" w:rsidRDefault="00CF4729" w:rsidP="00CF4729">
      <w:pPr>
        <w:ind w:firstLine="709"/>
        <w:jc w:val="both"/>
        <w:rPr>
          <w:i/>
        </w:rPr>
      </w:pPr>
      <w:r>
        <w:rPr>
          <w:b/>
        </w:rPr>
        <w:t>Номер закупки, номер и предмет лота ________________</w:t>
      </w:r>
      <w:r>
        <w:rPr>
          <w:i/>
        </w:rPr>
        <w:t xml:space="preserve">(участник должен указать номер закупки, номер и предмет лота, соответствующие </w:t>
      </w:r>
      <w:proofErr w:type="gramStart"/>
      <w:r>
        <w:rPr>
          <w:i/>
        </w:rPr>
        <w:t>указанным</w:t>
      </w:r>
      <w:proofErr w:type="gramEnd"/>
      <w:r>
        <w:rPr>
          <w:i/>
        </w:rPr>
        <w:t xml:space="preserve"> в документации)</w:t>
      </w:r>
    </w:p>
    <w:p w:rsidR="00CF4729" w:rsidRDefault="00CF4729" w:rsidP="00CF4729">
      <w:pPr>
        <w:ind w:firstLine="709"/>
        <w:jc w:val="both"/>
        <w:rPr>
          <w:i/>
        </w:rPr>
      </w:pPr>
    </w:p>
    <w:p w:rsidR="00CF4729" w:rsidRDefault="00CF4729" w:rsidP="00CF4729">
      <w:pPr>
        <w:ind w:firstLine="709"/>
      </w:pPr>
      <w:r>
        <w:t>1. Подавая настоящее техническое предложение, обязуюсь:</w:t>
      </w:r>
    </w:p>
    <w:p w:rsidR="00CF4729" w:rsidRDefault="00CF4729" w:rsidP="00CF4729">
      <w:pPr>
        <w:ind w:firstLine="709"/>
        <w:jc w:val="both"/>
      </w:pPr>
      <w:r>
        <w:t>а) оказать услуги, предусмотренные настоящим техническим предложением, в полном соответствии с:</w:t>
      </w:r>
    </w:p>
    <w:p w:rsidR="00CF4729" w:rsidRDefault="00CF4729" w:rsidP="00CF4729">
      <w:pPr>
        <w:pStyle w:val="af5"/>
        <w:ind w:left="0" w:firstLine="709"/>
      </w:pPr>
      <w:r>
        <w:t xml:space="preserve">-нормативными документами, перечисленными в техническом задании </w:t>
      </w:r>
      <w:r>
        <w:rPr>
          <w:bCs/>
        </w:rPr>
        <w:t>документации о закупке</w:t>
      </w:r>
      <w:r>
        <w:t>;</w:t>
      </w:r>
    </w:p>
    <w:p w:rsidR="00CF4729" w:rsidRDefault="00CF4729" w:rsidP="00CF4729">
      <w:pPr>
        <w:pStyle w:val="af5"/>
        <w:ind w:left="0" w:firstLine="709"/>
        <w:jc w:val="both"/>
      </w:pPr>
      <w:r>
        <w:t xml:space="preserve">-требованиями к безопасности оказанных услуг, указанными в техническом задании </w:t>
      </w:r>
      <w:r>
        <w:rPr>
          <w:bCs/>
        </w:rPr>
        <w:t>документации о закупке</w:t>
      </w:r>
      <w:r>
        <w:t>;</w:t>
      </w:r>
    </w:p>
    <w:p w:rsidR="00CF4729" w:rsidRDefault="00CF4729" w:rsidP="00CF4729">
      <w:pPr>
        <w:pStyle w:val="af5"/>
        <w:ind w:left="0" w:firstLine="709"/>
        <w:jc w:val="both"/>
      </w:pPr>
      <w:r>
        <w:t xml:space="preserve">-требованиями к качеству оказанных услуг, указанными в техническом задании </w:t>
      </w:r>
      <w:r>
        <w:rPr>
          <w:bCs/>
        </w:rPr>
        <w:t>документации о закупке</w:t>
      </w:r>
      <w:r>
        <w:t>;</w:t>
      </w:r>
    </w:p>
    <w:p w:rsidR="00CF4729" w:rsidRDefault="00CF4729" w:rsidP="00CF4729">
      <w:pPr>
        <w:pStyle w:val="af5"/>
        <w:ind w:left="0" w:firstLine="709"/>
      </w:pPr>
      <w:r>
        <w:t xml:space="preserve">-требованиями к результату оказания услуг, указанными в техническом задании </w:t>
      </w:r>
      <w:r>
        <w:rPr>
          <w:bCs/>
        </w:rPr>
        <w:t>документации о закупке</w:t>
      </w:r>
      <w:r>
        <w:t>;</w:t>
      </w:r>
    </w:p>
    <w:p w:rsidR="00CF4729" w:rsidRDefault="00CF4729" w:rsidP="00CF4729">
      <w:pPr>
        <w:pStyle w:val="af5"/>
        <w:ind w:left="0" w:firstLine="709"/>
        <w:jc w:val="both"/>
        <w:rPr>
          <w:bCs/>
        </w:rPr>
      </w:pPr>
      <w:r>
        <w:t xml:space="preserve">б) </w:t>
      </w:r>
      <w:r>
        <w:rPr>
          <w:bCs/>
        </w:rPr>
        <w:t>оказать услуги в мест</w:t>
      </w:r>
      <w:proofErr w:type="gramStart"/>
      <w:r>
        <w:rPr>
          <w:bCs/>
        </w:rPr>
        <w:t>е(</w:t>
      </w:r>
      <w:proofErr w:type="gramEnd"/>
      <w:r>
        <w:rPr>
          <w:bCs/>
        </w:rPr>
        <w:t>ах) оказания услуг, предусмотренном(</w:t>
      </w:r>
      <w:proofErr w:type="spellStart"/>
      <w:r>
        <w:rPr>
          <w:bCs/>
        </w:rPr>
        <w:t>ых</w:t>
      </w:r>
      <w:proofErr w:type="spellEnd"/>
      <w:r>
        <w:rPr>
          <w:bCs/>
        </w:rPr>
        <w:t>) в техническом задании документации о закупке;</w:t>
      </w:r>
    </w:p>
    <w:p w:rsidR="00CF4729" w:rsidRDefault="00CF4729" w:rsidP="00CF4729">
      <w:pPr>
        <w:pStyle w:val="af5"/>
        <w:ind w:left="0" w:firstLine="709"/>
        <w:rPr>
          <w:bCs/>
        </w:rPr>
      </w:pPr>
      <w:r>
        <w:rPr>
          <w:bCs/>
        </w:rPr>
        <w:t>в) оказать услуги в соответствии с условиями  и порядком оказания услуг, указанными в техническом задании  документации о закупке.</w:t>
      </w:r>
    </w:p>
    <w:p w:rsidR="00CF4729" w:rsidRDefault="00CF4729" w:rsidP="00CF4729">
      <w:pPr>
        <w:pStyle w:val="af5"/>
        <w:ind w:left="0" w:firstLine="709"/>
        <w:rPr>
          <w:bCs/>
        </w:rPr>
      </w:pPr>
    </w:p>
    <w:p w:rsidR="00CF4729" w:rsidRDefault="00CF4729" w:rsidP="00CF4729">
      <w:pPr>
        <w:pStyle w:val="af5"/>
        <w:ind w:left="0" w:firstLine="709"/>
        <w:jc w:val="both"/>
        <w:rPr>
          <w:bCs/>
        </w:rPr>
      </w:pPr>
      <w:r>
        <w:rPr>
          <w:bCs/>
        </w:rPr>
        <w:t>2. Подавая настоящее техническое предложение, выражаю свое согласие с формой, порядком и сроками оплаты, условиями и порядком оказания услуг, указанными в техническом задании документации о закупке.</w:t>
      </w:r>
    </w:p>
    <w:p w:rsidR="00CF4729" w:rsidRDefault="00CF4729" w:rsidP="00CF4729">
      <w:pPr>
        <w:pStyle w:val="af5"/>
        <w:ind w:left="0" w:firstLine="709"/>
        <w:jc w:val="both"/>
        <w:rPr>
          <w:bCs/>
        </w:rPr>
      </w:pPr>
      <w:r>
        <w:rPr>
          <w:bCs/>
        </w:rPr>
        <w:lastRenderedPageBreak/>
        <w:t xml:space="preserve">3. Подавая настоящее техническое предложение, подтверждаю, что порядок формирования предложенной цены </w:t>
      </w:r>
      <w:proofErr w:type="gramStart"/>
      <w:r>
        <w:rPr>
          <w:bCs/>
        </w:rPr>
        <w:t>соответствует требованиям технического задания и включает</w:t>
      </w:r>
      <w:proofErr w:type="gramEnd"/>
      <w:r>
        <w:rPr>
          <w:bCs/>
        </w:rPr>
        <w:t xml:space="preserve"> все расходы, предусмотренные в техническом задании документации о закупке.</w:t>
      </w:r>
    </w:p>
    <w:p w:rsidR="00CF4729" w:rsidRDefault="00CF4729" w:rsidP="00CF4729">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051"/>
        <w:gridCol w:w="2010"/>
        <w:gridCol w:w="6357"/>
      </w:tblGrid>
      <w:tr w:rsidR="00CF4729" w:rsidTr="00CF4729">
        <w:tc>
          <w:tcPr>
            <w:tcW w:w="5000" w:type="pct"/>
            <w:gridSpan w:val="4"/>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b/>
                <w:lang w:eastAsia="en-US"/>
              </w:rPr>
            </w:pPr>
            <w:r>
              <w:rPr>
                <w:b/>
                <w:sz w:val="28"/>
                <w:szCs w:val="28"/>
                <w:lang w:eastAsia="en-US"/>
              </w:rPr>
              <w:t>Наименование предложенных услуг, их количество (объем)</w:t>
            </w:r>
          </w:p>
        </w:tc>
      </w:tr>
      <w:tr w:rsidR="00CF4729" w:rsidTr="00CF4729">
        <w:tc>
          <w:tcPr>
            <w:tcW w:w="1142" w:type="pc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b/>
                <w:lang w:eastAsia="en-US"/>
              </w:rPr>
            </w:pPr>
            <w:r>
              <w:rPr>
                <w:b/>
                <w:lang w:eastAsia="en-US"/>
              </w:rPr>
              <w:t>Наименование услуги</w:t>
            </w:r>
          </w:p>
        </w:tc>
        <w:tc>
          <w:tcPr>
            <w:tcW w:w="1710" w:type="pct"/>
            <w:gridSpan w:val="2"/>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b/>
                <w:lang w:eastAsia="en-US"/>
              </w:rPr>
            </w:pPr>
            <w:proofErr w:type="spellStart"/>
            <w:r>
              <w:rPr>
                <w:b/>
                <w:lang w:eastAsia="en-US"/>
              </w:rPr>
              <w:t>Ед</w:t>
            </w:r>
            <w:proofErr w:type="gramStart"/>
            <w:r>
              <w:rPr>
                <w:b/>
                <w:lang w:eastAsia="en-US"/>
              </w:rPr>
              <w:t>.и</w:t>
            </w:r>
            <w:proofErr w:type="gramEnd"/>
            <w:r>
              <w:rPr>
                <w:b/>
                <w:lang w:eastAsia="en-US"/>
              </w:rPr>
              <w:t>зм</w:t>
            </w:r>
            <w:proofErr w:type="spellEnd"/>
            <w:r>
              <w:rPr>
                <w:b/>
                <w:lang w:eastAsia="en-US"/>
              </w:rPr>
              <w:t>.</w:t>
            </w:r>
          </w:p>
        </w:tc>
        <w:tc>
          <w:tcPr>
            <w:tcW w:w="2148" w:type="pc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b/>
                <w:lang w:eastAsia="en-US"/>
              </w:rPr>
            </w:pPr>
            <w:r>
              <w:rPr>
                <w:b/>
                <w:lang w:eastAsia="en-US"/>
              </w:rPr>
              <w:t>Количество (объем)</w:t>
            </w:r>
          </w:p>
        </w:tc>
      </w:tr>
      <w:tr w:rsidR="00CF4729" w:rsidTr="00CF4729">
        <w:tc>
          <w:tcPr>
            <w:tcW w:w="1142" w:type="pc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ind w:left="-108"/>
              <w:jc w:val="both"/>
              <w:rPr>
                <w:i/>
                <w:lang w:eastAsia="en-US"/>
              </w:rPr>
            </w:pPr>
            <w:r>
              <w:rPr>
                <w:i/>
                <w:lang w:eastAsia="en-US"/>
              </w:rPr>
              <w:t>Указать наименование услуги</w:t>
            </w:r>
          </w:p>
        </w:tc>
        <w:tc>
          <w:tcPr>
            <w:tcW w:w="1710" w:type="pct"/>
            <w:gridSpan w:val="2"/>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i/>
                <w:lang w:eastAsia="en-US"/>
              </w:rPr>
            </w:pPr>
            <w:r>
              <w:rPr>
                <w:i/>
                <w:lang w:eastAsia="en-US"/>
              </w:rPr>
              <w:t>Указать ед. изм. согласно ОКЕИ</w:t>
            </w:r>
          </w:p>
        </w:tc>
        <w:tc>
          <w:tcPr>
            <w:tcW w:w="2148" w:type="pc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i/>
                <w:lang w:eastAsia="en-US"/>
              </w:rPr>
            </w:pPr>
            <w:r>
              <w:rPr>
                <w:i/>
                <w:lang w:eastAsia="en-US"/>
              </w:rPr>
              <w:t>Указать количество (объем) согласно единицам измерения</w:t>
            </w:r>
          </w:p>
        </w:tc>
      </w:tr>
      <w:tr w:rsidR="00CF4729" w:rsidTr="00CF4729">
        <w:tc>
          <w:tcPr>
            <w:tcW w:w="1142" w:type="pc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ind w:left="-108"/>
              <w:jc w:val="both"/>
              <w:rPr>
                <w:b/>
                <w:lang w:eastAsia="en-US"/>
              </w:rPr>
            </w:pPr>
            <w:r>
              <w:rPr>
                <w:b/>
                <w:bCs/>
                <w:lang w:eastAsia="en-US"/>
              </w:rPr>
              <w:t>Применяемая участником ставка НДС</w:t>
            </w:r>
          </w:p>
        </w:tc>
        <w:tc>
          <w:tcPr>
            <w:tcW w:w="3858" w:type="pct"/>
            <w:gridSpan w:val="3"/>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i/>
                <w:lang w:eastAsia="en-US"/>
              </w:rPr>
            </w:pPr>
            <w:r>
              <w:rPr>
                <w:bCs/>
                <w:lang w:eastAsia="en-US"/>
              </w:rPr>
              <w:t>Указать применяемую участником  ставку Н</w:t>
            </w:r>
            <w:proofErr w:type="gramStart"/>
            <w:r>
              <w:rPr>
                <w:bCs/>
                <w:lang w:eastAsia="en-US"/>
              </w:rPr>
              <w:t>ДС в пр</w:t>
            </w:r>
            <w:proofErr w:type="gramEnd"/>
            <w:r>
              <w:rPr>
                <w:bCs/>
                <w:lang w:eastAsia="en-US"/>
              </w:rPr>
              <w:t>оцентах</w:t>
            </w:r>
          </w:p>
        </w:tc>
      </w:tr>
      <w:tr w:rsidR="00CF4729" w:rsidTr="00CF4729">
        <w:tc>
          <w:tcPr>
            <w:tcW w:w="5000" w:type="pct"/>
            <w:gridSpan w:val="4"/>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b/>
                <w:bCs/>
                <w:i/>
                <w:lang w:eastAsia="en-US"/>
              </w:rPr>
            </w:pPr>
            <w:r>
              <w:rPr>
                <w:b/>
                <w:bCs/>
                <w:sz w:val="28"/>
                <w:szCs w:val="28"/>
                <w:lang w:eastAsia="en-US"/>
              </w:rPr>
              <w:t>Характеристики предлагаемых услуг</w:t>
            </w:r>
            <w:r>
              <w:rPr>
                <w:rStyle w:val="a5"/>
                <w:rFonts w:eastAsia="MS Mincho"/>
                <w:b/>
                <w:sz w:val="28"/>
                <w:szCs w:val="28"/>
              </w:rPr>
              <w:t xml:space="preserve"> </w:t>
            </w:r>
          </w:p>
        </w:tc>
      </w:tr>
      <w:tr w:rsidR="00CF4729" w:rsidTr="00CF4729">
        <w:trPr>
          <w:trHeight w:val="1160"/>
        </w:trPr>
        <w:tc>
          <w:tcPr>
            <w:tcW w:w="1142" w:type="pct"/>
            <w:tcBorders>
              <w:top w:val="single" w:sz="4" w:space="0" w:color="auto"/>
              <w:left w:val="single" w:sz="4" w:space="0" w:color="auto"/>
              <w:bottom w:val="single" w:sz="4" w:space="0" w:color="auto"/>
              <w:right w:val="single" w:sz="4" w:space="0" w:color="auto"/>
            </w:tcBorders>
          </w:tcPr>
          <w:p w:rsidR="00CF4729" w:rsidRDefault="00CF4729">
            <w:pPr>
              <w:spacing w:line="276" w:lineRule="auto"/>
              <w:jc w:val="both"/>
              <w:rPr>
                <w:i/>
                <w:lang w:eastAsia="en-US"/>
              </w:rPr>
            </w:pPr>
            <w:r>
              <w:rPr>
                <w:i/>
                <w:lang w:eastAsia="en-US"/>
              </w:rPr>
              <w:t>Указать наименование услуги</w:t>
            </w:r>
          </w:p>
          <w:p w:rsidR="00CF4729" w:rsidRDefault="00CF4729">
            <w:pPr>
              <w:spacing w:line="276" w:lineRule="auto"/>
              <w:jc w:val="both"/>
              <w:rPr>
                <w:i/>
                <w:lang w:eastAsia="en-US"/>
              </w:rPr>
            </w:pPr>
          </w:p>
        </w:tc>
        <w:tc>
          <w:tcPr>
            <w:tcW w:w="1031" w:type="pct"/>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lang w:eastAsia="en-US"/>
              </w:rPr>
            </w:pPr>
            <w:r>
              <w:rPr>
                <w:bCs/>
                <w:lang w:eastAsia="en-US"/>
              </w:rPr>
              <w:t>Технические и функциональные характеристики услуги</w:t>
            </w:r>
          </w:p>
        </w:tc>
        <w:tc>
          <w:tcPr>
            <w:tcW w:w="2827" w:type="pct"/>
            <w:gridSpan w:val="2"/>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i/>
                <w:sz w:val="28"/>
                <w:szCs w:val="28"/>
                <w:lang w:eastAsia="en-US"/>
              </w:rPr>
            </w:pPr>
            <w:r>
              <w:rPr>
                <w:bCs/>
                <w:lang w:eastAsia="en-US"/>
              </w:rPr>
              <w:t>Участник должен указать: «Участник настоящим подтверждает, что предлагаемые услуги соответствуют техническим и функциональным требованиям к услугам, указанным в техническом задании документации</w:t>
            </w:r>
            <w:proofErr w:type="gramStart"/>
            <w:r>
              <w:rPr>
                <w:bCs/>
                <w:lang w:eastAsia="en-US"/>
              </w:rPr>
              <w:t>.».</w:t>
            </w:r>
            <w:proofErr w:type="gramEnd"/>
          </w:p>
        </w:tc>
      </w:tr>
    </w:tbl>
    <w:p w:rsidR="00CF4729" w:rsidRDefault="00CF4729" w:rsidP="00CF4729">
      <w:pPr>
        <w:jc w:val="both"/>
      </w:pPr>
    </w:p>
    <w:p w:rsidR="00CF4729" w:rsidRDefault="00CF4729" w:rsidP="00CF4729">
      <w:pPr>
        <w:spacing w:after="200" w:line="276" w:lineRule="auto"/>
        <w:rPr>
          <w:color w:val="000000"/>
          <w:sz w:val="32"/>
          <w:szCs w:val="32"/>
        </w:rPr>
      </w:pPr>
      <w:r>
        <w:rPr>
          <w:color w:val="000000"/>
          <w:sz w:val="32"/>
          <w:szCs w:val="32"/>
        </w:rPr>
        <w:br w:type="page"/>
      </w:r>
    </w:p>
    <w:p w:rsidR="00CF4729" w:rsidRDefault="00CF4729" w:rsidP="00CF4729">
      <w:pPr>
        <w:rPr>
          <w:b/>
          <w:bCs/>
          <w:iCs/>
          <w:sz w:val="28"/>
          <w:szCs w:val="28"/>
        </w:rPr>
        <w:sectPr w:rsidR="00CF4729">
          <w:pgSz w:w="16838" w:h="11906" w:orient="landscape"/>
          <w:pgMar w:top="1701" w:right="1134" w:bottom="851" w:left="1134" w:header="709" w:footer="709" w:gutter="0"/>
          <w:cols w:space="720"/>
        </w:sectPr>
      </w:pPr>
    </w:p>
    <w:p w:rsidR="00CF4729" w:rsidRDefault="00CF4729" w:rsidP="00CF4729">
      <w:pPr>
        <w:pStyle w:val="ad"/>
        <w:ind w:firstLine="0"/>
        <w:jc w:val="center"/>
        <w:rPr>
          <w:b/>
          <w:sz w:val="28"/>
          <w:szCs w:val="28"/>
        </w:rPr>
      </w:pPr>
    </w:p>
    <w:p w:rsidR="00CF4729" w:rsidRDefault="00CF4729" w:rsidP="00CF4729">
      <w:pPr>
        <w:pStyle w:val="12"/>
        <w:ind w:left="5812" w:firstLine="0"/>
        <w:rPr>
          <w:rFonts w:eastAsia="MS Mincho"/>
          <w:szCs w:val="28"/>
        </w:rPr>
      </w:pPr>
      <w:r>
        <w:rPr>
          <w:rFonts w:eastAsia="MS Mincho"/>
          <w:szCs w:val="28"/>
        </w:rPr>
        <w:t>Приложение № 1.3</w:t>
      </w:r>
    </w:p>
    <w:p w:rsidR="00CF4729" w:rsidRDefault="00CF4729" w:rsidP="00CF4729">
      <w:pPr>
        <w:ind w:left="5812"/>
        <w:rPr>
          <w:sz w:val="28"/>
          <w:szCs w:val="28"/>
        </w:rPr>
      </w:pPr>
      <w:r>
        <w:rPr>
          <w:sz w:val="28"/>
          <w:szCs w:val="28"/>
        </w:rPr>
        <w:t>к аукционной документации</w:t>
      </w:r>
    </w:p>
    <w:p w:rsidR="00CF4729" w:rsidRDefault="00CF4729" w:rsidP="00CF4729">
      <w:pPr>
        <w:pStyle w:val="ad"/>
        <w:ind w:firstLine="0"/>
        <w:jc w:val="center"/>
        <w:rPr>
          <w:b/>
          <w:sz w:val="28"/>
          <w:szCs w:val="28"/>
        </w:rPr>
      </w:pPr>
    </w:p>
    <w:p w:rsidR="00CF4729" w:rsidRDefault="00CF4729" w:rsidP="00CF4729">
      <w:pPr>
        <w:pStyle w:val="ad"/>
        <w:ind w:firstLine="0"/>
        <w:jc w:val="center"/>
        <w:rPr>
          <w:b/>
          <w:sz w:val="28"/>
          <w:szCs w:val="28"/>
        </w:rPr>
      </w:pPr>
      <w:r>
        <w:rPr>
          <w:b/>
          <w:sz w:val="28"/>
          <w:szCs w:val="28"/>
        </w:rPr>
        <w:t>Форма</w:t>
      </w:r>
    </w:p>
    <w:p w:rsidR="00CF4729" w:rsidRDefault="00CF4729" w:rsidP="00CF4729">
      <w:pPr>
        <w:pStyle w:val="ad"/>
        <w:ind w:firstLine="0"/>
        <w:jc w:val="center"/>
        <w:rPr>
          <w:b/>
          <w:sz w:val="28"/>
          <w:szCs w:val="28"/>
        </w:rPr>
      </w:pPr>
      <w:r>
        <w:rPr>
          <w:b/>
          <w:sz w:val="28"/>
          <w:szCs w:val="28"/>
        </w:rPr>
        <w:t>декларации о соответствии участника закупки критериям отнесения к субъектам малого и среднего предпринимательства</w:t>
      </w:r>
    </w:p>
    <w:p w:rsidR="00CF4729" w:rsidRDefault="00CF4729" w:rsidP="00CF4729">
      <w:pPr>
        <w:pStyle w:val="ad"/>
        <w:rPr>
          <w:sz w:val="28"/>
          <w:szCs w:val="28"/>
        </w:rPr>
      </w:pPr>
    </w:p>
    <w:p w:rsidR="00CF4729" w:rsidRDefault="00CF4729" w:rsidP="00CF4729">
      <w:pPr>
        <w:pStyle w:val="ad"/>
        <w:jc w:val="center"/>
        <w:rPr>
          <w:color w:val="000000"/>
          <w:sz w:val="28"/>
          <w:szCs w:val="28"/>
        </w:rPr>
      </w:pPr>
      <w:r>
        <w:rPr>
          <w:color w:val="000000"/>
          <w:sz w:val="28"/>
          <w:szCs w:val="28"/>
        </w:rPr>
        <w:t>Заполнение и предоставление настоящей декларации осуществляется только вновь зарегистрированными субъектами малого и среднего предпринимательства согласно пункту 3.1.1 аукционной документации</w:t>
      </w:r>
    </w:p>
    <w:p w:rsidR="00CF4729" w:rsidRDefault="00CF4729" w:rsidP="00CF4729">
      <w:pPr>
        <w:pStyle w:val="ad"/>
        <w:jc w:val="center"/>
        <w:rPr>
          <w:sz w:val="28"/>
          <w:szCs w:val="28"/>
        </w:rPr>
      </w:pPr>
    </w:p>
    <w:p w:rsidR="00CF4729" w:rsidRDefault="00CF4729" w:rsidP="00CF4729">
      <w:pPr>
        <w:pStyle w:val="ad"/>
        <w:jc w:val="center"/>
        <w:rPr>
          <w:sz w:val="28"/>
          <w:szCs w:val="28"/>
        </w:rPr>
      </w:pPr>
      <w:r>
        <w:rPr>
          <w:sz w:val="28"/>
          <w:szCs w:val="28"/>
        </w:rPr>
        <w:t>Декларация о соответствии участника закупки</w:t>
      </w:r>
    </w:p>
    <w:p w:rsidR="00CF4729" w:rsidRDefault="00CF4729" w:rsidP="00CF4729">
      <w:pPr>
        <w:pStyle w:val="ad"/>
        <w:jc w:val="center"/>
        <w:rPr>
          <w:sz w:val="28"/>
          <w:szCs w:val="28"/>
        </w:rPr>
      </w:pPr>
      <w:r>
        <w:rPr>
          <w:sz w:val="28"/>
          <w:szCs w:val="28"/>
        </w:rPr>
        <w:t>критериям отнесения к субъектам малого</w:t>
      </w:r>
    </w:p>
    <w:p w:rsidR="00CF4729" w:rsidRDefault="00CF4729" w:rsidP="00CF4729">
      <w:pPr>
        <w:pStyle w:val="ad"/>
        <w:jc w:val="center"/>
        <w:rPr>
          <w:sz w:val="28"/>
          <w:szCs w:val="28"/>
        </w:rPr>
      </w:pPr>
      <w:r>
        <w:rPr>
          <w:sz w:val="28"/>
          <w:szCs w:val="28"/>
        </w:rPr>
        <w:t>и среднего предпринимательства</w:t>
      </w:r>
    </w:p>
    <w:p w:rsidR="00CF4729" w:rsidRDefault="00CF4729" w:rsidP="00CF4729">
      <w:pPr>
        <w:pStyle w:val="ad"/>
        <w:jc w:val="center"/>
        <w:rPr>
          <w:bCs/>
          <w:i/>
          <w:sz w:val="28"/>
          <w:szCs w:val="28"/>
        </w:rPr>
      </w:pPr>
    </w:p>
    <w:p w:rsidR="00CF4729" w:rsidRDefault="00CF4729" w:rsidP="00CF4729">
      <w:pPr>
        <w:pStyle w:val="ad"/>
        <w:jc w:val="center"/>
        <w:rPr>
          <w:sz w:val="28"/>
          <w:szCs w:val="28"/>
        </w:rPr>
      </w:pPr>
      <w:r>
        <w:rPr>
          <w:bCs/>
          <w:i/>
          <w:sz w:val="28"/>
          <w:szCs w:val="28"/>
        </w:rPr>
        <w:t xml:space="preserve">Предоставляется в формате </w:t>
      </w:r>
      <w:r>
        <w:rPr>
          <w:bCs/>
          <w:i/>
          <w:sz w:val="28"/>
          <w:szCs w:val="28"/>
          <w:lang w:val="en-US"/>
        </w:rPr>
        <w:t>Word</w:t>
      </w:r>
    </w:p>
    <w:p w:rsidR="00CF4729" w:rsidRDefault="00CF4729" w:rsidP="00CF4729">
      <w:pPr>
        <w:pStyle w:val="ad"/>
        <w:rPr>
          <w:sz w:val="28"/>
          <w:szCs w:val="28"/>
        </w:rPr>
      </w:pPr>
    </w:p>
    <w:p w:rsidR="00CF4729" w:rsidRDefault="00CF4729" w:rsidP="00CF4729">
      <w:pPr>
        <w:pStyle w:val="ad"/>
        <w:rPr>
          <w:sz w:val="28"/>
          <w:szCs w:val="28"/>
        </w:rPr>
      </w:pPr>
    </w:p>
    <w:p w:rsidR="00CF4729" w:rsidRDefault="00CF4729" w:rsidP="00CF4729">
      <w:pPr>
        <w:pStyle w:val="ad"/>
        <w:rPr>
          <w:sz w:val="28"/>
          <w:szCs w:val="28"/>
        </w:rPr>
      </w:pPr>
      <w:r>
        <w:rPr>
          <w:sz w:val="28"/>
          <w:szCs w:val="28"/>
        </w:rPr>
        <w:t xml:space="preserve">Подтверждаем, что ____________________________________________ </w:t>
      </w:r>
      <w:r>
        <w:rPr>
          <w:i/>
          <w:sz w:val="28"/>
          <w:szCs w:val="28"/>
        </w:rPr>
        <w:t xml:space="preserve">(указывается наименование участника закупки) </w:t>
      </w:r>
      <w:r>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Pr>
          <w:i/>
          <w:sz w:val="28"/>
          <w:szCs w:val="28"/>
        </w:rPr>
        <w:t>(указывается субъект малого или среднего предпринимательства в зависимости от критериев отнесения)</w:t>
      </w:r>
      <w:r>
        <w:rPr>
          <w:sz w:val="28"/>
          <w:szCs w:val="28"/>
        </w:rPr>
        <w:t xml:space="preserve"> предпринимательства, и сообщаем следующую информацию:</w:t>
      </w:r>
    </w:p>
    <w:p w:rsidR="00CF4729" w:rsidRDefault="00CF4729" w:rsidP="00CF4729">
      <w:pPr>
        <w:pStyle w:val="ad"/>
        <w:rPr>
          <w:sz w:val="28"/>
          <w:szCs w:val="28"/>
        </w:rPr>
      </w:pPr>
      <w:r>
        <w:rPr>
          <w:sz w:val="28"/>
          <w:szCs w:val="28"/>
        </w:rPr>
        <w:t>1. Адрес местонахождения (юридический адрес): __________________.</w:t>
      </w:r>
    </w:p>
    <w:p w:rsidR="00CF4729" w:rsidRDefault="00CF4729" w:rsidP="00CF4729">
      <w:pPr>
        <w:pStyle w:val="ad"/>
        <w:rPr>
          <w:sz w:val="28"/>
          <w:szCs w:val="28"/>
        </w:rPr>
      </w:pPr>
      <w:r>
        <w:rPr>
          <w:sz w:val="28"/>
          <w:szCs w:val="28"/>
        </w:rPr>
        <w:t>2. ИНН/КПП</w:t>
      </w:r>
      <w:proofErr w:type="gramStart"/>
      <w:r>
        <w:rPr>
          <w:sz w:val="28"/>
          <w:szCs w:val="28"/>
        </w:rPr>
        <w:t xml:space="preserve">: ______________________________ </w:t>
      </w:r>
      <w:r>
        <w:rPr>
          <w:i/>
          <w:sz w:val="28"/>
          <w:szCs w:val="28"/>
        </w:rPr>
        <w:t xml:space="preserve">(№, </w:t>
      </w:r>
      <w:proofErr w:type="gramEnd"/>
      <w:r>
        <w:rPr>
          <w:i/>
          <w:sz w:val="28"/>
          <w:szCs w:val="28"/>
        </w:rPr>
        <w:t>сведения о дате выдачи документа и выдавшем  его органе).</w:t>
      </w:r>
    </w:p>
    <w:p w:rsidR="00CF4729" w:rsidRDefault="00CF4729" w:rsidP="00CF4729">
      <w:pPr>
        <w:pStyle w:val="ad"/>
        <w:rPr>
          <w:sz w:val="28"/>
          <w:szCs w:val="28"/>
        </w:rPr>
      </w:pPr>
      <w:r>
        <w:rPr>
          <w:sz w:val="28"/>
          <w:szCs w:val="28"/>
        </w:rPr>
        <w:t>3. ОГРН: ____________________________.</w:t>
      </w:r>
    </w:p>
    <w:p w:rsidR="00CF4729" w:rsidRDefault="00CF4729" w:rsidP="00CF4729">
      <w:pPr>
        <w:pStyle w:val="ad"/>
        <w:rPr>
          <w:sz w:val="28"/>
          <w:szCs w:val="28"/>
        </w:rPr>
      </w:pPr>
      <w:r>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Pr>
          <w:rStyle w:val="af6"/>
          <w:sz w:val="28"/>
          <w:szCs w:val="28"/>
        </w:rPr>
        <w:footnoteReference w:id="1"/>
      </w:r>
      <w:r>
        <w:rPr>
          <w:sz w:val="28"/>
          <w:szCs w:val="28"/>
        </w:rPr>
        <w:t>.</w:t>
      </w:r>
    </w:p>
    <w:p w:rsidR="00CF4729" w:rsidRDefault="00CF4729" w:rsidP="00CF4729">
      <w:pPr>
        <w:pStyle w:val="ad"/>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57"/>
        <w:gridCol w:w="4109"/>
        <w:gridCol w:w="1571"/>
        <w:gridCol w:w="1843"/>
        <w:gridCol w:w="1619"/>
      </w:tblGrid>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jc w:val="center"/>
              <w:rPr>
                <w:color w:val="000000"/>
                <w:sz w:val="24"/>
                <w:lang w:eastAsia="en-US"/>
              </w:rPr>
            </w:pPr>
            <w:r>
              <w:rPr>
                <w:color w:val="000000"/>
                <w:sz w:val="24"/>
                <w:lang w:eastAsia="en-US"/>
              </w:rPr>
              <w:t xml:space="preserve">N </w:t>
            </w:r>
            <w:proofErr w:type="gramStart"/>
            <w:r>
              <w:rPr>
                <w:color w:val="000000"/>
                <w:sz w:val="24"/>
                <w:lang w:eastAsia="en-US"/>
              </w:rPr>
              <w:t>п</w:t>
            </w:r>
            <w:proofErr w:type="gramEnd"/>
            <w:r>
              <w:rPr>
                <w:color w:val="000000"/>
                <w:sz w:val="24"/>
                <w:lang w:eastAsia="en-US"/>
              </w:rPr>
              <w:t>/п</w:t>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jc w:val="center"/>
              <w:rPr>
                <w:color w:val="000000"/>
                <w:sz w:val="24"/>
                <w:lang w:eastAsia="en-US"/>
              </w:rPr>
            </w:pPr>
            <w:r>
              <w:rPr>
                <w:color w:val="000000"/>
                <w:sz w:val="24"/>
                <w:lang w:eastAsia="en-US"/>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ind w:firstLine="0"/>
              <w:jc w:val="center"/>
              <w:rPr>
                <w:color w:val="000000"/>
                <w:sz w:val="24"/>
                <w:lang w:eastAsia="en-US"/>
              </w:rPr>
            </w:pPr>
            <w:r>
              <w:rPr>
                <w:color w:val="000000"/>
                <w:sz w:val="24"/>
                <w:lang w:eastAsia="en-US"/>
              </w:rPr>
              <w:t>Малые предприятия</w:t>
            </w:r>
          </w:p>
        </w:tc>
        <w:tc>
          <w:tcPr>
            <w:tcW w:w="1843"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hanging="6"/>
              <w:jc w:val="center"/>
              <w:rPr>
                <w:color w:val="000000"/>
                <w:sz w:val="24"/>
                <w:lang w:eastAsia="en-US"/>
              </w:rPr>
            </w:pPr>
            <w:r>
              <w:rPr>
                <w:color w:val="000000"/>
                <w:sz w:val="24"/>
                <w:lang w:eastAsia="en-US"/>
              </w:rPr>
              <w:t>Средние предприятия</w:t>
            </w:r>
          </w:p>
        </w:tc>
        <w:tc>
          <w:tcPr>
            <w:tcW w:w="161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20"/>
              <w:jc w:val="center"/>
              <w:rPr>
                <w:color w:val="000000"/>
                <w:sz w:val="24"/>
                <w:lang w:eastAsia="en-US"/>
              </w:rPr>
            </w:pPr>
            <w:r>
              <w:rPr>
                <w:color w:val="000000"/>
                <w:sz w:val="24"/>
                <w:lang w:eastAsia="en-US"/>
              </w:rPr>
              <w:t>Показатель</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tabs>
                <w:tab w:val="left" w:pos="277"/>
              </w:tabs>
              <w:spacing w:line="240" w:lineRule="atLeast"/>
              <w:ind w:firstLine="0"/>
              <w:jc w:val="center"/>
              <w:rPr>
                <w:color w:val="000000"/>
                <w:sz w:val="24"/>
                <w:lang w:eastAsia="en-US"/>
              </w:rPr>
            </w:pPr>
            <w:r>
              <w:rPr>
                <w:color w:val="000000"/>
                <w:sz w:val="24"/>
                <w:lang w:eastAsia="en-US"/>
              </w:rPr>
              <w:t>1</w:t>
            </w:r>
            <w:r>
              <w:rPr>
                <w:rStyle w:val="af6"/>
                <w:color w:val="000000"/>
                <w:sz w:val="24"/>
                <w:lang w:eastAsia="en-US"/>
              </w:rPr>
              <w:footnoteReference w:id="2"/>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jc w:val="center"/>
              <w:rPr>
                <w:color w:val="000000"/>
                <w:sz w:val="24"/>
                <w:lang w:eastAsia="en-US"/>
              </w:rPr>
            </w:pPr>
            <w:r>
              <w:rPr>
                <w:color w:val="000000"/>
                <w:sz w:val="24"/>
                <w:lang w:eastAsia="en-US"/>
              </w:rPr>
              <w:t>2</w:t>
            </w:r>
          </w:p>
        </w:tc>
        <w:tc>
          <w:tcPr>
            <w:tcW w:w="1571"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jc w:val="center"/>
              <w:rPr>
                <w:color w:val="000000"/>
                <w:sz w:val="24"/>
                <w:lang w:eastAsia="en-US"/>
              </w:rPr>
            </w:pPr>
            <w:r>
              <w:rPr>
                <w:color w:val="000000"/>
                <w:sz w:val="24"/>
                <w:lang w:eastAsia="en-US"/>
              </w:rPr>
              <w:t>3</w:t>
            </w:r>
          </w:p>
        </w:tc>
        <w:tc>
          <w:tcPr>
            <w:tcW w:w="1843"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jc w:val="center"/>
              <w:rPr>
                <w:color w:val="000000"/>
                <w:sz w:val="24"/>
                <w:lang w:eastAsia="en-US"/>
              </w:rPr>
            </w:pPr>
            <w:r>
              <w:rPr>
                <w:color w:val="000000"/>
                <w:sz w:val="24"/>
                <w:lang w:eastAsia="en-US"/>
              </w:rPr>
              <w:t>4</w:t>
            </w:r>
          </w:p>
        </w:tc>
        <w:tc>
          <w:tcPr>
            <w:tcW w:w="161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jc w:val="center"/>
              <w:rPr>
                <w:color w:val="000000"/>
                <w:sz w:val="24"/>
                <w:lang w:eastAsia="en-US"/>
              </w:rPr>
            </w:pPr>
            <w:r>
              <w:rPr>
                <w:color w:val="000000"/>
                <w:sz w:val="24"/>
                <w:lang w:eastAsia="en-US"/>
              </w:rPr>
              <w:t>5</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11.</w:t>
            </w:r>
          </w:p>
        </w:tc>
        <w:tc>
          <w:tcPr>
            <w:tcW w:w="4109" w:type="dxa"/>
            <w:tcBorders>
              <w:top w:val="single" w:sz="4" w:space="0" w:color="auto"/>
              <w:left w:val="single" w:sz="4" w:space="0" w:color="auto"/>
              <w:bottom w:val="single" w:sz="4" w:space="0" w:color="auto"/>
              <w:right w:val="single" w:sz="4" w:space="0" w:color="auto"/>
            </w:tcBorders>
          </w:tcPr>
          <w:p w:rsidR="00CF4729" w:rsidRDefault="00CF4729">
            <w:pPr>
              <w:pStyle w:val="ad"/>
              <w:spacing w:line="240" w:lineRule="atLeast"/>
              <w:rPr>
                <w:color w:val="000000"/>
                <w:sz w:val="24"/>
                <w:lang w:eastAsia="en-US"/>
              </w:rPr>
            </w:pPr>
            <w:r>
              <w:rPr>
                <w:color w:val="000000"/>
                <w:sz w:val="24"/>
                <w:lang w:eastAsia="en-US"/>
              </w:rPr>
              <w:t xml:space="preserve">Суммарная доля участия Российской Федерации, субъектов </w:t>
            </w:r>
            <w:r>
              <w:rPr>
                <w:color w:val="000000"/>
                <w:sz w:val="24"/>
                <w:lang w:eastAsia="en-US"/>
              </w:rPr>
              <w:lastRenderedPageBreak/>
              <w:t>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CF4729" w:rsidRDefault="00CF4729">
            <w:pPr>
              <w:pStyle w:val="ad"/>
              <w:spacing w:line="240" w:lineRule="atLeast"/>
              <w:rPr>
                <w:color w:val="000000"/>
                <w:sz w:val="24"/>
                <w:lang w:eastAsia="en-US"/>
              </w:rPr>
            </w:pPr>
          </w:p>
        </w:tc>
        <w:tc>
          <w:tcPr>
            <w:tcW w:w="3414" w:type="dxa"/>
            <w:gridSpan w:val="2"/>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rPr>
                <w:color w:val="000000"/>
                <w:sz w:val="24"/>
                <w:lang w:eastAsia="en-US"/>
              </w:rPr>
            </w:pPr>
            <w:r>
              <w:rPr>
                <w:color w:val="000000"/>
                <w:sz w:val="24"/>
                <w:lang w:eastAsia="en-US"/>
              </w:rPr>
              <w:t>-</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lastRenderedPageBreak/>
              <w:t>22.</w:t>
            </w:r>
          </w:p>
        </w:tc>
        <w:tc>
          <w:tcPr>
            <w:tcW w:w="4109" w:type="dxa"/>
            <w:tcBorders>
              <w:top w:val="single" w:sz="4" w:space="0" w:color="auto"/>
              <w:left w:val="single" w:sz="4" w:space="0" w:color="auto"/>
              <w:bottom w:val="single" w:sz="4" w:space="0" w:color="auto"/>
              <w:right w:val="single" w:sz="4" w:space="0" w:color="auto"/>
            </w:tcBorders>
          </w:tcPr>
          <w:p w:rsidR="00CF4729" w:rsidRDefault="00CF4729">
            <w:pPr>
              <w:pStyle w:val="ad"/>
              <w:spacing w:line="240" w:lineRule="atLeast"/>
              <w:rPr>
                <w:color w:val="000000"/>
                <w:sz w:val="24"/>
                <w:lang w:eastAsia="en-US"/>
              </w:rPr>
            </w:pPr>
            <w:r>
              <w:rPr>
                <w:color w:val="000000"/>
                <w:sz w:val="24"/>
                <w:lang w:eastAsia="en-US"/>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Pr>
                <w:rStyle w:val="af6"/>
                <w:color w:val="000000"/>
                <w:sz w:val="24"/>
                <w:lang w:eastAsia="en-US"/>
              </w:rPr>
              <w:footnoteReference w:id="3"/>
            </w:r>
            <w:r>
              <w:rPr>
                <w:color w:val="000000"/>
                <w:sz w:val="24"/>
                <w:lang w:eastAsia="en-US"/>
              </w:rPr>
              <w:t>, процентов</w:t>
            </w:r>
          </w:p>
          <w:p w:rsidR="00CF4729" w:rsidRDefault="00CF4729">
            <w:pPr>
              <w:pStyle w:val="ad"/>
              <w:spacing w:line="240" w:lineRule="atLeast"/>
              <w:rPr>
                <w:color w:val="000000"/>
                <w:sz w:val="24"/>
                <w:lang w:eastAsia="en-US"/>
              </w:rPr>
            </w:pPr>
          </w:p>
        </w:tc>
        <w:tc>
          <w:tcPr>
            <w:tcW w:w="3414" w:type="dxa"/>
            <w:gridSpan w:val="2"/>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не более 49</w:t>
            </w:r>
          </w:p>
        </w:tc>
        <w:tc>
          <w:tcPr>
            <w:tcW w:w="161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rPr>
                <w:color w:val="000000"/>
                <w:sz w:val="24"/>
                <w:lang w:eastAsia="en-US"/>
              </w:rPr>
            </w:pPr>
            <w:r>
              <w:rPr>
                <w:color w:val="000000"/>
                <w:sz w:val="24"/>
                <w:lang w:eastAsia="en-US"/>
              </w:rPr>
              <w:t>-</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33.</w:t>
            </w:r>
          </w:p>
        </w:tc>
        <w:tc>
          <w:tcPr>
            <w:tcW w:w="4109" w:type="dxa"/>
            <w:tcBorders>
              <w:top w:val="single" w:sz="4" w:space="0" w:color="auto"/>
              <w:left w:val="single" w:sz="4" w:space="0" w:color="auto"/>
              <w:bottom w:val="single" w:sz="4" w:space="0" w:color="auto"/>
              <w:right w:val="single" w:sz="4" w:space="0" w:color="auto"/>
            </w:tcBorders>
          </w:tcPr>
          <w:p w:rsidR="00CF4729" w:rsidRDefault="00CF4729">
            <w:pPr>
              <w:pStyle w:val="ad"/>
              <w:spacing w:line="240" w:lineRule="atLeast"/>
              <w:rPr>
                <w:color w:val="000000"/>
                <w:sz w:val="24"/>
                <w:lang w:eastAsia="en-US"/>
              </w:rPr>
            </w:pPr>
            <w:r>
              <w:rPr>
                <w:color w:val="000000"/>
                <w:sz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CF4729" w:rsidRDefault="00CF4729">
            <w:pPr>
              <w:pStyle w:val="ad"/>
              <w:spacing w:line="240" w:lineRule="atLeast"/>
              <w:rPr>
                <w:color w:val="000000"/>
                <w:sz w:val="24"/>
                <w:lang w:eastAsia="en-US"/>
              </w:rPr>
            </w:pPr>
          </w:p>
        </w:tc>
        <w:tc>
          <w:tcPr>
            <w:tcW w:w="5033" w:type="dxa"/>
            <w:gridSpan w:val="3"/>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jc w:val="center"/>
              <w:rPr>
                <w:color w:val="000000"/>
                <w:sz w:val="24"/>
                <w:lang w:eastAsia="en-US"/>
              </w:rPr>
            </w:pPr>
            <w:r>
              <w:rPr>
                <w:color w:val="000000"/>
                <w:sz w:val="24"/>
                <w:lang w:eastAsia="en-US"/>
              </w:rPr>
              <w:t>да (нет)</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tabs>
                <w:tab w:val="left" w:pos="163"/>
              </w:tabs>
              <w:spacing w:line="240" w:lineRule="atLeast"/>
              <w:rPr>
                <w:color w:val="000000"/>
                <w:sz w:val="24"/>
                <w:lang w:eastAsia="en-US"/>
              </w:rPr>
            </w:pPr>
            <w:r>
              <w:rPr>
                <w:color w:val="000000"/>
                <w:sz w:val="24"/>
                <w:lang w:eastAsia="en-US"/>
              </w:rPr>
              <w:t>34.</w:t>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proofErr w:type="gramStart"/>
            <w:r>
              <w:rPr>
                <w:color w:val="000000"/>
                <w:sz w:val="24"/>
                <w:lang w:eastAsia="en-US"/>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rPr>
                <w:color w:val="000000"/>
                <w:sz w:val="24"/>
                <w:lang w:eastAsia="en-US"/>
              </w:rPr>
              <w:lastRenderedPageBreak/>
              <w:t>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ind w:firstLine="0"/>
              <w:jc w:val="center"/>
              <w:rPr>
                <w:color w:val="000000"/>
                <w:sz w:val="24"/>
                <w:lang w:eastAsia="en-US"/>
              </w:rPr>
            </w:pPr>
            <w:r>
              <w:rPr>
                <w:color w:val="000000"/>
                <w:sz w:val="24"/>
                <w:lang w:eastAsia="en-US"/>
              </w:rPr>
              <w:lastRenderedPageBreak/>
              <w:t>да (нет)</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lastRenderedPageBreak/>
              <w:t>35.</w:t>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autoSpaceDE w:val="0"/>
              <w:autoSpaceDN w:val="0"/>
              <w:adjustRightInd w:val="0"/>
              <w:spacing w:line="276" w:lineRule="auto"/>
              <w:ind w:firstLine="515"/>
              <w:jc w:val="both"/>
              <w:rPr>
                <w:color w:val="000000"/>
                <w:lang w:eastAsia="en-US"/>
              </w:rPr>
            </w:pPr>
            <w:r>
              <w:rPr>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10" w:history="1">
              <w:r>
                <w:rPr>
                  <w:rStyle w:val="a3"/>
                  <w:lang w:eastAsia="en-US"/>
                </w:rPr>
                <w:t>законом</w:t>
              </w:r>
            </w:hyperlink>
            <w:r>
              <w:rPr>
                <w:lang w:eastAsia="en-US"/>
              </w:rPr>
              <w:t xml:space="preserve"> «Об инновационном центре «</w:t>
            </w:r>
            <w:proofErr w:type="spellStart"/>
            <w:r>
              <w:rPr>
                <w:lang w:eastAsia="en-US"/>
              </w:rPr>
              <w:t>Сколково</w:t>
            </w:r>
            <w:proofErr w:type="spellEnd"/>
            <w:r>
              <w:rPr>
                <w:lang w:eastAsia="en-US"/>
              </w:rPr>
              <w:t>»</w:t>
            </w:r>
          </w:p>
        </w:tc>
        <w:tc>
          <w:tcPr>
            <w:tcW w:w="5033" w:type="dxa"/>
            <w:gridSpan w:val="3"/>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ind w:firstLine="0"/>
              <w:jc w:val="center"/>
              <w:rPr>
                <w:color w:val="000000"/>
                <w:sz w:val="24"/>
                <w:lang w:eastAsia="en-US"/>
              </w:rPr>
            </w:pPr>
            <w:r>
              <w:rPr>
                <w:color w:val="000000"/>
                <w:sz w:val="24"/>
                <w:lang w:eastAsia="en-US"/>
              </w:rPr>
              <w:t>да (нет)</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36.</w:t>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proofErr w:type="gramStart"/>
            <w:r>
              <w:rPr>
                <w:color w:val="000000"/>
                <w:sz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 w:history="1">
              <w:r>
                <w:rPr>
                  <w:rStyle w:val="a3"/>
                  <w:lang w:eastAsia="en-US"/>
                </w:rPr>
                <w:t>законом</w:t>
              </w:r>
            </w:hyperlink>
            <w:r>
              <w:rPr>
                <w:color w:val="000000"/>
                <w:sz w:val="24"/>
                <w:lang w:eastAsia="en-US"/>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ind w:firstLine="0"/>
              <w:jc w:val="center"/>
              <w:rPr>
                <w:color w:val="000000"/>
                <w:sz w:val="24"/>
                <w:lang w:eastAsia="en-US"/>
              </w:rPr>
            </w:pPr>
            <w:r>
              <w:rPr>
                <w:color w:val="000000"/>
                <w:sz w:val="24"/>
                <w:lang w:eastAsia="en-US"/>
              </w:rPr>
              <w:t>да (нет)</w:t>
            </w:r>
          </w:p>
        </w:tc>
      </w:tr>
      <w:tr w:rsidR="00CF4729" w:rsidTr="00CF4729">
        <w:tc>
          <w:tcPr>
            <w:tcW w:w="557" w:type="dxa"/>
            <w:vMerge w:val="restart"/>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47.</w:t>
            </w:r>
          </w:p>
        </w:tc>
        <w:tc>
          <w:tcPr>
            <w:tcW w:w="4109" w:type="dxa"/>
            <w:vMerge w:val="restart"/>
            <w:tcBorders>
              <w:top w:val="single" w:sz="4" w:space="0" w:color="auto"/>
              <w:left w:val="single" w:sz="4" w:space="0" w:color="auto"/>
              <w:bottom w:val="single" w:sz="4" w:space="0" w:color="auto"/>
              <w:right w:val="single" w:sz="4" w:space="0" w:color="auto"/>
            </w:tcBorders>
          </w:tcPr>
          <w:p w:rsidR="00CF4729" w:rsidRDefault="00CF4729">
            <w:pPr>
              <w:pStyle w:val="ad"/>
              <w:spacing w:line="240" w:lineRule="atLeast"/>
              <w:rPr>
                <w:color w:val="000000"/>
                <w:sz w:val="24"/>
                <w:lang w:eastAsia="en-US"/>
              </w:rPr>
            </w:pPr>
            <w:r>
              <w:rPr>
                <w:color w:val="000000"/>
                <w:sz w:val="24"/>
                <w:lang w:eastAsia="en-US"/>
              </w:rPr>
              <w:t>Среднесписочная численность работников за предшествующий календарный год, человек</w:t>
            </w:r>
          </w:p>
          <w:p w:rsidR="00CF4729" w:rsidRDefault="00CF4729">
            <w:pPr>
              <w:pStyle w:val="ad"/>
              <w:spacing w:line="240" w:lineRule="atLeast"/>
              <w:rPr>
                <w:color w:val="000000"/>
                <w:sz w:val="24"/>
                <w:lang w:eastAsia="en-US"/>
              </w:rPr>
            </w:pPr>
          </w:p>
        </w:tc>
        <w:tc>
          <w:tcPr>
            <w:tcW w:w="1571"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ind w:firstLine="0"/>
              <w:rPr>
                <w:color w:val="000000"/>
                <w:sz w:val="24"/>
                <w:lang w:eastAsia="en-US"/>
              </w:rPr>
            </w:pPr>
            <w:r>
              <w:rPr>
                <w:color w:val="000000"/>
                <w:sz w:val="24"/>
                <w:lang w:eastAsia="en-US"/>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color w:val="000000"/>
                <w:sz w:val="24"/>
                <w:lang w:eastAsia="en-US"/>
              </w:rPr>
            </w:pPr>
            <w:r>
              <w:rPr>
                <w:color w:val="000000"/>
                <w:sz w:val="24"/>
                <w:lang w:eastAsia="en-US"/>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color w:val="000000"/>
                <w:sz w:val="24"/>
                <w:lang w:eastAsia="en-US"/>
              </w:rPr>
            </w:pPr>
            <w:r>
              <w:rPr>
                <w:color w:val="000000"/>
                <w:sz w:val="24"/>
                <w:lang w:eastAsia="en-US"/>
              </w:rPr>
              <w:t>указывается количество человек (</w:t>
            </w:r>
            <w:r>
              <w:rPr>
                <w:sz w:val="24"/>
                <w:lang w:eastAsia="en-US"/>
              </w:rPr>
              <w:t>за предшествующий календарный год</w:t>
            </w:r>
            <w:r>
              <w:rPr>
                <w:color w:val="000000"/>
                <w:sz w:val="24"/>
                <w:lang w:eastAsia="en-US"/>
              </w:rPr>
              <w:t>)</w:t>
            </w:r>
          </w:p>
        </w:tc>
      </w:tr>
      <w:tr w:rsidR="00CF4729" w:rsidTr="00CF4729">
        <w:tc>
          <w:tcPr>
            <w:tcW w:w="557" w:type="dxa"/>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color w:val="000000"/>
                <w:lang w:eastAsia="en-US"/>
              </w:rPr>
            </w:pPr>
          </w:p>
        </w:tc>
        <w:tc>
          <w:tcPr>
            <w:tcW w:w="4109" w:type="dxa"/>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color w:val="000000"/>
                <w:lang w:eastAsia="en-US"/>
              </w:rPr>
            </w:pPr>
          </w:p>
        </w:tc>
        <w:tc>
          <w:tcPr>
            <w:tcW w:w="1571"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ind w:firstLine="0"/>
              <w:rPr>
                <w:color w:val="000000"/>
                <w:sz w:val="24"/>
                <w:lang w:eastAsia="en-US"/>
              </w:rPr>
            </w:pPr>
            <w:r>
              <w:rPr>
                <w:color w:val="000000"/>
                <w:sz w:val="24"/>
                <w:lang w:eastAsia="en-US"/>
              </w:rPr>
              <w:t xml:space="preserve">до 15 - </w:t>
            </w:r>
            <w:proofErr w:type="spellStart"/>
            <w:r>
              <w:rPr>
                <w:color w:val="000000"/>
                <w:sz w:val="24"/>
                <w:lang w:eastAsia="en-US"/>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color w:val="000000"/>
                <w:lang w:eastAsia="en-US"/>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color w:val="000000"/>
                <w:lang w:eastAsia="en-US"/>
              </w:rPr>
            </w:pPr>
          </w:p>
        </w:tc>
      </w:tr>
      <w:tr w:rsidR="00CF4729" w:rsidTr="00CF4729">
        <w:tc>
          <w:tcPr>
            <w:tcW w:w="557" w:type="dxa"/>
            <w:vMerge w:val="restart"/>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58.</w:t>
            </w:r>
          </w:p>
        </w:tc>
        <w:tc>
          <w:tcPr>
            <w:tcW w:w="4109" w:type="dxa"/>
            <w:vMerge w:val="restart"/>
            <w:tcBorders>
              <w:top w:val="single" w:sz="4" w:space="0" w:color="auto"/>
              <w:left w:val="single" w:sz="4" w:space="0" w:color="auto"/>
              <w:bottom w:val="single" w:sz="4" w:space="0" w:color="auto"/>
              <w:right w:val="single" w:sz="4" w:space="0" w:color="auto"/>
            </w:tcBorders>
          </w:tcPr>
          <w:p w:rsidR="00CF4729" w:rsidRDefault="00CF4729">
            <w:pPr>
              <w:pStyle w:val="ad"/>
              <w:spacing w:line="240" w:lineRule="atLeast"/>
              <w:rPr>
                <w:color w:val="000000"/>
                <w:sz w:val="24"/>
                <w:lang w:eastAsia="en-US"/>
              </w:rPr>
            </w:pPr>
            <w:r>
              <w:rPr>
                <w:color w:val="000000"/>
                <w:sz w:val="24"/>
                <w:lang w:eastAsia="en-US"/>
              </w:rPr>
              <w:t xml:space="preserve">Доход за предшествующий календарный год, который определяется в порядке, установленном законодательством Российской Федерации о налогах и сборах, </w:t>
            </w:r>
            <w:proofErr w:type="gramStart"/>
            <w:r>
              <w:rPr>
                <w:color w:val="000000"/>
                <w:sz w:val="24"/>
                <w:lang w:eastAsia="en-US"/>
              </w:rPr>
              <w:t>суммируется по всем осуществляемым видам деятельности и применяется</w:t>
            </w:r>
            <w:proofErr w:type="gramEnd"/>
            <w:r>
              <w:rPr>
                <w:color w:val="000000"/>
                <w:sz w:val="24"/>
                <w:lang w:eastAsia="en-US"/>
              </w:rPr>
              <w:t xml:space="preserve"> по всем налоговым </w:t>
            </w:r>
            <w:r>
              <w:rPr>
                <w:color w:val="000000"/>
                <w:sz w:val="24"/>
                <w:lang w:eastAsia="en-US"/>
              </w:rPr>
              <w:lastRenderedPageBreak/>
              <w:t>режимам, млн. рублей</w:t>
            </w:r>
          </w:p>
          <w:p w:rsidR="00CF4729" w:rsidRDefault="00CF4729">
            <w:pPr>
              <w:pStyle w:val="ad"/>
              <w:spacing w:line="240" w:lineRule="atLeast"/>
              <w:rPr>
                <w:color w:val="000000"/>
                <w:sz w:val="24"/>
                <w:lang w:eastAsia="en-US"/>
              </w:rPr>
            </w:pPr>
          </w:p>
        </w:tc>
        <w:tc>
          <w:tcPr>
            <w:tcW w:w="1571"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ind w:firstLine="0"/>
              <w:rPr>
                <w:color w:val="000000"/>
                <w:sz w:val="24"/>
                <w:lang w:eastAsia="en-US"/>
              </w:rPr>
            </w:pPr>
            <w:r>
              <w:rPr>
                <w:color w:val="000000"/>
                <w:sz w:val="24"/>
                <w:lang w:eastAsia="en-US"/>
              </w:rPr>
              <w:lastRenderedPageBreak/>
              <w:t>800</w:t>
            </w:r>
          </w:p>
        </w:tc>
        <w:tc>
          <w:tcPr>
            <w:tcW w:w="1843" w:type="dxa"/>
            <w:vMerge w:val="restart"/>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color w:val="000000"/>
                <w:sz w:val="24"/>
                <w:lang w:eastAsia="en-US"/>
              </w:rPr>
            </w:pPr>
            <w:r>
              <w:rPr>
                <w:color w:val="000000"/>
                <w:sz w:val="24"/>
                <w:lang w:eastAsia="en-US"/>
              </w:rPr>
              <w:t>2000</w:t>
            </w:r>
          </w:p>
        </w:tc>
        <w:tc>
          <w:tcPr>
            <w:tcW w:w="161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76" w:lineRule="auto"/>
              <w:ind w:firstLine="0"/>
              <w:rPr>
                <w:color w:val="000000"/>
                <w:sz w:val="24"/>
                <w:lang w:eastAsia="en-US"/>
              </w:rPr>
            </w:pPr>
            <w:r>
              <w:rPr>
                <w:color w:val="000000"/>
                <w:sz w:val="24"/>
                <w:lang w:eastAsia="en-US"/>
              </w:rPr>
              <w:t>указывается в млн. рублей (</w:t>
            </w:r>
            <w:r>
              <w:rPr>
                <w:sz w:val="24"/>
                <w:lang w:eastAsia="en-US"/>
              </w:rPr>
              <w:t>за предшествующий календарный год</w:t>
            </w:r>
            <w:r>
              <w:rPr>
                <w:color w:val="000000"/>
                <w:sz w:val="24"/>
                <w:lang w:eastAsia="en-US"/>
              </w:rPr>
              <w:t>)</w:t>
            </w:r>
          </w:p>
        </w:tc>
      </w:tr>
      <w:tr w:rsidR="00CF4729" w:rsidTr="00CF4729">
        <w:tc>
          <w:tcPr>
            <w:tcW w:w="557" w:type="dxa"/>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color w:val="000000"/>
                <w:lang w:eastAsia="en-US"/>
              </w:rPr>
            </w:pPr>
          </w:p>
        </w:tc>
        <w:tc>
          <w:tcPr>
            <w:tcW w:w="4109" w:type="dxa"/>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color w:val="000000"/>
                <w:lang w:eastAsia="en-US"/>
              </w:rPr>
            </w:pPr>
          </w:p>
        </w:tc>
        <w:tc>
          <w:tcPr>
            <w:tcW w:w="1571"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ind w:firstLine="0"/>
              <w:rPr>
                <w:color w:val="000000"/>
                <w:sz w:val="24"/>
                <w:lang w:eastAsia="en-US"/>
              </w:rPr>
            </w:pPr>
            <w:r>
              <w:rPr>
                <w:color w:val="000000"/>
                <w:sz w:val="24"/>
                <w:lang w:eastAsia="en-US"/>
              </w:rPr>
              <w:t xml:space="preserve">120 в год - </w:t>
            </w:r>
            <w:proofErr w:type="spellStart"/>
            <w:r>
              <w:rPr>
                <w:color w:val="000000"/>
                <w:sz w:val="24"/>
                <w:lang w:eastAsia="en-US"/>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F4729" w:rsidRDefault="00CF4729">
            <w:pPr>
              <w:rPr>
                <w:rFonts w:eastAsia="MS Mincho"/>
                <w:color w:val="000000"/>
                <w:lang w:eastAsia="en-US"/>
              </w:rPr>
            </w:pPr>
          </w:p>
        </w:tc>
        <w:tc>
          <w:tcPr>
            <w:tcW w:w="1619" w:type="dxa"/>
            <w:tcBorders>
              <w:top w:val="single" w:sz="4" w:space="0" w:color="auto"/>
              <w:left w:val="single" w:sz="4" w:space="0" w:color="auto"/>
              <w:bottom w:val="single" w:sz="4" w:space="0" w:color="auto"/>
              <w:right w:val="single" w:sz="4" w:space="0" w:color="auto"/>
            </w:tcBorders>
          </w:tcPr>
          <w:p w:rsidR="00CF4729" w:rsidRDefault="00CF4729">
            <w:pPr>
              <w:pStyle w:val="ad"/>
              <w:spacing w:line="276" w:lineRule="auto"/>
              <w:rPr>
                <w:color w:val="000000"/>
                <w:sz w:val="24"/>
                <w:lang w:eastAsia="en-US"/>
              </w:rPr>
            </w:pP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lastRenderedPageBreak/>
              <w:t>99.</w:t>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sz w:val="24"/>
                <w:lang w:eastAsia="en-US"/>
              </w:rPr>
              <w:t>подлежит заполнению</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ind w:left="-387" w:firstLine="325"/>
              <w:rPr>
                <w:color w:val="000000"/>
                <w:sz w:val="24"/>
                <w:lang w:eastAsia="en-US"/>
              </w:rPr>
            </w:pPr>
            <w:r>
              <w:rPr>
                <w:color w:val="000000"/>
                <w:sz w:val="24"/>
                <w:lang w:eastAsia="en-US"/>
              </w:rPr>
              <w:t>10.</w:t>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Pr>
                <w:color w:val="000000"/>
                <w:sz w:val="24"/>
                <w:lang w:eastAsia="en-US"/>
              </w:rPr>
              <w:t>2</w:t>
            </w:r>
            <w:proofErr w:type="gramEnd"/>
            <w:r>
              <w:rPr>
                <w:color w:val="000000"/>
                <w:sz w:val="24"/>
                <w:lang w:eastAsia="en-US"/>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sz w:val="24"/>
                <w:lang w:eastAsia="en-US"/>
              </w:rPr>
              <w:t>подлежит заполнению</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711.</w:t>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12" w:history="1">
              <w:r>
                <w:rPr>
                  <w:rStyle w:val="a3"/>
                  <w:lang w:eastAsia="en-US"/>
                </w:rPr>
                <w:t>ОКВЭД</w:t>
              </w:r>
              <w:proofErr w:type="gramStart"/>
              <w:r>
                <w:rPr>
                  <w:rStyle w:val="a3"/>
                  <w:lang w:eastAsia="en-US"/>
                </w:rPr>
                <w:t>2</w:t>
              </w:r>
              <w:proofErr w:type="gramEnd"/>
            </w:hyperlink>
            <w:r>
              <w:rPr>
                <w:sz w:val="24"/>
                <w:lang w:eastAsia="en-US"/>
              </w:rPr>
              <w:t xml:space="preserve"> и </w:t>
            </w:r>
            <w:hyperlink r:id="rId13" w:history="1">
              <w:r>
                <w:rPr>
                  <w:rStyle w:val="a3"/>
                  <w:lang w:eastAsia="en-US"/>
                </w:rPr>
                <w:t>ОКПД2</w:t>
              </w:r>
            </w:hyperlink>
          </w:p>
        </w:tc>
        <w:tc>
          <w:tcPr>
            <w:tcW w:w="5033" w:type="dxa"/>
            <w:gridSpan w:val="3"/>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sz w:val="24"/>
                <w:lang w:eastAsia="en-US"/>
              </w:rPr>
              <w:t>подлежит заполнению</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 xml:space="preserve">112. </w:t>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да (нет)</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.13.</w:t>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да (нет)</w:t>
            </w:r>
          </w:p>
          <w:p w:rsidR="00CF4729" w:rsidRDefault="00CF4729">
            <w:pPr>
              <w:pStyle w:val="ad"/>
              <w:spacing w:line="240" w:lineRule="atLeast"/>
              <w:rPr>
                <w:color w:val="000000"/>
                <w:sz w:val="24"/>
                <w:lang w:eastAsia="en-US"/>
              </w:rPr>
            </w:pPr>
            <w:r>
              <w:rPr>
                <w:color w:val="000000"/>
                <w:sz w:val="24"/>
                <w:lang w:eastAsia="en-US"/>
              </w:rPr>
              <w:t>(в случае участия - наименование заказчика, реализующего программу партнерства)</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114.</w:t>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proofErr w:type="gramStart"/>
            <w:r>
              <w:rPr>
                <w:color w:val="000000"/>
                <w:sz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4" w:history="1">
              <w:r>
                <w:rPr>
                  <w:rStyle w:val="a3"/>
                  <w:lang w:eastAsia="en-US"/>
                </w:rPr>
                <w:t>законом</w:t>
              </w:r>
            </w:hyperlink>
            <w:r>
              <w:rPr>
                <w:color w:val="000000"/>
                <w:sz w:val="24"/>
                <w:lang w:eastAsia="en-US"/>
              </w:rPr>
              <w:t xml:space="preserve"> «О контрактной системе в сфере закупок товаров, работ, услуг для обеспечения </w:t>
            </w:r>
            <w:r>
              <w:rPr>
                <w:color w:val="000000"/>
                <w:sz w:val="24"/>
                <w:lang w:eastAsia="en-US"/>
              </w:rPr>
              <w:lastRenderedPageBreak/>
              <w:t xml:space="preserve">государственных и муниципальных нужд», и (или) договоров, заключенных в соответствии с Федеральным </w:t>
            </w:r>
            <w:hyperlink r:id="rId15" w:history="1">
              <w:r>
                <w:rPr>
                  <w:rStyle w:val="a3"/>
                  <w:lang w:eastAsia="en-US"/>
                </w:rPr>
                <w:t>законом</w:t>
              </w:r>
            </w:hyperlink>
            <w:r>
              <w:rPr>
                <w:color w:val="000000"/>
                <w:sz w:val="24"/>
                <w:lang w:eastAsia="en-US"/>
              </w:rPr>
              <w:t xml:space="preserve"> «О закупках 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lastRenderedPageBreak/>
              <w:t>да (нет)</w:t>
            </w:r>
          </w:p>
          <w:p w:rsidR="00CF4729" w:rsidRDefault="00CF4729">
            <w:pPr>
              <w:pStyle w:val="ad"/>
              <w:spacing w:line="240" w:lineRule="atLeast"/>
              <w:rPr>
                <w:color w:val="000000"/>
                <w:sz w:val="24"/>
                <w:lang w:eastAsia="en-US"/>
              </w:rPr>
            </w:pPr>
            <w:r>
              <w:rPr>
                <w:color w:val="000000"/>
                <w:sz w:val="24"/>
                <w:lang w:eastAsia="en-US"/>
              </w:rPr>
              <w:t>(при наличии - количество исполненных контрактов или договоров и общая сумма)</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lastRenderedPageBreak/>
              <w:t>115.</w:t>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proofErr w:type="gramStart"/>
            <w:r>
              <w:rPr>
                <w:color w:val="000000"/>
                <w:sz w:val="24"/>
                <w:lang w:eastAsia="en-US"/>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Pr>
                <w:color w:val="000000"/>
                <w:sz w:val="24"/>
                <w:lang w:eastAsia="en-US"/>
              </w:rPr>
              <w:t xml:space="preserve"> </w:t>
            </w:r>
            <w:proofErr w:type="gramStart"/>
            <w:r>
              <w:rPr>
                <w:color w:val="000000"/>
                <w:sz w:val="24"/>
                <w:lang w:eastAsia="en-US"/>
              </w:rPr>
              <w:t>виде</w:t>
            </w:r>
            <w:proofErr w:type="gramEnd"/>
            <w:r>
              <w:rPr>
                <w:color w:val="000000"/>
                <w:sz w:val="24"/>
                <w:lang w:eastAsia="en-US"/>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да (нет)</w:t>
            </w:r>
          </w:p>
        </w:tc>
      </w:tr>
      <w:tr w:rsidR="00CF4729" w:rsidTr="00CF4729">
        <w:tc>
          <w:tcPr>
            <w:tcW w:w="557"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116.</w:t>
            </w:r>
          </w:p>
        </w:tc>
        <w:tc>
          <w:tcPr>
            <w:tcW w:w="4109" w:type="dxa"/>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hideMark/>
          </w:tcPr>
          <w:p w:rsidR="00CF4729" w:rsidRDefault="00CF4729">
            <w:pPr>
              <w:pStyle w:val="ad"/>
              <w:spacing w:line="240" w:lineRule="atLeast"/>
              <w:rPr>
                <w:color w:val="000000"/>
                <w:sz w:val="24"/>
                <w:lang w:eastAsia="en-US"/>
              </w:rPr>
            </w:pPr>
            <w:r>
              <w:rPr>
                <w:color w:val="000000"/>
                <w:sz w:val="24"/>
                <w:lang w:eastAsia="en-US"/>
              </w:rPr>
              <w:t>да (нет)</w:t>
            </w:r>
          </w:p>
        </w:tc>
      </w:tr>
    </w:tbl>
    <w:p w:rsidR="003C19D4" w:rsidRDefault="003C19D4" w:rsidP="00CF4729">
      <w:pPr>
        <w:spacing w:after="200" w:line="276" w:lineRule="auto"/>
        <w:rPr>
          <w:i/>
        </w:rPr>
        <w:sectPr w:rsidR="003C19D4">
          <w:pgSz w:w="11906" w:h="16838"/>
          <w:pgMar w:top="1134" w:right="850" w:bottom="1134" w:left="1701" w:header="708" w:footer="708" w:gutter="0"/>
          <w:cols w:space="708"/>
          <w:docGrid w:linePitch="360"/>
        </w:sectPr>
      </w:pPr>
    </w:p>
    <w:p w:rsidR="00CF4729" w:rsidRDefault="00CF4729" w:rsidP="00CF4729">
      <w:pPr>
        <w:pStyle w:val="2"/>
        <w:spacing w:before="0" w:after="0"/>
        <w:ind w:left="709"/>
        <w:jc w:val="center"/>
        <w:rPr>
          <w:rFonts w:ascii="Times New Roman" w:hAnsi="Times New Roman" w:cs="Times New Roman"/>
          <w:i w:val="0"/>
        </w:rPr>
      </w:pPr>
      <w:r>
        <w:rPr>
          <w:rFonts w:ascii="Times New Roman" w:hAnsi="Times New Roman" w:cs="Times New Roman"/>
          <w:i w:val="0"/>
        </w:rPr>
        <w:lastRenderedPageBreak/>
        <w:t>Часть 2. Сроки проведения закупки, контактные данные</w:t>
      </w:r>
    </w:p>
    <w:p w:rsidR="00CF4729" w:rsidRDefault="00CF4729" w:rsidP="00CF47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42"/>
        <w:gridCol w:w="10027"/>
      </w:tblGrid>
      <w:tr w:rsidR="00CF4729" w:rsidTr="00CF4729">
        <w:tc>
          <w:tcPr>
            <w:tcW w:w="817"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rPr>
                <w:b/>
                <w:lang w:eastAsia="en-US"/>
              </w:rPr>
            </w:pPr>
            <w:r>
              <w:rPr>
                <w:b/>
                <w:lang w:eastAsia="en-US"/>
              </w:rPr>
              <w:t>№</w:t>
            </w:r>
            <w:proofErr w:type="gramStart"/>
            <w:r>
              <w:rPr>
                <w:b/>
                <w:lang w:eastAsia="en-US"/>
              </w:rPr>
              <w:t>п</w:t>
            </w:r>
            <w:proofErr w:type="gramEnd"/>
            <w:r>
              <w:rPr>
                <w:b/>
                <w:lang w:eastAsia="en-US"/>
              </w:rPr>
              <w:t>/п</w:t>
            </w:r>
          </w:p>
        </w:tc>
        <w:tc>
          <w:tcPr>
            <w:tcW w:w="3942"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rPr>
                <w:b/>
                <w:lang w:eastAsia="en-US"/>
              </w:rPr>
            </w:pPr>
            <w:r>
              <w:rPr>
                <w:b/>
                <w:lang w:eastAsia="en-US"/>
              </w:rPr>
              <w:t>Параметры закупки</w:t>
            </w:r>
          </w:p>
        </w:tc>
        <w:tc>
          <w:tcPr>
            <w:tcW w:w="10027"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rPr>
                <w:b/>
                <w:lang w:eastAsia="en-US"/>
              </w:rPr>
            </w:pPr>
            <w:r>
              <w:rPr>
                <w:b/>
                <w:lang w:eastAsia="en-US"/>
              </w:rPr>
              <w:t>Сведения о закупке</w:t>
            </w:r>
          </w:p>
        </w:tc>
      </w:tr>
      <w:tr w:rsidR="00CF4729" w:rsidTr="00CF4729">
        <w:tc>
          <w:tcPr>
            <w:tcW w:w="817"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rPr>
                <w:lang w:eastAsia="en-US"/>
              </w:rPr>
            </w:pPr>
            <w:r>
              <w:rPr>
                <w:lang w:eastAsia="en-US"/>
              </w:rPr>
              <w:t>2.1</w:t>
            </w:r>
          </w:p>
        </w:tc>
        <w:tc>
          <w:tcPr>
            <w:tcW w:w="3942"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rPr>
                <w:sz w:val="28"/>
                <w:szCs w:val="28"/>
                <w:lang w:eastAsia="en-US"/>
              </w:rPr>
            </w:pPr>
            <w:r>
              <w:rPr>
                <w:sz w:val="28"/>
                <w:szCs w:val="28"/>
                <w:lang w:eastAsia="en-US"/>
              </w:rPr>
              <w:t>Сведения о заказчике</w:t>
            </w:r>
          </w:p>
        </w:tc>
        <w:tc>
          <w:tcPr>
            <w:tcW w:w="10027" w:type="dxa"/>
            <w:tcBorders>
              <w:top w:val="single" w:sz="4" w:space="0" w:color="auto"/>
              <w:left w:val="single" w:sz="4" w:space="0" w:color="auto"/>
              <w:bottom w:val="single" w:sz="4" w:space="0" w:color="auto"/>
              <w:right w:val="single" w:sz="4" w:space="0" w:color="auto"/>
            </w:tcBorders>
            <w:hideMark/>
          </w:tcPr>
          <w:p w:rsidR="00CF4729" w:rsidRDefault="00CF4729">
            <w:pPr>
              <w:pStyle w:val="af5"/>
              <w:spacing w:line="276" w:lineRule="auto"/>
              <w:ind w:left="-76"/>
              <w:jc w:val="both"/>
              <w:rPr>
                <w:bCs/>
                <w:sz w:val="28"/>
                <w:szCs w:val="28"/>
                <w:lang w:eastAsia="en-US"/>
              </w:rPr>
            </w:pPr>
            <w:r>
              <w:rPr>
                <w:bCs/>
                <w:sz w:val="28"/>
                <w:szCs w:val="28"/>
                <w:lang w:eastAsia="en-US"/>
              </w:rPr>
              <w:t>Заказчик – АО «Пассажирская компания «Сахалин».</w:t>
            </w:r>
          </w:p>
          <w:p w:rsidR="00CF4729" w:rsidRDefault="00CF4729">
            <w:pPr>
              <w:pStyle w:val="af5"/>
              <w:spacing w:line="276" w:lineRule="auto"/>
              <w:ind w:left="-76"/>
              <w:jc w:val="both"/>
              <w:rPr>
                <w:bCs/>
                <w:sz w:val="28"/>
                <w:szCs w:val="28"/>
                <w:lang w:eastAsia="en-US"/>
              </w:rPr>
            </w:pPr>
            <w:proofErr w:type="gramStart"/>
            <w:r>
              <w:rPr>
                <w:bCs/>
                <w:sz w:val="28"/>
                <w:szCs w:val="28"/>
                <w:lang w:eastAsia="en-US"/>
              </w:rPr>
              <w:t>Место нахождения: 693000, Россия, Сахалинская область, г. Южно-Сахалинск, ул. Вокзальная, 54-А.</w:t>
            </w:r>
            <w:proofErr w:type="gramEnd"/>
          </w:p>
          <w:p w:rsidR="00CF4729" w:rsidRDefault="00CF4729">
            <w:pPr>
              <w:pStyle w:val="af5"/>
              <w:spacing w:line="276" w:lineRule="auto"/>
              <w:ind w:left="-76"/>
              <w:jc w:val="both"/>
              <w:rPr>
                <w:bCs/>
                <w:sz w:val="28"/>
                <w:szCs w:val="28"/>
                <w:lang w:eastAsia="en-US"/>
              </w:rPr>
            </w:pPr>
            <w:proofErr w:type="gramStart"/>
            <w:r>
              <w:rPr>
                <w:bCs/>
                <w:sz w:val="28"/>
                <w:szCs w:val="28"/>
                <w:lang w:eastAsia="en-US"/>
              </w:rPr>
              <w:t xml:space="preserve">Почтовый адрес: 693000, Россия, Сахалинская область, г. Южно-Сахалинск, </w:t>
            </w:r>
            <w:r>
              <w:rPr>
                <w:bCs/>
                <w:sz w:val="28"/>
                <w:szCs w:val="28"/>
                <w:lang w:eastAsia="en-US"/>
              </w:rPr>
              <w:br/>
              <w:t>ул. Вокзальная, 54-А.</w:t>
            </w:r>
            <w:proofErr w:type="gramEnd"/>
          </w:p>
          <w:p w:rsidR="00CF4729" w:rsidRDefault="00CF4729">
            <w:pPr>
              <w:pStyle w:val="af5"/>
              <w:spacing w:line="276" w:lineRule="auto"/>
              <w:ind w:left="-76"/>
              <w:jc w:val="both"/>
              <w:rPr>
                <w:bCs/>
                <w:i/>
                <w:sz w:val="28"/>
                <w:szCs w:val="28"/>
                <w:lang w:eastAsia="en-US"/>
              </w:rPr>
            </w:pPr>
            <w:r>
              <w:rPr>
                <w:bCs/>
                <w:sz w:val="28"/>
                <w:szCs w:val="28"/>
                <w:lang w:eastAsia="en-US"/>
              </w:rPr>
              <w:t xml:space="preserve">Адрес электронной почты: </w:t>
            </w:r>
            <w:hyperlink r:id="rId16" w:history="1">
              <w:r>
                <w:rPr>
                  <w:rStyle w:val="a3"/>
                  <w:rFonts w:eastAsiaTheme="majorEastAsia"/>
                  <w:bCs/>
                  <w:sz w:val="28"/>
                  <w:szCs w:val="28"/>
                  <w:lang w:eastAsia="en-US"/>
                </w:rPr>
                <w:t>oao@pk-sakhalin.ru</w:t>
              </w:r>
            </w:hyperlink>
            <w:r>
              <w:rPr>
                <w:bCs/>
                <w:sz w:val="28"/>
                <w:szCs w:val="28"/>
                <w:lang w:eastAsia="en-US"/>
              </w:rPr>
              <w:t>.</w:t>
            </w:r>
          </w:p>
          <w:p w:rsidR="00CF4729" w:rsidRDefault="00CF4729">
            <w:pPr>
              <w:pStyle w:val="af5"/>
              <w:spacing w:line="276" w:lineRule="auto"/>
              <w:ind w:left="-76"/>
              <w:jc w:val="both"/>
              <w:rPr>
                <w:bCs/>
                <w:sz w:val="28"/>
                <w:szCs w:val="28"/>
                <w:lang w:eastAsia="en-US"/>
              </w:rPr>
            </w:pPr>
            <w:r>
              <w:rPr>
                <w:bCs/>
                <w:sz w:val="28"/>
                <w:szCs w:val="28"/>
                <w:lang w:eastAsia="en-US"/>
              </w:rPr>
              <w:t>Номер телефона: 8 (4242) 71-45-54 (доб.128), 71-45-55 (доб.128).</w:t>
            </w:r>
          </w:p>
          <w:p w:rsidR="00CF4729" w:rsidRDefault="00CF4729">
            <w:pPr>
              <w:pStyle w:val="af5"/>
              <w:spacing w:line="276" w:lineRule="auto"/>
              <w:ind w:left="-76"/>
              <w:jc w:val="both"/>
              <w:rPr>
                <w:bCs/>
                <w:sz w:val="28"/>
                <w:szCs w:val="28"/>
                <w:lang w:eastAsia="en-US"/>
              </w:rPr>
            </w:pPr>
            <w:r>
              <w:rPr>
                <w:bCs/>
                <w:sz w:val="28"/>
                <w:szCs w:val="28"/>
                <w:lang w:eastAsia="en-US"/>
              </w:rPr>
              <w:t xml:space="preserve">Контактное лицо: Яцкова Александра Сергеевна  </w:t>
            </w:r>
          </w:p>
          <w:p w:rsidR="00CF4729" w:rsidRDefault="00CF4729">
            <w:pPr>
              <w:pStyle w:val="af5"/>
              <w:spacing w:line="276" w:lineRule="auto"/>
              <w:ind w:left="-76"/>
              <w:jc w:val="both"/>
              <w:rPr>
                <w:bCs/>
                <w:sz w:val="28"/>
                <w:szCs w:val="28"/>
                <w:lang w:eastAsia="en-US"/>
              </w:rPr>
            </w:pPr>
            <w:r>
              <w:rPr>
                <w:bCs/>
                <w:sz w:val="28"/>
                <w:szCs w:val="28"/>
                <w:lang w:eastAsia="en-US"/>
              </w:rPr>
              <w:t xml:space="preserve">Адрес электронной почты: </w:t>
            </w:r>
            <w:proofErr w:type="spellStart"/>
            <w:r>
              <w:rPr>
                <w:bCs/>
                <w:sz w:val="28"/>
                <w:szCs w:val="28"/>
                <w:lang w:val="en-US" w:eastAsia="en-US"/>
              </w:rPr>
              <w:t>YatskovaAS</w:t>
            </w:r>
            <w:proofErr w:type="spellEnd"/>
            <w:r>
              <w:rPr>
                <w:bCs/>
                <w:sz w:val="28"/>
                <w:szCs w:val="28"/>
                <w:lang w:eastAsia="en-US"/>
              </w:rPr>
              <w:t>@</w:t>
            </w:r>
            <w:proofErr w:type="spellStart"/>
            <w:r>
              <w:rPr>
                <w:bCs/>
                <w:sz w:val="28"/>
                <w:szCs w:val="28"/>
                <w:lang w:val="en-US" w:eastAsia="en-US"/>
              </w:rPr>
              <w:t>pk</w:t>
            </w:r>
            <w:proofErr w:type="spellEnd"/>
            <w:r>
              <w:rPr>
                <w:bCs/>
                <w:sz w:val="28"/>
                <w:szCs w:val="28"/>
                <w:lang w:eastAsia="en-US"/>
              </w:rPr>
              <w:t>-</w:t>
            </w:r>
            <w:proofErr w:type="spellStart"/>
            <w:r>
              <w:rPr>
                <w:bCs/>
                <w:sz w:val="28"/>
                <w:szCs w:val="28"/>
                <w:lang w:val="en-US" w:eastAsia="en-US"/>
              </w:rPr>
              <w:t>sakhalin</w:t>
            </w:r>
            <w:proofErr w:type="spellEnd"/>
            <w:r>
              <w:rPr>
                <w:bCs/>
                <w:sz w:val="28"/>
                <w:szCs w:val="28"/>
                <w:lang w:eastAsia="en-US"/>
              </w:rPr>
              <w:t>.</w:t>
            </w:r>
            <w:proofErr w:type="spellStart"/>
            <w:r>
              <w:rPr>
                <w:bCs/>
                <w:sz w:val="28"/>
                <w:szCs w:val="28"/>
                <w:lang w:val="en-US" w:eastAsia="en-US"/>
              </w:rPr>
              <w:t>ru</w:t>
            </w:r>
            <w:proofErr w:type="spellEnd"/>
          </w:p>
          <w:p w:rsidR="00CF4729" w:rsidRDefault="00CF4729">
            <w:pPr>
              <w:pStyle w:val="af5"/>
              <w:spacing w:line="276" w:lineRule="auto"/>
              <w:ind w:left="-76"/>
              <w:jc w:val="both"/>
              <w:rPr>
                <w:bCs/>
                <w:sz w:val="28"/>
                <w:szCs w:val="28"/>
                <w:lang w:eastAsia="en-US"/>
              </w:rPr>
            </w:pPr>
            <w:r>
              <w:rPr>
                <w:bCs/>
                <w:sz w:val="28"/>
                <w:szCs w:val="28"/>
                <w:lang w:eastAsia="en-US"/>
              </w:rPr>
              <w:t>Номер телефона: 8 (4242) 71-45-55 (доб. 1</w:t>
            </w:r>
            <w:r>
              <w:rPr>
                <w:bCs/>
                <w:sz w:val="28"/>
                <w:szCs w:val="28"/>
                <w:lang w:val="en-US" w:eastAsia="en-US"/>
              </w:rPr>
              <w:t>28</w:t>
            </w:r>
            <w:r>
              <w:rPr>
                <w:bCs/>
                <w:sz w:val="28"/>
                <w:szCs w:val="28"/>
                <w:lang w:eastAsia="en-US"/>
              </w:rPr>
              <w:t>)</w:t>
            </w:r>
          </w:p>
        </w:tc>
      </w:tr>
      <w:tr w:rsidR="00CF4729" w:rsidTr="00CF4729">
        <w:tc>
          <w:tcPr>
            <w:tcW w:w="817"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rPr>
                <w:lang w:eastAsia="en-US"/>
              </w:rPr>
            </w:pPr>
            <w:r>
              <w:rPr>
                <w:lang w:eastAsia="en-US"/>
              </w:rPr>
              <w:t>2.2</w:t>
            </w:r>
          </w:p>
        </w:tc>
        <w:tc>
          <w:tcPr>
            <w:tcW w:w="3942"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rPr>
                <w:lang w:eastAsia="en-US"/>
              </w:rPr>
            </w:pPr>
            <w:r>
              <w:rPr>
                <w:sz w:val="28"/>
                <w:szCs w:val="28"/>
                <w:lang w:eastAsia="en-US"/>
              </w:rPr>
              <w:t>Порядок, место, дата начала и окончания срока подачи заявок</w:t>
            </w:r>
          </w:p>
        </w:tc>
        <w:tc>
          <w:tcPr>
            <w:tcW w:w="10027"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bCs/>
                <w:i/>
                <w:sz w:val="28"/>
                <w:szCs w:val="28"/>
                <w:lang w:eastAsia="en-US"/>
              </w:rPr>
            </w:pPr>
            <w:r>
              <w:rPr>
                <w:bCs/>
                <w:sz w:val="28"/>
                <w:szCs w:val="28"/>
                <w:lang w:eastAsia="en-US"/>
              </w:rPr>
              <w:t xml:space="preserve">Заявки </w:t>
            </w:r>
            <w:r>
              <w:rPr>
                <w:bCs/>
                <w:i/>
                <w:sz w:val="28"/>
                <w:szCs w:val="28"/>
                <w:lang w:eastAsia="en-US"/>
              </w:rPr>
              <w:t>(части заявок)</w:t>
            </w:r>
            <w:r>
              <w:rPr>
                <w:bCs/>
                <w:sz w:val="28"/>
                <w:szCs w:val="28"/>
                <w:lang w:eastAsia="en-US"/>
              </w:rPr>
              <w:t xml:space="preserve"> подаются в порядке, указанном в пункте 3.14 аукционной документации, на</w:t>
            </w:r>
            <w:r>
              <w:rPr>
                <w:bCs/>
                <w:i/>
                <w:sz w:val="28"/>
                <w:szCs w:val="28"/>
                <w:lang w:eastAsia="en-US"/>
              </w:rPr>
              <w:t xml:space="preserve"> </w:t>
            </w:r>
            <w:r>
              <w:rPr>
                <w:sz w:val="28"/>
                <w:szCs w:val="28"/>
                <w:lang w:eastAsia="en-US"/>
              </w:rPr>
              <w:t xml:space="preserve">сайте </w:t>
            </w:r>
            <w:hyperlink r:id="rId17" w:history="1">
              <w:r>
                <w:rPr>
                  <w:rStyle w:val="a3"/>
                  <w:rFonts w:eastAsiaTheme="majorEastAsia"/>
                  <w:bCs/>
                  <w:sz w:val="28"/>
                  <w:szCs w:val="28"/>
                  <w:lang w:eastAsia="en-US"/>
                </w:rPr>
                <w:t>https://www.rts-tender.ru</w:t>
              </w:r>
            </w:hyperlink>
            <w:r>
              <w:rPr>
                <w:rStyle w:val="a3"/>
                <w:rFonts w:eastAsiaTheme="majorEastAsia"/>
                <w:bCs/>
                <w:sz w:val="28"/>
                <w:szCs w:val="28"/>
                <w:lang w:eastAsia="en-US"/>
              </w:rPr>
              <w:t xml:space="preserve"> </w:t>
            </w:r>
            <w:r>
              <w:rPr>
                <w:bCs/>
                <w:sz w:val="28"/>
                <w:szCs w:val="28"/>
                <w:lang w:eastAsia="en-US"/>
              </w:rPr>
              <w:t xml:space="preserve">(далее – электронная площадка, ЭТЗП, сайт ЭТЗП). </w:t>
            </w:r>
          </w:p>
          <w:p w:rsidR="00CF4729" w:rsidRDefault="00CF4729">
            <w:pPr>
              <w:spacing w:line="276" w:lineRule="auto"/>
              <w:jc w:val="both"/>
              <w:rPr>
                <w:bCs/>
                <w:sz w:val="28"/>
                <w:szCs w:val="28"/>
                <w:lang w:eastAsia="en-US"/>
              </w:rPr>
            </w:pPr>
            <w:r>
              <w:rPr>
                <w:bCs/>
                <w:sz w:val="28"/>
                <w:szCs w:val="28"/>
                <w:lang w:eastAsia="en-US"/>
              </w:rPr>
              <w:t>Дата начала подачи заявок – с момента опубликования извещения и аукционной документации в единой информационной системе в сфере закупок, на сайте ЭТЗП,</w:t>
            </w:r>
            <w:r>
              <w:rPr>
                <w:sz w:val="28"/>
                <w:szCs w:val="28"/>
                <w:lang w:eastAsia="en-US"/>
              </w:rPr>
              <w:t xml:space="preserve"> а также на официальном сайте Заказчика</w:t>
            </w:r>
            <w:r>
              <w:rPr>
                <w:i/>
                <w:sz w:val="28"/>
                <w:szCs w:val="28"/>
                <w:lang w:eastAsia="en-US"/>
              </w:rPr>
              <w:t xml:space="preserve"> </w:t>
            </w:r>
            <w:hyperlink r:id="rId18" w:history="1">
              <w:r>
                <w:rPr>
                  <w:rStyle w:val="a3"/>
                  <w:rFonts w:eastAsiaTheme="majorEastAsia"/>
                  <w:sz w:val="28"/>
                  <w:szCs w:val="28"/>
                  <w:lang w:val="en-US" w:eastAsia="en-US"/>
                </w:rPr>
                <w:t>www</w:t>
              </w:r>
              <w:r>
                <w:rPr>
                  <w:rStyle w:val="a3"/>
                  <w:rFonts w:eastAsiaTheme="majorEastAsia"/>
                  <w:sz w:val="28"/>
                  <w:szCs w:val="28"/>
                  <w:lang w:eastAsia="en-US"/>
                </w:rPr>
                <w:t>.</w:t>
              </w:r>
              <w:proofErr w:type="spellStart"/>
              <w:r>
                <w:rPr>
                  <w:rStyle w:val="a3"/>
                  <w:rFonts w:eastAsiaTheme="majorEastAsia"/>
                  <w:sz w:val="28"/>
                  <w:szCs w:val="28"/>
                  <w:lang w:val="en-US" w:eastAsia="en-US"/>
                </w:rPr>
                <w:t>pk</w:t>
              </w:r>
              <w:proofErr w:type="spellEnd"/>
              <w:r>
                <w:rPr>
                  <w:rStyle w:val="a3"/>
                  <w:rFonts w:eastAsiaTheme="majorEastAsia"/>
                  <w:sz w:val="28"/>
                  <w:szCs w:val="28"/>
                  <w:lang w:eastAsia="en-US"/>
                </w:rPr>
                <w:t>-</w:t>
              </w:r>
              <w:proofErr w:type="spellStart"/>
              <w:r>
                <w:rPr>
                  <w:rStyle w:val="a3"/>
                  <w:rFonts w:eastAsiaTheme="majorEastAsia"/>
                  <w:sz w:val="28"/>
                  <w:szCs w:val="28"/>
                  <w:lang w:val="en-US" w:eastAsia="en-US"/>
                </w:rPr>
                <w:t>sakhalin</w:t>
              </w:r>
              <w:proofErr w:type="spellEnd"/>
              <w:r>
                <w:rPr>
                  <w:rStyle w:val="a3"/>
                  <w:rFonts w:eastAsiaTheme="majorEastAsia"/>
                  <w:sz w:val="28"/>
                  <w:szCs w:val="28"/>
                  <w:lang w:eastAsia="en-US"/>
                </w:rPr>
                <w:t>.</w:t>
              </w:r>
              <w:proofErr w:type="spellStart"/>
              <w:r>
                <w:rPr>
                  <w:rStyle w:val="a3"/>
                  <w:rFonts w:eastAsiaTheme="majorEastAsia"/>
                  <w:sz w:val="28"/>
                  <w:szCs w:val="28"/>
                  <w:lang w:val="en-US" w:eastAsia="en-US"/>
                </w:rPr>
                <w:t>ru</w:t>
              </w:r>
              <w:proofErr w:type="spellEnd"/>
            </w:hyperlink>
            <w:r>
              <w:rPr>
                <w:sz w:val="28"/>
                <w:szCs w:val="28"/>
                <w:lang w:eastAsia="en-US"/>
              </w:rPr>
              <w:t xml:space="preserve"> (раздел «Сотрудничество»)</w:t>
            </w:r>
            <w:r>
              <w:rPr>
                <w:bCs/>
                <w:sz w:val="28"/>
                <w:szCs w:val="28"/>
                <w:lang w:eastAsia="en-US"/>
              </w:rPr>
              <w:t>, (далее – сайты)</w:t>
            </w:r>
            <w:r>
              <w:rPr>
                <w:bCs/>
                <w:i/>
                <w:sz w:val="28"/>
                <w:szCs w:val="28"/>
                <w:lang w:eastAsia="en-US"/>
              </w:rPr>
              <w:t xml:space="preserve"> – </w:t>
            </w:r>
            <w:r>
              <w:rPr>
                <w:b/>
                <w:bCs/>
                <w:sz w:val="28"/>
                <w:szCs w:val="28"/>
                <w:lang w:eastAsia="en-US"/>
              </w:rPr>
              <w:t>«2</w:t>
            </w:r>
            <w:r w:rsidR="003C19D4">
              <w:rPr>
                <w:b/>
                <w:bCs/>
                <w:sz w:val="28"/>
                <w:szCs w:val="28"/>
                <w:lang w:eastAsia="en-US"/>
              </w:rPr>
              <w:t>6</w:t>
            </w:r>
            <w:r>
              <w:rPr>
                <w:b/>
                <w:bCs/>
                <w:sz w:val="28"/>
                <w:szCs w:val="28"/>
                <w:lang w:eastAsia="en-US"/>
              </w:rPr>
              <w:t xml:space="preserve">» </w:t>
            </w:r>
            <w:r w:rsidR="003C19D4">
              <w:rPr>
                <w:b/>
                <w:bCs/>
                <w:sz w:val="28"/>
                <w:szCs w:val="28"/>
                <w:lang w:eastAsia="en-US"/>
              </w:rPr>
              <w:t>июня</w:t>
            </w:r>
            <w:r>
              <w:rPr>
                <w:b/>
                <w:bCs/>
                <w:sz w:val="28"/>
                <w:szCs w:val="28"/>
                <w:lang w:eastAsia="en-US"/>
              </w:rPr>
              <w:t xml:space="preserve"> 2020 года</w:t>
            </w:r>
            <w:r>
              <w:rPr>
                <w:b/>
                <w:bCs/>
                <w:i/>
                <w:sz w:val="28"/>
                <w:szCs w:val="28"/>
                <w:lang w:eastAsia="en-US"/>
              </w:rPr>
              <w:t>.</w:t>
            </w:r>
          </w:p>
          <w:p w:rsidR="00CF4729" w:rsidRDefault="00CF4729" w:rsidP="003C19D4">
            <w:pPr>
              <w:spacing w:line="276" w:lineRule="auto"/>
              <w:jc w:val="both"/>
              <w:rPr>
                <w:sz w:val="28"/>
                <w:szCs w:val="28"/>
                <w:lang w:eastAsia="en-US"/>
              </w:rPr>
            </w:pPr>
            <w:r>
              <w:rPr>
                <w:bCs/>
                <w:sz w:val="28"/>
                <w:szCs w:val="28"/>
                <w:lang w:eastAsia="en-US"/>
              </w:rPr>
              <w:t xml:space="preserve">Дата окончания срока подачи аукционных заявок – </w:t>
            </w:r>
            <w:r>
              <w:rPr>
                <w:b/>
                <w:sz w:val="28"/>
                <w:szCs w:val="28"/>
                <w:lang w:eastAsia="en-US"/>
              </w:rPr>
              <w:t>02:00 часа московского времени</w:t>
            </w:r>
            <w:r>
              <w:rPr>
                <w:sz w:val="28"/>
                <w:szCs w:val="28"/>
                <w:lang w:eastAsia="en-US"/>
              </w:rPr>
              <w:t xml:space="preserve">  </w:t>
            </w:r>
            <w:r>
              <w:rPr>
                <w:b/>
                <w:sz w:val="28"/>
                <w:szCs w:val="28"/>
                <w:lang w:eastAsia="en-US"/>
              </w:rPr>
              <w:t>«1</w:t>
            </w:r>
            <w:r w:rsidR="003C19D4">
              <w:rPr>
                <w:b/>
                <w:sz w:val="28"/>
                <w:szCs w:val="28"/>
                <w:lang w:eastAsia="en-US"/>
              </w:rPr>
              <w:t>0</w:t>
            </w:r>
            <w:r>
              <w:rPr>
                <w:b/>
                <w:bCs/>
                <w:sz w:val="28"/>
                <w:szCs w:val="28"/>
                <w:lang w:eastAsia="en-US"/>
              </w:rPr>
              <w:t xml:space="preserve">» </w:t>
            </w:r>
            <w:r w:rsidR="003C19D4">
              <w:rPr>
                <w:b/>
                <w:bCs/>
                <w:sz w:val="28"/>
                <w:szCs w:val="28"/>
                <w:lang w:eastAsia="en-US"/>
              </w:rPr>
              <w:t>июля</w:t>
            </w:r>
            <w:r>
              <w:rPr>
                <w:b/>
                <w:bCs/>
                <w:sz w:val="28"/>
                <w:szCs w:val="28"/>
                <w:lang w:eastAsia="en-US"/>
              </w:rPr>
              <w:t xml:space="preserve"> 2020 года</w:t>
            </w:r>
            <w:r>
              <w:rPr>
                <w:b/>
                <w:bCs/>
                <w:i/>
                <w:sz w:val="28"/>
                <w:szCs w:val="28"/>
                <w:lang w:eastAsia="en-US"/>
              </w:rPr>
              <w:t>.</w:t>
            </w:r>
          </w:p>
        </w:tc>
      </w:tr>
      <w:tr w:rsidR="00CF4729" w:rsidTr="00CF4729">
        <w:tc>
          <w:tcPr>
            <w:tcW w:w="817"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rPr>
                <w:lang w:eastAsia="en-US"/>
              </w:rPr>
            </w:pPr>
            <w:r>
              <w:rPr>
                <w:sz w:val="28"/>
                <w:lang w:eastAsia="en-US"/>
              </w:rPr>
              <w:t>2.3</w:t>
            </w:r>
          </w:p>
        </w:tc>
        <w:tc>
          <w:tcPr>
            <w:tcW w:w="3942"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rPr>
                <w:lang w:eastAsia="en-US"/>
              </w:rPr>
            </w:pPr>
            <w:r>
              <w:rPr>
                <w:sz w:val="28"/>
                <w:szCs w:val="28"/>
                <w:lang w:eastAsia="en-US"/>
              </w:rPr>
              <w:t>Дата рассмотрения заявок участников аукциона, проведения аукциона</w:t>
            </w:r>
            <w:r>
              <w:rPr>
                <w:lang w:eastAsia="en-US"/>
              </w:rPr>
              <w:t xml:space="preserve"> </w:t>
            </w:r>
          </w:p>
        </w:tc>
        <w:tc>
          <w:tcPr>
            <w:tcW w:w="10027"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bCs/>
                <w:sz w:val="28"/>
                <w:szCs w:val="28"/>
                <w:lang w:eastAsia="en-US"/>
              </w:rPr>
            </w:pPr>
            <w:r>
              <w:rPr>
                <w:bCs/>
                <w:sz w:val="28"/>
                <w:szCs w:val="28"/>
                <w:lang w:eastAsia="en-US"/>
              </w:rPr>
              <w:t xml:space="preserve">Рассмотрение первых частей аукционных заявок осуществляется </w:t>
            </w:r>
            <w:r>
              <w:rPr>
                <w:b/>
                <w:bCs/>
                <w:sz w:val="28"/>
                <w:szCs w:val="28"/>
                <w:lang w:eastAsia="en-US"/>
              </w:rPr>
              <w:t xml:space="preserve">«15» </w:t>
            </w:r>
            <w:r w:rsidR="003C19D4">
              <w:rPr>
                <w:b/>
                <w:bCs/>
                <w:sz w:val="28"/>
                <w:szCs w:val="28"/>
                <w:lang w:eastAsia="en-US"/>
              </w:rPr>
              <w:t>июля</w:t>
            </w:r>
            <w:r>
              <w:rPr>
                <w:b/>
                <w:bCs/>
                <w:sz w:val="28"/>
                <w:szCs w:val="28"/>
                <w:lang w:eastAsia="en-US"/>
              </w:rPr>
              <w:t xml:space="preserve"> 2020 года</w:t>
            </w:r>
            <w:r>
              <w:rPr>
                <w:b/>
                <w:bCs/>
                <w:i/>
                <w:sz w:val="28"/>
                <w:szCs w:val="28"/>
                <w:lang w:eastAsia="en-US"/>
              </w:rPr>
              <w:t>.</w:t>
            </w:r>
          </w:p>
          <w:p w:rsidR="00CF4729" w:rsidRDefault="00CF4729">
            <w:pPr>
              <w:spacing w:line="276" w:lineRule="auto"/>
              <w:jc w:val="both"/>
              <w:rPr>
                <w:b/>
                <w:bCs/>
                <w:i/>
                <w:sz w:val="28"/>
                <w:szCs w:val="28"/>
                <w:lang w:eastAsia="en-US"/>
              </w:rPr>
            </w:pPr>
            <w:r>
              <w:rPr>
                <w:bCs/>
                <w:sz w:val="28"/>
                <w:szCs w:val="28"/>
                <w:lang w:eastAsia="en-US"/>
              </w:rPr>
              <w:t xml:space="preserve">Дата и время начала аукциона (дата сопоставления ценовых предложений) в </w:t>
            </w:r>
            <w:r>
              <w:rPr>
                <w:b/>
                <w:sz w:val="28"/>
                <w:szCs w:val="28"/>
                <w:lang w:eastAsia="en-US"/>
              </w:rPr>
              <w:lastRenderedPageBreak/>
              <w:t>09:00 часов московского времени</w:t>
            </w:r>
            <w:r>
              <w:rPr>
                <w:sz w:val="28"/>
                <w:szCs w:val="28"/>
                <w:lang w:eastAsia="en-US"/>
              </w:rPr>
              <w:t xml:space="preserve"> </w:t>
            </w:r>
            <w:r>
              <w:rPr>
                <w:b/>
                <w:bCs/>
                <w:sz w:val="28"/>
                <w:szCs w:val="28"/>
                <w:lang w:eastAsia="en-US"/>
              </w:rPr>
              <w:t>«1</w:t>
            </w:r>
            <w:r w:rsidR="003C19D4">
              <w:rPr>
                <w:b/>
                <w:bCs/>
                <w:sz w:val="28"/>
                <w:szCs w:val="28"/>
                <w:lang w:eastAsia="en-US"/>
              </w:rPr>
              <w:t>7</w:t>
            </w:r>
            <w:r>
              <w:rPr>
                <w:b/>
                <w:bCs/>
                <w:sz w:val="28"/>
                <w:szCs w:val="28"/>
                <w:lang w:eastAsia="en-US"/>
              </w:rPr>
              <w:t xml:space="preserve">» </w:t>
            </w:r>
            <w:r w:rsidR="003C19D4">
              <w:rPr>
                <w:b/>
                <w:bCs/>
                <w:sz w:val="28"/>
                <w:szCs w:val="28"/>
                <w:lang w:eastAsia="en-US"/>
              </w:rPr>
              <w:t>июля</w:t>
            </w:r>
            <w:r>
              <w:rPr>
                <w:b/>
                <w:bCs/>
                <w:sz w:val="28"/>
                <w:szCs w:val="28"/>
                <w:lang w:eastAsia="en-US"/>
              </w:rPr>
              <w:t xml:space="preserve"> 2020 года</w:t>
            </w:r>
            <w:r>
              <w:rPr>
                <w:b/>
                <w:bCs/>
                <w:i/>
                <w:sz w:val="28"/>
                <w:szCs w:val="28"/>
                <w:lang w:eastAsia="en-US"/>
              </w:rPr>
              <w:t>.</w:t>
            </w:r>
          </w:p>
          <w:p w:rsidR="00CF4729" w:rsidRDefault="00CF4729">
            <w:pPr>
              <w:spacing w:line="276" w:lineRule="auto"/>
              <w:jc w:val="both"/>
              <w:rPr>
                <w:bCs/>
                <w:i/>
                <w:sz w:val="28"/>
                <w:szCs w:val="28"/>
                <w:lang w:eastAsia="en-US"/>
              </w:rPr>
            </w:pPr>
            <w:r>
              <w:rPr>
                <w:bCs/>
                <w:sz w:val="28"/>
                <w:szCs w:val="28"/>
                <w:lang w:eastAsia="en-US"/>
              </w:rPr>
              <w:t>Рассмотрение вторых частей аукционных заявок осуществляется</w:t>
            </w:r>
            <w:r>
              <w:rPr>
                <w:bCs/>
                <w:i/>
                <w:sz w:val="28"/>
                <w:szCs w:val="28"/>
                <w:lang w:eastAsia="en-US"/>
              </w:rPr>
              <w:t xml:space="preserve"> </w:t>
            </w:r>
            <w:r>
              <w:rPr>
                <w:b/>
                <w:bCs/>
                <w:sz w:val="28"/>
                <w:szCs w:val="28"/>
                <w:lang w:eastAsia="en-US"/>
              </w:rPr>
              <w:t>«2</w:t>
            </w:r>
            <w:r w:rsidR="003C19D4">
              <w:rPr>
                <w:b/>
                <w:bCs/>
                <w:sz w:val="28"/>
                <w:szCs w:val="28"/>
                <w:lang w:eastAsia="en-US"/>
              </w:rPr>
              <w:t>1</w:t>
            </w:r>
            <w:r>
              <w:rPr>
                <w:b/>
                <w:bCs/>
                <w:sz w:val="28"/>
                <w:szCs w:val="28"/>
                <w:lang w:eastAsia="en-US"/>
              </w:rPr>
              <w:t xml:space="preserve">» </w:t>
            </w:r>
            <w:r w:rsidR="003C19D4">
              <w:rPr>
                <w:b/>
                <w:bCs/>
                <w:sz w:val="28"/>
                <w:szCs w:val="28"/>
                <w:lang w:eastAsia="en-US"/>
              </w:rPr>
              <w:t>июля</w:t>
            </w:r>
            <w:r>
              <w:rPr>
                <w:b/>
                <w:bCs/>
                <w:sz w:val="28"/>
                <w:szCs w:val="28"/>
                <w:lang w:eastAsia="en-US"/>
              </w:rPr>
              <w:t xml:space="preserve"> 2020 года</w:t>
            </w:r>
            <w:r>
              <w:rPr>
                <w:b/>
                <w:bCs/>
                <w:i/>
                <w:sz w:val="28"/>
                <w:szCs w:val="28"/>
                <w:lang w:eastAsia="en-US"/>
              </w:rPr>
              <w:t>.</w:t>
            </w:r>
            <w:r>
              <w:rPr>
                <w:bCs/>
                <w:i/>
                <w:sz w:val="28"/>
                <w:szCs w:val="28"/>
                <w:lang w:eastAsia="en-US"/>
              </w:rPr>
              <w:t xml:space="preserve"> </w:t>
            </w:r>
          </w:p>
          <w:p w:rsidR="00CF4729" w:rsidRDefault="00CF4729">
            <w:pPr>
              <w:spacing w:line="276" w:lineRule="auto"/>
              <w:jc w:val="both"/>
              <w:rPr>
                <w:bCs/>
                <w:i/>
                <w:sz w:val="28"/>
                <w:szCs w:val="28"/>
                <w:lang w:eastAsia="en-US"/>
              </w:rPr>
            </w:pPr>
            <w:r>
              <w:rPr>
                <w:bCs/>
                <w:sz w:val="28"/>
                <w:szCs w:val="28"/>
                <w:lang w:eastAsia="en-US"/>
              </w:rPr>
              <w:t>Подведение итогов аукциона осуществляется</w:t>
            </w:r>
            <w:r>
              <w:rPr>
                <w:bCs/>
                <w:i/>
                <w:sz w:val="28"/>
                <w:szCs w:val="28"/>
                <w:lang w:eastAsia="en-US"/>
              </w:rPr>
              <w:t xml:space="preserve"> </w:t>
            </w:r>
            <w:r>
              <w:rPr>
                <w:b/>
                <w:bCs/>
                <w:sz w:val="28"/>
                <w:szCs w:val="28"/>
                <w:lang w:eastAsia="en-US"/>
              </w:rPr>
              <w:t>«2</w:t>
            </w:r>
            <w:r w:rsidR="003C19D4">
              <w:rPr>
                <w:b/>
                <w:bCs/>
                <w:sz w:val="28"/>
                <w:szCs w:val="28"/>
                <w:lang w:eastAsia="en-US"/>
              </w:rPr>
              <w:t>1</w:t>
            </w:r>
            <w:r>
              <w:rPr>
                <w:b/>
                <w:bCs/>
                <w:sz w:val="28"/>
                <w:szCs w:val="28"/>
                <w:lang w:eastAsia="en-US"/>
              </w:rPr>
              <w:t xml:space="preserve">» </w:t>
            </w:r>
            <w:r w:rsidR="003C19D4">
              <w:rPr>
                <w:b/>
                <w:bCs/>
                <w:sz w:val="28"/>
                <w:szCs w:val="28"/>
                <w:lang w:eastAsia="en-US"/>
              </w:rPr>
              <w:t>июля</w:t>
            </w:r>
            <w:r>
              <w:rPr>
                <w:b/>
                <w:bCs/>
                <w:sz w:val="28"/>
                <w:szCs w:val="28"/>
                <w:lang w:eastAsia="en-US"/>
              </w:rPr>
              <w:t xml:space="preserve"> 2020 года</w:t>
            </w:r>
            <w:r>
              <w:rPr>
                <w:b/>
                <w:bCs/>
                <w:i/>
                <w:sz w:val="28"/>
                <w:szCs w:val="28"/>
                <w:lang w:eastAsia="en-US"/>
              </w:rPr>
              <w:t>.</w:t>
            </w:r>
          </w:p>
          <w:p w:rsidR="00CF4729" w:rsidRDefault="00CF4729">
            <w:pPr>
              <w:spacing w:line="276" w:lineRule="auto"/>
              <w:jc w:val="both"/>
              <w:rPr>
                <w:bCs/>
                <w:i/>
                <w:sz w:val="28"/>
                <w:szCs w:val="28"/>
                <w:lang w:eastAsia="en-US"/>
              </w:rPr>
            </w:pPr>
            <w:r>
              <w:rPr>
                <w:bCs/>
                <w:sz w:val="28"/>
                <w:szCs w:val="28"/>
                <w:lang w:eastAsia="en-US"/>
              </w:rPr>
              <w:t>Порядок рассмотрения первых и вторых частей заявок, сопоставления ценовых предложений, выбора победителя закупки (участника, с которым заключается договор) осуществляется в порядке, указанном в соответствующем разделе части 3 аукционной документации.</w:t>
            </w:r>
          </w:p>
        </w:tc>
      </w:tr>
      <w:tr w:rsidR="00CF4729" w:rsidTr="00CF4729">
        <w:tc>
          <w:tcPr>
            <w:tcW w:w="817"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rPr>
                <w:lang w:eastAsia="en-US"/>
              </w:rPr>
            </w:pPr>
            <w:r>
              <w:rPr>
                <w:sz w:val="28"/>
                <w:lang w:eastAsia="en-US"/>
              </w:rPr>
              <w:lastRenderedPageBreak/>
              <w:t>2.4</w:t>
            </w:r>
          </w:p>
        </w:tc>
        <w:tc>
          <w:tcPr>
            <w:tcW w:w="3942" w:type="dxa"/>
            <w:tcBorders>
              <w:top w:val="single" w:sz="4" w:space="0" w:color="auto"/>
              <w:left w:val="single" w:sz="4" w:space="0" w:color="auto"/>
              <w:bottom w:val="single" w:sz="4" w:space="0" w:color="auto"/>
              <w:right w:val="single" w:sz="4" w:space="0" w:color="auto"/>
            </w:tcBorders>
          </w:tcPr>
          <w:p w:rsidR="00CF4729" w:rsidRDefault="00CF4729">
            <w:pPr>
              <w:spacing w:line="276" w:lineRule="auto"/>
              <w:jc w:val="both"/>
              <w:rPr>
                <w:bCs/>
                <w:sz w:val="28"/>
                <w:szCs w:val="28"/>
                <w:lang w:eastAsia="en-US"/>
              </w:rPr>
            </w:pPr>
            <w:r>
              <w:rPr>
                <w:bCs/>
                <w:sz w:val="28"/>
                <w:szCs w:val="28"/>
                <w:lang w:eastAsia="en-US"/>
              </w:rPr>
              <w:t xml:space="preserve">Порядок направления запросов на разъяснение положений </w:t>
            </w:r>
            <w:r>
              <w:rPr>
                <w:sz w:val="28"/>
                <w:szCs w:val="28"/>
                <w:lang w:eastAsia="en-US"/>
              </w:rPr>
              <w:t>аукционной</w:t>
            </w:r>
            <w:r>
              <w:rPr>
                <w:bCs/>
                <w:sz w:val="28"/>
                <w:szCs w:val="28"/>
                <w:lang w:eastAsia="en-US"/>
              </w:rPr>
              <w:t xml:space="preserve"> документации и предоставления разъяснений положений </w:t>
            </w:r>
            <w:r>
              <w:rPr>
                <w:sz w:val="28"/>
                <w:szCs w:val="28"/>
                <w:lang w:eastAsia="en-US"/>
              </w:rPr>
              <w:t>аукционной</w:t>
            </w:r>
            <w:r>
              <w:rPr>
                <w:bCs/>
                <w:sz w:val="28"/>
                <w:szCs w:val="28"/>
                <w:lang w:eastAsia="en-US"/>
              </w:rPr>
              <w:t xml:space="preserve"> документации</w:t>
            </w:r>
          </w:p>
          <w:p w:rsidR="00CF4729" w:rsidRDefault="00CF4729">
            <w:pPr>
              <w:spacing w:line="276" w:lineRule="auto"/>
              <w:rPr>
                <w:lang w:eastAsia="en-US"/>
              </w:rPr>
            </w:pPr>
          </w:p>
        </w:tc>
        <w:tc>
          <w:tcPr>
            <w:tcW w:w="10027" w:type="dxa"/>
            <w:tcBorders>
              <w:top w:val="single" w:sz="4" w:space="0" w:color="auto"/>
              <w:left w:val="single" w:sz="4" w:space="0" w:color="auto"/>
              <w:bottom w:val="single" w:sz="4" w:space="0" w:color="auto"/>
              <w:right w:val="single" w:sz="4" w:space="0" w:color="auto"/>
            </w:tcBorders>
            <w:hideMark/>
          </w:tcPr>
          <w:p w:rsidR="00CF4729" w:rsidRDefault="00CF4729">
            <w:pPr>
              <w:spacing w:line="276" w:lineRule="auto"/>
              <w:jc w:val="both"/>
              <w:rPr>
                <w:bCs/>
                <w:sz w:val="28"/>
                <w:szCs w:val="28"/>
                <w:lang w:eastAsia="en-US"/>
              </w:rPr>
            </w:pPr>
            <w:r>
              <w:rPr>
                <w:bCs/>
                <w:sz w:val="28"/>
                <w:szCs w:val="28"/>
                <w:lang w:eastAsia="en-US"/>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CF4729" w:rsidRDefault="00CF4729">
            <w:pPr>
              <w:spacing w:line="276" w:lineRule="auto"/>
              <w:jc w:val="both"/>
              <w:rPr>
                <w:bCs/>
                <w:sz w:val="28"/>
                <w:szCs w:val="28"/>
                <w:lang w:eastAsia="en-US"/>
              </w:rPr>
            </w:pPr>
            <w:r>
              <w:rPr>
                <w:bCs/>
                <w:sz w:val="28"/>
                <w:szCs w:val="28"/>
                <w:lang w:eastAsia="en-US"/>
              </w:rPr>
              <w:t>Срок направления участниками запросов на разъяснение положений аукционной документации: с «2</w:t>
            </w:r>
            <w:r w:rsidR="003C19D4">
              <w:rPr>
                <w:bCs/>
                <w:sz w:val="28"/>
                <w:szCs w:val="28"/>
                <w:lang w:eastAsia="en-US"/>
              </w:rPr>
              <w:t>6</w:t>
            </w:r>
            <w:r>
              <w:rPr>
                <w:bCs/>
                <w:sz w:val="28"/>
                <w:szCs w:val="28"/>
                <w:lang w:eastAsia="en-US"/>
              </w:rPr>
              <w:t xml:space="preserve">» </w:t>
            </w:r>
            <w:r w:rsidR="003C19D4">
              <w:rPr>
                <w:bCs/>
                <w:sz w:val="28"/>
                <w:szCs w:val="28"/>
                <w:lang w:eastAsia="en-US"/>
              </w:rPr>
              <w:t>июня</w:t>
            </w:r>
            <w:r>
              <w:rPr>
                <w:bCs/>
                <w:sz w:val="28"/>
                <w:szCs w:val="28"/>
                <w:lang w:eastAsia="en-US"/>
              </w:rPr>
              <w:t xml:space="preserve"> 2020 г. по 9 часов московского времени «</w:t>
            </w:r>
            <w:r w:rsidR="003C19D4">
              <w:rPr>
                <w:bCs/>
                <w:sz w:val="28"/>
                <w:szCs w:val="28"/>
                <w:lang w:eastAsia="en-US"/>
              </w:rPr>
              <w:t>15</w:t>
            </w:r>
            <w:r>
              <w:rPr>
                <w:bCs/>
                <w:sz w:val="28"/>
                <w:szCs w:val="28"/>
                <w:lang w:eastAsia="en-US"/>
              </w:rPr>
              <w:t xml:space="preserve">» </w:t>
            </w:r>
            <w:r w:rsidR="003C19D4">
              <w:rPr>
                <w:bCs/>
                <w:sz w:val="28"/>
                <w:szCs w:val="28"/>
                <w:lang w:eastAsia="en-US"/>
              </w:rPr>
              <w:t>июля</w:t>
            </w:r>
            <w:r>
              <w:rPr>
                <w:bCs/>
                <w:sz w:val="28"/>
                <w:szCs w:val="28"/>
                <w:lang w:eastAsia="en-US"/>
              </w:rPr>
              <w:t xml:space="preserve">  2020 г. (включительно).</w:t>
            </w:r>
          </w:p>
          <w:p w:rsidR="00CF4729" w:rsidRDefault="00CF4729">
            <w:pPr>
              <w:spacing w:line="276" w:lineRule="auto"/>
              <w:jc w:val="both"/>
              <w:rPr>
                <w:bCs/>
                <w:sz w:val="28"/>
                <w:szCs w:val="28"/>
                <w:lang w:eastAsia="en-US"/>
              </w:rPr>
            </w:pPr>
            <w:r>
              <w:rPr>
                <w:bCs/>
                <w:sz w:val="28"/>
                <w:szCs w:val="28"/>
                <w:lang w:eastAsia="en-US"/>
              </w:rPr>
              <w:t>Дата начала срока предоставления участникам разъяснений положений аукционной документации: «</w:t>
            </w:r>
            <w:r w:rsidR="003C19D4">
              <w:rPr>
                <w:bCs/>
                <w:sz w:val="28"/>
                <w:szCs w:val="28"/>
                <w:lang w:eastAsia="en-US"/>
              </w:rPr>
              <w:t>26</w:t>
            </w:r>
            <w:r>
              <w:rPr>
                <w:bCs/>
                <w:sz w:val="28"/>
                <w:szCs w:val="28"/>
                <w:lang w:eastAsia="en-US"/>
              </w:rPr>
              <w:t xml:space="preserve">» </w:t>
            </w:r>
            <w:r w:rsidR="003C19D4">
              <w:rPr>
                <w:bCs/>
                <w:sz w:val="28"/>
                <w:szCs w:val="28"/>
                <w:lang w:eastAsia="en-US"/>
              </w:rPr>
              <w:t>июня</w:t>
            </w:r>
            <w:r>
              <w:rPr>
                <w:bCs/>
                <w:sz w:val="28"/>
                <w:szCs w:val="28"/>
                <w:lang w:eastAsia="en-US"/>
              </w:rPr>
              <w:t xml:space="preserve"> 2020 г.</w:t>
            </w:r>
          </w:p>
          <w:p w:rsidR="00CF4729" w:rsidRDefault="00CF4729" w:rsidP="003C19D4">
            <w:pPr>
              <w:spacing w:line="276" w:lineRule="auto"/>
              <w:jc w:val="both"/>
              <w:rPr>
                <w:bCs/>
                <w:sz w:val="28"/>
                <w:szCs w:val="28"/>
                <w:lang w:eastAsia="en-US"/>
              </w:rPr>
            </w:pPr>
            <w:r>
              <w:rPr>
                <w:bCs/>
                <w:sz w:val="28"/>
                <w:szCs w:val="28"/>
                <w:lang w:eastAsia="en-US"/>
              </w:rPr>
              <w:t>Дата окончания срока предоставления участникам разъяснений положений аукционной документации: 9 часов московского времени «</w:t>
            </w:r>
            <w:r w:rsidR="003C19D4">
              <w:rPr>
                <w:bCs/>
                <w:sz w:val="28"/>
                <w:szCs w:val="28"/>
                <w:lang w:eastAsia="en-US"/>
              </w:rPr>
              <w:t>20</w:t>
            </w:r>
            <w:r>
              <w:rPr>
                <w:bCs/>
                <w:sz w:val="28"/>
                <w:szCs w:val="28"/>
                <w:lang w:eastAsia="en-US"/>
              </w:rPr>
              <w:t xml:space="preserve">» </w:t>
            </w:r>
            <w:r w:rsidR="003C19D4">
              <w:rPr>
                <w:bCs/>
                <w:sz w:val="28"/>
                <w:szCs w:val="28"/>
                <w:lang w:eastAsia="en-US"/>
              </w:rPr>
              <w:t>июля</w:t>
            </w:r>
            <w:r>
              <w:rPr>
                <w:bCs/>
                <w:sz w:val="28"/>
                <w:szCs w:val="28"/>
                <w:lang w:eastAsia="en-US"/>
              </w:rPr>
              <w:t xml:space="preserve"> 2020 г.</w:t>
            </w:r>
          </w:p>
        </w:tc>
      </w:tr>
    </w:tbl>
    <w:p w:rsidR="00CF4729" w:rsidRDefault="00CF4729" w:rsidP="00CF4729"/>
    <w:p w:rsidR="00475B0C" w:rsidRDefault="00475B0C"/>
    <w:sectPr w:rsidR="00475B0C" w:rsidSect="003C19D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22A" w:rsidRDefault="00CE322A" w:rsidP="00CF4729">
      <w:r>
        <w:separator/>
      </w:r>
    </w:p>
  </w:endnote>
  <w:endnote w:type="continuationSeparator" w:id="0">
    <w:p w:rsidR="00CE322A" w:rsidRDefault="00CE322A" w:rsidP="00CF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22A" w:rsidRDefault="00CE322A" w:rsidP="00CF4729">
      <w:r>
        <w:separator/>
      </w:r>
    </w:p>
  </w:footnote>
  <w:footnote w:type="continuationSeparator" w:id="0">
    <w:p w:rsidR="00CE322A" w:rsidRDefault="00CE322A" w:rsidP="00CF4729">
      <w:r>
        <w:continuationSeparator/>
      </w:r>
    </w:p>
  </w:footnote>
  <w:footnote w:id="1">
    <w:p w:rsidR="00CF4729" w:rsidRDefault="00CF4729" w:rsidP="00CF4729">
      <w:pPr>
        <w:pStyle w:val="a4"/>
        <w:jc w:val="both"/>
      </w:pPr>
      <w:r>
        <w:rPr>
          <w:rStyle w:val="af6"/>
        </w:rPr>
        <w:footnoteRef/>
      </w:r>
      <w:r>
        <w:t xml:space="preserve">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таблицы, в течение 3 календарных лет, следующих один за другим.</w:t>
      </w:r>
    </w:p>
  </w:footnote>
  <w:footnote w:id="2">
    <w:p w:rsidR="00CF4729" w:rsidRDefault="00CF4729" w:rsidP="00CF4729">
      <w:pPr>
        <w:pStyle w:val="a4"/>
      </w:pPr>
      <w:r>
        <w:rPr>
          <w:rStyle w:val="af6"/>
        </w:rPr>
        <w:footnoteRef/>
      </w:r>
      <w:r>
        <w:t xml:space="preserve"> Пункты 1 - 11 являются обязательными для заполнения.</w:t>
      </w:r>
    </w:p>
    <w:p w:rsidR="00CF4729" w:rsidRDefault="00CF4729" w:rsidP="00CF4729">
      <w:pPr>
        <w:pStyle w:val="a4"/>
      </w:pPr>
    </w:p>
  </w:footnote>
  <w:footnote w:id="3">
    <w:p w:rsidR="00CF4729" w:rsidRDefault="00CF4729" w:rsidP="00CF4729">
      <w:pPr>
        <w:pStyle w:val="a4"/>
        <w:jc w:val="both"/>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p w:rsidR="00CF4729" w:rsidRDefault="00CF4729" w:rsidP="00CF4729">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31268"/>
    <w:multiLevelType w:val="multilevel"/>
    <w:tmpl w:val="E7BE0EBC"/>
    <w:lvl w:ilvl="0">
      <w:start w:val="1"/>
      <w:numFmt w:val="decimal"/>
      <w:lvlText w:val="%1."/>
      <w:lvlJc w:val="left"/>
      <w:pPr>
        <w:ind w:left="1069" w:hanging="360"/>
      </w:pPr>
      <w:rPr>
        <w:i w:val="0"/>
      </w:rPr>
    </w:lvl>
    <w:lvl w:ilvl="1">
      <w:start w:val="7"/>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61BF1591"/>
    <w:multiLevelType w:val="multilevel"/>
    <w:tmpl w:val="C37CFE4E"/>
    <w:lvl w:ilvl="0">
      <w:start w:val="1"/>
      <w:numFmt w:val="decimal"/>
      <w:lvlText w:val="%1."/>
      <w:lvlJc w:val="left"/>
      <w:pPr>
        <w:ind w:left="1842" w:hanging="1128"/>
      </w:pPr>
    </w:lvl>
    <w:lvl w:ilvl="1">
      <w:start w:val="3"/>
      <w:numFmt w:val="decimal"/>
      <w:isLgl/>
      <w:lvlText w:val="%1.%2."/>
      <w:lvlJc w:val="left"/>
      <w:pPr>
        <w:ind w:left="1434" w:hanging="720"/>
      </w:pPr>
    </w:lvl>
    <w:lvl w:ilvl="2">
      <w:start w:val="1"/>
      <w:numFmt w:val="decimal"/>
      <w:isLgl/>
      <w:lvlText w:val="%1.%2.%3."/>
      <w:lvlJc w:val="left"/>
      <w:pPr>
        <w:ind w:left="1434" w:hanging="720"/>
      </w:pPr>
    </w:lvl>
    <w:lvl w:ilvl="3">
      <w:start w:val="1"/>
      <w:numFmt w:val="decimal"/>
      <w:isLgl/>
      <w:lvlText w:val="%1.%2.%3.%4."/>
      <w:lvlJc w:val="left"/>
      <w:pPr>
        <w:ind w:left="1794" w:hanging="1080"/>
      </w:pPr>
    </w:lvl>
    <w:lvl w:ilvl="4">
      <w:start w:val="1"/>
      <w:numFmt w:val="decimal"/>
      <w:isLgl/>
      <w:lvlText w:val="%1.%2.%3.%4.%5."/>
      <w:lvlJc w:val="left"/>
      <w:pPr>
        <w:ind w:left="1794" w:hanging="1080"/>
      </w:pPr>
    </w:lvl>
    <w:lvl w:ilvl="5">
      <w:start w:val="1"/>
      <w:numFmt w:val="decimal"/>
      <w:isLgl/>
      <w:lvlText w:val="%1.%2.%3.%4.%5.%6."/>
      <w:lvlJc w:val="left"/>
      <w:pPr>
        <w:ind w:left="2154" w:hanging="1440"/>
      </w:pPr>
    </w:lvl>
    <w:lvl w:ilvl="6">
      <w:start w:val="1"/>
      <w:numFmt w:val="decimal"/>
      <w:isLgl/>
      <w:lvlText w:val="%1.%2.%3.%4.%5.%6.%7."/>
      <w:lvlJc w:val="left"/>
      <w:pPr>
        <w:ind w:left="2514" w:hanging="1800"/>
      </w:pPr>
    </w:lvl>
    <w:lvl w:ilvl="7">
      <w:start w:val="1"/>
      <w:numFmt w:val="decimal"/>
      <w:isLgl/>
      <w:lvlText w:val="%1.%2.%3.%4.%5.%6.%7.%8."/>
      <w:lvlJc w:val="left"/>
      <w:pPr>
        <w:ind w:left="2514" w:hanging="1800"/>
      </w:pPr>
    </w:lvl>
    <w:lvl w:ilvl="8">
      <w:start w:val="1"/>
      <w:numFmt w:val="decimal"/>
      <w:isLgl/>
      <w:lvlText w:val="%1.%2.%3.%4.%5.%6.%7.%8.%9."/>
      <w:lvlJc w:val="left"/>
      <w:pPr>
        <w:ind w:left="2874" w:hanging="2160"/>
      </w:pPr>
    </w:lvl>
  </w:abstractNum>
  <w:abstractNum w:abstractNumId="2">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7C8A1294"/>
    <w:multiLevelType w:val="multilevel"/>
    <w:tmpl w:val="CAEE925C"/>
    <w:lvl w:ilvl="0">
      <w:start w:val="1"/>
      <w:numFmt w:val="decimal"/>
      <w:lvlText w:val="%1."/>
      <w:lvlJc w:val="left"/>
      <w:pPr>
        <w:ind w:left="420" w:hanging="420"/>
      </w:p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29"/>
    <w:rsid w:val="00105D73"/>
    <w:rsid w:val="0025463D"/>
    <w:rsid w:val="003B2D88"/>
    <w:rsid w:val="003B6352"/>
    <w:rsid w:val="003C19D4"/>
    <w:rsid w:val="00475B0C"/>
    <w:rsid w:val="00632FCA"/>
    <w:rsid w:val="00681012"/>
    <w:rsid w:val="00686EA8"/>
    <w:rsid w:val="006A1F53"/>
    <w:rsid w:val="00737A63"/>
    <w:rsid w:val="008829A0"/>
    <w:rsid w:val="00975FEA"/>
    <w:rsid w:val="00C00D3D"/>
    <w:rsid w:val="00C575DF"/>
    <w:rsid w:val="00CE322A"/>
    <w:rsid w:val="00CF4729"/>
    <w:rsid w:val="00EC3DB1"/>
    <w:rsid w:val="00F17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7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4729"/>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CF4729"/>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semiHidden/>
    <w:unhideWhenUsed/>
    <w:qFormat/>
    <w:rsid w:val="00CF4729"/>
    <w:pPr>
      <w:keepNext/>
      <w:spacing w:before="240" w:after="60"/>
      <w:outlineLvl w:val="2"/>
    </w:pPr>
    <w:rPr>
      <w:rFonts w:ascii="Arial" w:hAnsi="Arial" w:cs="Arial"/>
      <w:sz w:val="26"/>
      <w:szCs w:val="26"/>
    </w:rPr>
  </w:style>
  <w:style w:type="paragraph" w:styleId="4">
    <w:name w:val="heading 4"/>
    <w:basedOn w:val="a"/>
    <w:next w:val="a"/>
    <w:link w:val="40"/>
    <w:uiPriority w:val="9"/>
    <w:semiHidden/>
    <w:unhideWhenUsed/>
    <w:qFormat/>
    <w:rsid w:val="00CF472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F4729"/>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CF472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729"/>
    <w:rPr>
      <w:rFonts w:ascii="Arial" w:eastAsia="Times New Roman" w:hAnsi="Arial" w:cs="Arial"/>
      <w:b/>
      <w:bCs/>
      <w:kern w:val="32"/>
      <w:sz w:val="32"/>
      <w:szCs w:val="32"/>
      <w:lang w:eastAsia="ru-RU"/>
    </w:rPr>
  </w:style>
  <w:style w:type="character" w:customStyle="1" w:styleId="20">
    <w:name w:val="Заголовок 2 Знак"/>
    <w:basedOn w:val="a0"/>
    <w:link w:val="2"/>
    <w:rsid w:val="00CF4729"/>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semiHidden/>
    <w:rsid w:val="00CF4729"/>
    <w:rPr>
      <w:rFonts w:ascii="Arial" w:eastAsia="Times New Roman" w:hAnsi="Arial" w:cs="Arial"/>
      <w:sz w:val="26"/>
      <w:szCs w:val="26"/>
      <w:lang w:eastAsia="ru-RU"/>
    </w:rPr>
  </w:style>
  <w:style w:type="character" w:customStyle="1" w:styleId="40">
    <w:name w:val="Заголовок 4 Знак"/>
    <w:basedOn w:val="a0"/>
    <w:link w:val="4"/>
    <w:uiPriority w:val="9"/>
    <w:semiHidden/>
    <w:rsid w:val="00CF472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CF4729"/>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CF4729"/>
    <w:rPr>
      <w:rFonts w:asciiTheme="majorHAnsi" w:eastAsiaTheme="majorEastAsia" w:hAnsiTheme="majorHAnsi" w:cstheme="majorBidi"/>
      <w:color w:val="404040" w:themeColor="text1" w:themeTint="BF"/>
      <w:sz w:val="20"/>
      <w:szCs w:val="20"/>
      <w:lang w:eastAsia="ru-RU"/>
    </w:rPr>
  </w:style>
  <w:style w:type="character" w:styleId="a3">
    <w:name w:val="Hyperlink"/>
    <w:semiHidden/>
    <w:unhideWhenUsed/>
    <w:rsid w:val="00CF4729"/>
    <w:rPr>
      <w:color w:val="0000FF"/>
      <w:u w:val="single"/>
    </w:rPr>
  </w:style>
  <w:style w:type="paragraph" w:styleId="a4">
    <w:name w:val="footnote text"/>
    <w:basedOn w:val="a"/>
    <w:link w:val="a5"/>
    <w:uiPriority w:val="99"/>
    <w:semiHidden/>
    <w:unhideWhenUsed/>
    <w:rsid w:val="00CF4729"/>
    <w:pPr>
      <w:widowControl w:val="0"/>
      <w:autoSpaceDE w:val="0"/>
      <w:autoSpaceDN w:val="0"/>
    </w:pPr>
    <w:rPr>
      <w:sz w:val="20"/>
      <w:szCs w:val="20"/>
    </w:rPr>
  </w:style>
  <w:style w:type="character" w:customStyle="1" w:styleId="a5">
    <w:name w:val="Текст сноски Знак"/>
    <w:basedOn w:val="a0"/>
    <w:link w:val="a4"/>
    <w:uiPriority w:val="99"/>
    <w:semiHidden/>
    <w:rsid w:val="00CF4729"/>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7"/>
    <w:uiPriority w:val="99"/>
    <w:semiHidden/>
    <w:rsid w:val="00CF4729"/>
    <w:rPr>
      <w:rFonts w:ascii="Times New Roman" w:eastAsia="Times New Roman" w:hAnsi="Times New Roman" w:cs="Times New Roman"/>
      <w:sz w:val="20"/>
      <w:szCs w:val="20"/>
      <w:lang w:eastAsia="ru-RU"/>
    </w:rPr>
  </w:style>
  <w:style w:type="paragraph" w:styleId="a7">
    <w:name w:val="annotation text"/>
    <w:basedOn w:val="a"/>
    <w:link w:val="a6"/>
    <w:uiPriority w:val="99"/>
    <w:semiHidden/>
    <w:unhideWhenUsed/>
    <w:rsid w:val="00CF4729"/>
    <w:rPr>
      <w:sz w:val="20"/>
      <w:szCs w:val="20"/>
    </w:rPr>
  </w:style>
  <w:style w:type="character" w:customStyle="1" w:styleId="a8">
    <w:name w:val="Верхний колонтитул Знак"/>
    <w:basedOn w:val="a0"/>
    <w:link w:val="a9"/>
    <w:uiPriority w:val="99"/>
    <w:semiHidden/>
    <w:rsid w:val="00CF4729"/>
    <w:rPr>
      <w:rFonts w:ascii="Times New Roman" w:eastAsia="Times New Roman" w:hAnsi="Times New Roman" w:cs="Times New Roman"/>
      <w:sz w:val="24"/>
      <w:szCs w:val="24"/>
      <w:lang w:eastAsia="ru-RU"/>
    </w:rPr>
  </w:style>
  <w:style w:type="paragraph" w:styleId="a9">
    <w:name w:val="header"/>
    <w:basedOn w:val="a"/>
    <w:link w:val="a8"/>
    <w:uiPriority w:val="99"/>
    <w:semiHidden/>
    <w:unhideWhenUsed/>
    <w:rsid w:val="00CF4729"/>
    <w:pPr>
      <w:tabs>
        <w:tab w:val="center" w:pos="4677"/>
        <w:tab w:val="right" w:pos="9355"/>
      </w:tabs>
    </w:pPr>
  </w:style>
  <w:style w:type="character" w:customStyle="1" w:styleId="aa">
    <w:name w:val="Нижний колонтитул Знак"/>
    <w:basedOn w:val="a0"/>
    <w:link w:val="ab"/>
    <w:uiPriority w:val="99"/>
    <w:semiHidden/>
    <w:rsid w:val="00CF4729"/>
    <w:rPr>
      <w:rFonts w:ascii="Times New Roman" w:eastAsia="Times New Roman" w:hAnsi="Times New Roman" w:cs="Times New Roman"/>
      <w:sz w:val="24"/>
      <w:szCs w:val="24"/>
      <w:lang w:eastAsia="ru-RU"/>
    </w:rPr>
  </w:style>
  <w:style w:type="paragraph" w:styleId="ab">
    <w:name w:val="footer"/>
    <w:basedOn w:val="a"/>
    <w:link w:val="aa"/>
    <w:uiPriority w:val="99"/>
    <w:semiHidden/>
    <w:unhideWhenUsed/>
    <w:rsid w:val="00CF4729"/>
    <w:pPr>
      <w:tabs>
        <w:tab w:val="center" w:pos="4677"/>
        <w:tab w:val="right" w:pos="9355"/>
      </w:tabs>
    </w:pPr>
  </w:style>
  <w:style w:type="character" w:customStyle="1" w:styleId="ac">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qFormat/>
    <w:locked/>
    <w:rsid w:val="00CF4729"/>
    <w:rPr>
      <w:rFonts w:ascii="Times New Roman" w:eastAsia="MS Mincho" w:hAnsi="Times New Roman" w:cs="Times New Roman"/>
      <w:sz w:val="26"/>
      <w:szCs w:val="24"/>
      <w:lang w:eastAsia="ru-RU"/>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c"/>
    <w:unhideWhenUsed/>
    <w:qFormat/>
    <w:rsid w:val="00CF4729"/>
    <w:pPr>
      <w:ind w:firstLine="709"/>
      <w:jc w:val="both"/>
    </w:pPr>
    <w:rPr>
      <w:rFonts w:eastAsia="MS Mincho"/>
      <w:sz w:val="26"/>
    </w:rPr>
  </w:style>
  <w:style w:type="character" w:customStyle="1" w:styleId="11">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semiHidden/>
    <w:rsid w:val="00CF4729"/>
    <w:rPr>
      <w:rFonts w:ascii="Times New Roman" w:eastAsia="Times New Roman" w:hAnsi="Times New Roman" w:cs="Times New Roman"/>
      <w:sz w:val="24"/>
      <w:szCs w:val="24"/>
      <w:lang w:eastAsia="ru-RU"/>
    </w:rPr>
  </w:style>
  <w:style w:type="paragraph" w:styleId="ae">
    <w:name w:val="Body Text Indent"/>
    <w:basedOn w:val="a"/>
    <w:link w:val="af"/>
    <w:semiHidden/>
    <w:unhideWhenUsed/>
    <w:rsid w:val="00CF4729"/>
    <w:pPr>
      <w:spacing w:after="120"/>
      <w:ind w:left="283"/>
    </w:pPr>
  </w:style>
  <w:style w:type="character" w:customStyle="1" w:styleId="af">
    <w:name w:val="Основной текст с отступом Знак"/>
    <w:basedOn w:val="a0"/>
    <w:link w:val="ae"/>
    <w:semiHidden/>
    <w:rsid w:val="00CF4729"/>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2"/>
    <w:rsid w:val="00CF4729"/>
    <w:rPr>
      <w:rFonts w:ascii="Times New Roman" w:eastAsia="Times New Roman" w:hAnsi="Times New Roman" w:cs="Times New Roman"/>
      <w:sz w:val="16"/>
      <w:szCs w:val="16"/>
      <w:lang w:eastAsia="ru-RU"/>
    </w:rPr>
  </w:style>
  <w:style w:type="paragraph" w:styleId="32">
    <w:name w:val="Body Text 3"/>
    <w:basedOn w:val="a"/>
    <w:link w:val="31"/>
    <w:unhideWhenUsed/>
    <w:rsid w:val="00CF4729"/>
    <w:pPr>
      <w:spacing w:after="120"/>
    </w:pPr>
    <w:rPr>
      <w:sz w:val="16"/>
      <w:szCs w:val="16"/>
    </w:rPr>
  </w:style>
  <w:style w:type="character" w:customStyle="1" w:styleId="af0">
    <w:name w:val="Тема примечания Знак"/>
    <w:basedOn w:val="a6"/>
    <w:link w:val="af1"/>
    <w:uiPriority w:val="99"/>
    <w:semiHidden/>
    <w:rsid w:val="00CF4729"/>
    <w:rPr>
      <w:rFonts w:ascii="Times New Roman" w:eastAsia="Times New Roman" w:hAnsi="Times New Roman" w:cs="Times New Roman"/>
      <w:b/>
      <w:bCs/>
      <w:sz w:val="20"/>
      <w:szCs w:val="20"/>
      <w:lang w:eastAsia="ru-RU"/>
    </w:rPr>
  </w:style>
  <w:style w:type="paragraph" w:styleId="af1">
    <w:name w:val="annotation subject"/>
    <w:basedOn w:val="a7"/>
    <w:next w:val="a7"/>
    <w:link w:val="af0"/>
    <w:uiPriority w:val="99"/>
    <w:semiHidden/>
    <w:unhideWhenUsed/>
    <w:rsid w:val="00CF4729"/>
    <w:rPr>
      <w:b/>
      <w:bCs/>
    </w:rPr>
  </w:style>
  <w:style w:type="character" w:customStyle="1" w:styleId="af2">
    <w:name w:val="Текст выноски Знак"/>
    <w:basedOn w:val="a0"/>
    <w:link w:val="af3"/>
    <w:uiPriority w:val="99"/>
    <w:semiHidden/>
    <w:rsid w:val="00CF4729"/>
    <w:rPr>
      <w:rFonts w:ascii="Tahoma" w:eastAsia="Times New Roman" w:hAnsi="Tahoma" w:cs="Tahoma"/>
      <w:sz w:val="16"/>
      <w:szCs w:val="16"/>
      <w:lang w:eastAsia="ru-RU"/>
    </w:rPr>
  </w:style>
  <w:style w:type="paragraph" w:styleId="af3">
    <w:name w:val="Balloon Text"/>
    <w:basedOn w:val="a"/>
    <w:link w:val="af2"/>
    <w:uiPriority w:val="99"/>
    <w:semiHidden/>
    <w:unhideWhenUsed/>
    <w:rsid w:val="00CF4729"/>
    <w:rPr>
      <w:rFonts w:ascii="Tahoma" w:hAnsi="Tahoma" w:cs="Tahoma"/>
      <w:sz w:val="16"/>
      <w:szCs w:val="16"/>
    </w:rPr>
  </w:style>
  <w:style w:type="character" w:customStyle="1" w:styleId="af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f5"/>
    <w:uiPriority w:val="34"/>
    <w:qFormat/>
    <w:locked/>
    <w:rsid w:val="00CF4729"/>
    <w:rPr>
      <w:rFonts w:ascii="Times New Roman" w:eastAsia="Times New Roman" w:hAnsi="Times New Roman" w:cs="Times New Roman"/>
      <w:sz w:val="24"/>
      <w:szCs w:val="24"/>
      <w:lang w:eastAsia="ru-RU"/>
    </w:rPr>
  </w:style>
  <w:style w:type="paragraph" w:styleId="af5">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f4"/>
    <w:uiPriority w:val="34"/>
    <w:qFormat/>
    <w:rsid w:val="00CF4729"/>
    <w:pPr>
      <w:ind w:left="708"/>
    </w:pPr>
  </w:style>
  <w:style w:type="paragraph" w:customStyle="1" w:styleId="ConsPlusNormal">
    <w:name w:val="ConsPlusNormal"/>
    <w:rsid w:val="00CF4729"/>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2"/>
    <w:locked/>
    <w:rsid w:val="00CF4729"/>
    <w:rPr>
      <w:rFonts w:ascii="Times New Roman" w:eastAsia="Times New Roman" w:hAnsi="Times New Roman" w:cs="Times New Roman"/>
      <w:sz w:val="28"/>
      <w:szCs w:val="20"/>
      <w:lang w:eastAsia="ru-RU"/>
    </w:rPr>
  </w:style>
  <w:style w:type="paragraph" w:customStyle="1" w:styleId="12">
    <w:name w:val="Обычный1"/>
    <w:link w:val="Normal"/>
    <w:rsid w:val="00CF472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Обычный11"/>
    <w:rsid w:val="00CF4729"/>
    <w:pPr>
      <w:spacing w:after="0" w:line="240" w:lineRule="auto"/>
      <w:ind w:firstLine="720"/>
      <w:jc w:val="both"/>
    </w:pPr>
    <w:rPr>
      <w:rFonts w:ascii="Times New Roman" w:eastAsia="Times New Roman" w:hAnsi="Times New Roman" w:cs="Times New Roman"/>
      <w:sz w:val="28"/>
      <w:szCs w:val="20"/>
      <w:lang w:eastAsia="ru-RU"/>
    </w:rPr>
  </w:style>
  <w:style w:type="character" w:styleId="af6">
    <w:name w:val="footnote reference"/>
    <w:semiHidden/>
    <w:unhideWhenUsed/>
    <w:rsid w:val="00CF4729"/>
    <w:rPr>
      <w:vertAlign w:val="superscript"/>
    </w:rPr>
  </w:style>
  <w:style w:type="paragraph" w:customStyle="1" w:styleId="af7">
    <w:name w:val="áû÷íûé"/>
    <w:rsid w:val="00975F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975FEA"/>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975FEA"/>
    <w:rPr>
      <w:rFonts w:ascii="Arial" w:eastAsia="Times New Roman" w:hAnsi="Arial" w:cs="Times New Roman"/>
      <w:snapToGrid w:val="0"/>
      <w:sz w:val="20"/>
      <w:szCs w:val="20"/>
      <w:lang w:eastAsia="ru-RU"/>
    </w:rPr>
  </w:style>
  <w:style w:type="character" w:styleId="af8">
    <w:name w:val="annotation reference"/>
    <w:basedOn w:val="a0"/>
    <w:uiPriority w:val="99"/>
    <w:semiHidden/>
    <w:unhideWhenUsed/>
    <w:rsid w:val="00C575D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7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4729"/>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CF4729"/>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semiHidden/>
    <w:unhideWhenUsed/>
    <w:qFormat/>
    <w:rsid w:val="00CF4729"/>
    <w:pPr>
      <w:keepNext/>
      <w:spacing w:before="240" w:after="60"/>
      <w:outlineLvl w:val="2"/>
    </w:pPr>
    <w:rPr>
      <w:rFonts w:ascii="Arial" w:hAnsi="Arial" w:cs="Arial"/>
      <w:sz w:val="26"/>
      <w:szCs w:val="26"/>
    </w:rPr>
  </w:style>
  <w:style w:type="paragraph" w:styleId="4">
    <w:name w:val="heading 4"/>
    <w:basedOn w:val="a"/>
    <w:next w:val="a"/>
    <w:link w:val="40"/>
    <w:uiPriority w:val="9"/>
    <w:semiHidden/>
    <w:unhideWhenUsed/>
    <w:qFormat/>
    <w:rsid w:val="00CF472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F4729"/>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CF472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729"/>
    <w:rPr>
      <w:rFonts w:ascii="Arial" w:eastAsia="Times New Roman" w:hAnsi="Arial" w:cs="Arial"/>
      <w:b/>
      <w:bCs/>
      <w:kern w:val="32"/>
      <w:sz w:val="32"/>
      <w:szCs w:val="32"/>
      <w:lang w:eastAsia="ru-RU"/>
    </w:rPr>
  </w:style>
  <w:style w:type="character" w:customStyle="1" w:styleId="20">
    <w:name w:val="Заголовок 2 Знак"/>
    <w:basedOn w:val="a0"/>
    <w:link w:val="2"/>
    <w:rsid w:val="00CF4729"/>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semiHidden/>
    <w:rsid w:val="00CF4729"/>
    <w:rPr>
      <w:rFonts w:ascii="Arial" w:eastAsia="Times New Roman" w:hAnsi="Arial" w:cs="Arial"/>
      <w:sz w:val="26"/>
      <w:szCs w:val="26"/>
      <w:lang w:eastAsia="ru-RU"/>
    </w:rPr>
  </w:style>
  <w:style w:type="character" w:customStyle="1" w:styleId="40">
    <w:name w:val="Заголовок 4 Знак"/>
    <w:basedOn w:val="a0"/>
    <w:link w:val="4"/>
    <w:uiPriority w:val="9"/>
    <w:semiHidden/>
    <w:rsid w:val="00CF472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CF4729"/>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CF4729"/>
    <w:rPr>
      <w:rFonts w:asciiTheme="majorHAnsi" w:eastAsiaTheme="majorEastAsia" w:hAnsiTheme="majorHAnsi" w:cstheme="majorBidi"/>
      <w:color w:val="404040" w:themeColor="text1" w:themeTint="BF"/>
      <w:sz w:val="20"/>
      <w:szCs w:val="20"/>
      <w:lang w:eastAsia="ru-RU"/>
    </w:rPr>
  </w:style>
  <w:style w:type="character" w:styleId="a3">
    <w:name w:val="Hyperlink"/>
    <w:semiHidden/>
    <w:unhideWhenUsed/>
    <w:rsid w:val="00CF4729"/>
    <w:rPr>
      <w:color w:val="0000FF"/>
      <w:u w:val="single"/>
    </w:rPr>
  </w:style>
  <w:style w:type="paragraph" w:styleId="a4">
    <w:name w:val="footnote text"/>
    <w:basedOn w:val="a"/>
    <w:link w:val="a5"/>
    <w:uiPriority w:val="99"/>
    <w:semiHidden/>
    <w:unhideWhenUsed/>
    <w:rsid w:val="00CF4729"/>
    <w:pPr>
      <w:widowControl w:val="0"/>
      <w:autoSpaceDE w:val="0"/>
      <w:autoSpaceDN w:val="0"/>
    </w:pPr>
    <w:rPr>
      <w:sz w:val="20"/>
      <w:szCs w:val="20"/>
    </w:rPr>
  </w:style>
  <w:style w:type="character" w:customStyle="1" w:styleId="a5">
    <w:name w:val="Текст сноски Знак"/>
    <w:basedOn w:val="a0"/>
    <w:link w:val="a4"/>
    <w:uiPriority w:val="99"/>
    <w:semiHidden/>
    <w:rsid w:val="00CF4729"/>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7"/>
    <w:uiPriority w:val="99"/>
    <w:semiHidden/>
    <w:rsid w:val="00CF4729"/>
    <w:rPr>
      <w:rFonts w:ascii="Times New Roman" w:eastAsia="Times New Roman" w:hAnsi="Times New Roman" w:cs="Times New Roman"/>
      <w:sz w:val="20"/>
      <w:szCs w:val="20"/>
      <w:lang w:eastAsia="ru-RU"/>
    </w:rPr>
  </w:style>
  <w:style w:type="paragraph" w:styleId="a7">
    <w:name w:val="annotation text"/>
    <w:basedOn w:val="a"/>
    <w:link w:val="a6"/>
    <w:uiPriority w:val="99"/>
    <w:semiHidden/>
    <w:unhideWhenUsed/>
    <w:rsid w:val="00CF4729"/>
    <w:rPr>
      <w:sz w:val="20"/>
      <w:szCs w:val="20"/>
    </w:rPr>
  </w:style>
  <w:style w:type="character" w:customStyle="1" w:styleId="a8">
    <w:name w:val="Верхний колонтитул Знак"/>
    <w:basedOn w:val="a0"/>
    <w:link w:val="a9"/>
    <w:uiPriority w:val="99"/>
    <w:semiHidden/>
    <w:rsid w:val="00CF4729"/>
    <w:rPr>
      <w:rFonts w:ascii="Times New Roman" w:eastAsia="Times New Roman" w:hAnsi="Times New Roman" w:cs="Times New Roman"/>
      <w:sz w:val="24"/>
      <w:szCs w:val="24"/>
      <w:lang w:eastAsia="ru-RU"/>
    </w:rPr>
  </w:style>
  <w:style w:type="paragraph" w:styleId="a9">
    <w:name w:val="header"/>
    <w:basedOn w:val="a"/>
    <w:link w:val="a8"/>
    <w:uiPriority w:val="99"/>
    <w:semiHidden/>
    <w:unhideWhenUsed/>
    <w:rsid w:val="00CF4729"/>
    <w:pPr>
      <w:tabs>
        <w:tab w:val="center" w:pos="4677"/>
        <w:tab w:val="right" w:pos="9355"/>
      </w:tabs>
    </w:pPr>
  </w:style>
  <w:style w:type="character" w:customStyle="1" w:styleId="aa">
    <w:name w:val="Нижний колонтитул Знак"/>
    <w:basedOn w:val="a0"/>
    <w:link w:val="ab"/>
    <w:uiPriority w:val="99"/>
    <w:semiHidden/>
    <w:rsid w:val="00CF4729"/>
    <w:rPr>
      <w:rFonts w:ascii="Times New Roman" w:eastAsia="Times New Roman" w:hAnsi="Times New Roman" w:cs="Times New Roman"/>
      <w:sz w:val="24"/>
      <w:szCs w:val="24"/>
      <w:lang w:eastAsia="ru-RU"/>
    </w:rPr>
  </w:style>
  <w:style w:type="paragraph" w:styleId="ab">
    <w:name w:val="footer"/>
    <w:basedOn w:val="a"/>
    <w:link w:val="aa"/>
    <w:uiPriority w:val="99"/>
    <w:semiHidden/>
    <w:unhideWhenUsed/>
    <w:rsid w:val="00CF4729"/>
    <w:pPr>
      <w:tabs>
        <w:tab w:val="center" w:pos="4677"/>
        <w:tab w:val="right" w:pos="9355"/>
      </w:tabs>
    </w:pPr>
  </w:style>
  <w:style w:type="character" w:customStyle="1" w:styleId="ac">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qFormat/>
    <w:locked/>
    <w:rsid w:val="00CF4729"/>
    <w:rPr>
      <w:rFonts w:ascii="Times New Roman" w:eastAsia="MS Mincho" w:hAnsi="Times New Roman" w:cs="Times New Roman"/>
      <w:sz w:val="26"/>
      <w:szCs w:val="24"/>
      <w:lang w:eastAsia="ru-RU"/>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c"/>
    <w:unhideWhenUsed/>
    <w:qFormat/>
    <w:rsid w:val="00CF4729"/>
    <w:pPr>
      <w:ind w:firstLine="709"/>
      <w:jc w:val="both"/>
    </w:pPr>
    <w:rPr>
      <w:rFonts w:eastAsia="MS Mincho"/>
      <w:sz w:val="26"/>
    </w:rPr>
  </w:style>
  <w:style w:type="character" w:customStyle="1" w:styleId="11">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semiHidden/>
    <w:rsid w:val="00CF4729"/>
    <w:rPr>
      <w:rFonts w:ascii="Times New Roman" w:eastAsia="Times New Roman" w:hAnsi="Times New Roman" w:cs="Times New Roman"/>
      <w:sz w:val="24"/>
      <w:szCs w:val="24"/>
      <w:lang w:eastAsia="ru-RU"/>
    </w:rPr>
  </w:style>
  <w:style w:type="paragraph" w:styleId="ae">
    <w:name w:val="Body Text Indent"/>
    <w:basedOn w:val="a"/>
    <w:link w:val="af"/>
    <w:semiHidden/>
    <w:unhideWhenUsed/>
    <w:rsid w:val="00CF4729"/>
    <w:pPr>
      <w:spacing w:after="120"/>
      <w:ind w:left="283"/>
    </w:pPr>
  </w:style>
  <w:style w:type="character" w:customStyle="1" w:styleId="af">
    <w:name w:val="Основной текст с отступом Знак"/>
    <w:basedOn w:val="a0"/>
    <w:link w:val="ae"/>
    <w:semiHidden/>
    <w:rsid w:val="00CF4729"/>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2"/>
    <w:rsid w:val="00CF4729"/>
    <w:rPr>
      <w:rFonts w:ascii="Times New Roman" w:eastAsia="Times New Roman" w:hAnsi="Times New Roman" w:cs="Times New Roman"/>
      <w:sz w:val="16"/>
      <w:szCs w:val="16"/>
      <w:lang w:eastAsia="ru-RU"/>
    </w:rPr>
  </w:style>
  <w:style w:type="paragraph" w:styleId="32">
    <w:name w:val="Body Text 3"/>
    <w:basedOn w:val="a"/>
    <w:link w:val="31"/>
    <w:unhideWhenUsed/>
    <w:rsid w:val="00CF4729"/>
    <w:pPr>
      <w:spacing w:after="120"/>
    </w:pPr>
    <w:rPr>
      <w:sz w:val="16"/>
      <w:szCs w:val="16"/>
    </w:rPr>
  </w:style>
  <w:style w:type="character" w:customStyle="1" w:styleId="af0">
    <w:name w:val="Тема примечания Знак"/>
    <w:basedOn w:val="a6"/>
    <w:link w:val="af1"/>
    <w:uiPriority w:val="99"/>
    <w:semiHidden/>
    <w:rsid w:val="00CF4729"/>
    <w:rPr>
      <w:rFonts w:ascii="Times New Roman" w:eastAsia="Times New Roman" w:hAnsi="Times New Roman" w:cs="Times New Roman"/>
      <w:b/>
      <w:bCs/>
      <w:sz w:val="20"/>
      <w:szCs w:val="20"/>
      <w:lang w:eastAsia="ru-RU"/>
    </w:rPr>
  </w:style>
  <w:style w:type="paragraph" w:styleId="af1">
    <w:name w:val="annotation subject"/>
    <w:basedOn w:val="a7"/>
    <w:next w:val="a7"/>
    <w:link w:val="af0"/>
    <w:uiPriority w:val="99"/>
    <w:semiHidden/>
    <w:unhideWhenUsed/>
    <w:rsid w:val="00CF4729"/>
    <w:rPr>
      <w:b/>
      <w:bCs/>
    </w:rPr>
  </w:style>
  <w:style w:type="character" w:customStyle="1" w:styleId="af2">
    <w:name w:val="Текст выноски Знак"/>
    <w:basedOn w:val="a0"/>
    <w:link w:val="af3"/>
    <w:uiPriority w:val="99"/>
    <w:semiHidden/>
    <w:rsid w:val="00CF4729"/>
    <w:rPr>
      <w:rFonts w:ascii="Tahoma" w:eastAsia="Times New Roman" w:hAnsi="Tahoma" w:cs="Tahoma"/>
      <w:sz w:val="16"/>
      <w:szCs w:val="16"/>
      <w:lang w:eastAsia="ru-RU"/>
    </w:rPr>
  </w:style>
  <w:style w:type="paragraph" w:styleId="af3">
    <w:name w:val="Balloon Text"/>
    <w:basedOn w:val="a"/>
    <w:link w:val="af2"/>
    <w:uiPriority w:val="99"/>
    <w:semiHidden/>
    <w:unhideWhenUsed/>
    <w:rsid w:val="00CF4729"/>
    <w:rPr>
      <w:rFonts w:ascii="Tahoma" w:hAnsi="Tahoma" w:cs="Tahoma"/>
      <w:sz w:val="16"/>
      <w:szCs w:val="16"/>
    </w:rPr>
  </w:style>
  <w:style w:type="character" w:customStyle="1" w:styleId="af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f5"/>
    <w:uiPriority w:val="34"/>
    <w:qFormat/>
    <w:locked/>
    <w:rsid w:val="00CF4729"/>
    <w:rPr>
      <w:rFonts w:ascii="Times New Roman" w:eastAsia="Times New Roman" w:hAnsi="Times New Roman" w:cs="Times New Roman"/>
      <w:sz w:val="24"/>
      <w:szCs w:val="24"/>
      <w:lang w:eastAsia="ru-RU"/>
    </w:rPr>
  </w:style>
  <w:style w:type="paragraph" w:styleId="af5">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f4"/>
    <w:uiPriority w:val="34"/>
    <w:qFormat/>
    <w:rsid w:val="00CF4729"/>
    <w:pPr>
      <w:ind w:left="708"/>
    </w:pPr>
  </w:style>
  <w:style w:type="paragraph" w:customStyle="1" w:styleId="ConsPlusNormal">
    <w:name w:val="ConsPlusNormal"/>
    <w:rsid w:val="00CF4729"/>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2"/>
    <w:locked/>
    <w:rsid w:val="00CF4729"/>
    <w:rPr>
      <w:rFonts w:ascii="Times New Roman" w:eastAsia="Times New Roman" w:hAnsi="Times New Roman" w:cs="Times New Roman"/>
      <w:sz w:val="28"/>
      <w:szCs w:val="20"/>
      <w:lang w:eastAsia="ru-RU"/>
    </w:rPr>
  </w:style>
  <w:style w:type="paragraph" w:customStyle="1" w:styleId="12">
    <w:name w:val="Обычный1"/>
    <w:link w:val="Normal"/>
    <w:rsid w:val="00CF472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Обычный11"/>
    <w:rsid w:val="00CF4729"/>
    <w:pPr>
      <w:spacing w:after="0" w:line="240" w:lineRule="auto"/>
      <w:ind w:firstLine="720"/>
      <w:jc w:val="both"/>
    </w:pPr>
    <w:rPr>
      <w:rFonts w:ascii="Times New Roman" w:eastAsia="Times New Roman" w:hAnsi="Times New Roman" w:cs="Times New Roman"/>
      <w:sz w:val="28"/>
      <w:szCs w:val="20"/>
      <w:lang w:eastAsia="ru-RU"/>
    </w:rPr>
  </w:style>
  <w:style w:type="character" w:styleId="af6">
    <w:name w:val="footnote reference"/>
    <w:semiHidden/>
    <w:unhideWhenUsed/>
    <w:rsid w:val="00CF4729"/>
    <w:rPr>
      <w:vertAlign w:val="superscript"/>
    </w:rPr>
  </w:style>
  <w:style w:type="paragraph" w:customStyle="1" w:styleId="af7">
    <w:name w:val="áû÷íûé"/>
    <w:rsid w:val="00975F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975FEA"/>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975FEA"/>
    <w:rPr>
      <w:rFonts w:ascii="Arial" w:eastAsia="Times New Roman" w:hAnsi="Arial" w:cs="Times New Roman"/>
      <w:snapToGrid w:val="0"/>
      <w:sz w:val="20"/>
      <w:szCs w:val="20"/>
      <w:lang w:eastAsia="ru-RU"/>
    </w:rPr>
  </w:style>
  <w:style w:type="character" w:styleId="af8">
    <w:name w:val="annotation reference"/>
    <w:basedOn w:val="a0"/>
    <w:uiPriority w:val="99"/>
    <w:semiHidden/>
    <w:unhideWhenUsed/>
    <w:rsid w:val="00C575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1BD39163DC33376F3619EB403CDFE8F25851749796EEBD2B44B37F742R0e1I" TargetMode="External"/><Relationship Id="rId18" Type="http://schemas.openxmlformats.org/officeDocument/2006/relationships/hyperlink" Target="http://www.pk-sakhali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1BD39163DC33376F3619EB403CDFE8F258517497A64EBD2B44B37F742R0e1I" TargetMode="External"/><Relationship Id="rId17"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mailto:oao@pk-sakhali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C5FE193AA22912F65F333FEC7D071607468147CE959C4616262E4864D32FEK" TargetMode="External"/><Relationship Id="rId5" Type="http://schemas.openxmlformats.org/officeDocument/2006/relationships/settings" Target="settings.xml"/><Relationship Id="rId15" Type="http://schemas.openxmlformats.org/officeDocument/2006/relationships/hyperlink" Target="consultantplus://offline/ref=59A4877930D6DEC5859C49BC3C4B2661CFAAC0B1CF23B8929C60DA02A2LCf4K" TargetMode="External"/><Relationship Id="rId10" Type="http://schemas.openxmlformats.org/officeDocument/2006/relationships/hyperlink" Target="consultantplus://offline/ref=9FD4EBC0114FDA81153A610254A76783412017725645F1F07E28C1ED77G2FE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ialog@pk-sakhalin.ru" TargetMode="External"/><Relationship Id="rId14" Type="http://schemas.openxmlformats.org/officeDocument/2006/relationships/hyperlink" Target="consultantplus://offline/ref=59A4877930D6DEC5859C49BC3C4B2661CCA3C6BBC12EB8929C60DA02A2LCf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EC6B5-6BA3-425E-B330-869D54E2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32</Pages>
  <Words>8302</Words>
  <Characters>47322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Митрофанова Марина Николаевна</cp:lastModifiedBy>
  <cp:revision>9</cp:revision>
  <dcterms:created xsi:type="dcterms:W3CDTF">2020-06-23T00:39:00Z</dcterms:created>
  <dcterms:modified xsi:type="dcterms:W3CDTF">2020-06-25T23:54:00Z</dcterms:modified>
</cp:coreProperties>
</file>