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7DC" w:rsidRPr="00EE0392" w:rsidRDefault="000207DC" w:rsidP="000207DC">
      <w:pPr>
        <w:widowControl w:val="0"/>
        <w:ind w:left="5670"/>
        <w:rPr>
          <w:rFonts w:ascii="Times New Roman" w:hAnsi="Times New Roman" w:cs="Times New Roman"/>
          <w:bCs/>
          <w:sz w:val="28"/>
          <w:szCs w:val="28"/>
        </w:rPr>
      </w:pPr>
      <w:r w:rsidRPr="00EE0392">
        <w:rPr>
          <w:rFonts w:ascii="Times New Roman" w:hAnsi="Times New Roman" w:cs="Times New Roman"/>
          <w:bCs/>
          <w:sz w:val="28"/>
          <w:szCs w:val="28"/>
        </w:rPr>
        <w:t>УТВЕРЖДАЮ</w:t>
      </w:r>
    </w:p>
    <w:p w:rsidR="000207DC" w:rsidRPr="00EE0392" w:rsidRDefault="000207DC" w:rsidP="000207DC">
      <w:pPr>
        <w:keepNext/>
        <w:spacing w:before="120" w:after="60"/>
        <w:ind w:left="5670"/>
        <w:contextualSpacing/>
        <w:outlineLvl w:val="2"/>
        <w:rPr>
          <w:rFonts w:ascii="Times New Roman" w:hAnsi="Times New Roman" w:cs="Times New Roman"/>
          <w:sz w:val="28"/>
          <w:szCs w:val="28"/>
        </w:rPr>
      </w:pPr>
      <w:r w:rsidRPr="00EE0392">
        <w:rPr>
          <w:rFonts w:ascii="Times New Roman" w:hAnsi="Times New Roman" w:cs="Times New Roman"/>
          <w:sz w:val="28"/>
          <w:szCs w:val="28"/>
        </w:rPr>
        <w:t>Председатель комиссии по осуществлению закупок</w:t>
      </w:r>
    </w:p>
    <w:p w:rsidR="000207DC" w:rsidRPr="00EE0392" w:rsidRDefault="000207DC" w:rsidP="000207DC">
      <w:pPr>
        <w:keepNext/>
        <w:spacing w:before="120" w:after="60"/>
        <w:ind w:left="5670"/>
        <w:contextualSpacing/>
        <w:outlineLvl w:val="2"/>
        <w:rPr>
          <w:rFonts w:ascii="Times New Roman" w:hAnsi="Times New Roman" w:cs="Times New Roman"/>
          <w:sz w:val="28"/>
          <w:szCs w:val="28"/>
        </w:rPr>
      </w:pPr>
      <w:r w:rsidRPr="00EE0392">
        <w:rPr>
          <w:rFonts w:ascii="Times New Roman" w:hAnsi="Times New Roman" w:cs="Times New Roman"/>
          <w:sz w:val="28"/>
          <w:szCs w:val="28"/>
        </w:rPr>
        <w:t>АО «</w:t>
      </w:r>
      <w:r>
        <w:rPr>
          <w:rFonts w:ascii="Times New Roman" w:hAnsi="Times New Roman"/>
          <w:bCs/>
          <w:sz w:val="28"/>
          <w:szCs w:val="28"/>
        </w:rPr>
        <w:t>ПКС</w:t>
      </w:r>
      <w:r w:rsidRPr="00EE0392">
        <w:rPr>
          <w:rFonts w:ascii="Times New Roman" w:hAnsi="Times New Roman" w:cs="Times New Roman"/>
          <w:sz w:val="28"/>
          <w:szCs w:val="28"/>
        </w:rPr>
        <w:t>»</w:t>
      </w:r>
    </w:p>
    <w:p w:rsidR="000207DC" w:rsidRPr="00EE0392" w:rsidRDefault="000207DC" w:rsidP="000207DC">
      <w:pPr>
        <w:keepNext/>
        <w:spacing w:before="120" w:after="60"/>
        <w:ind w:left="5670"/>
        <w:contextualSpacing/>
        <w:outlineLvl w:val="2"/>
        <w:rPr>
          <w:rFonts w:ascii="Times New Roman" w:hAnsi="Times New Roman" w:cs="Times New Roman"/>
          <w:sz w:val="28"/>
          <w:szCs w:val="28"/>
        </w:rPr>
      </w:pPr>
    </w:p>
    <w:p w:rsidR="000207DC" w:rsidRPr="00EE0392" w:rsidRDefault="000207DC" w:rsidP="000207DC">
      <w:pPr>
        <w:ind w:left="567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0392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EE0392">
        <w:rPr>
          <w:rFonts w:ascii="Times New Roman" w:hAnsi="Times New Roman" w:cs="Times New Roman"/>
          <w:sz w:val="28"/>
          <w:szCs w:val="28"/>
        </w:rPr>
        <w:t>____</w:t>
      </w:r>
      <w:r w:rsidRPr="00EE0392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А.Н. Барков</w:t>
      </w:r>
    </w:p>
    <w:p w:rsidR="000207DC" w:rsidRPr="00D023D0" w:rsidRDefault="000207DC" w:rsidP="000207DC">
      <w:pPr>
        <w:ind w:left="5670"/>
        <w:rPr>
          <w:rFonts w:ascii="Times New Roman" w:eastAsia="Calibri" w:hAnsi="Times New Roman" w:cs="Times New Roman"/>
          <w:b/>
          <w:sz w:val="28"/>
          <w:szCs w:val="28"/>
        </w:rPr>
      </w:pPr>
      <w:r w:rsidRPr="00D023D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D023D0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D023D0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023D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207DC" w:rsidRDefault="000207DC" w:rsidP="000207D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07DC" w:rsidRDefault="000207DC" w:rsidP="000207DC">
      <w:pPr>
        <w:pStyle w:val="1"/>
        <w:ind w:firstLine="0"/>
        <w:jc w:val="center"/>
        <w:rPr>
          <w:rFonts w:ascii="Times New Roman" w:eastAsia="MS Mincho" w:hAnsi="Times New Roman" w:cs="Times New Roman"/>
          <w:b/>
          <w:szCs w:val="28"/>
        </w:rPr>
      </w:pPr>
      <w:r w:rsidRPr="00366FAD">
        <w:rPr>
          <w:rFonts w:ascii="Times New Roman" w:eastAsia="MS Mincho" w:hAnsi="Times New Roman" w:cs="Times New Roman"/>
          <w:b/>
          <w:szCs w:val="28"/>
        </w:rPr>
        <w:t>Изменения в извещение и документацию открытого аукциона в электронной форме, участниками которого могут быть исключительно субъекты малого и среднего предпринимательства № 12</w:t>
      </w:r>
      <w:r>
        <w:rPr>
          <w:rFonts w:ascii="Times New Roman" w:eastAsia="MS Mincho" w:hAnsi="Times New Roman" w:cs="Times New Roman"/>
          <w:b/>
          <w:szCs w:val="28"/>
        </w:rPr>
        <w:t>5</w:t>
      </w:r>
      <w:r w:rsidRPr="00366FAD">
        <w:rPr>
          <w:rFonts w:ascii="Times New Roman" w:eastAsia="MS Mincho" w:hAnsi="Times New Roman" w:cs="Times New Roman"/>
          <w:b/>
          <w:szCs w:val="28"/>
        </w:rPr>
        <w:t xml:space="preserve">/ОАЭ-ПКС/Т на право заключения договора поставки </w:t>
      </w:r>
      <w:r>
        <w:rPr>
          <w:rFonts w:ascii="Times New Roman" w:eastAsia="MS Mincho" w:hAnsi="Times New Roman" w:cs="Times New Roman"/>
          <w:b/>
          <w:szCs w:val="28"/>
        </w:rPr>
        <w:t>чековых лент</w:t>
      </w:r>
    </w:p>
    <w:p w:rsidR="000207DC" w:rsidRPr="00366FAD" w:rsidRDefault="000207DC" w:rsidP="000207DC">
      <w:pPr>
        <w:pStyle w:val="1"/>
        <w:ind w:firstLine="0"/>
        <w:jc w:val="center"/>
        <w:rPr>
          <w:rFonts w:ascii="Times New Roman" w:eastAsia="MS Mincho" w:hAnsi="Times New Roman" w:cs="Times New Roman"/>
          <w:b/>
          <w:szCs w:val="28"/>
        </w:rPr>
      </w:pPr>
    </w:p>
    <w:p w:rsidR="000207DC" w:rsidRPr="00605CDE" w:rsidRDefault="000207DC" w:rsidP="000207DC">
      <w:pPr>
        <w:pStyle w:val="a3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Изменения в извещение:</w:t>
      </w:r>
    </w:p>
    <w:p w:rsidR="000207DC" w:rsidRDefault="000207DC" w:rsidP="000207DC">
      <w:pPr>
        <w:numPr>
          <w:ilvl w:val="0"/>
          <w:numId w:val="1"/>
        </w:numPr>
        <w:tabs>
          <w:tab w:val="left" w:pos="1134"/>
        </w:tabs>
        <w:spacing w:after="240" w:line="276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05CDE">
        <w:rPr>
          <w:rFonts w:ascii="Times New Roman" w:hAnsi="Times New Roman" w:cs="Times New Roman"/>
          <w:bCs/>
          <w:iCs/>
          <w:sz w:val="28"/>
          <w:szCs w:val="28"/>
        </w:rPr>
        <w:t>Пункт</w:t>
      </w:r>
      <w:r>
        <w:rPr>
          <w:rFonts w:ascii="Times New Roman" w:hAnsi="Times New Roman" w:cs="Times New Roman"/>
          <w:bCs/>
          <w:iCs/>
          <w:sz w:val="28"/>
          <w:szCs w:val="28"/>
        </w:rPr>
        <w:t>ы</w:t>
      </w:r>
      <w:r w:rsidRPr="00605CD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11, </w:t>
      </w:r>
      <w:r w:rsidRPr="00605CDE">
        <w:rPr>
          <w:rFonts w:ascii="Times New Roman" w:hAnsi="Times New Roman" w:cs="Times New Roman"/>
          <w:bCs/>
          <w:iCs/>
          <w:sz w:val="28"/>
          <w:szCs w:val="28"/>
        </w:rPr>
        <w:t>1</w:t>
      </w:r>
      <w:r>
        <w:rPr>
          <w:rFonts w:ascii="Times New Roman" w:hAnsi="Times New Roman" w:cs="Times New Roman"/>
          <w:bCs/>
          <w:iCs/>
          <w:sz w:val="28"/>
          <w:szCs w:val="28"/>
        </w:rPr>
        <w:t>2</w:t>
      </w:r>
      <w:r w:rsidRPr="00605CDE">
        <w:rPr>
          <w:rFonts w:ascii="Times New Roman" w:hAnsi="Times New Roman" w:cs="Times New Roman"/>
          <w:bCs/>
          <w:iCs/>
          <w:sz w:val="28"/>
          <w:szCs w:val="28"/>
        </w:rPr>
        <w:t xml:space="preserve"> извещения </w:t>
      </w:r>
      <w:r>
        <w:rPr>
          <w:rFonts w:ascii="Times New Roman" w:hAnsi="Times New Roman" w:cs="Times New Roman"/>
          <w:bCs/>
          <w:iCs/>
          <w:sz w:val="28"/>
          <w:szCs w:val="28"/>
        </w:rPr>
        <w:t>изложить</w:t>
      </w:r>
      <w:r w:rsidRPr="00605CDE">
        <w:rPr>
          <w:rFonts w:ascii="Times New Roman" w:hAnsi="Times New Roman" w:cs="Times New Roman"/>
          <w:bCs/>
          <w:iCs/>
          <w:sz w:val="28"/>
          <w:szCs w:val="28"/>
        </w:rPr>
        <w:t xml:space="preserve"> в следующей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7"/>
        <w:gridCol w:w="3475"/>
        <w:gridCol w:w="5552"/>
      </w:tblGrid>
      <w:tr w:rsidR="000207DC" w:rsidRPr="00605CDE" w:rsidTr="00340E9F">
        <w:tc>
          <w:tcPr>
            <w:tcW w:w="420" w:type="pct"/>
          </w:tcPr>
          <w:p w:rsidR="000207DC" w:rsidRPr="009A14CD" w:rsidRDefault="000207DC" w:rsidP="00340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1763" w:type="pct"/>
          </w:tcPr>
          <w:p w:rsidR="000207DC" w:rsidRPr="009A14CD" w:rsidRDefault="000207DC" w:rsidP="00340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2817" w:type="pct"/>
          </w:tcPr>
          <w:p w:rsidR="000207DC" w:rsidRPr="009A14CD" w:rsidRDefault="000207DC" w:rsidP="00340E9F">
            <w:pPr>
              <w:spacing w:after="0" w:line="300" w:lineRule="exac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начала подачи заявок - с момента опубликования извещения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и документации </w:t>
            </w:r>
            <w:r w:rsidRPr="009A14CD">
              <w:rPr>
                <w:rFonts w:ascii="Times New Roman" w:hAnsi="Times New Roman"/>
                <w:sz w:val="28"/>
                <w:szCs w:val="28"/>
              </w:rPr>
              <w:t>на сайтах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–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18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мая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2023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.</w:t>
            </w:r>
          </w:p>
          <w:p w:rsidR="000207DC" w:rsidRPr="009A14CD" w:rsidRDefault="000207DC" w:rsidP="00340E9F">
            <w:pPr>
              <w:spacing w:after="0" w:line="300" w:lineRule="exac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окончания срока подачи заявок –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0207DC" w:rsidRPr="009A14CD" w:rsidRDefault="000207DC" w:rsidP="00340E9F">
            <w:pPr>
              <w:spacing w:after="0" w:line="300" w:lineRule="exact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июня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2023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02:00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 </w:t>
            </w:r>
          </w:p>
          <w:p w:rsidR="000207DC" w:rsidRPr="009A14CD" w:rsidRDefault="000207DC" w:rsidP="000207DC">
            <w:pPr>
              <w:spacing w:after="0" w:line="300" w:lineRule="exac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Заявки на участие в аукционе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  <w:r w:rsidRPr="00E83385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подаются в электронной форме на ЭТЗП (на странице данного открытого аукциона на ЭТЗП).</w:t>
            </w:r>
          </w:p>
        </w:tc>
      </w:tr>
      <w:tr w:rsidR="000207DC" w:rsidRPr="00605CDE" w:rsidTr="00340E9F">
        <w:tc>
          <w:tcPr>
            <w:tcW w:w="420" w:type="pct"/>
          </w:tcPr>
          <w:p w:rsidR="000207DC" w:rsidRPr="009A14CD" w:rsidRDefault="000207DC" w:rsidP="00340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12.</w:t>
            </w:r>
          </w:p>
        </w:tc>
        <w:tc>
          <w:tcPr>
            <w:tcW w:w="1763" w:type="pct"/>
          </w:tcPr>
          <w:p w:rsidR="000207DC" w:rsidRPr="009A14CD" w:rsidRDefault="000207DC" w:rsidP="00340E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2817" w:type="pct"/>
          </w:tcPr>
          <w:p w:rsidR="000207DC" w:rsidRPr="009A14CD" w:rsidRDefault="000207DC" w:rsidP="00340E9F">
            <w:pPr>
              <w:spacing w:after="0" w:line="300" w:lineRule="exac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первых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июня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2023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0207DC" w:rsidRPr="009A14CD" w:rsidRDefault="000207DC" w:rsidP="00340E9F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Дата и время начала аукциона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19»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июня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2023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09:00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</w:t>
            </w:r>
          </w:p>
          <w:p w:rsidR="000207DC" w:rsidRPr="009A14CD" w:rsidRDefault="000207DC" w:rsidP="00340E9F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вторых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июня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0207DC" w:rsidRPr="009A14CD" w:rsidRDefault="000207DC" w:rsidP="00340E9F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Подведение итогов закупки осуществляется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июня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0207DC" w:rsidRPr="009A14CD" w:rsidRDefault="000207DC" w:rsidP="00340E9F">
            <w:pPr>
              <w:spacing w:after="0" w:line="300" w:lineRule="exac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рассмотрения первых и вторых частей заявок, предоставления предложений о цене договора, сопоставления ценовых предложений, выбора победителя закупки (участника, с которым заключается договор) осуществляется в порядке, указанном в части 3 документации о закупке.</w:t>
            </w:r>
          </w:p>
        </w:tc>
      </w:tr>
    </w:tbl>
    <w:p w:rsidR="000207DC" w:rsidRDefault="000207DC" w:rsidP="000207DC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07DC" w:rsidRDefault="000207DC" w:rsidP="000207DC">
      <w:pPr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07DC" w:rsidRPr="00605CDE" w:rsidRDefault="000207DC" w:rsidP="000207DC">
      <w:pPr>
        <w:pStyle w:val="a3"/>
        <w:numPr>
          <w:ilvl w:val="0"/>
          <w:numId w:val="2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CD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Изменения в </w:t>
      </w:r>
      <w:r>
        <w:rPr>
          <w:rFonts w:ascii="Times New Roman" w:hAnsi="Times New Roman" w:cs="Times New Roman"/>
          <w:b/>
          <w:sz w:val="28"/>
          <w:szCs w:val="28"/>
        </w:rPr>
        <w:t xml:space="preserve">аукционную </w:t>
      </w:r>
      <w:r w:rsidRPr="00605CDE">
        <w:rPr>
          <w:rFonts w:ascii="Times New Roman" w:hAnsi="Times New Roman" w:cs="Times New Roman"/>
          <w:b/>
          <w:sz w:val="28"/>
          <w:szCs w:val="28"/>
        </w:rPr>
        <w:t>документаци</w:t>
      </w:r>
      <w:r>
        <w:rPr>
          <w:rFonts w:ascii="Times New Roman" w:hAnsi="Times New Roman" w:cs="Times New Roman"/>
          <w:b/>
          <w:sz w:val="28"/>
          <w:szCs w:val="28"/>
        </w:rPr>
        <w:t>ю</w:t>
      </w:r>
    </w:p>
    <w:p w:rsidR="000207DC" w:rsidRDefault="000207DC" w:rsidP="000207DC">
      <w:pPr>
        <w:pStyle w:val="a3"/>
        <w:numPr>
          <w:ilvl w:val="0"/>
          <w:numId w:val="3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«Технические и функциональные характеристики товара»  </w:t>
      </w:r>
      <w:r>
        <w:rPr>
          <w:rFonts w:ascii="Times New Roman" w:hAnsi="Times New Roman" w:cs="Times New Roman"/>
          <w:sz w:val="28"/>
          <w:szCs w:val="28"/>
        </w:rPr>
        <w:t>Техническо</w:t>
      </w:r>
      <w:r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задани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аукционной документации</w:t>
      </w:r>
      <w:r w:rsidRPr="00BF4784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F4784">
        <w:rPr>
          <w:rFonts w:ascii="Times New Roman" w:hAnsi="Times New Roman" w:cs="Times New Roman"/>
          <w:sz w:val="28"/>
          <w:szCs w:val="28"/>
        </w:rPr>
        <w:t>риложение № 1.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F4784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>аукционной</w:t>
      </w:r>
      <w:r w:rsidRPr="00BF4784">
        <w:rPr>
          <w:rFonts w:ascii="Times New Roman" w:hAnsi="Times New Roman" w:cs="Times New Roman"/>
          <w:sz w:val="28"/>
          <w:szCs w:val="28"/>
        </w:rPr>
        <w:t xml:space="preserve"> документации) </w:t>
      </w:r>
      <w:r>
        <w:rPr>
          <w:rFonts w:ascii="Times New Roman" w:hAnsi="Times New Roman" w:cs="Times New Roman"/>
          <w:sz w:val="28"/>
          <w:szCs w:val="28"/>
        </w:rPr>
        <w:t>и проект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договора (п</w:t>
      </w:r>
      <w:r w:rsidRPr="00BF4784">
        <w:rPr>
          <w:rFonts w:ascii="Times New Roman" w:hAnsi="Times New Roman" w:cs="Times New Roman"/>
          <w:sz w:val="28"/>
          <w:szCs w:val="28"/>
        </w:rPr>
        <w:t>риложение № 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F4784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>аукционной</w:t>
      </w:r>
      <w:r w:rsidRPr="00BF4784">
        <w:rPr>
          <w:rFonts w:ascii="Times New Roman" w:hAnsi="Times New Roman" w:cs="Times New Roman"/>
          <w:sz w:val="28"/>
          <w:szCs w:val="28"/>
        </w:rPr>
        <w:t xml:space="preserve"> документации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F4784">
        <w:rPr>
          <w:rFonts w:ascii="Times New Roman" w:hAnsi="Times New Roman" w:cs="Times New Roman"/>
          <w:sz w:val="28"/>
          <w:szCs w:val="28"/>
        </w:rPr>
        <w:t xml:space="preserve"> изложить в </w:t>
      </w:r>
      <w:r>
        <w:rPr>
          <w:rFonts w:ascii="Times New Roman" w:hAnsi="Times New Roman" w:cs="Times New Roman"/>
          <w:sz w:val="28"/>
          <w:szCs w:val="28"/>
        </w:rPr>
        <w:t>следующей</w:t>
      </w:r>
      <w:r w:rsidRPr="00BF4784">
        <w:rPr>
          <w:rFonts w:ascii="Times New Roman" w:hAnsi="Times New Roman" w:cs="Times New Roman"/>
          <w:sz w:val="28"/>
          <w:szCs w:val="28"/>
        </w:rPr>
        <w:t xml:space="preserve"> редакции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207DC" w:rsidRDefault="000207DC" w:rsidP="000207DC">
      <w:pPr>
        <w:pStyle w:val="a3"/>
        <w:spacing w:after="0" w:line="360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52"/>
      </w:tblGrid>
      <w:tr w:rsidR="000207DC" w:rsidTr="00340E9F">
        <w:tc>
          <w:tcPr>
            <w:tcW w:w="4107" w:type="pct"/>
          </w:tcPr>
          <w:p w:rsidR="000207DC" w:rsidRPr="000207DC" w:rsidRDefault="000207DC" w:rsidP="000207D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color w:val="FF0000"/>
              </w:rPr>
            </w:pPr>
            <w:r w:rsidRPr="000207DC">
              <w:rPr>
                <w:rFonts w:ascii="Times New Roman" w:hAnsi="Times New Roman" w:cs="Times New Roman"/>
                <w:bCs/>
              </w:rPr>
              <w:t>Технические и функциональные характеристики товара</w:t>
            </w:r>
          </w:p>
        </w:tc>
      </w:tr>
      <w:tr w:rsidR="000207DC" w:rsidTr="00340E9F">
        <w:tc>
          <w:tcPr>
            <w:tcW w:w="4107" w:type="pct"/>
          </w:tcPr>
          <w:p w:rsidR="000207DC" w:rsidRPr="000207DC" w:rsidRDefault="000207DC" w:rsidP="000207DC">
            <w:pPr>
              <w:pStyle w:val="a3"/>
              <w:numPr>
                <w:ilvl w:val="0"/>
                <w:numId w:val="5"/>
              </w:numPr>
              <w:tabs>
                <w:tab w:val="left" w:pos="34"/>
              </w:tabs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207DC">
              <w:rPr>
                <w:rFonts w:ascii="Times New Roman" w:hAnsi="Times New Roman" w:cs="Times New Roman"/>
                <w:color w:val="000000"/>
              </w:rPr>
              <w:t xml:space="preserve">Термочувствительная чековая лента </w:t>
            </w:r>
            <w:r w:rsidRPr="000207DC">
              <w:rPr>
                <w:rFonts w:ascii="Times New Roman" w:hAnsi="Times New Roman" w:cs="Times New Roman"/>
                <w:b/>
                <w:bCs/>
                <w:color w:val="000000"/>
              </w:rPr>
              <w:t>57Х80Х12</w:t>
            </w:r>
            <w:r w:rsidRPr="000207DC">
              <w:rPr>
                <w:rFonts w:ascii="Times New Roman" w:hAnsi="Times New Roman" w:cs="Times New Roman"/>
                <w:color w:val="000000"/>
              </w:rPr>
              <w:t xml:space="preserve"> для АРМ</w:t>
            </w:r>
          </w:p>
          <w:tbl>
            <w:tblPr>
              <w:tblStyle w:val="ab"/>
              <w:tblW w:w="7842" w:type="dxa"/>
              <w:tblLayout w:type="fixed"/>
              <w:tblLook w:val="04A0" w:firstRow="1" w:lastRow="0" w:firstColumn="1" w:lastColumn="0" w:noHBand="0" w:noVBand="1"/>
            </w:tblPr>
            <w:tblGrid>
              <w:gridCol w:w="3871"/>
              <w:gridCol w:w="3971"/>
            </w:tblGrid>
            <w:tr w:rsidR="000207DC" w:rsidRPr="000207DC" w:rsidTr="00340E9F">
              <w:tc>
                <w:tcPr>
                  <w:tcW w:w="3871" w:type="dxa"/>
                  <w:vAlign w:val="center"/>
                </w:tcPr>
                <w:p w:rsidR="000207DC" w:rsidRPr="000207DC" w:rsidRDefault="000207DC" w:rsidP="000207DC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r w:rsidRPr="000207DC">
                    <w:rPr>
                      <w:sz w:val="22"/>
                      <w:szCs w:val="22"/>
                    </w:rPr>
                    <w:t xml:space="preserve">Диаметр рулона (наружный диаметр бобины), </w:t>
                  </w:r>
                  <w:proofErr w:type="gramStart"/>
                  <w:r w:rsidRPr="000207DC">
                    <w:rPr>
                      <w:sz w:val="22"/>
                      <w:szCs w:val="22"/>
                    </w:rPr>
                    <w:t>мм</w:t>
                  </w:r>
                  <w:proofErr w:type="gramEnd"/>
                </w:p>
              </w:tc>
              <w:tc>
                <w:tcPr>
                  <w:tcW w:w="3971" w:type="dxa"/>
                  <w:vAlign w:val="center"/>
                </w:tcPr>
                <w:p w:rsidR="000207DC" w:rsidRPr="000207DC" w:rsidRDefault="000207DC" w:rsidP="000207DC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0207DC">
                    <w:rPr>
                      <w:sz w:val="22"/>
                      <w:szCs w:val="22"/>
                    </w:rPr>
                    <w:t>70±0,3</w:t>
                  </w:r>
                </w:p>
              </w:tc>
            </w:tr>
            <w:tr w:rsidR="000207DC" w:rsidRPr="000207DC" w:rsidTr="00340E9F">
              <w:tc>
                <w:tcPr>
                  <w:tcW w:w="3871" w:type="dxa"/>
                  <w:vAlign w:val="center"/>
                </w:tcPr>
                <w:p w:rsidR="000207DC" w:rsidRPr="000207DC" w:rsidRDefault="000207DC" w:rsidP="000207DC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r w:rsidRPr="000207DC">
                    <w:rPr>
                      <w:sz w:val="22"/>
                      <w:szCs w:val="22"/>
                    </w:rPr>
                    <w:t xml:space="preserve">Ширина ленты, </w:t>
                  </w:r>
                  <w:proofErr w:type="gramStart"/>
                  <w:r w:rsidRPr="000207DC">
                    <w:rPr>
                      <w:sz w:val="22"/>
                      <w:szCs w:val="22"/>
                    </w:rPr>
                    <w:t>мм</w:t>
                  </w:r>
                  <w:proofErr w:type="gramEnd"/>
                </w:p>
              </w:tc>
              <w:tc>
                <w:tcPr>
                  <w:tcW w:w="3971" w:type="dxa"/>
                  <w:vAlign w:val="center"/>
                </w:tcPr>
                <w:p w:rsidR="000207DC" w:rsidRPr="000207DC" w:rsidRDefault="000207DC" w:rsidP="000207DC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0207DC">
                    <w:rPr>
                      <w:sz w:val="22"/>
                      <w:szCs w:val="22"/>
                    </w:rPr>
                    <w:t>57</w:t>
                  </w:r>
                </w:p>
              </w:tc>
            </w:tr>
            <w:tr w:rsidR="000207DC" w:rsidRPr="000207DC" w:rsidTr="00340E9F">
              <w:tc>
                <w:tcPr>
                  <w:tcW w:w="3871" w:type="dxa"/>
                  <w:vAlign w:val="center"/>
                </w:tcPr>
                <w:p w:rsidR="000207DC" w:rsidRPr="000207DC" w:rsidRDefault="000207DC" w:rsidP="000207DC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r w:rsidRPr="000207DC">
                    <w:rPr>
                      <w:sz w:val="22"/>
                      <w:szCs w:val="22"/>
                    </w:rPr>
                    <w:t xml:space="preserve">Диаметр втулки, </w:t>
                  </w:r>
                  <w:proofErr w:type="gramStart"/>
                  <w:r w:rsidRPr="000207DC">
                    <w:rPr>
                      <w:sz w:val="22"/>
                      <w:szCs w:val="22"/>
                    </w:rPr>
                    <w:t>мм</w:t>
                  </w:r>
                  <w:proofErr w:type="gramEnd"/>
                </w:p>
              </w:tc>
              <w:tc>
                <w:tcPr>
                  <w:tcW w:w="3971" w:type="dxa"/>
                  <w:vAlign w:val="center"/>
                </w:tcPr>
                <w:p w:rsidR="000207DC" w:rsidRPr="000207DC" w:rsidRDefault="000207DC" w:rsidP="000207DC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0207DC">
                    <w:rPr>
                      <w:sz w:val="22"/>
                      <w:szCs w:val="22"/>
                    </w:rPr>
                    <w:t>12</w:t>
                  </w:r>
                </w:p>
              </w:tc>
            </w:tr>
            <w:tr w:rsidR="000207DC" w:rsidRPr="000207DC" w:rsidTr="00340E9F">
              <w:tc>
                <w:tcPr>
                  <w:tcW w:w="3871" w:type="dxa"/>
                  <w:vAlign w:val="center"/>
                </w:tcPr>
                <w:p w:rsidR="000207DC" w:rsidRPr="000207DC" w:rsidRDefault="000207DC" w:rsidP="000207DC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r w:rsidRPr="000207DC">
                    <w:rPr>
                      <w:sz w:val="22"/>
                      <w:szCs w:val="22"/>
                    </w:rPr>
                    <w:t>Плотность бумаги (принятая), г/м</w:t>
                  </w:r>
                  <w:proofErr w:type="gramStart"/>
                  <w:r w:rsidRPr="000207DC">
                    <w:rPr>
                      <w:sz w:val="22"/>
                      <w:szCs w:val="22"/>
                      <w:vertAlign w:val="superscript"/>
                    </w:rPr>
                    <w:t>2</w:t>
                  </w:r>
                  <w:proofErr w:type="gramEnd"/>
                </w:p>
              </w:tc>
              <w:tc>
                <w:tcPr>
                  <w:tcW w:w="3971" w:type="dxa"/>
                  <w:vAlign w:val="center"/>
                </w:tcPr>
                <w:p w:rsidR="000207DC" w:rsidRPr="000207DC" w:rsidRDefault="000207DC" w:rsidP="000207DC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0207DC">
                    <w:rPr>
                      <w:sz w:val="22"/>
                      <w:szCs w:val="22"/>
                    </w:rPr>
                    <w:t>48-55</w:t>
                  </w:r>
                </w:p>
              </w:tc>
            </w:tr>
            <w:tr w:rsidR="000207DC" w:rsidRPr="000207DC" w:rsidTr="00340E9F">
              <w:tc>
                <w:tcPr>
                  <w:tcW w:w="3871" w:type="dxa"/>
                  <w:vAlign w:val="center"/>
                </w:tcPr>
                <w:p w:rsidR="000207DC" w:rsidRPr="000207DC" w:rsidRDefault="000207DC" w:rsidP="000207DC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r w:rsidRPr="000207DC">
                    <w:rPr>
                      <w:sz w:val="22"/>
                      <w:szCs w:val="22"/>
                    </w:rPr>
                    <w:t xml:space="preserve">Толщина термобумаги, </w:t>
                  </w:r>
                  <w:proofErr w:type="gramStart"/>
                  <w:r w:rsidRPr="000207DC">
                    <w:rPr>
                      <w:sz w:val="22"/>
                      <w:szCs w:val="22"/>
                    </w:rPr>
                    <w:t>мкм</w:t>
                  </w:r>
                  <w:proofErr w:type="gramEnd"/>
                </w:p>
              </w:tc>
              <w:tc>
                <w:tcPr>
                  <w:tcW w:w="3971" w:type="dxa"/>
                  <w:vAlign w:val="center"/>
                </w:tcPr>
                <w:p w:rsidR="000207DC" w:rsidRPr="000207DC" w:rsidRDefault="000207DC" w:rsidP="000207DC">
                  <w:pPr>
                    <w:spacing w:after="0" w:line="240" w:lineRule="auto"/>
                    <w:jc w:val="center"/>
                    <w:rPr>
                      <w:color w:val="FF0000"/>
                      <w:sz w:val="22"/>
                      <w:szCs w:val="22"/>
                    </w:rPr>
                  </w:pPr>
                  <w:r w:rsidRPr="000207DC">
                    <w:rPr>
                      <w:color w:val="2B2B2B"/>
                      <w:sz w:val="22"/>
                      <w:szCs w:val="22"/>
                    </w:rPr>
                    <w:t>Не менее 65+/-2</w:t>
                  </w:r>
                </w:p>
              </w:tc>
            </w:tr>
            <w:tr w:rsidR="000207DC" w:rsidRPr="000207DC" w:rsidTr="00340E9F">
              <w:tc>
                <w:tcPr>
                  <w:tcW w:w="3871" w:type="dxa"/>
                  <w:vAlign w:val="center"/>
                </w:tcPr>
                <w:p w:rsidR="000207DC" w:rsidRPr="000207DC" w:rsidRDefault="000207DC" w:rsidP="000207DC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r w:rsidRPr="000207DC">
                    <w:rPr>
                      <w:sz w:val="22"/>
                      <w:szCs w:val="22"/>
                    </w:rPr>
                    <w:t>Белизна термобумаги, %</w:t>
                  </w:r>
                </w:p>
              </w:tc>
              <w:tc>
                <w:tcPr>
                  <w:tcW w:w="3971" w:type="dxa"/>
                  <w:vAlign w:val="center"/>
                </w:tcPr>
                <w:p w:rsidR="000207DC" w:rsidRPr="000207DC" w:rsidRDefault="000207DC" w:rsidP="000207DC">
                  <w:pPr>
                    <w:spacing w:after="0" w:line="240" w:lineRule="auto"/>
                    <w:jc w:val="center"/>
                    <w:rPr>
                      <w:color w:val="2B2B2B"/>
                      <w:sz w:val="22"/>
                      <w:szCs w:val="22"/>
                    </w:rPr>
                  </w:pPr>
                  <w:r w:rsidRPr="000207DC">
                    <w:rPr>
                      <w:color w:val="2B2B2B"/>
                      <w:sz w:val="22"/>
                      <w:szCs w:val="22"/>
                    </w:rPr>
                    <w:t>83+/-2</w:t>
                  </w:r>
                </w:p>
              </w:tc>
            </w:tr>
            <w:tr w:rsidR="000207DC" w:rsidRPr="000207DC" w:rsidTr="00340E9F">
              <w:tc>
                <w:tcPr>
                  <w:tcW w:w="3871" w:type="dxa"/>
                  <w:vAlign w:val="center"/>
                </w:tcPr>
                <w:p w:rsidR="000207DC" w:rsidRPr="000207DC" w:rsidRDefault="000207DC" w:rsidP="000207DC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r w:rsidRPr="000207DC">
                    <w:rPr>
                      <w:sz w:val="22"/>
                      <w:szCs w:val="22"/>
                    </w:rPr>
                    <w:t>Материал</w:t>
                  </w:r>
                </w:p>
              </w:tc>
              <w:tc>
                <w:tcPr>
                  <w:tcW w:w="3971" w:type="dxa"/>
                  <w:vAlign w:val="center"/>
                </w:tcPr>
                <w:p w:rsidR="000207DC" w:rsidRPr="000207DC" w:rsidRDefault="000207DC" w:rsidP="000207DC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0207DC">
                    <w:rPr>
                      <w:sz w:val="22"/>
                      <w:szCs w:val="22"/>
                    </w:rPr>
                    <w:t xml:space="preserve">Лента термохимическая с наружным </w:t>
                  </w:r>
                  <w:proofErr w:type="spellStart"/>
                  <w:r w:rsidRPr="000207DC">
                    <w:rPr>
                      <w:sz w:val="22"/>
                      <w:szCs w:val="22"/>
                    </w:rPr>
                    <w:t>термослоем</w:t>
                  </w:r>
                  <w:proofErr w:type="spellEnd"/>
                </w:p>
              </w:tc>
            </w:tr>
          </w:tbl>
          <w:p w:rsidR="000207DC" w:rsidRPr="000207DC" w:rsidRDefault="000207DC" w:rsidP="000207DC">
            <w:pPr>
              <w:pStyle w:val="a3"/>
              <w:numPr>
                <w:ilvl w:val="0"/>
                <w:numId w:val="5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color w:val="000000"/>
              </w:rPr>
            </w:pPr>
            <w:r w:rsidRPr="000207DC">
              <w:rPr>
                <w:rFonts w:ascii="Times New Roman" w:hAnsi="Times New Roman" w:cs="Times New Roman"/>
                <w:color w:val="000000"/>
              </w:rPr>
              <w:t xml:space="preserve">Термочувствительная чековая лента </w:t>
            </w:r>
            <w:r w:rsidRPr="000207DC">
              <w:rPr>
                <w:rFonts w:ascii="Times New Roman" w:hAnsi="Times New Roman" w:cs="Times New Roman"/>
                <w:b/>
                <w:bCs/>
                <w:color w:val="000000"/>
              </w:rPr>
              <w:t>80Х80Х12</w:t>
            </w:r>
            <w:r w:rsidRPr="000207DC">
              <w:rPr>
                <w:rFonts w:ascii="Times New Roman" w:hAnsi="Times New Roman" w:cs="Times New Roman"/>
                <w:color w:val="000000"/>
              </w:rPr>
              <w:t xml:space="preserve"> для контрольно-кассовой техники. </w:t>
            </w:r>
          </w:p>
          <w:p w:rsidR="000207DC" w:rsidRPr="000207DC" w:rsidRDefault="000207DC" w:rsidP="000207D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tbl>
            <w:tblPr>
              <w:tblStyle w:val="ab"/>
              <w:tblW w:w="7842" w:type="dxa"/>
              <w:tblLayout w:type="fixed"/>
              <w:tblLook w:val="04A0" w:firstRow="1" w:lastRow="0" w:firstColumn="1" w:lastColumn="0" w:noHBand="0" w:noVBand="1"/>
            </w:tblPr>
            <w:tblGrid>
              <w:gridCol w:w="3871"/>
              <w:gridCol w:w="3971"/>
            </w:tblGrid>
            <w:tr w:rsidR="000207DC" w:rsidRPr="000207DC" w:rsidTr="00340E9F">
              <w:tc>
                <w:tcPr>
                  <w:tcW w:w="3871" w:type="dxa"/>
                  <w:vAlign w:val="center"/>
                </w:tcPr>
                <w:p w:rsidR="000207DC" w:rsidRPr="000207DC" w:rsidRDefault="000207DC" w:rsidP="000207DC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r w:rsidRPr="000207DC">
                    <w:rPr>
                      <w:sz w:val="22"/>
                      <w:szCs w:val="22"/>
                    </w:rPr>
                    <w:t xml:space="preserve">Диаметр рулона (наружный диаметр бобины), </w:t>
                  </w:r>
                  <w:proofErr w:type="gramStart"/>
                  <w:r w:rsidRPr="000207DC">
                    <w:rPr>
                      <w:sz w:val="22"/>
                      <w:szCs w:val="22"/>
                    </w:rPr>
                    <w:t>мм</w:t>
                  </w:r>
                  <w:proofErr w:type="gramEnd"/>
                </w:p>
              </w:tc>
              <w:tc>
                <w:tcPr>
                  <w:tcW w:w="3971" w:type="dxa"/>
                  <w:vAlign w:val="center"/>
                </w:tcPr>
                <w:p w:rsidR="000207DC" w:rsidRPr="000207DC" w:rsidRDefault="000207DC" w:rsidP="000207DC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0207DC">
                    <w:rPr>
                      <w:sz w:val="22"/>
                      <w:szCs w:val="22"/>
                    </w:rPr>
                    <w:t>70±0,3</w:t>
                  </w:r>
                </w:p>
              </w:tc>
            </w:tr>
            <w:tr w:rsidR="000207DC" w:rsidRPr="000207DC" w:rsidTr="00340E9F">
              <w:tc>
                <w:tcPr>
                  <w:tcW w:w="3871" w:type="dxa"/>
                  <w:vAlign w:val="center"/>
                </w:tcPr>
                <w:p w:rsidR="000207DC" w:rsidRPr="000207DC" w:rsidRDefault="000207DC" w:rsidP="000207DC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r w:rsidRPr="000207DC">
                    <w:rPr>
                      <w:sz w:val="22"/>
                      <w:szCs w:val="22"/>
                    </w:rPr>
                    <w:t xml:space="preserve">Ширина ленты, </w:t>
                  </w:r>
                  <w:proofErr w:type="gramStart"/>
                  <w:r w:rsidRPr="000207DC">
                    <w:rPr>
                      <w:sz w:val="22"/>
                      <w:szCs w:val="22"/>
                    </w:rPr>
                    <w:t>мм</w:t>
                  </w:r>
                  <w:proofErr w:type="gramEnd"/>
                </w:p>
              </w:tc>
              <w:tc>
                <w:tcPr>
                  <w:tcW w:w="3971" w:type="dxa"/>
                  <w:vAlign w:val="center"/>
                </w:tcPr>
                <w:p w:rsidR="000207DC" w:rsidRPr="000207DC" w:rsidRDefault="000207DC" w:rsidP="000207DC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0207DC">
                    <w:rPr>
                      <w:sz w:val="22"/>
                      <w:szCs w:val="22"/>
                    </w:rPr>
                    <w:t>80</w:t>
                  </w:r>
                </w:p>
              </w:tc>
            </w:tr>
            <w:tr w:rsidR="000207DC" w:rsidRPr="000207DC" w:rsidTr="00340E9F">
              <w:tc>
                <w:tcPr>
                  <w:tcW w:w="3871" w:type="dxa"/>
                  <w:vAlign w:val="center"/>
                </w:tcPr>
                <w:p w:rsidR="000207DC" w:rsidRPr="000207DC" w:rsidRDefault="000207DC" w:rsidP="000207DC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r w:rsidRPr="000207DC">
                    <w:rPr>
                      <w:sz w:val="22"/>
                      <w:szCs w:val="22"/>
                    </w:rPr>
                    <w:t xml:space="preserve">Диаметр втулки, </w:t>
                  </w:r>
                  <w:proofErr w:type="gramStart"/>
                  <w:r w:rsidRPr="000207DC">
                    <w:rPr>
                      <w:sz w:val="22"/>
                      <w:szCs w:val="22"/>
                    </w:rPr>
                    <w:t>мм</w:t>
                  </w:r>
                  <w:proofErr w:type="gramEnd"/>
                </w:p>
              </w:tc>
              <w:tc>
                <w:tcPr>
                  <w:tcW w:w="3971" w:type="dxa"/>
                  <w:vAlign w:val="center"/>
                </w:tcPr>
                <w:p w:rsidR="000207DC" w:rsidRPr="000207DC" w:rsidRDefault="000207DC" w:rsidP="000207DC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0207DC">
                    <w:rPr>
                      <w:sz w:val="22"/>
                      <w:szCs w:val="22"/>
                    </w:rPr>
                    <w:t>12</w:t>
                  </w:r>
                </w:p>
              </w:tc>
            </w:tr>
            <w:tr w:rsidR="000207DC" w:rsidRPr="000207DC" w:rsidTr="00340E9F">
              <w:tc>
                <w:tcPr>
                  <w:tcW w:w="3871" w:type="dxa"/>
                  <w:vAlign w:val="center"/>
                </w:tcPr>
                <w:p w:rsidR="000207DC" w:rsidRPr="000207DC" w:rsidRDefault="000207DC" w:rsidP="000207DC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r w:rsidRPr="000207DC">
                    <w:rPr>
                      <w:sz w:val="22"/>
                      <w:szCs w:val="22"/>
                    </w:rPr>
                    <w:t>Плотность бумаги (принятая), г/м</w:t>
                  </w:r>
                  <w:proofErr w:type="gramStart"/>
                  <w:r w:rsidRPr="000207DC">
                    <w:rPr>
                      <w:sz w:val="22"/>
                      <w:szCs w:val="22"/>
                      <w:vertAlign w:val="superscript"/>
                    </w:rPr>
                    <w:t>2</w:t>
                  </w:r>
                  <w:proofErr w:type="gramEnd"/>
                </w:p>
              </w:tc>
              <w:tc>
                <w:tcPr>
                  <w:tcW w:w="3971" w:type="dxa"/>
                  <w:vAlign w:val="center"/>
                </w:tcPr>
                <w:p w:rsidR="000207DC" w:rsidRPr="000207DC" w:rsidRDefault="000207DC" w:rsidP="000207DC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0207DC">
                    <w:rPr>
                      <w:sz w:val="22"/>
                      <w:szCs w:val="22"/>
                    </w:rPr>
                    <w:t>48-55</w:t>
                  </w:r>
                </w:p>
              </w:tc>
            </w:tr>
            <w:tr w:rsidR="000207DC" w:rsidRPr="000207DC" w:rsidTr="00340E9F">
              <w:tc>
                <w:tcPr>
                  <w:tcW w:w="3871" w:type="dxa"/>
                  <w:vAlign w:val="center"/>
                </w:tcPr>
                <w:p w:rsidR="000207DC" w:rsidRPr="000207DC" w:rsidRDefault="000207DC" w:rsidP="000207DC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r w:rsidRPr="000207DC">
                    <w:rPr>
                      <w:sz w:val="22"/>
                      <w:szCs w:val="22"/>
                    </w:rPr>
                    <w:t xml:space="preserve">Толщина термобумаги, </w:t>
                  </w:r>
                  <w:proofErr w:type="gramStart"/>
                  <w:r w:rsidRPr="000207DC">
                    <w:rPr>
                      <w:sz w:val="22"/>
                      <w:szCs w:val="22"/>
                    </w:rPr>
                    <w:t>мкм</w:t>
                  </w:r>
                  <w:proofErr w:type="gramEnd"/>
                </w:p>
              </w:tc>
              <w:tc>
                <w:tcPr>
                  <w:tcW w:w="3971" w:type="dxa"/>
                  <w:vAlign w:val="center"/>
                </w:tcPr>
                <w:p w:rsidR="000207DC" w:rsidRPr="000207DC" w:rsidRDefault="000207DC" w:rsidP="000207DC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0207DC">
                    <w:rPr>
                      <w:sz w:val="22"/>
                      <w:szCs w:val="22"/>
                    </w:rPr>
                    <w:t>Не менее 65+/-2</w:t>
                  </w:r>
                </w:p>
              </w:tc>
            </w:tr>
            <w:tr w:rsidR="000207DC" w:rsidRPr="000207DC" w:rsidTr="00340E9F">
              <w:tc>
                <w:tcPr>
                  <w:tcW w:w="3871" w:type="dxa"/>
                  <w:vAlign w:val="center"/>
                </w:tcPr>
                <w:p w:rsidR="000207DC" w:rsidRPr="000207DC" w:rsidRDefault="000207DC" w:rsidP="000207DC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r w:rsidRPr="000207DC">
                    <w:rPr>
                      <w:sz w:val="22"/>
                      <w:szCs w:val="22"/>
                    </w:rPr>
                    <w:t>Материал</w:t>
                  </w:r>
                </w:p>
              </w:tc>
              <w:tc>
                <w:tcPr>
                  <w:tcW w:w="3971" w:type="dxa"/>
                  <w:vAlign w:val="center"/>
                </w:tcPr>
                <w:p w:rsidR="000207DC" w:rsidRPr="000207DC" w:rsidRDefault="000207DC" w:rsidP="000207DC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0207DC">
                    <w:rPr>
                      <w:sz w:val="22"/>
                      <w:szCs w:val="22"/>
                    </w:rPr>
                    <w:t xml:space="preserve">Лента термохимическая с наружным </w:t>
                  </w:r>
                  <w:proofErr w:type="spellStart"/>
                  <w:r w:rsidRPr="000207DC">
                    <w:rPr>
                      <w:sz w:val="22"/>
                      <w:szCs w:val="22"/>
                    </w:rPr>
                    <w:t>термослоем</w:t>
                  </w:r>
                  <w:proofErr w:type="spellEnd"/>
                </w:p>
              </w:tc>
            </w:tr>
            <w:tr w:rsidR="000207DC" w:rsidRPr="000207DC" w:rsidTr="00340E9F">
              <w:tc>
                <w:tcPr>
                  <w:tcW w:w="3871" w:type="dxa"/>
                  <w:vAlign w:val="center"/>
                </w:tcPr>
                <w:p w:rsidR="000207DC" w:rsidRPr="000207DC" w:rsidRDefault="000207DC" w:rsidP="000207DC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r w:rsidRPr="000207DC">
                    <w:rPr>
                      <w:sz w:val="22"/>
                      <w:szCs w:val="22"/>
                    </w:rPr>
                    <w:t>Белизна, %</w:t>
                  </w:r>
                </w:p>
              </w:tc>
              <w:tc>
                <w:tcPr>
                  <w:tcW w:w="3971" w:type="dxa"/>
                  <w:vAlign w:val="center"/>
                </w:tcPr>
                <w:p w:rsidR="000207DC" w:rsidRPr="000207DC" w:rsidRDefault="000207DC" w:rsidP="000207DC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0207DC">
                    <w:rPr>
                      <w:color w:val="2B2B2B"/>
                      <w:sz w:val="22"/>
                      <w:szCs w:val="22"/>
                    </w:rPr>
                    <w:t>83+/-2</w:t>
                  </w:r>
                </w:p>
              </w:tc>
            </w:tr>
          </w:tbl>
          <w:p w:rsidR="000207DC" w:rsidRPr="000207DC" w:rsidRDefault="000207DC" w:rsidP="000207DC">
            <w:pPr>
              <w:pStyle w:val="a3"/>
              <w:numPr>
                <w:ilvl w:val="0"/>
                <w:numId w:val="5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  <w:color w:val="000000"/>
              </w:rPr>
            </w:pPr>
            <w:r w:rsidRPr="000207DC">
              <w:rPr>
                <w:rFonts w:ascii="Times New Roman" w:hAnsi="Times New Roman" w:cs="Times New Roman"/>
                <w:color w:val="000000"/>
              </w:rPr>
              <w:t xml:space="preserve">Термочувствительная чековая лента </w:t>
            </w:r>
            <w:r w:rsidRPr="000207DC">
              <w:rPr>
                <w:rFonts w:ascii="Times New Roman" w:hAnsi="Times New Roman" w:cs="Times New Roman"/>
                <w:b/>
                <w:bCs/>
                <w:color w:val="000000"/>
              </w:rPr>
              <w:t>57Х40Х12</w:t>
            </w:r>
            <w:r w:rsidRPr="000207DC">
              <w:rPr>
                <w:rFonts w:ascii="Times New Roman" w:hAnsi="Times New Roman" w:cs="Times New Roman"/>
                <w:color w:val="000000"/>
              </w:rPr>
              <w:t xml:space="preserve"> для контрольно-кассовой техники </w:t>
            </w:r>
          </w:p>
          <w:tbl>
            <w:tblPr>
              <w:tblStyle w:val="ab"/>
              <w:tblW w:w="7842" w:type="dxa"/>
              <w:tblLayout w:type="fixed"/>
              <w:tblLook w:val="04A0" w:firstRow="1" w:lastRow="0" w:firstColumn="1" w:lastColumn="0" w:noHBand="0" w:noVBand="1"/>
            </w:tblPr>
            <w:tblGrid>
              <w:gridCol w:w="3871"/>
              <w:gridCol w:w="3971"/>
            </w:tblGrid>
            <w:tr w:rsidR="000207DC" w:rsidRPr="000207DC" w:rsidTr="00340E9F">
              <w:tc>
                <w:tcPr>
                  <w:tcW w:w="3871" w:type="dxa"/>
                  <w:vAlign w:val="center"/>
                </w:tcPr>
                <w:p w:rsidR="000207DC" w:rsidRPr="000207DC" w:rsidRDefault="000207DC" w:rsidP="000207DC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r w:rsidRPr="000207DC">
                    <w:rPr>
                      <w:sz w:val="22"/>
                      <w:szCs w:val="22"/>
                    </w:rPr>
                    <w:t xml:space="preserve">Диаметр рулона (наружный диаметр бобины), </w:t>
                  </w:r>
                  <w:proofErr w:type="gramStart"/>
                  <w:r w:rsidRPr="000207DC">
                    <w:rPr>
                      <w:sz w:val="22"/>
                      <w:szCs w:val="22"/>
                    </w:rPr>
                    <w:t>мм</w:t>
                  </w:r>
                  <w:proofErr w:type="gramEnd"/>
                </w:p>
              </w:tc>
              <w:tc>
                <w:tcPr>
                  <w:tcW w:w="3971" w:type="dxa"/>
                  <w:vAlign w:val="center"/>
                </w:tcPr>
                <w:p w:rsidR="000207DC" w:rsidRPr="000207DC" w:rsidRDefault="000207DC" w:rsidP="000207DC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0207DC">
                    <w:rPr>
                      <w:sz w:val="22"/>
                      <w:szCs w:val="22"/>
                    </w:rPr>
                    <w:t>35±0,3</w:t>
                  </w:r>
                </w:p>
              </w:tc>
            </w:tr>
            <w:tr w:rsidR="000207DC" w:rsidRPr="000207DC" w:rsidTr="00340E9F">
              <w:tc>
                <w:tcPr>
                  <w:tcW w:w="3871" w:type="dxa"/>
                  <w:vAlign w:val="center"/>
                </w:tcPr>
                <w:p w:rsidR="000207DC" w:rsidRPr="000207DC" w:rsidRDefault="000207DC" w:rsidP="000207DC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r w:rsidRPr="000207DC">
                    <w:rPr>
                      <w:sz w:val="22"/>
                      <w:szCs w:val="22"/>
                    </w:rPr>
                    <w:t xml:space="preserve">Ширина, </w:t>
                  </w:r>
                  <w:proofErr w:type="gramStart"/>
                  <w:r w:rsidRPr="000207DC">
                    <w:rPr>
                      <w:sz w:val="22"/>
                      <w:szCs w:val="22"/>
                    </w:rPr>
                    <w:t>мм</w:t>
                  </w:r>
                  <w:proofErr w:type="gramEnd"/>
                </w:p>
              </w:tc>
              <w:tc>
                <w:tcPr>
                  <w:tcW w:w="3971" w:type="dxa"/>
                  <w:vAlign w:val="center"/>
                </w:tcPr>
                <w:p w:rsidR="000207DC" w:rsidRPr="000207DC" w:rsidRDefault="000207DC" w:rsidP="000207DC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0207DC">
                    <w:rPr>
                      <w:sz w:val="22"/>
                      <w:szCs w:val="22"/>
                    </w:rPr>
                    <w:t>57</w:t>
                  </w:r>
                </w:p>
              </w:tc>
            </w:tr>
            <w:tr w:rsidR="000207DC" w:rsidRPr="000207DC" w:rsidTr="00340E9F">
              <w:tc>
                <w:tcPr>
                  <w:tcW w:w="3871" w:type="dxa"/>
                  <w:vAlign w:val="center"/>
                </w:tcPr>
                <w:p w:rsidR="000207DC" w:rsidRPr="000207DC" w:rsidRDefault="000207DC" w:rsidP="000207DC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r w:rsidRPr="000207DC">
                    <w:rPr>
                      <w:sz w:val="22"/>
                      <w:szCs w:val="22"/>
                    </w:rPr>
                    <w:t xml:space="preserve">Диаметр втулки, </w:t>
                  </w:r>
                  <w:proofErr w:type="gramStart"/>
                  <w:r w:rsidRPr="000207DC">
                    <w:rPr>
                      <w:sz w:val="22"/>
                      <w:szCs w:val="22"/>
                    </w:rPr>
                    <w:t>мм</w:t>
                  </w:r>
                  <w:proofErr w:type="gramEnd"/>
                </w:p>
              </w:tc>
              <w:tc>
                <w:tcPr>
                  <w:tcW w:w="3971" w:type="dxa"/>
                  <w:vAlign w:val="center"/>
                </w:tcPr>
                <w:p w:rsidR="000207DC" w:rsidRPr="000207DC" w:rsidRDefault="000207DC" w:rsidP="000207DC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0207DC">
                    <w:rPr>
                      <w:sz w:val="22"/>
                      <w:szCs w:val="22"/>
                    </w:rPr>
                    <w:t>12</w:t>
                  </w:r>
                </w:p>
              </w:tc>
            </w:tr>
            <w:tr w:rsidR="000207DC" w:rsidRPr="000207DC" w:rsidTr="00340E9F">
              <w:tc>
                <w:tcPr>
                  <w:tcW w:w="3871" w:type="dxa"/>
                  <w:vAlign w:val="center"/>
                </w:tcPr>
                <w:p w:rsidR="000207DC" w:rsidRPr="000207DC" w:rsidRDefault="000207DC" w:rsidP="000207DC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r w:rsidRPr="000207DC">
                    <w:rPr>
                      <w:sz w:val="22"/>
                      <w:szCs w:val="22"/>
                    </w:rPr>
                    <w:t>Плотность бумаги (принятая), г/м</w:t>
                  </w:r>
                  <w:proofErr w:type="gramStart"/>
                  <w:r w:rsidRPr="000207DC">
                    <w:rPr>
                      <w:sz w:val="22"/>
                      <w:szCs w:val="22"/>
                      <w:vertAlign w:val="superscript"/>
                    </w:rPr>
                    <w:t>2</w:t>
                  </w:r>
                  <w:proofErr w:type="gramEnd"/>
                </w:p>
              </w:tc>
              <w:tc>
                <w:tcPr>
                  <w:tcW w:w="3971" w:type="dxa"/>
                  <w:vAlign w:val="center"/>
                </w:tcPr>
                <w:p w:rsidR="000207DC" w:rsidRPr="000207DC" w:rsidRDefault="000207DC" w:rsidP="000207DC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0207DC">
                    <w:rPr>
                      <w:sz w:val="22"/>
                      <w:szCs w:val="22"/>
                    </w:rPr>
                    <w:t>48-53</w:t>
                  </w:r>
                </w:p>
              </w:tc>
            </w:tr>
            <w:tr w:rsidR="000207DC" w:rsidRPr="000207DC" w:rsidTr="00340E9F">
              <w:tc>
                <w:tcPr>
                  <w:tcW w:w="3871" w:type="dxa"/>
                  <w:vAlign w:val="center"/>
                </w:tcPr>
                <w:p w:rsidR="000207DC" w:rsidRPr="000207DC" w:rsidRDefault="000207DC" w:rsidP="000207DC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r w:rsidRPr="000207DC">
                    <w:rPr>
                      <w:sz w:val="22"/>
                      <w:szCs w:val="22"/>
                    </w:rPr>
                    <w:t xml:space="preserve">Толщина термобумаги, </w:t>
                  </w:r>
                  <w:proofErr w:type="gramStart"/>
                  <w:r w:rsidRPr="000207DC">
                    <w:rPr>
                      <w:sz w:val="22"/>
                      <w:szCs w:val="22"/>
                    </w:rPr>
                    <w:t>мкм</w:t>
                  </w:r>
                  <w:proofErr w:type="gramEnd"/>
                </w:p>
              </w:tc>
              <w:tc>
                <w:tcPr>
                  <w:tcW w:w="3971" w:type="dxa"/>
                  <w:vAlign w:val="center"/>
                </w:tcPr>
                <w:p w:rsidR="000207DC" w:rsidRPr="000207DC" w:rsidRDefault="000207DC" w:rsidP="000207DC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0207DC">
                    <w:rPr>
                      <w:sz w:val="22"/>
                      <w:szCs w:val="22"/>
                    </w:rPr>
                    <w:t>Не менее 65+/-2</w:t>
                  </w:r>
                </w:p>
              </w:tc>
            </w:tr>
            <w:tr w:rsidR="000207DC" w:rsidRPr="000207DC" w:rsidTr="00340E9F">
              <w:tc>
                <w:tcPr>
                  <w:tcW w:w="3871" w:type="dxa"/>
                  <w:vAlign w:val="center"/>
                </w:tcPr>
                <w:p w:rsidR="000207DC" w:rsidRPr="000207DC" w:rsidRDefault="000207DC" w:rsidP="000207DC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r w:rsidRPr="000207DC">
                    <w:rPr>
                      <w:sz w:val="22"/>
                      <w:szCs w:val="22"/>
                    </w:rPr>
                    <w:t>Белизна термобумаги, %</w:t>
                  </w:r>
                </w:p>
              </w:tc>
              <w:tc>
                <w:tcPr>
                  <w:tcW w:w="3971" w:type="dxa"/>
                  <w:vAlign w:val="center"/>
                </w:tcPr>
                <w:p w:rsidR="000207DC" w:rsidRPr="000207DC" w:rsidRDefault="000207DC" w:rsidP="000207DC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0207DC">
                    <w:rPr>
                      <w:sz w:val="22"/>
                      <w:szCs w:val="22"/>
                    </w:rPr>
                    <w:t>83+/-2</w:t>
                  </w:r>
                </w:p>
              </w:tc>
            </w:tr>
            <w:tr w:rsidR="000207DC" w:rsidRPr="000207DC" w:rsidTr="00340E9F">
              <w:tc>
                <w:tcPr>
                  <w:tcW w:w="3871" w:type="dxa"/>
                  <w:vAlign w:val="center"/>
                </w:tcPr>
                <w:p w:rsidR="000207DC" w:rsidRPr="000207DC" w:rsidRDefault="000207DC" w:rsidP="000207DC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971" w:type="dxa"/>
                  <w:vAlign w:val="center"/>
                </w:tcPr>
                <w:p w:rsidR="000207DC" w:rsidRPr="000207DC" w:rsidRDefault="000207DC" w:rsidP="000207DC">
                  <w:pPr>
                    <w:spacing w:after="0" w:line="240" w:lineRule="auto"/>
                    <w:jc w:val="center"/>
                    <w:rPr>
                      <w:color w:val="FF0000"/>
                      <w:sz w:val="22"/>
                      <w:szCs w:val="22"/>
                    </w:rPr>
                  </w:pPr>
                </w:p>
              </w:tc>
            </w:tr>
            <w:tr w:rsidR="000207DC" w:rsidRPr="000207DC" w:rsidTr="00340E9F">
              <w:tc>
                <w:tcPr>
                  <w:tcW w:w="3871" w:type="dxa"/>
                  <w:vAlign w:val="center"/>
                </w:tcPr>
                <w:p w:rsidR="000207DC" w:rsidRPr="000207DC" w:rsidRDefault="000207DC" w:rsidP="000207DC">
                  <w:pPr>
                    <w:spacing w:after="0" w:line="240" w:lineRule="auto"/>
                    <w:rPr>
                      <w:sz w:val="22"/>
                      <w:szCs w:val="22"/>
                    </w:rPr>
                  </w:pPr>
                  <w:r w:rsidRPr="000207DC">
                    <w:rPr>
                      <w:sz w:val="22"/>
                      <w:szCs w:val="22"/>
                    </w:rPr>
                    <w:t>Материал</w:t>
                  </w:r>
                </w:p>
              </w:tc>
              <w:tc>
                <w:tcPr>
                  <w:tcW w:w="3971" w:type="dxa"/>
                  <w:vAlign w:val="center"/>
                </w:tcPr>
                <w:p w:rsidR="000207DC" w:rsidRPr="000207DC" w:rsidRDefault="000207DC" w:rsidP="000207DC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0207DC">
                    <w:rPr>
                      <w:sz w:val="22"/>
                      <w:szCs w:val="22"/>
                    </w:rPr>
                    <w:t xml:space="preserve">Лента термохимическая с наружным </w:t>
                  </w:r>
                  <w:proofErr w:type="spellStart"/>
                  <w:r w:rsidRPr="000207DC">
                    <w:rPr>
                      <w:sz w:val="22"/>
                      <w:szCs w:val="22"/>
                    </w:rPr>
                    <w:t>термослоем</w:t>
                  </w:r>
                  <w:proofErr w:type="spellEnd"/>
                </w:p>
              </w:tc>
            </w:tr>
          </w:tbl>
          <w:p w:rsidR="000207DC" w:rsidRPr="000207DC" w:rsidRDefault="000207DC" w:rsidP="000207D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207DC">
              <w:rPr>
                <w:rFonts w:ascii="Times New Roman" w:hAnsi="Times New Roman" w:cs="Times New Roman"/>
              </w:rPr>
              <w:t xml:space="preserve">Лента состоит из одного слоя бумаги с нанесенным на него </w:t>
            </w:r>
            <w:proofErr w:type="spellStart"/>
            <w:r w:rsidRPr="000207DC">
              <w:rPr>
                <w:rFonts w:ascii="Times New Roman" w:hAnsi="Times New Roman" w:cs="Times New Roman"/>
              </w:rPr>
              <w:t>термоактивным</w:t>
            </w:r>
            <w:proofErr w:type="spellEnd"/>
            <w:r w:rsidRPr="000207DC">
              <w:rPr>
                <w:rFonts w:ascii="Times New Roman" w:hAnsi="Times New Roman" w:cs="Times New Roman"/>
              </w:rPr>
              <w:t xml:space="preserve"> покрытием.</w:t>
            </w:r>
          </w:p>
          <w:p w:rsidR="000207DC" w:rsidRPr="000207DC" w:rsidRDefault="000207DC" w:rsidP="000207DC">
            <w:pPr>
              <w:tabs>
                <w:tab w:val="left" w:pos="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207DC">
              <w:rPr>
                <w:rFonts w:ascii="Times New Roman" w:hAnsi="Times New Roman" w:cs="Times New Roman"/>
              </w:rPr>
              <w:t xml:space="preserve">Намотка чековой ленты в бобины должна </w:t>
            </w:r>
            <w:proofErr w:type="gramStart"/>
            <w:r w:rsidRPr="000207DC">
              <w:rPr>
                <w:rFonts w:ascii="Times New Roman" w:hAnsi="Times New Roman" w:cs="Times New Roman"/>
              </w:rPr>
              <w:t>производится</w:t>
            </w:r>
            <w:proofErr w:type="gramEnd"/>
            <w:r w:rsidRPr="000207DC">
              <w:rPr>
                <w:rFonts w:ascii="Times New Roman" w:hAnsi="Times New Roman" w:cs="Times New Roman"/>
              </w:rPr>
              <w:t xml:space="preserve"> на пластиковые втулки, способные сохранять цилиндрическую форму до размотки всей бобины.</w:t>
            </w:r>
          </w:p>
          <w:p w:rsidR="000207DC" w:rsidRPr="000207DC" w:rsidRDefault="000207DC" w:rsidP="000207DC">
            <w:pPr>
              <w:tabs>
                <w:tab w:val="left" w:pos="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207DC">
              <w:rPr>
                <w:rFonts w:ascii="Times New Roman" w:hAnsi="Times New Roman" w:cs="Times New Roman"/>
              </w:rPr>
              <w:t>При разматывании чековая лента должна сходить с бобины без задержки и выделения пыли.</w:t>
            </w:r>
          </w:p>
          <w:p w:rsidR="000207DC" w:rsidRPr="000207DC" w:rsidRDefault="000207DC" w:rsidP="000207DC">
            <w:pPr>
              <w:widowControl w:val="0"/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207DC">
              <w:rPr>
                <w:rFonts w:ascii="Times New Roman" w:hAnsi="Times New Roman" w:cs="Times New Roman"/>
              </w:rPr>
              <w:t>На ленте должна быть нанесена красная полоса, свидетельствующая об окончании ленты, за 50 см до окончания ленты.</w:t>
            </w:r>
          </w:p>
          <w:p w:rsidR="000207DC" w:rsidRPr="000207DC" w:rsidRDefault="000207DC" w:rsidP="000207DC">
            <w:pPr>
              <w:widowControl w:val="0"/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207DC">
              <w:rPr>
                <w:rFonts w:ascii="Times New Roman" w:hAnsi="Times New Roman" w:cs="Times New Roman"/>
              </w:rPr>
              <w:t xml:space="preserve">В </w:t>
            </w:r>
            <w:proofErr w:type="gramStart"/>
            <w:r w:rsidRPr="000207DC">
              <w:rPr>
                <w:rFonts w:ascii="Times New Roman" w:hAnsi="Times New Roman" w:cs="Times New Roman"/>
              </w:rPr>
              <w:t>бобинах</w:t>
            </w:r>
            <w:proofErr w:type="gramEnd"/>
            <w:r w:rsidRPr="000207DC">
              <w:rPr>
                <w:rFonts w:ascii="Times New Roman" w:hAnsi="Times New Roman" w:cs="Times New Roman"/>
              </w:rPr>
              <w:t xml:space="preserve"> не допускаются обрывы или склейки чековой ленты.</w:t>
            </w:r>
          </w:p>
          <w:p w:rsidR="000207DC" w:rsidRPr="000207DC" w:rsidRDefault="000207DC" w:rsidP="000207D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207DC">
              <w:rPr>
                <w:rFonts w:ascii="Times New Roman" w:hAnsi="Times New Roman" w:cs="Times New Roman"/>
              </w:rPr>
              <w:t xml:space="preserve">В гофр </w:t>
            </w:r>
            <w:proofErr w:type="gramStart"/>
            <w:r w:rsidRPr="000207DC">
              <w:rPr>
                <w:rFonts w:ascii="Times New Roman" w:hAnsi="Times New Roman" w:cs="Times New Roman"/>
              </w:rPr>
              <w:t>ящиках</w:t>
            </w:r>
            <w:proofErr w:type="gramEnd"/>
            <w:r w:rsidRPr="000207DC">
              <w:rPr>
                <w:rFonts w:ascii="Times New Roman" w:hAnsi="Times New Roman" w:cs="Times New Roman"/>
              </w:rPr>
              <w:t xml:space="preserve"> кассовая чековая лента должна быть упакована в специальную </w:t>
            </w:r>
            <w:proofErr w:type="spellStart"/>
            <w:r w:rsidRPr="000207DC">
              <w:rPr>
                <w:rFonts w:ascii="Times New Roman" w:hAnsi="Times New Roman" w:cs="Times New Roman"/>
              </w:rPr>
              <w:t>термоусадочную</w:t>
            </w:r>
            <w:proofErr w:type="spellEnd"/>
            <w:r w:rsidRPr="000207DC">
              <w:rPr>
                <w:rFonts w:ascii="Times New Roman" w:hAnsi="Times New Roman" w:cs="Times New Roman"/>
              </w:rPr>
              <w:t xml:space="preserve"> пленку.</w:t>
            </w:r>
          </w:p>
        </w:tc>
      </w:tr>
    </w:tbl>
    <w:p w:rsidR="000207DC" w:rsidRPr="00BF4784" w:rsidRDefault="000207DC" w:rsidP="000207DC">
      <w:pPr>
        <w:pStyle w:val="a3"/>
        <w:spacing w:after="0" w:line="360" w:lineRule="exact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0207DC" w:rsidRDefault="000207DC" w:rsidP="000207DC">
      <w:pPr>
        <w:pStyle w:val="a3"/>
        <w:numPr>
          <w:ilvl w:val="0"/>
          <w:numId w:val="3"/>
        </w:numPr>
        <w:tabs>
          <w:tab w:val="left" w:pos="0"/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05CDE">
        <w:rPr>
          <w:rFonts w:ascii="Times New Roman" w:hAnsi="Times New Roman" w:cs="Times New Roman"/>
          <w:bCs/>
          <w:iCs/>
          <w:sz w:val="28"/>
          <w:szCs w:val="28"/>
        </w:rPr>
        <w:t>Пункт</w:t>
      </w:r>
      <w:r>
        <w:rPr>
          <w:rFonts w:ascii="Times New Roman" w:hAnsi="Times New Roman" w:cs="Times New Roman"/>
          <w:bCs/>
          <w:iCs/>
          <w:sz w:val="28"/>
          <w:szCs w:val="28"/>
        </w:rPr>
        <w:t>ы</w:t>
      </w:r>
      <w:r w:rsidRPr="00605CD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2.2, 2.3, 2.4</w:t>
      </w:r>
      <w:r w:rsidRPr="00605CD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аукционной документации </w:t>
      </w:r>
      <w:r>
        <w:rPr>
          <w:rFonts w:ascii="Times New Roman" w:hAnsi="Times New Roman" w:cs="Times New Roman"/>
          <w:bCs/>
          <w:sz w:val="28"/>
          <w:szCs w:val="28"/>
        </w:rPr>
        <w:t>изложить</w:t>
      </w:r>
      <w:r w:rsidRPr="00605CDE">
        <w:rPr>
          <w:rFonts w:ascii="Times New Roman" w:hAnsi="Times New Roman" w:cs="Times New Roman"/>
          <w:bCs/>
          <w:iCs/>
          <w:sz w:val="28"/>
          <w:szCs w:val="28"/>
        </w:rPr>
        <w:t xml:space="preserve"> в следующей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2867"/>
        <w:gridCol w:w="6212"/>
      </w:tblGrid>
      <w:tr w:rsidR="000207DC" w:rsidRPr="00366FAD" w:rsidTr="00340E9F">
        <w:tc>
          <w:tcPr>
            <w:tcW w:w="668" w:type="dxa"/>
          </w:tcPr>
          <w:p w:rsidR="000207DC" w:rsidRPr="00366FAD" w:rsidRDefault="000207DC" w:rsidP="00340E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6FAD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2867" w:type="dxa"/>
          </w:tcPr>
          <w:p w:rsidR="000207DC" w:rsidRPr="00366FAD" w:rsidRDefault="000207DC" w:rsidP="00340E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6FAD">
              <w:rPr>
                <w:rFonts w:ascii="Times New Roman" w:hAnsi="Times New Roman" w:cs="Times New Roman"/>
                <w:sz w:val="28"/>
                <w:szCs w:val="28"/>
              </w:rPr>
              <w:t xml:space="preserve">Порядок, место, дата </w:t>
            </w:r>
            <w:r w:rsidRPr="00366F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начала и окончания срока подачи заявок</w:t>
            </w:r>
          </w:p>
        </w:tc>
        <w:tc>
          <w:tcPr>
            <w:tcW w:w="6212" w:type="dxa"/>
          </w:tcPr>
          <w:p w:rsidR="000207DC" w:rsidRPr="00366FAD" w:rsidRDefault="000207DC" w:rsidP="00340E9F">
            <w:pPr>
              <w:spacing w:after="0" w:line="240" w:lineRule="auto"/>
              <w:ind w:firstLine="63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366FA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Заявки (части заявок) подаются в порядке, </w:t>
            </w:r>
            <w:r w:rsidRPr="00366FA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указанном в пункте 3.14 аукционной документации, на электронной площадке «РТС-тендер» (на странице данного аукциона на сайте </w:t>
            </w:r>
            <w:r w:rsidRPr="00366F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6FA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https://www.rts-tender.ru) (далее – электронная площадка, ЭТЗП, сайт ЭТЗП). </w:t>
            </w:r>
          </w:p>
          <w:p w:rsidR="000207DC" w:rsidRPr="00366FAD" w:rsidRDefault="000207DC" w:rsidP="00340E9F">
            <w:pPr>
              <w:spacing w:after="0" w:line="240" w:lineRule="auto"/>
              <w:ind w:firstLine="63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366FAD">
              <w:rPr>
                <w:rFonts w:ascii="Times New Roman" w:hAnsi="Times New Roman" w:cs="Times New Roman"/>
                <w:bCs/>
                <w:sz w:val="28"/>
                <w:szCs w:val="28"/>
              </w:rPr>
              <w:t>Дата начала подачи заявок – с момента опубликования извещения и аукционной документации в Единой информационной системе в сфере закупок (</w:t>
            </w:r>
            <w:r w:rsidRPr="00366FAD">
              <w:rPr>
                <w:rFonts w:ascii="Times New Roman" w:hAnsi="Times New Roman" w:cs="Times New Roman"/>
                <w:sz w:val="28"/>
                <w:szCs w:val="28"/>
              </w:rPr>
              <w:t>далее – единая информационная система, ЕИС</w:t>
            </w:r>
            <w:r w:rsidRPr="00366FAD">
              <w:rPr>
                <w:rFonts w:ascii="Times New Roman" w:hAnsi="Times New Roman" w:cs="Times New Roman"/>
                <w:bCs/>
                <w:sz w:val="28"/>
                <w:szCs w:val="28"/>
              </w:rPr>
              <w:t>), на сайте</w:t>
            </w:r>
            <w:r w:rsidRPr="00366F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6FAD">
              <w:rPr>
                <w:rFonts w:ascii="Times New Roman" w:hAnsi="Times New Roman" w:cs="Times New Roman"/>
                <w:bCs/>
                <w:sz w:val="28"/>
                <w:szCs w:val="28"/>
              </w:rPr>
              <w:t>Заказчика</w:t>
            </w:r>
            <w:r w:rsidRPr="00366FAD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hyperlink r:id="rId6" w:history="1">
              <w:r w:rsidRPr="00366FAD">
                <w:rPr>
                  <w:rFonts w:ascii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val="en-US"/>
                </w:rPr>
                <w:t>www</w:t>
              </w:r>
              <w:r w:rsidRPr="00366FAD">
                <w:rPr>
                  <w:rFonts w:ascii="Times New Roman" w:hAnsi="Times New Roman" w:cs="Times New Roman"/>
                  <w:bCs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366FAD">
                <w:rPr>
                  <w:rFonts w:ascii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val="en-US"/>
                </w:rPr>
                <w:t>pk</w:t>
              </w:r>
              <w:proofErr w:type="spellEnd"/>
              <w:r w:rsidRPr="00366FAD">
                <w:rPr>
                  <w:rFonts w:ascii="Times New Roman" w:hAnsi="Times New Roman" w:cs="Times New Roman"/>
                  <w:bCs/>
                  <w:color w:val="0000FF"/>
                  <w:sz w:val="28"/>
                  <w:szCs w:val="28"/>
                  <w:u w:val="single"/>
                </w:rPr>
                <w:t>-</w:t>
              </w:r>
              <w:proofErr w:type="spellStart"/>
              <w:r w:rsidRPr="00366FAD">
                <w:rPr>
                  <w:rFonts w:ascii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val="en-US"/>
                </w:rPr>
                <w:t>sakhalin</w:t>
              </w:r>
              <w:proofErr w:type="spellEnd"/>
              <w:r w:rsidRPr="00366FAD">
                <w:rPr>
                  <w:rFonts w:ascii="Times New Roman" w:hAnsi="Times New Roman" w:cs="Times New Roman"/>
                  <w:bCs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366FAD">
                <w:rPr>
                  <w:rFonts w:ascii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  <w:r w:rsidRPr="00366FA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(раздел «Сотрудничество»), (далее – сайты)</w:t>
            </w:r>
            <w:r w:rsidRPr="00366FAD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r w:rsidRPr="00366FAD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18</w:t>
            </w:r>
            <w:r w:rsidRPr="00366FAD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мая</w:t>
            </w:r>
            <w:r w:rsidRPr="00366FA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2023 года</w:t>
            </w:r>
            <w:r w:rsidRPr="00366FAD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.</w:t>
            </w:r>
          </w:p>
          <w:p w:rsidR="000207DC" w:rsidRPr="00366FAD" w:rsidRDefault="000207DC" w:rsidP="000207DC">
            <w:pPr>
              <w:spacing w:after="0" w:line="240" w:lineRule="auto"/>
              <w:ind w:firstLine="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FA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Дата окончания срока подачи аукционных заявок – </w:t>
            </w:r>
            <w:r w:rsidRPr="00366FAD">
              <w:rPr>
                <w:rFonts w:ascii="Times New Roman" w:hAnsi="Times New Roman" w:cs="Times New Roman"/>
                <w:b/>
                <w:sz w:val="28"/>
                <w:szCs w:val="28"/>
              </w:rPr>
              <w:t>02:00</w:t>
            </w:r>
            <w:r w:rsidRPr="00366FAD">
              <w:rPr>
                <w:rFonts w:ascii="Times New Roman" w:hAnsi="Times New Roman" w:cs="Times New Roman"/>
                <w:sz w:val="28"/>
                <w:szCs w:val="28"/>
              </w:rPr>
              <w:t xml:space="preserve"> часов московского времени </w:t>
            </w:r>
            <w:r w:rsidRPr="00366FAD">
              <w:rPr>
                <w:rFonts w:ascii="Times New Roman" w:hAnsi="Times New Roman" w:cs="Times New Roman"/>
                <w:b/>
                <w:sz w:val="28"/>
                <w:szCs w:val="28"/>
              </w:rPr>
              <w:t>«1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366FA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366FA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июня</w:t>
            </w:r>
            <w:r w:rsidRPr="00366FA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2023 года.</w:t>
            </w:r>
          </w:p>
        </w:tc>
      </w:tr>
      <w:tr w:rsidR="000207DC" w:rsidRPr="00366FAD" w:rsidTr="00340E9F">
        <w:trPr>
          <w:trHeight w:val="3451"/>
        </w:trPr>
        <w:tc>
          <w:tcPr>
            <w:tcW w:w="668" w:type="dxa"/>
          </w:tcPr>
          <w:p w:rsidR="000207DC" w:rsidRPr="00366FAD" w:rsidRDefault="000207DC" w:rsidP="00340E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6F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2.3</w:t>
            </w:r>
          </w:p>
        </w:tc>
        <w:tc>
          <w:tcPr>
            <w:tcW w:w="2867" w:type="dxa"/>
          </w:tcPr>
          <w:p w:rsidR="000207DC" w:rsidRPr="00366FAD" w:rsidRDefault="000207DC" w:rsidP="00340E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6FAD">
              <w:rPr>
                <w:rFonts w:ascii="Times New Roman" w:hAnsi="Times New Roman" w:cs="Times New Roman"/>
                <w:sz w:val="28"/>
                <w:szCs w:val="28"/>
              </w:rPr>
              <w:t xml:space="preserve">Дата рассмотрения заявок участников аукциона, проведения аукциона </w:t>
            </w:r>
          </w:p>
        </w:tc>
        <w:tc>
          <w:tcPr>
            <w:tcW w:w="6212" w:type="dxa"/>
          </w:tcPr>
          <w:p w:rsidR="000207DC" w:rsidRPr="00366FAD" w:rsidRDefault="000207DC" w:rsidP="00340E9F">
            <w:pPr>
              <w:spacing w:after="0" w:line="240" w:lineRule="auto"/>
              <w:ind w:firstLine="6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6FA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Рассмотрение первых частей аукционных заявок осуществляется </w:t>
            </w:r>
            <w:r w:rsidRPr="00366FA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366FA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июня</w:t>
            </w:r>
            <w:r w:rsidRPr="00366FA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2023 года.</w:t>
            </w:r>
          </w:p>
          <w:p w:rsidR="000207DC" w:rsidRPr="00366FAD" w:rsidRDefault="000207DC" w:rsidP="00340E9F">
            <w:pPr>
              <w:spacing w:after="0" w:line="240" w:lineRule="auto"/>
              <w:ind w:firstLine="6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6FA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Дата и время начала аукциона (дата сопоставления ценовых предложений) </w:t>
            </w:r>
            <w:r w:rsidRPr="00366FAD">
              <w:rPr>
                <w:rFonts w:ascii="Times New Roman" w:hAnsi="Times New Roman" w:cs="Times New Roman"/>
                <w:b/>
                <w:sz w:val="28"/>
                <w:szCs w:val="28"/>
              </w:rPr>
              <w:t>09:00</w:t>
            </w:r>
            <w:r w:rsidRPr="00366FAD">
              <w:rPr>
                <w:rFonts w:ascii="Times New Roman" w:hAnsi="Times New Roman" w:cs="Times New Roman"/>
                <w:sz w:val="28"/>
                <w:szCs w:val="28"/>
              </w:rPr>
              <w:t xml:space="preserve"> часов московского времени </w:t>
            </w:r>
            <w:r w:rsidRPr="00366FA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r w:rsidRPr="00366FA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июня</w:t>
            </w:r>
            <w:r w:rsidRPr="00366FA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2023 года.</w:t>
            </w:r>
          </w:p>
          <w:p w:rsidR="000207DC" w:rsidRPr="00366FAD" w:rsidRDefault="000207DC" w:rsidP="00340E9F">
            <w:pPr>
              <w:spacing w:after="0" w:line="240" w:lineRule="auto"/>
              <w:ind w:firstLine="63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366FA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Дата начала рассмотрения вторых частей заявок </w:t>
            </w:r>
            <w:r w:rsidRPr="00366FA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366FA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июня</w:t>
            </w:r>
            <w:r w:rsidRPr="00366FA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2023 года.</w:t>
            </w:r>
          </w:p>
          <w:p w:rsidR="000207DC" w:rsidRPr="00366FAD" w:rsidRDefault="000207DC" w:rsidP="000207DC">
            <w:pPr>
              <w:spacing w:after="0" w:line="240" w:lineRule="auto"/>
              <w:ind w:firstLine="63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366FAD">
              <w:rPr>
                <w:rFonts w:ascii="Times New Roman" w:hAnsi="Times New Roman" w:cs="Times New Roman"/>
                <w:bCs/>
                <w:sz w:val="28"/>
                <w:szCs w:val="28"/>
              </w:rPr>
              <w:t>Подведение итогов аукциона осуществляется</w:t>
            </w:r>
            <w:r w:rsidRPr="00366FAD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r w:rsidRPr="00366FAD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1</w:t>
            </w:r>
            <w:r w:rsidRPr="00366FAD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июня</w:t>
            </w:r>
            <w:r w:rsidRPr="00366FAD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2023 года.</w:t>
            </w:r>
          </w:p>
        </w:tc>
      </w:tr>
      <w:tr w:rsidR="000207DC" w:rsidRPr="00366FAD" w:rsidTr="00340E9F">
        <w:trPr>
          <w:trHeight w:val="5248"/>
        </w:trPr>
        <w:tc>
          <w:tcPr>
            <w:tcW w:w="668" w:type="dxa"/>
          </w:tcPr>
          <w:p w:rsidR="000207DC" w:rsidRPr="00366FAD" w:rsidRDefault="000207DC" w:rsidP="00340E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6FAD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2867" w:type="dxa"/>
          </w:tcPr>
          <w:p w:rsidR="000207DC" w:rsidRPr="00366FAD" w:rsidRDefault="000207DC" w:rsidP="00340E9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6FA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Порядок направления запросов на разъяснение положений </w:t>
            </w:r>
            <w:r w:rsidRPr="00366FAD">
              <w:rPr>
                <w:rFonts w:ascii="Times New Roman" w:hAnsi="Times New Roman" w:cs="Times New Roman"/>
                <w:sz w:val="28"/>
                <w:szCs w:val="28"/>
              </w:rPr>
              <w:t>аукционной</w:t>
            </w:r>
            <w:r w:rsidRPr="00366FA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документации и предоставления разъяснений положений </w:t>
            </w:r>
            <w:r w:rsidRPr="00366FAD">
              <w:rPr>
                <w:rFonts w:ascii="Times New Roman" w:hAnsi="Times New Roman" w:cs="Times New Roman"/>
                <w:sz w:val="28"/>
                <w:szCs w:val="28"/>
              </w:rPr>
              <w:t>аукционной</w:t>
            </w:r>
            <w:r w:rsidRPr="00366FA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документации</w:t>
            </w:r>
          </w:p>
          <w:p w:rsidR="000207DC" w:rsidRPr="00366FAD" w:rsidRDefault="000207DC" w:rsidP="00340E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12" w:type="dxa"/>
          </w:tcPr>
          <w:p w:rsidR="000207DC" w:rsidRPr="00366FAD" w:rsidRDefault="000207DC" w:rsidP="00340E9F">
            <w:pPr>
              <w:spacing w:after="0" w:line="240" w:lineRule="auto"/>
              <w:ind w:firstLine="6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6FAD">
              <w:rPr>
                <w:rFonts w:ascii="Times New Roman" w:hAnsi="Times New Roman" w:cs="Times New Roman"/>
                <w:bCs/>
                <w:sz w:val="28"/>
                <w:szCs w:val="28"/>
              </w:rPr>
              <w:t>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3.5 аукционной документации.</w:t>
            </w:r>
          </w:p>
          <w:p w:rsidR="000207DC" w:rsidRPr="00366FAD" w:rsidRDefault="000207DC" w:rsidP="00340E9F">
            <w:pPr>
              <w:spacing w:after="0" w:line="240" w:lineRule="auto"/>
              <w:ind w:firstLine="6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6FAD">
              <w:rPr>
                <w:rFonts w:ascii="Times New Roman" w:hAnsi="Times New Roman" w:cs="Times New Roman"/>
                <w:bCs/>
                <w:sz w:val="28"/>
                <w:szCs w:val="28"/>
              </w:rPr>
              <w:t>Срок направления участниками запросов на разъяснение положений аукционной документации: с «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  <w:r w:rsidRPr="00366FA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мая</w:t>
            </w:r>
            <w:r w:rsidRPr="00366FA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2023 г. по «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Pr="00366FA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июня</w:t>
            </w:r>
            <w:r w:rsidRPr="00366FA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2023 г. (включительно).</w:t>
            </w:r>
          </w:p>
          <w:p w:rsidR="000207DC" w:rsidRPr="00366FAD" w:rsidRDefault="000207DC" w:rsidP="00340E9F">
            <w:pPr>
              <w:spacing w:after="0" w:line="240" w:lineRule="auto"/>
              <w:ind w:firstLine="6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6FAD">
              <w:rPr>
                <w:rFonts w:ascii="Times New Roman" w:hAnsi="Times New Roman" w:cs="Times New Roman"/>
                <w:bCs/>
                <w:sz w:val="28"/>
                <w:szCs w:val="28"/>
              </w:rPr>
              <w:t>Дата начала срока предоставления участникам разъяснений положений аукционной документа</w:t>
            </w:r>
            <w:bookmarkStart w:id="0" w:name="_GoBack"/>
            <w:bookmarkEnd w:id="0"/>
            <w:r w:rsidRPr="00366FAD">
              <w:rPr>
                <w:rFonts w:ascii="Times New Roman" w:hAnsi="Times New Roman" w:cs="Times New Roman"/>
                <w:bCs/>
                <w:sz w:val="28"/>
                <w:szCs w:val="28"/>
              </w:rPr>
              <w:t>ции: «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  <w:r w:rsidRPr="00366FA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мая</w:t>
            </w:r>
            <w:r w:rsidRPr="00366FA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2023 г.</w:t>
            </w:r>
          </w:p>
          <w:p w:rsidR="000207DC" w:rsidRPr="00366FAD" w:rsidRDefault="000207DC" w:rsidP="000207DC">
            <w:pPr>
              <w:spacing w:after="0" w:line="240" w:lineRule="auto"/>
              <w:ind w:firstLine="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FAD">
              <w:rPr>
                <w:rFonts w:ascii="Times New Roman" w:hAnsi="Times New Roman" w:cs="Times New Roman"/>
                <w:bCs/>
                <w:sz w:val="28"/>
                <w:szCs w:val="28"/>
              </w:rPr>
              <w:t>Дата окончания срока предоставления участникам разъяснений положений аукционной документации: 9:00 часов московского времени «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  <w:r w:rsidRPr="00366FA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июня</w:t>
            </w:r>
            <w:r w:rsidRPr="00366FA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2023 г.</w:t>
            </w:r>
          </w:p>
        </w:tc>
      </w:tr>
    </w:tbl>
    <w:p w:rsidR="0031407E" w:rsidRDefault="000207DC" w:rsidP="000207DC">
      <w:pPr>
        <w:spacing w:after="0" w:line="240" w:lineRule="auto"/>
        <w:jc w:val="both"/>
      </w:pPr>
      <w:r w:rsidRPr="00366FAD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1407E" w:rsidSect="000207DC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279" w:rsidRDefault="00956A78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4</w:t>
    </w:r>
    <w:r>
      <w:rPr>
        <w:rStyle w:val="aa"/>
      </w:rPr>
      <w:fldChar w:fldCharType="end"/>
    </w:r>
  </w:p>
  <w:tbl>
    <w:tblPr>
      <w:tblW w:w="0" w:type="auto"/>
      <w:tblLook w:val="01E0" w:firstRow="1" w:lastRow="1" w:firstColumn="1" w:lastColumn="1" w:noHBand="0" w:noVBand="0"/>
    </w:tblPr>
    <w:tblGrid>
      <w:gridCol w:w="4809"/>
      <w:gridCol w:w="4795"/>
    </w:tblGrid>
    <w:tr w:rsidR="009B5279" w:rsidTr="00A83FF1">
      <w:tc>
        <w:tcPr>
          <w:tcW w:w="4809" w:type="dxa"/>
        </w:tcPr>
        <w:p w:rsidR="009B5279" w:rsidRPr="003E2752" w:rsidRDefault="00956A78" w:rsidP="00A83FF1">
          <w:pPr>
            <w:pStyle w:val="a8"/>
            <w:tabs>
              <w:tab w:val="left" w:pos="567"/>
            </w:tabs>
            <w:spacing w:line="360" w:lineRule="auto"/>
            <w:rPr>
              <w:b/>
            </w:rPr>
          </w:pPr>
          <w:r w:rsidRPr="003E2752">
            <w:rPr>
              <w:b/>
            </w:rPr>
            <w:t>Поставщик</w:t>
          </w:r>
          <w:r>
            <w:t>___________________ А.А. Чугунов</w:t>
          </w:r>
        </w:p>
      </w:tc>
      <w:tc>
        <w:tcPr>
          <w:tcW w:w="4795" w:type="dxa"/>
        </w:tcPr>
        <w:p w:rsidR="009B5279" w:rsidRDefault="00956A78" w:rsidP="00A83FF1">
          <w:pPr>
            <w:pStyle w:val="a8"/>
            <w:tabs>
              <w:tab w:val="left" w:pos="567"/>
            </w:tabs>
            <w:spacing w:line="360" w:lineRule="auto"/>
          </w:pPr>
          <w:r w:rsidRPr="003E2752">
            <w:rPr>
              <w:b/>
            </w:rPr>
            <w:t>Заказчик</w:t>
          </w:r>
          <w:r>
            <w:t>___________________ Е.А. Ермаков</w:t>
          </w:r>
        </w:p>
        <w:p w:rsidR="009B5279" w:rsidRPr="003E2752" w:rsidRDefault="00956A78" w:rsidP="00A83FF1">
          <w:pPr>
            <w:pStyle w:val="a8"/>
            <w:tabs>
              <w:tab w:val="left" w:pos="567"/>
            </w:tabs>
            <w:spacing w:line="360" w:lineRule="auto"/>
            <w:rPr>
              <w:b/>
            </w:rPr>
          </w:pPr>
        </w:p>
      </w:tc>
    </w:tr>
  </w:tbl>
  <w:p w:rsidR="009B5279" w:rsidRDefault="00956A78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279" w:rsidRPr="00697A98" w:rsidRDefault="00956A78">
    <w:pPr>
      <w:pStyle w:val="a8"/>
      <w:ind w:right="360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1E0" w:firstRow="1" w:lastRow="1" w:firstColumn="1" w:lastColumn="1" w:noHBand="0" w:noVBand="0"/>
    </w:tblPr>
    <w:tblGrid>
      <w:gridCol w:w="4809"/>
      <w:gridCol w:w="4795"/>
    </w:tblGrid>
    <w:tr w:rsidR="009B5279">
      <w:tc>
        <w:tcPr>
          <w:tcW w:w="4809" w:type="dxa"/>
        </w:tcPr>
        <w:p w:rsidR="009B5279" w:rsidRPr="003E2752" w:rsidRDefault="00956A78" w:rsidP="00A83FF1">
          <w:pPr>
            <w:pStyle w:val="a8"/>
            <w:tabs>
              <w:tab w:val="left" w:pos="567"/>
            </w:tabs>
            <w:spacing w:line="360" w:lineRule="auto"/>
            <w:rPr>
              <w:b/>
            </w:rPr>
          </w:pPr>
        </w:p>
      </w:tc>
      <w:tc>
        <w:tcPr>
          <w:tcW w:w="4795" w:type="dxa"/>
        </w:tcPr>
        <w:p w:rsidR="009B5279" w:rsidRPr="003E2752" w:rsidRDefault="00956A78" w:rsidP="00A83FF1">
          <w:pPr>
            <w:pStyle w:val="a8"/>
            <w:tabs>
              <w:tab w:val="left" w:pos="567"/>
            </w:tabs>
            <w:spacing w:line="360" w:lineRule="auto"/>
            <w:rPr>
              <w:b/>
            </w:rPr>
          </w:pPr>
        </w:p>
      </w:tc>
    </w:tr>
  </w:tbl>
  <w:p w:rsidR="009B5279" w:rsidRPr="00697A98" w:rsidRDefault="00956A78">
    <w:pPr>
      <w:pStyle w:val="a8"/>
      <w:rPr>
        <w:sz w:val="2"/>
        <w:szCs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279" w:rsidRDefault="00956A78">
    <w:pPr>
      <w:pStyle w:val="a6"/>
      <w:framePr w:wrap="around" w:vAnchor="text" w:hAnchor="margin" w:xAlign="center" w:y="1"/>
      <w:rPr>
        <w:rStyle w:val="aa"/>
      </w:rPr>
    </w:pPr>
  </w:p>
  <w:p w:rsidR="009B5279" w:rsidRDefault="00956A7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279" w:rsidRPr="00C60E1D" w:rsidRDefault="00956A78" w:rsidP="00A83FF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C50F5"/>
    <w:multiLevelType w:val="hybridMultilevel"/>
    <w:tmpl w:val="AEBA883E"/>
    <w:lvl w:ilvl="0" w:tplc="52F01094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9695D3D"/>
    <w:multiLevelType w:val="hybridMultilevel"/>
    <w:tmpl w:val="18B07D78"/>
    <w:lvl w:ilvl="0" w:tplc="90A454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AE5709"/>
    <w:multiLevelType w:val="hybridMultilevel"/>
    <w:tmpl w:val="2682CA88"/>
    <w:lvl w:ilvl="0" w:tplc="AFE0A4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1F2726"/>
    <w:multiLevelType w:val="hybridMultilevel"/>
    <w:tmpl w:val="96DCEA08"/>
    <w:lvl w:ilvl="0" w:tplc="99365604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C74660"/>
    <w:multiLevelType w:val="hybridMultilevel"/>
    <w:tmpl w:val="CF301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7DC"/>
    <w:rsid w:val="000207DC"/>
    <w:rsid w:val="0031407E"/>
    <w:rsid w:val="0095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7D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ер,Bullet Number,Нумерованый список,List Paragraph1,Bullet List,FooterText,numbered,lp1,название,SL_Абзац списка,Абзац списка для документа,Цветной список - Акцент 11,f_Абзац 1,ПАРАГРАФ,List Paragraph,1,UL,Абзац маркированнный,Текстовая"/>
    <w:basedOn w:val="a"/>
    <w:link w:val="a4"/>
    <w:uiPriority w:val="34"/>
    <w:qFormat/>
    <w:rsid w:val="000207DC"/>
    <w:pPr>
      <w:ind w:left="720"/>
      <w:contextualSpacing/>
    </w:pPr>
  </w:style>
  <w:style w:type="character" w:customStyle="1" w:styleId="Normal">
    <w:name w:val="Normal Знак"/>
    <w:link w:val="1"/>
    <w:locked/>
    <w:rsid w:val="000207DC"/>
    <w:rPr>
      <w:sz w:val="28"/>
      <w:lang w:eastAsia="ru-RU"/>
    </w:rPr>
  </w:style>
  <w:style w:type="paragraph" w:customStyle="1" w:styleId="1">
    <w:name w:val="Обычный1"/>
    <w:link w:val="Normal"/>
    <w:rsid w:val="000207DC"/>
    <w:pPr>
      <w:spacing w:after="0" w:line="240" w:lineRule="auto"/>
      <w:ind w:firstLine="720"/>
      <w:jc w:val="both"/>
    </w:pPr>
    <w:rPr>
      <w:sz w:val="28"/>
      <w:lang w:eastAsia="ru-RU"/>
    </w:rPr>
  </w:style>
  <w:style w:type="character" w:customStyle="1" w:styleId="a4">
    <w:name w:val="Абзац списка Знак"/>
    <w:aliases w:val="Маркер Знак,Bullet Number Знак,Нумерованый список Знак,List Paragraph1 Знак,Bullet List Знак,FooterText Знак,numbered Знак,lp1 Знак,название Знак,SL_Абзац списка Знак,Абзац списка для документа Знак,Цветной список - Акцент 11 Знак"/>
    <w:link w:val="a3"/>
    <w:uiPriority w:val="34"/>
    <w:qFormat/>
    <w:rsid w:val="000207DC"/>
  </w:style>
  <w:style w:type="character" w:styleId="a5">
    <w:name w:val="Hyperlink"/>
    <w:qFormat/>
    <w:rsid w:val="000207DC"/>
    <w:rPr>
      <w:color w:val="0000FF"/>
      <w:u w:val="single"/>
    </w:rPr>
  </w:style>
  <w:style w:type="paragraph" w:styleId="a6">
    <w:name w:val="header"/>
    <w:aliases w:val="gost Знак Знак Знак,Верхний колонтитул1"/>
    <w:basedOn w:val="a"/>
    <w:link w:val="a7"/>
    <w:uiPriority w:val="99"/>
    <w:unhideWhenUsed/>
    <w:rsid w:val="000207D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aliases w:val="gost Знак Знак Знак Знак,Верхний колонтитул1 Знак"/>
    <w:basedOn w:val="a0"/>
    <w:link w:val="a6"/>
    <w:uiPriority w:val="99"/>
    <w:rsid w:val="000207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207D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0207D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0207DC"/>
  </w:style>
  <w:style w:type="character" w:customStyle="1" w:styleId="responsetext">
    <w:name w:val="response__text"/>
    <w:rsid w:val="000207DC"/>
  </w:style>
  <w:style w:type="character" w:customStyle="1" w:styleId="responsequery">
    <w:name w:val="response__query"/>
    <w:rsid w:val="000207DC"/>
  </w:style>
  <w:style w:type="table" w:styleId="ab">
    <w:name w:val="Table Grid"/>
    <w:basedOn w:val="a1"/>
    <w:uiPriority w:val="59"/>
    <w:rsid w:val="000207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7D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ер,Bullet Number,Нумерованый список,List Paragraph1,Bullet List,FooterText,numbered,lp1,название,SL_Абзац списка,Абзац списка для документа,Цветной список - Акцент 11,f_Абзац 1,ПАРАГРАФ,List Paragraph,1,UL,Абзац маркированнный,Текстовая"/>
    <w:basedOn w:val="a"/>
    <w:link w:val="a4"/>
    <w:uiPriority w:val="34"/>
    <w:qFormat/>
    <w:rsid w:val="000207DC"/>
    <w:pPr>
      <w:ind w:left="720"/>
      <w:contextualSpacing/>
    </w:pPr>
  </w:style>
  <w:style w:type="character" w:customStyle="1" w:styleId="Normal">
    <w:name w:val="Normal Знак"/>
    <w:link w:val="1"/>
    <w:locked/>
    <w:rsid w:val="000207DC"/>
    <w:rPr>
      <w:sz w:val="28"/>
      <w:lang w:eastAsia="ru-RU"/>
    </w:rPr>
  </w:style>
  <w:style w:type="paragraph" w:customStyle="1" w:styleId="1">
    <w:name w:val="Обычный1"/>
    <w:link w:val="Normal"/>
    <w:rsid w:val="000207DC"/>
    <w:pPr>
      <w:spacing w:after="0" w:line="240" w:lineRule="auto"/>
      <w:ind w:firstLine="720"/>
      <w:jc w:val="both"/>
    </w:pPr>
    <w:rPr>
      <w:sz w:val="28"/>
      <w:lang w:eastAsia="ru-RU"/>
    </w:rPr>
  </w:style>
  <w:style w:type="character" w:customStyle="1" w:styleId="a4">
    <w:name w:val="Абзац списка Знак"/>
    <w:aliases w:val="Маркер Знак,Bullet Number Знак,Нумерованый список Знак,List Paragraph1 Знак,Bullet List Знак,FooterText Знак,numbered Знак,lp1 Знак,название Знак,SL_Абзац списка Знак,Абзац списка для документа Знак,Цветной список - Акцент 11 Знак"/>
    <w:link w:val="a3"/>
    <w:uiPriority w:val="34"/>
    <w:qFormat/>
    <w:rsid w:val="000207DC"/>
  </w:style>
  <w:style w:type="character" w:styleId="a5">
    <w:name w:val="Hyperlink"/>
    <w:qFormat/>
    <w:rsid w:val="000207DC"/>
    <w:rPr>
      <w:color w:val="0000FF"/>
      <w:u w:val="single"/>
    </w:rPr>
  </w:style>
  <w:style w:type="paragraph" w:styleId="a6">
    <w:name w:val="header"/>
    <w:aliases w:val="gost Знак Знак Знак,Верхний колонтитул1"/>
    <w:basedOn w:val="a"/>
    <w:link w:val="a7"/>
    <w:uiPriority w:val="99"/>
    <w:unhideWhenUsed/>
    <w:rsid w:val="000207D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aliases w:val="gost Знак Знак Знак Знак,Верхний колонтитул1 Знак"/>
    <w:basedOn w:val="a0"/>
    <w:link w:val="a6"/>
    <w:uiPriority w:val="99"/>
    <w:rsid w:val="000207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207D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0207D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0207DC"/>
  </w:style>
  <w:style w:type="character" w:customStyle="1" w:styleId="responsetext">
    <w:name w:val="response__text"/>
    <w:rsid w:val="000207DC"/>
  </w:style>
  <w:style w:type="character" w:customStyle="1" w:styleId="responsequery">
    <w:name w:val="response__query"/>
    <w:rsid w:val="000207DC"/>
  </w:style>
  <w:style w:type="table" w:styleId="ab">
    <w:name w:val="Table Grid"/>
    <w:basedOn w:val="a1"/>
    <w:uiPriority w:val="59"/>
    <w:rsid w:val="000207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k-sakhalin.ru" TargetMode="Externa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Митрофанова Марина Николаевна</cp:lastModifiedBy>
  <cp:revision>1</cp:revision>
  <dcterms:created xsi:type="dcterms:W3CDTF">2023-05-31T00:47:00Z</dcterms:created>
  <dcterms:modified xsi:type="dcterms:W3CDTF">2023-05-31T00:59:00Z</dcterms:modified>
</cp:coreProperties>
</file>