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9BB" w:rsidRPr="00342795" w:rsidRDefault="001259BB" w:rsidP="001259BB">
      <w:pPr>
        <w:jc w:val="center"/>
        <w:rPr>
          <w:bCs/>
          <w:color w:val="000000"/>
          <w:sz w:val="28"/>
          <w:szCs w:val="28"/>
        </w:rPr>
      </w:pPr>
      <w:r>
        <w:rPr>
          <w:bCs/>
          <w:color w:val="000000"/>
          <w:sz w:val="28"/>
          <w:szCs w:val="28"/>
        </w:rPr>
        <w:t>Д</w:t>
      </w:r>
      <w:r w:rsidRPr="00342795">
        <w:rPr>
          <w:bCs/>
          <w:color w:val="000000"/>
          <w:sz w:val="28"/>
          <w:szCs w:val="28"/>
        </w:rPr>
        <w:t>окументация аукциона в электронной форме</w:t>
      </w:r>
      <w:r w:rsidRPr="00342795">
        <w:rPr>
          <w:bCs/>
          <w:i/>
          <w:color w:val="000000"/>
          <w:sz w:val="28"/>
          <w:szCs w:val="28"/>
        </w:rPr>
        <w:t xml:space="preserve">, </w:t>
      </w:r>
      <w:r w:rsidRPr="00342795">
        <w:rPr>
          <w:bCs/>
          <w:color w:val="000000"/>
          <w:sz w:val="28"/>
          <w:szCs w:val="28"/>
        </w:rPr>
        <w:t xml:space="preserve">участниками которого </w:t>
      </w:r>
      <w:r>
        <w:rPr>
          <w:bCs/>
          <w:color w:val="000000"/>
          <w:sz w:val="28"/>
          <w:szCs w:val="28"/>
        </w:rPr>
        <w:t>могут</w:t>
      </w:r>
      <w:r w:rsidRPr="00342795">
        <w:rPr>
          <w:bCs/>
          <w:color w:val="000000"/>
          <w:sz w:val="28"/>
          <w:szCs w:val="28"/>
        </w:rPr>
        <w:t xml:space="preserve"> быть </w:t>
      </w:r>
      <w:r>
        <w:rPr>
          <w:bCs/>
          <w:color w:val="000000"/>
          <w:sz w:val="28"/>
          <w:szCs w:val="28"/>
        </w:rPr>
        <w:t>только</w:t>
      </w:r>
      <w:r w:rsidRPr="00342795">
        <w:rPr>
          <w:bCs/>
          <w:color w:val="000000"/>
          <w:sz w:val="28"/>
          <w:szCs w:val="28"/>
        </w:rPr>
        <w:t xml:space="preserve"> субъекты малого и среднего предпринимательства</w:t>
      </w:r>
    </w:p>
    <w:p w:rsidR="001259BB" w:rsidRDefault="001259BB" w:rsidP="001259BB">
      <w:pPr>
        <w:jc w:val="center"/>
        <w:rPr>
          <w:bCs/>
          <w:color w:val="000000"/>
          <w:sz w:val="28"/>
          <w:szCs w:val="28"/>
        </w:rPr>
      </w:pPr>
      <w:r w:rsidRPr="006C16B5">
        <w:rPr>
          <w:bCs/>
          <w:color w:val="000000"/>
          <w:sz w:val="28"/>
          <w:szCs w:val="28"/>
        </w:rPr>
        <w:t xml:space="preserve">№ </w:t>
      </w:r>
      <w:r w:rsidRPr="006C16B5">
        <w:rPr>
          <w:bCs/>
          <w:sz w:val="28"/>
          <w:szCs w:val="28"/>
        </w:rPr>
        <w:t>1</w:t>
      </w:r>
      <w:r>
        <w:rPr>
          <w:bCs/>
          <w:sz w:val="28"/>
          <w:szCs w:val="28"/>
        </w:rPr>
        <w:t>60</w:t>
      </w:r>
      <w:r w:rsidRPr="006C16B5">
        <w:rPr>
          <w:bCs/>
          <w:sz w:val="28"/>
          <w:szCs w:val="28"/>
        </w:rPr>
        <w:t xml:space="preserve">/ОАЭ-ПКС/Т </w:t>
      </w:r>
      <w:r w:rsidRPr="002F3056">
        <w:rPr>
          <w:bCs/>
          <w:sz w:val="28"/>
          <w:szCs w:val="28"/>
        </w:rPr>
        <w:t>на право заключения договора</w:t>
      </w:r>
      <w:r w:rsidRPr="006C16B5">
        <w:t xml:space="preserve"> </w:t>
      </w:r>
    </w:p>
    <w:p w:rsidR="001259BB" w:rsidRPr="006C16B5" w:rsidRDefault="001259BB" w:rsidP="001259BB">
      <w:pPr>
        <w:jc w:val="center"/>
        <w:rPr>
          <w:bCs/>
          <w:color w:val="000000"/>
          <w:sz w:val="28"/>
          <w:szCs w:val="28"/>
        </w:rPr>
      </w:pPr>
      <w:r>
        <w:rPr>
          <w:bCs/>
          <w:sz w:val="28"/>
          <w:szCs w:val="28"/>
        </w:rPr>
        <w:t>на оказание услуг по поставке, замене и регистрации фискальных накопителей контрольно-кассовой техники</w:t>
      </w:r>
    </w:p>
    <w:p w:rsidR="001259BB" w:rsidRPr="00342795" w:rsidRDefault="001259BB" w:rsidP="001259BB">
      <w:pPr>
        <w:rPr>
          <w:color w:val="000000"/>
          <w:sz w:val="28"/>
          <w:szCs w:val="28"/>
        </w:rPr>
      </w:pPr>
    </w:p>
    <w:p w:rsidR="001259BB" w:rsidRPr="00342795" w:rsidRDefault="001259BB" w:rsidP="001259BB">
      <w:pPr>
        <w:jc w:val="both"/>
        <w:rPr>
          <w:bCs/>
          <w:color w:val="000000"/>
          <w:sz w:val="28"/>
          <w:szCs w:val="28"/>
        </w:rPr>
      </w:pPr>
      <w:r w:rsidRPr="00342795">
        <w:rPr>
          <w:bCs/>
          <w:color w:val="000000"/>
          <w:sz w:val="28"/>
          <w:szCs w:val="28"/>
        </w:rPr>
        <w:t>Содержание:</w:t>
      </w:r>
    </w:p>
    <w:p w:rsidR="001259BB" w:rsidRPr="00342795" w:rsidRDefault="001259BB" w:rsidP="001259BB">
      <w:pPr>
        <w:jc w:val="both"/>
        <w:rPr>
          <w:bCs/>
          <w:color w:val="000000"/>
          <w:sz w:val="28"/>
          <w:szCs w:val="28"/>
        </w:rPr>
      </w:pPr>
    </w:p>
    <w:p w:rsidR="001259BB" w:rsidRPr="00342795" w:rsidRDefault="001259BB" w:rsidP="001259BB">
      <w:pPr>
        <w:jc w:val="both"/>
        <w:rPr>
          <w:b/>
          <w:bCs/>
          <w:color w:val="000000"/>
          <w:sz w:val="28"/>
          <w:szCs w:val="28"/>
        </w:rPr>
      </w:pPr>
      <w:r w:rsidRPr="00342795">
        <w:rPr>
          <w:b/>
          <w:bCs/>
          <w:color w:val="000000"/>
          <w:sz w:val="28"/>
          <w:szCs w:val="28"/>
        </w:rPr>
        <w:t>Часть 1: Условия проведения аукциона</w:t>
      </w:r>
    </w:p>
    <w:p w:rsidR="001259BB" w:rsidRPr="00342795" w:rsidRDefault="001259BB" w:rsidP="001259BB">
      <w:pPr>
        <w:rPr>
          <w:color w:val="000000"/>
          <w:sz w:val="28"/>
          <w:szCs w:val="28"/>
        </w:rPr>
      </w:pPr>
      <w:r w:rsidRPr="00342795">
        <w:rPr>
          <w:color w:val="000000"/>
          <w:sz w:val="28"/>
          <w:szCs w:val="28"/>
        </w:rPr>
        <w:t>Приложение 1.1: Техническое задание</w:t>
      </w:r>
    </w:p>
    <w:p w:rsidR="001259BB" w:rsidRPr="00342795" w:rsidRDefault="001259BB" w:rsidP="001259BB">
      <w:pPr>
        <w:rPr>
          <w:color w:val="000000"/>
          <w:sz w:val="28"/>
          <w:szCs w:val="28"/>
        </w:rPr>
      </w:pPr>
      <w:r w:rsidRPr="00342795">
        <w:rPr>
          <w:color w:val="000000"/>
          <w:sz w:val="28"/>
          <w:szCs w:val="28"/>
        </w:rPr>
        <w:t>Приложение 1.2: Проект(ы) договора(ов)</w:t>
      </w:r>
    </w:p>
    <w:p w:rsidR="001259BB" w:rsidRPr="00342795" w:rsidRDefault="001259BB" w:rsidP="001259BB">
      <w:pPr>
        <w:rPr>
          <w:color w:val="000000"/>
          <w:sz w:val="28"/>
          <w:szCs w:val="28"/>
        </w:rPr>
      </w:pPr>
      <w:r w:rsidRPr="00342795">
        <w:rPr>
          <w:color w:val="000000"/>
          <w:sz w:val="28"/>
          <w:szCs w:val="28"/>
        </w:rPr>
        <w:t>Приложение 1.3: Формы документов, предоставляемых участник</w:t>
      </w:r>
      <w:r>
        <w:rPr>
          <w:color w:val="000000"/>
          <w:sz w:val="28"/>
          <w:szCs w:val="28"/>
        </w:rPr>
        <w:t>ом</w:t>
      </w:r>
      <w:r w:rsidRPr="00342795">
        <w:rPr>
          <w:color w:val="000000"/>
          <w:sz w:val="28"/>
          <w:szCs w:val="28"/>
        </w:rPr>
        <w:t>:</w:t>
      </w:r>
    </w:p>
    <w:p w:rsidR="001259BB" w:rsidRPr="00342795" w:rsidRDefault="001259BB" w:rsidP="001259BB">
      <w:pPr>
        <w:rPr>
          <w:color w:val="000000"/>
          <w:sz w:val="28"/>
          <w:szCs w:val="28"/>
        </w:rPr>
      </w:pPr>
      <w:r w:rsidRPr="00342795">
        <w:rPr>
          <w:color w:val="000000"/>
          <w:sz w:val="28"/>
          <w:szCs w:val="28"/>
        </w:rPr>
        <w:t xml:space="preserve">Форма </w:t>
      </w:r>
      <w:r>
        <w:rPr>
          <w:color w:val="000000"/>
          <w:sz w:val="28"/>
          <w:szCs w:val="28"/>
        </w:rPr>
        <w:t>сведений об участнике;</w:t>
      </w:r>
    </w:p>
    <w:p w:rsidR="001259BB" w:rsidRDefault="001259BB" w:rsidP="001259BB">
      <w:pPr>
        <w:rPr>
          <w:color w:val="000000"/>
          <w:sz w:val="28"/>
          <w:szCs w:val="28"/>
        </w:rPr>
      </w:pPr>
      <w:r w:rsidRPr="00342795">
        <w:rPr>
          <w:color w:val="000000"/>
          <w:sz w:val="28"/>
          <w:szCs w:val="28"/>
        </w:rPr>
        <w:t>Форма технического предложения участника</w:t>
      </w:r>
      <w:r>
        <w:rPr>
          <w:color w:val="000000"/>
          <w:sz w:val="28"/>
          <w:szCs w:val="28"/>
        </w:rPr>
        <w:t>;</w:t>
      </w:r>
    </w:p>
    <w:p w:rsidR="001259BB" w:rsidRDefault="001259BB" w:rsidP="001259BB">
      <w:pPr>
        <w:rPr>
          <w:color w:val="000000"/>
          <w:sz w:val="28"/>
          <w:szCs w:val="28"/>
        </w:rPr>
      </w:pPr>
    </w:p>
    <w:p w:rsidR="001259BB" w:rsidRPr="00342795" w:rsidRDefault="001259BB" w:rsidP="001259BB">
      <w:pPr>
        <w:rPr>
          <w:color w:val="000000"/>
          <w:sz w:val="28"/>
          <w:szCs w:val="28"/>
        </w:rPr>
      </w:pPr>
    </w:p>
    <w:p w:rsidR="001259BB" w:rsidRPr="00342795" w:rsidRDefault="001259BB" w:rsidP="001259BB">
      <w:pPr>
        <w:rPr>
          <w:b/>
          <w:color w:val="000000"/>
          <w:sz w:val="28"/>
          <w:szCs w:val="28"/>
        </w:rPr>
      </w:pPr>
      <w:r w:rsidRPr="00342795">
        <w:rPr>
          <w:b/>
          <w:color w:val="000000"/>
          <w:sz w:val="28"/>
          <w:szCs w:val="28"/>
        </w:rPr>
        <w:t>Часть 2: Сроки проведения аукциона, контактные данные</w:t>
      </w:r>
    </w:p>
    <w:p w:rsidR="001259BB" w:rsidRPr="00342795" w:rsidRDefault="001259BB" w:rsidP="001259BB">
      <w:pPr>
        <w:rPr>
          <w:b/>
          <w:color w:val="000000"/>
          <w:sz w:val="28"/>
          <w:szCs w:val="28"/>
        </w:rPr>
      </w:pPr>
    </w:p>
    <w:p w:rsidR="001259BB" w:rsidRPr="00342795" w:rsidRDefault="001259BB" w:rsidP="001259BB">
      <w:pPr>
        <w:rPr>
          <w:b/>
          <w:color w:val="000000"/>
          <w:sz w:val="28"/>
          <w:szCs w:val="28"/>
        </w:rPr>
      </w:pPr>
      <w:r w:rsidRPr="00342795">
        <w:rPr>
          <w:b/>
          <w:color w:val="000000"/>
          <w:sz w:val="28"/>
          <w:szCs w:val="28"/>
        </w:rPr>
        <w:t>Часть 3: Порядок проведения аукциона</w:t>
      </w:r>
    </w:p>
    <w:p w:rsidR="001259BB" w:rsidRPr="00342795" w:rsidRDefault="001259BB" w:rsidP="001259BB">
      <w:pPr>
        <w:jc w:val="both"/>
        <w:rPr>
          <w:color w:val="000000"/>
          <w:sz w:val="28"/>
          <w:szCs w:val="28"/>
        </w:rPr>
      </w:pPr>
      <w:r w:rsidRPr="00342795">
        <w:rPr>
          <w:color w:val="000000"/>
          <w:sz w:val="28"/>
          <w:szCs w:val="28"/>
        </w:rPr>
        <w:t xml:space="preserve">Приложение 3.1: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заявки</w:t>
      </w:r>
    </w:p>
    <w:p w:rsidR="001259BB" w:rsidRDefault="001259BB" w:rsidP="001259BB">
      <w:pPr>
        <w:jc w:val="both"/>
        <w:rPr>
          <w:color w:val="000000"/>
          <w:sz w:val="28"/>
          <w:szCs w:val="28"/>
        </w:rPr>
      </w:pPr>
      <w:r w:rsidRPr="00342795">
        <w:rPr>
          <w:color w:val="000000"/>
          <w:sz w:val="28"/>
          <w:szCs w:val="28"/>
        </w:rPr>
        <w:t xml:space="preserve">Приложение 3.2: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исполнения договора</w:t>
      </w:r>
    </w:p>
    <w:p w:rsidR="001259BB" w:rsidRPr="00342795" w:rsidRDefault="001259BB" w:rsidP="001259BB">
      <w:pPr>
        <w:jc w:val="both"/>
        <w:rPr>
          <w:color w:val="000000"/>
          <w:sz w:val="28"/>
          <w:szCs w:val="28"/>
        </w:rPr>
      </w:pPr>
      <w:r w:rsidRPr="0065742D">
        <w:rPr>
          <w:sz w:val="28"/>
          <w:szCs w:val="28"/>
        </w:rPr>
        <w:t>Приложение 3.</w:t>
      </w:r>
      <w:r>
        <w:rPr>
          <w:sz w:val="28"/>
          <w:szCs w:val="28"/>
        </w:rPr>
        <w:t>3: Рекомендуемая</w:t>
      </w:r>
      <w:r w:rsidRPr="0065742D">
        <w:rPr>
          <w:sz w:val="28"/>
          <w:szCs w:val="28"/>
        </w:rPr>
        <w:t xml:space="preserve"> форма </w:t>
      </w:r>
      <w:r>
        <w:rPr>
          <w:sz w:val="28"/>
          <w:szCs w:val="28"/>
        </w:rPr>
        <w:t>протокола разногласий к проекту договора.</w:t>
      </w:r>
    </w:p>
    <w:p w:rsidR="001259BB" w:rsidRPr="00342795" w:rsidRDefault="001259BB" w:rsidP="001259BB">
      <w:pPr>
        <w:rPr>
          <w:color w:val="000000"/>
          <w:sz w:val="28"/>
          <w:szCs w:val="28"/>
        </w:rPr>
      </w:pPr>
    </w:p>
    <w:p w:rsidR="001259BB" w:rsidRPr="00342795" w:rsidRDefault="001259BB" w:rsidP="001259BB">
      <w:pPr>
        <w:rPr>
          <w:color w:val="000000"/>
          <w:sz w:val="28"/>
          <w:szCs w:val="28"/>
        </w:rPr>
        <w:sectPr w:rsidR="001259BB" w:rsidRPr="00342795" w:rsidSect="00246F69">
          <w:headerReference w:type="default" r:id="rId7"/>
          <w:pgSz w:w="11906" w:h="16838"/>
          <w:pgMar w:top="1134" w:right="851" w:bottom="1134" w:left="1134" w:header="709" w:footer="709" w:gutter="0"/>
          <w:cols w:space="708"/>
          <w:titlePg/>
          <w:docGrid w:linePitch="360"/>
        </w:sectPr>
      </w:pPr>
    </w:p>
    <w:p w:rsidR="001259BB" w:rsidRPr="004B34D5" w:rsidRDefault="001259BB" w:rsidP="001259BB">
      <w:pPr>
        <w:ind w:left="9214"/>
        <w:jc w:val="both"/>
        <w:rPr>
          <w:bCs/>
          <w:sz w:val="28"/>
          <w:szCs w:val="28"/>
        </w:rPr>
      </w:pPr>
      <w:r w:rsidRPr="004B34D5">
        <w:rPr>
          <w:bCs/>
          <w:sz w:val="28"/>
          <w:szCs w:val="28"/>
        </w:rPr>
        <w:t>УТВЕРЖДАЮ</w:t>
      </w:r>
    </w:p>
    <w:p w:rsidR="001259BB" w:rsidRDefault="001259BB" w:rsidP="001259BB">
      <w:pPr>
        <w:ind w:left="9214"/>
        <w:jc w:val="both"/>
        <w:rPr>
          <w:bCs/>
          <w:sz w:val="28"/>
          <w:szCs w:val="28"/>
        </w:rPr>
      </w:pPr>
    </w:p>
    <w:p w:rsidR="001259BB" w:rsidRDefault="001259BB" w:rsidP="001259BB">
      <w:pPr>
        <w:ind w:left="9214"/>
        <w:jc w:val="both"/>
        <w:rPr>
          <w:bCs/>
          <w:sz w:val="28"/>
          <w:szCs w:val="28"/>
        </w:rPr>
      </w:pPr>
      <w:r w:rsidRPr="006C16B5">
        <w:rPr>
          <w:bCs/>
          <w:sz w:val="28"/>
          <w:szCs w:val="28"/>
        </w:rPr>
        <w:t>Председатель Комиссии по осуществлению закупок АО «ПКС»</w:t>
      </w:r>
    </w:p>
    <w:p w:rsidR="001259BB" w:rsidRPr="004B34D5" w:rsidRDefault="001259BB" w:rsidP="001259BB">
      <w:pPr>
        <w:ind w:left="9214"/>
        <w:jc w:val="both"/>
        <w:rPr>
          <w:bCs/>
          <w:sz w:val="28"/>
          <w:szCs w:val="28"/>
        </w:rPr>
      </w:pPr>
      <w:r w:rsidRPr="004B34D5">
        <w:rPr>
          <w:bCs/>
          <w:sz w:val="28"/>
          <w:szCs w:val="28"/>
        </w:rPr>
        <w:t>__________________ подпись</w:t>
      </w:r>
    </w:p>
    <w:p w:rsidR="001259BB" w:rsidRDefault="001259BB" w:rsidP="001259BB">
      <w:pPr>
        <w:pStyle w:val="1"/>
        <w:keepNext w:val="0"/>
        <w:widowControl w:val="0"/>
        <w:spacing w:before="0" w:after="0"/>
        <w:jc w:val="center"/>
        <w:rPr>
          <w:rFonts w:ascii="Times New Roman" w:hAnsi="Times New Roman" w:cs="Times New Roman"/>
          <w:color w:val="000000"/>
          <w:sz w:val="28"/>
          <w:szCs w:val="28"/>
        </w:rPr>
      </w:pPr>
    </w:p>
    <w:p w:rsidR="001F6608" w:rsidRPr="001F6608" w:rsidRDefault="001F6608" w:rsidP="001F6608"/>
    <w:p w:rsidR="001259BB" w:rsidRPr="00342795" w:rsidRDefault="001259BB" w:rsidP="001259BB">
      <w:pPr>
        <w:pStyle w:val="1"/>
        <w:keepNext w:val="0"/>
        <w:widowControl w:val="0"/>
        <w:spacing w:before="0" w:after="0"/>
        <w:jc w:val="center"/>
        <w:rPr>
          <w:rFonts w:ascii="Times New Roman" w:hAnsi="Times New Roman" w:cs="Times New Roman"/>
          <w:color w:val="000000"/>
          <w:sz w:val="28"/>
          <w:szCs w:val="28"/>
        </w:rPr>
      </w:pPr>
      <w:r w:rsidRPr="00342795">
        <w:rPr>
          <w:rFonts w:ascii="Times New Roman" w:hAnsi="Times New Roman" w:cs="Times New Roman"/>
          <w:color w:val="000000"/>
          <w:sz w:val="28"/>
          <w:szCs w:val="28"/>
        </w:rPr>
        <w:t>Часть 1. Условия проведения аукциона</w:t>
      </w:r>
    </w:p>
    <w:p w:rsidR="001259BB" w:rsidRPr="00342795" w:rsidRDefault="001259BB" w:rsidP="001259BB">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3463"/>
        <w:gridCol w:w="10149"/>
      </w:tblGrid>
      <w:tr w:rsidR="001259BB" w:rsidRPr="00342795" w:rsidTr="00246F69">
        <w:tc>
          <w:tcPr>
            <w:tcW w:w="0" w:type="auto"/>
          </w:tcPr>
          <w:p w:rsidR="001259BB" w:rsidRPr="00342795" w:rsidRDefault="001259BB" w:rsidP="00246F69">
            <w:pPr>
              <w:rPr>
                <w:b/>
                <w:color w:val="000000"/>
                <w:sz w:val="28"/>
                <w:szCs w:val="28"/>
              </w:rPr>
            </w:pPr>
            <w:r w:rsidRPr="00342795">
              <w:rPr>
                <w:b/>
                <w:color w:val="000000"/>
                <w:sz w:val="28"/>
                <w:szCs w:val="28"/>
              </w:rPr>
              <w:t>№ п/п</w:t>
            </w:r>
          </w:p>
        </w:tc>
        <w:tc>
          <w:tcPr>
            <w:tcW w:w="3463" w:type="dxa"/>
          </w:tcPr>
          <w:p w:rsidR="001259BB" w:rsidRPr="00342795" w:rsidRDefault="001259BB" w:rsidP="00246F69">
            <w:pPr>
              <w:rPr>
                <w:b/>
                <w:color w:val="000000"/>
                <w:sz w:val="28"/>
                <w:szCs w:val="28"/>
              </w:rPr>
            </w:pPr>
            <w:r w:rsidRPr="00342795">
              <w:rPr>
                <w:b/>
                <w:color w:val="000000"/>
                <w:sz w:val="28"/>
                <w:szCs w:val="28"/>
              </w:rPr>
              <w:t>Параметры закупки</w:t>
            </w:r>
          </w:p>
        </w:tc>
        <w:tc>
          <w:tcPr>
            <w:tcW w:w="10149" w:type="dxa"/>
          </w:tcPr>
          <w:p w:rsidR="001259BB" w:rsidRPr="00342795" w:rsidRDefault="001259BB" w:rsidP="00246F69">
            <w:pPr>
              <w:rPr>
                <w:b/>
                <w:color w:val="000000"/>
                <w:sz w:val="28"/>
                <w:szCs w:val="28"/>
              </w:rPr>
            </w:pPr>
            <w:r w:rsidRPr="00342795">
              <w:rPr>
                <w:b/>
                <w:color w:val="000000"/>
                <w:sz w:val="28"/>
                <w:szCs w:val="28"/>
              </w:rPr>
              <w:t>Условия закупки</w:t>
            </w:r>
          </w:p>
        </w:tc>
      </w:tr>
      <w:tr w:rsidR="001259BB" w:rsidRPr="00342795" w:rsidTr="00246F69">
        <w:tc>
          <w:tcPr>
            <w:tcW w:w="0" w:type="auto"/>
          </w:tcPr>
          <w:p w:rsidR="001259BB" w:rsidRPr="00342795" w:rsidRDefault="001259BB" w:rsidP="00246F69">
            <w:pPr>
              <w:rPr>
                <w:color w:val="000000"/>
                <w:sz w:val="28"/>
                <w:szCs w:val="28"/>
              </w:rPr>
            </w:pPr>
            <w:r w:rsidRPr="00342795">
              <w:rPr>
                <w:color w:val="000000"/>
                <w:sz w:val="28"/>
                <w:szCs w:val="28"/>
              </w:rPr>
              <w:t>1.1</w:t>
            </w:r>
          </w:p>
        </w:tc>
        <w:tc>
          <w:tcPr>
            <w:tcW w:w="3463" w:type="dxa"/>
          </w:tcPr>
          <w:p w:rsidR="001259BB" w:rsidRPr="00342795" w:rsidRDefault="001259BB" w:rsidP="00246F69">
            <w:pPr>
              <w:rPr>
                <w:color w:val="000000"/>
                <w:sz w:val="28"/>
                <w:szCs w:val="28"/>
              </w:rPr>
            </w:pPr>
            <w:r w:rsidRPr="00342795">
              <w:rPr>
                <w:color w:val="000000"/>
                <w:sz w:val="28"/>
                <w:szCs w:val="28"/>
              </w:rPr>
              <w:t>Способ проведения закупки</w:t>
            </w:r>
          </w:p>
        </w:tc>
        <w:tc>
          <w:tcPr>
            <w:tcW w:w="10149" w:type="dxa"/>
          </w:tcPr>
          <w:p w:rsidR="001259BB" w:rsidRPr="00342795" w:rsidRDefault="001259BB" w:rsidP="001259BB">
            <w:pPr>
              <w:ind w:left="-36" w:firstLine="36"/>
              <w:rPr>
                <w:color w:val="000000"/>
                <w:sz w:val="28"/>
                <w:szCs w:val="28"/>
              </w:rPr>
            </w:pPr>
            <w:r>
              <w:rPr>
                <w:color w:val="000000"/>
                <w:sz w:val="28"/>
                <w:szCs w:val="28"/>
              </w:rPr>
              <w:t>А</w:t>
            </w:r>
            <w:r w:rsidRPr="00342795">
              <w:rPr>
                <w:color w:val="000000"/>
                <w:sz w:val="28"/>
                <w:szCs w:val="28"/>
              </w:rPr>
              <w:t>укцион в электронной форме</w:t>
            </w:r>
            <w:r>
              <w:rPr>
                <w:color w:val="000000"/>
                <w:sz w:val="28"/>
                <w:szCs w:val="28"/>
              </w:rPr>
              <w:t>, участниками которого могут быть только субъекты</w:t>
            </w:r>
            <w:r w:rsidRPr="00342795">
              <w:rPr>
                <w:color w:val="000000"/>
                <w:sz w:val="28"/>
                <w:szCs w:val="28"/>
              </w:rPr>
              <w:t xml:space="preserve"> малого и среднего предпринимательства № </w:t>
            </w:r>
            <w:r>
              <w:rPr>
                <w:color w:val="000000"/>
                <w:sz w:val="28"/>
                <w:szCs w:val="28"/>
              </w:rPr>
              <w:t>160</w:t>
            </w:r>
            <w:r w:rsidRPr="001A11DE">
              <w:rPr>
                <w:color w:val="000000"/>
                <w:sz w:val="28"/>
                <w:szCs w:val="28"/>
              </w:rPr>
              <w:t>/ОАЭ-ПКС/Т</w:t>
            </w:r>
            <w:r w:rsidRPr="00342795">
              <w:rPr>
                <w:color w:val="000000"/>
                <w:sz w:val="28"/>
                <w:szCs w:val="28"/>
              </w:rPr>
              <w:t xml:space="preserve"> (далее – аукцион</w:t>
            </w:r>
            <w:r>
              <w:rPr>
                <w:color w:val="000000"/>
                <w:sz w:val="28"/>
                <w:szCs w:val="28"/>
              </w:rPr>
              <w:t>, закупка</w:t>
            </w:r>
            <w:r w:rsidRPr="00342795">
              <w:rPr>
                <w:color w:val="000000"/>
                <w:sz w:val="28"/>
                <w:szCs w:val="28"/>
              </w:rPr>
              <w:t>)</w:t>
            </w:r>
          </w:p>
        </w:tc>
      </w:tr>
      <w:tr w:rsidR="001259BB" w:rsidRPr="00342795" w:rsidTr="00246F69">
        <w:tc>
          <w:tcPr>
            <w:tcW w:w="0" w:type="auto"/>
          </w:tcPr>
          <w:p w:rsidR="001259BB" w:rsidRPr="00342795" w:rsidRDefault="001259BB" w:rsidP="00246F69">
            <w:pPr>
              <w:rPr>
                <w:color w:val="000000"/>
                <w:sz w:val="28"/>
                <w:szCs w:val="28"/>
              </w:rPr>
            </w:pPr>
            <w:r w:rsidRPr="00342795">
              <w:rPr>
                <w:color w:val="000000"/>
                <w:sz w:val="28"/>
                <w:szCs w:val="28"/>
              </w:rPr>
              <w:t>1.2</w:t>
            </w:r>
          </w:p>
        </w:tc>
        <w:tc>
          <w:tcPr>
            <w:tcW w:w="3463" w:type="dxa"/>
          </w:tcPr>
          <w:p w:rsidR="001259BB" w:rsidRPr="00342795" w:rsidRDefault="001259BB" w:rsidP="00246F69">
            <w:pPr>
              <w:rPr>
                <w:color w:val="000000"/>
                <w:sz w:val="28"/>
                <w:szCs w:val="28"/>
              </w:rPr>
            </w:pPr>
            <w:r w:rsidRPr="00342795">
              <w:rPr>
                <w:color w:val="000000"/>
                <w:sz w:val="28"/>
                <w:szCs w:val="28"/>
              </w:rPr>
              <w:t>Предмет закупки</w:t>
            </w:r>
          </w:p>
        </w:tc>
        <w:tc>
          <w:tcPr>
            <w:tcW w:w="10149" w:type="dxa"/>
          </w:tcPr>
          <w:p w:rsidR="001259BB" w:rsidRPr="001259BB" w:rsidRDefault="001259BB" w:rsidP="001259BB">
            <w:pPr>
              <w:ind w:firstLine="36"/>
              <w:jc w:val="both"/>
              <w:rPr>
                <w:b/>
                <w:bCs/>
                <w:color w:val="000000"/>
                <w:sz w:val="28"/>
                <w:szCs w:val="28"/>
              </w:rPr>
            </w:pPr>
            <w:r w:rsidRPr="001259BB">
              <w:rPr>
                <w:b/>
                <w:bCs/>
                <w:sz w:val="28"/>
                <w:szCs w:val="28"/>
              </w:rPr>
              <w:t>Оказание услуг по поставке, замене и регистрации фискальных накопителей контрольно-кассовой техники.</w:t>
            </w:r>
          </w:p>
          <w:p w:rsidR="001259BB" w:rsidRDefault="001259BB" w:rsidP="001259BB">
            <w:pPr>
              <w:ind w:left="-36" w:firstLine="36"/>
              <w:jc w:val="both"/>
              <w:rPr>
                <w:bCs/>
                <w:color w:val="000000"/>
                <w:sz w:val="28"/>
                <w:szCs w:val="28"/>
              </w:rPr>
            </w:pPr>
            <w:r w:rsidRPr="00342795">
              <w:rPr>
                <w:color w:val="000000"/>
                <w:sz w:val="28"/>
                <w:szCs w:val="28"/>
              </w:rPr>
              <w:t xml:space="preserve">Сведения о наименовании закупаемых </w:t>
            </w:r>
            <w:r>
              <w:rPr>
                <w:color w:val="000000"/>
                <w:sz w:val="28"/>
                <w:szCs w:val="28"/>
              </w:rPr>
              <w:t>услуг</w:t>
            </w:r>
            <w:r w:rsidRPr="00342795">
              <w:rPr>
                <w:color w:val="000000"/>
                <w:sz w:val="28"/>
                <w:szCs w:val="28"/>
              </w:rPr>
              <w:t xml:space="preserve"> их количестве (объеме), ценах за единицу </w:t>
            </w:r>
            <w:r>
              <w:rPr>
                <w:color w:val="000000"/>
                <w:sz w:val="28"/>
                <w:szCs w:val="28"/>
              </w:rPr>
              <w:t>услуг</w:t>
            </w:r>
            <w:r w:rsidRPr="00342795">
              <w:rPr>
                <w:color w:val="000000"/>
                <w:sz w:val="28"/>
                <w:szCs w:val="28"/>
              </w:rPr>
              <w:t xml:space="preserve">, начальной (максимальной) цене договора, расходах участника, нормативных документах, согласно которым установлены требования, </w:t>
            </w:r>
            <w:r w:rsidRPr="00342795">
              <w:rPr>
                <w:bCs/>
                <w:color w:val="000000"/>
                <w:sz w:val="28"/>
                <w:szCs w:val="28"/>
              </w:rPr>
              <w:t xml:space="preserve">технических и функциональных характеристиках </w:t>
            </w:r>
            <w:r>
              <w:rPr>
                <w:bCs/>
                <w:color w:val="000000"/>
                <w:sz w:val="28"/>
                <w:szCs w:val="28"/>
              </w:rPr>
              <w:t>услуг</w:t>
            </w:r>
            <w:r w:rsidRPr="00342795">
              <w:rPr>
                <w:bCs/>
                <w:color w:val="000000"/>
                <w:sz w:val="28"/>
                <w:szCs w:val="28"/>
              </w:rPr>
              <w:t>, требования к их безопасности, качеству, к результатам,</w:t>
            </w:r>
            <w:r w:rsidRPr="00342795">
              <w:rPr>
                <w:bCs/>
                <w:i/>
                <w:color w:val="000000"/>
                <w:sz w:val="28"/>
                <w:szCs w:val="28"/>
              </w:rPr>
              <w:t xml:space="preserve"> </w:t>
            </w:r>
            <w:r w:rsidRPr="00342795">
              <w:rPr>
                <w:bCs/>
                <w:color w:val="000000"/>
                <w:sz w:val="28"/>
                <w:szCs w:val="28"/>
              </w:rPr>
              <w:t xml:space="preserve">иные требования, связанные с определением соответствия </w:t>
            </w:r>
            <w:r>
              <w:rPr>
                <w:bCs/>
                <w:color w:val="000000"/>
                <w:sz w:val="28"/>
                <w:szCs w:val="28"/>
              </w:rPr>
              <w:t>оказываемых услуг</w:t>
            </w:r>
            <w:r w:rsidRPr="00342795">
              <w:rPr>
                <w:bCs/>
                <w:color w:val="000000"/>
                <w:sz w:val="28"/>
                <w:szCs w:val="28"/>
              </w:rPr>
              <w:t xml:space="preserve"> потребностям заказчика, место, условия и сроки </w:t>
            </w:r>
            <w:r>
              <w:rPr>
                <w:bCs/>
                <w:color w:val="000000"/>
                <w:sz w:val="28"/>
                <w:szCs w:val="28"/>
              </w:rPr>
              <w:t>оказания услуг</w:t>
            </w:r>
            <w:r w:rsidRPr="00342795">
              <w:rPr>
                <w:bCs/>
                <w:color w:val="000000"/>
                <w:sz w:val="28"/>
                <w:szCs w:val="28"/>
              </w:rPr>
              <w:t xml:space="preserve">, форма, сроки и порядок оплаты </w:t>
            </w:r>
            <w:r>
              <w:rPr>
                <w:bCs/>
                <w:color w:val="000000"/>
                <w:sz w:val="28"/>
                <w:szCs w:val="28"/>
              </w:rPr>
              <w:t>указаны</w:t>
            </w:r>
            <w:r w:rsidRPr="00342795">
              <w:rPr>
                <w:bCs/>
                <w:color w:val="000000"/>
                <w:sz w:val="28"/>
                <w:szCs w:val="28"/>
              </w:rPr>
              <w:t xml:space="preserve"> в техническом задании, являющемся приложением № 1.1 к документации</w:t>
            </w:r>
            <w:r>
              <w:rPr>
                <w:bCs/>
                <w:color w:val="000000"/>
                <w:sz w:val="28"/>
                <w:szCs w:val="28"/>
              </w:rPr>
              <w:t xml:space="preserve"> о закупке</w:t>
            </w:r>
            <w:r w:rsidRPr="00342795">
              <w:rPr>
                <w:bCs/>
                <w:color w:val="000000"/>
                <w:sz w:val="28"/>
                <w:szCs w:val="28"/>
              </w:rPr>
              <w:t>.</w:t>
            </w:r>
          </w:p>
          <w:p w:rsidR="001259BB" w:rsidRPr="00342795" w:rsidRDefault="001259BB" w:rsidP="001259BB">
            <w:pPr>
              <w:ind w:left="-36" w:firstLine="36"/>
              <w:jc w:val="both"/>
              <w:rPr>
                <w:color w:val="000000"/>
                <w:sz w:val="28"/>
                <w:szCs w:val="28"/>
              </w:rPr>
            </w:pPr>
            <w:r>
              <w:rPr>
                <w:bCs/>
                <w:sz w:val="28"/>
                <w:szCs w:val="28"/>
              </w:rPr>
              <w:t>Условия и порядок проведения закупки, предусмотренные документацией о закупке, применяются к отдельным лотам.</w:t>
            </w:r>
          </w:p>
        </w:tc>
      </w:tr>
      <w:tr w:rsidR="001259BB" w:rsidRPr="00342795" w:rsidTr="00246F69">
        <w:tc>
          <w:tcPr>
            <w:tcW w:w="0" w:type="auto"/>
          </w:tcPr>
          <w:p w:rsidR="001259BB" w:rsidRPr="00342795" w:rsidRDefault="001259BB" w:rsidP="00246F69">
            <w:pPr>
              <w:rPr>
                <w:color w:val="000000"/>
                <w:sz w:val="28"/>
                <w:szCs w:val="28"/>
              </w:rPr>
            </w:pPr>
            <w:r w:rsidRPr="00342795">
              <w:rPr>
                <w:color w:val="000000"/>
                <w:sz w:val="28"/>
                <w:szCs w:val="28"/>
              </w:rPr>
              <w:t>1.3</w:t>
            </w:r>
          </w:p>
        </w:tc>
        <w:tc>
          <w:tcPr>
            <w:tcW w:w="3463" w:type="dxa"/>
          </w:tcPr>
          <w:p w:rsidR="001259BB" w:rsidRPr="00342795" w:rsidRDefault="001259BB" w:rsidP="00246F69">
            <w:pPr>
              <w:rPr>
                <w:color w:val="000000"/>
                <w:sz w:val="28"/>
                <w:szCs w:val="28"/>
              </w:rPr>
            </w:pPr>
            <w:r w:rsidRPr="00342795">
              <w:rPr>
                <w:color w:val="000000"/>
                <w:sz w:val="28"/>
                <w:szCs w:val="28"/>
              </w:rPr>
              <w:t>Антидемпинговые меры</w:t>
            </w:r>
          </w:p>
        </w:tc>
        <w:tc>
          <w:tcPr>
            <w:tcW w:w="10149" w:type="dxa"/>
          </w:tcPr>
          <w:p w:rsidR="001259BB" w:rsidRPr="00721E94" w:rsidRDefault="001259BB" w:rsidP="001259BB">
            <w:pPr>
              <w:ind w:left="-36" w:firstLine="36"/>
              <w:jc w:val="both"/>
              <w:rPr>
                <w:bCs/>
                <w:i/>
                <w:color w:val="000000"/>
                <w:sz w:val="28"/>
                <w:szCs w:val="28"/>
              </w:rPr>
            </w:pPr>
            <w:r w:rsidRPr="00342795">
              <w:rPr>
                <w:bCs/>
                <w:color w:val="000000"/>
                <w:sz w:val="28"/>
                <w:szCs w:val="28"/>
              </w:rPr>
              <w:t>Антидемпинговые меры не предусмотрены.</w:t>
            </w:r>
          </w:p>
        </w:tc>
      </w:tr>
      <w:tr w:rsidR="001259BB" w:rsidRPr="00342795" w:rsidTr="00246F69">
        <w:tc>
          <w:tcPr>
            <w:tcW w:w="0" w:type="auto"/>
          </w:tcPr>
          <w:p w:rsidR="001259BB" w:rsidRPr="00342795" w:rsidRDefault="001259BB" w:rsidP="00246F69">
            <w:pPr>
              <w:rPr>
                <w:color w:val="000000"/>
                <w:sz w:val="28"/>
                <w:szCs w:val="28"/>
              </w:rPr>
            </w:pPr>
            <w:r w:rsidRPr="00342795">
              <w:rPr>
                <w:color w:val="000000"/>
                <w:sz w:val="28"/>
                <w:szCs w:val="28"/>
              </w:rPr>
              <w:t>1.4</w:t>
            </w:r>
          </w:p>
        </w:tc>
        <w:tc>
          <w:tcPr>
            <w:tcW w:w="3463" w:type="dxa"/>
          </w:tcPr>
          <w:p w:rsidR="001259BB" w:rsidRPr="00342795" w:rsidRDefault="001259BB" w:rsidP="00246F69">
            <w:pPr>
              <w:rPr>
                <w:color w:val="000000"/>
                <w:sz w:val="28"/>
                <w:szCs w:val="28"/>
              </w:rPr>
            </w:pPr>
            <w:r w:rsidRPr="00342795">
              <w:rPr>
                <w:color w:val="000000"/>
                <w:sz w:val="28"/>
                <w:szCs w:val="28"/>
              </w:rPr>
              <w:t>Обеспечение заявок</w:t>
            </w:r>
          </w:p>
        </w:tc>
        <w:tc>
          <w:tcPr>
            <w:tcW w:w="10149" w:type="dxa"/>
          </w:tcPr>
          <w:p w:rsidR="001259BB" w:rsidRPr="00342795" w:rsidRDefault="001259BB" w:rsidP="001259BB">
            <w:pPr>
              <w:ind w:left="-36" w:firstLine="36"/>
              <w:jc w:val="both"/>
              <w:rPr>
                <w:bCs/>
                <w:color w:val="000000"/>
                <w:sz w:val="28"/>
                <w:szCs w:val="28"/>
              </w:rPr>
            </w:pPr>
            <w:r w:rsidRPr="00342795">
              <w:rPr>
                <w:bCs/>
                <w:color w:val="000000"/>
                <w:sz w:val="28"/>
                <w:szCs w:val="28"/>
              </w:rPr>
              <w:t>Обеспечение заявок не предусмотрено.</w:t>
            </w:r>
          </w:p>
        </w:tc>
      </w:tr>
      <w:tr w:rsidR="001259BB" w:rsidRPr="00342795" w:rsidTr="00246F69">
        <w:tc>
          <w:tcPr>
            <w:tcW w:w="0" w:type="auto"/>
          </w:tcPr>
          <w:p w:rsidR="001259BB" w:rsidRPr="00342795" w:rsidRDefault="001259BB" w:rsidP="00246F69">
            <w:pPr>
              <w:rPr>
                <w:color w:val="000000"/>
                <w:sz w:val="28"/>
                <w:szCs w:val="28"/>
              </w:rPr>
            </w:pPr>
            <w:r w:rsidRPr="00342795">
              <w:rPr>
                <w:color w:val="000000"/>
                <w:sz w:val="28"/>
                <w:szCs w:val="28"/>
              </w:rPr>
              <w:t>1.5</w:t>
            </w:r>
          </w:p>
        </w:tc>
        <w:tc>
          <w:tcPr>
            <w:tcW w:w="3463" w:type="dxa"/>
          </w:tcPr>
          <w:p w:rsidR="001259BB" w:rsidRPr="00342795" w:rsidRDefault="001259BB" w:rsidP="00246F69">
            <w:pPr>
              <w:rPr>
                <w:color w:val="000000"/>
                <w:sz w:val="28"/>
                <w:szCs w:val="28"/>
              </w:rPr>
            </w:pPr>
            <w:r w:rsidRPr="00342795">
              <w:rPr>
                <w:color w:val="000000"/>
                <w:sz w:val="28"/>
                <w:szCs w:val="28"/>
              </w:rPr>
              <w:t>Обеспечение исполнения договора</w:t>
            </w:r>
          </w:p>
        </w:tc>
        <w:tc>
          <w:tcPr>
            <w:tcW w:w="10149" w:type="dxa"/>
          </w:tcPr>
          <w:p w:rsidR="00426CBF" w:rsidRDefault="00426CBF" w:rsidP="00426CBF">
            <w:pPr>
              <w:ind w:left="-36" w:firstLine="36"/>
              <w:jc w:val="both"/>
              <w:rPr>
                <w:bCs/>
                <w:sz w:val="28"/>
                <w:szCs w:val="28"/>
              </w:rPr>
            </w:pPr>
            <w:r w:rsidRPr="00721E94">
              <w:rPr>
                <w:bCs/>
                <w:color w:val="000000"/>
                <w:sz w:val="28"/>
                <w:szCs w:val="28"/>
              </w:rPr>
              <w:t>Обеспечение</w:t>
            </w:r>
            <w:r>
              <w:rPr>
                <w:bCs/>
                <w:sz w:val="28"/>
                <w:szCs w:val="28"/>
              </w:rPr>
              <w:t xml:space="preserve"> исполнения договора предусмотрено. </w:t>
            </w:r>
          </w:p>
          <w:p w:rsidR="00426CBF" w:rsidRDefault="00426CBF" w:rsidP="00426CBF">
            <w:pPr>
              <w:spacing w:line="300" w:lineRule="exact"/>
              <w:ind w:left="40" w:firstLine="36"/>
              <w:jc w:val="both"/>
              <w:rPr>
                <w:bCs/>
                <w:sz w:val="28"/>
                <w:szCs w:val="28"/>
              </w:rPr>
            </w:pPr>
            <w:r w:rsidRPr="00045C44">
              <w:rPr>
                <w:bCs/>
                <w:sz w:val="28"/>
                <w:szCs w:val="28"/>
              </w:rPr>
              <w:t xml:space="preserve">Размер обеспечения исполнения договора </w:t>
            </w:r>
            <w:r w:rsidRPr="004854D6">
              <w:rPr>
                <w:bCs/>
                <w:sz w:val="28"/>
                <w:szCs w:val="28"/>
              </w:rPr>
              <w:t xml:space="preserve">составляет 5% от начальной (максимальной) цены без учета НДС – </w:t>
            </w:r>
            <w:r>
              <w:rPr>
                <w:bCs/>
                <w:sz w:val="28"/>
                <w:szCs w:val="28"/>
              </w:rPr>
              <w:t>47600,00</w:t>
            </w:r>
            <w:r w:rsidRPr="00984D41">
              <w:rPr>
                <w:bCs/>
                <w:sz w:val="28"/>
                <w:szCs w:val="28"/>
              </w:rPr>
              <w:t xml:space="preserve"> (</w:t>
            </w:r>
            <w:r>
              <w:rPr>
                <w:bCs/>
                <w:sz w:val="28"/>
                <w:szCs w:val="28"/>
              </w:rPr>
              <w:t>сорок семь тысяч шестьсот</w:t>
            </w:r>
            <w:r w:rsidRPr="00984D41">
              <w:rPr>
                <w:bCs/>
                <w:sz w:val="28"/>
                <w:szCs w:val="28"/>
              </w:rPr>
              <w:t>) рубл</w:t>
            </w:r>
            <w:r>
              <w:rPr>
                <w:bCs/>
                <w:sz w:val="28"/>
                <w:szCs w:val="28"/>
              </w:rPr>
              <w:t>ей</w:t>
            </w:r>
            <w:r w:rsidRPr="00984D41">
              <w:rPr>
                <w:bCs/>
                <w:sz w:val="28"/>
                <w:szCs w:val="28"/>
              </w:rPr>
              <w:t xml:space="preserve"> </w:t>
            </w:r>
            <w:r>
              <w:rPr>
                <w:bCs/>
                <w:sz w:val="28"/>
                <w:szCs w:val="28"/>
              </w:rPr>
              <w:t>00</w:t>
            </w:r>
            <w:r w:rsidRPr="00984D41">
              <w:rPr>
                <w:bCs/>
                <w:sz w:val="28"/>
                <w:szCs w:val="28"/>
              </w:rPr>
              <w:t xml:space="preserve"> копеек.</w:t>
            </w:r>
          </w:p>
          <w:p w:rsidR="00426CBF" w:rsidRPr="0063468A" w:rsidRDefault="00426CBF" w:rsidP="00426CBF">
            <w:pPr>
              <w:spacing w:line="300" w:lineRule="exact"/>
              <w:ind w:left="40" w:firstLine="36"/>
              <w:jc w:val="both"/>
              <w:rPr>
                <w:color w:val="000000"/>
                <w:sz w:val="28"/>
              </w:rPr>
            </w:pPr>
            <w:r w:rsidRPr="0063468A">
              <w:rPr>
                <w:color w:val="000000"/>
                <w:sz w:val="28"/>
              </w:rPr>
              <w:t>Банковские реквизиты для внесения денежных средств:</w:t>
            </w:r>
          </w:p>
          <w:p w:rsidR="00426CBF" w:rsidRPr="0063468A" w:rsidRDefault="00426CBF" w:rsidP="00426CBF">
            <w:pPr>
              <w:spacing w:line="300" w:lineRule="exact"/>
              <w:ind w:left="40" w:firstLine="36"/>
              <w:jc w:val="both"/>
              <w:rPr>
                <w:color w:val="000000"/>
                <w:sz w:val="28"/>
              </w:rPr>
            </w:pPr>
            <w:r w:rsidRPr="0063468A">
              <w:rPr>
                <w:color w:val="000000"/>
                <w:sz w:val="28"/>
              </w:rPr>
              <w:t>р/с 40702810908020008931</w:t>
            </w:r>
          </w:p>
          <w:p w:rsidR="00426CBF" w:rsidRPr="0063468A" w:rsidRDefault="00426CBF" w:rsidP="00426CBF">
            <w:pPr>
              <w:spacing w:line="300" w:lineRule="exact"/>
              <w:ind w:left="40" w:firstLine="36"/>
              <w:jc w:val="both"/>
              <w:rPr>
                <w:color w:val="000000"/>
                <w:sz w:val="28"/>
              </w:rPr>
            </w:pPr>
            <w:r w:rsidRPr="0063468A">
              <w:rPr>
                <w:color w:val="000000"/>
                <w:sz w:val="28"/>
              </w:rPr>
              <w:t>в филиале Банк ВТБ (ПАО) в г. Хабаровске</w:t>
            </w:r>
          </w:p>
          <w:p w:rsidR="00426CBF" w:rsidRPr="0063468A" w:rsidRDefault="00426CBF" w:rsidP="00426CBF">
            <w:pPr>
              <w:spacing w:line="300" w:lineRule="exact"/>
              <w:ind w:left="40" w:firstLine="36"/>
              <w:jc w:val="both"/>
              <w:rPr>
                <w:color w:val="000000"/>
                <w:sz w:val="28"/>
              </w:rPr>
            </w:pPr>
            <w:r w:rsidRPr="0063468A">
              <w:rPr>
                <w:color w:val="000000"/>
                <w:sz w:val="28"/>
              </w:rPr>
              <w:t>БИК 040813727</w:t>
            </w:r>
          </w:p>
          <w:p w:rsidR="00426CBF" w:rsidRPr="0063468A" w:rsidRDefault="00426CBF" w:rsidP="00426CBF">
            <w:pPr>
              <w:spacing w:line="300" w:lineRule="exact"/>
              <w:ind w:left="40" w:firstLine="36"/>
              <w:jc w:val="both"/>
              <w:rPr>
                <w:color w:val="000000"/>
                <w:sz w:val="28"/>
              </w:rPr>
            </w:pPr>
            <w:r w:rsidRPr="0063468A">
              <w:rPr>
                <w:color w:val="000000"/>
                <w:sz w:val="28"/>
              </w:rPr>
              <w:t>к/с № 30101810400000000727</w:t>
            </w:r>
          </w:p>
          <w:p w:rsidR="00426CBF" w:rsidRPr="0063468A" w:rsidRDefault="00426CBF" w:rsidP="00426CBF">
            <w:pPr>
              <w:spacing w:line="300" w:lineRule="exact"/>
              <w:ind w:left="40" w:firstLine="36"/>
              <w:jc w:val="both"/>
              <w:rPr>
                <w:color w:val="000000"/>
                <w:sz w:val="28"/>
              </w:rPr>
            </w:pPr>
            <w:r w:rsidRPr="0063468A">
              <w:rPr>
                <w:color w:val="000000"/>
                <w:sz w:val="28"/>
              </w:rPr>
              <w:t>Наименование получателя денежных средств:</w:t>
            </w:r>
          </w:p>
          <w:p w:rsidR="00426CBF" w:rsidRPr="0063468A" w:rsidRDefault="00426CBF" w:rsidP="00426CBF">
            <w:pPr>
              <w:spacing w:line="300" w:lineRule="exact"/>
              <w:ind w:left="40" w:firstLine="36"/>
              <w:jc w:val="both"/>
              <w:rPr>
                <w:color w:val="000000"/>
                <w:sz w:val="28"/>
              </w:rPr>
            </w:pPr>
            <w:r w:rsidRPr="0063468A">
              <w:rPr>
                <w:color w:val="000000"/>
                <w:sz w:val="28"/>
              </w:rPr>
              <w:t xml:space="preserve">Акционерное общество «Пассажирская компания «Сахалин» </w:t>
            </w:r>
          </w:p>
          <w:p w:rsidR="00426CBF" w:rsidRPr="0063468A" w:rsidRDefault="00426CBF" w:rsidP="00426CBF">
            <w:pPr>
              <w:spacing w:line="300" w:lineRule="exact"/>
              <w:ind w:left="40" w:firstLine="36"/>
              <w:jc w:val="both"/>
              <w:rPr>
                <w:color w:val="000000"/>
                <w:sz w:val="28"/>
              </w:rPr>
            </w:pPr>
            <w:r w:rsidRPr="0063468A">
              <w:rPr>
                <w:color w:val="000000"/>
                <w:sz w:val="28"/>
              </w:rPr>
              <w:t>(АО «ПКС»)</w:t>
            </w:r>
          </w:p>
          <w:p w:rsidR="00426CBF" w:rsidRPr="0063468A" w:rsidRDefault="00426CBF" w:rsidP="00426CBF">
            <w:pPr>
              <w:spacing w:line="300" w:lineRule="exact"/>
              <w:ind w:left="40" w:firstLine="36"/>
              <w:jc w:val="both"/>
              <w:rPr>
                <w:color w:val="000000"/>
                <w:sz w:val="28"/>
              </w:rPr>
            </w:pPr>
            <w:r w:rsidRPr="0063468A">
              <w:rPr>
                <w:color w:val="000000"/>
                <w:sz w:val="28"/>
              </w:rPr>
              <w:t>ИНН 6501243453</w:t>
            </w:r>
          </w:p>
          <w:p w:rsidR="00426CBF" w:rsidRPr="0063468A" w:rsidRDefault="00426CBF" w:rsidP="00426CBF">
            <w:pPr>
              <w:spacing w:line="300" w:lineRule="exact"/>
              <w:ind w:left="40" w:firstLine="36"/>
              <w:jc w:val="both"/>
              <w:rPr>
                <w:color w:val="000000"/>
                <w:sz w:val="28"/>
              </w:rPr>
            </w:pPr>
            <w:r w:rsidRPr="0063468A">
              <w:rPr>
                <w:color w:val="000000"/>
                <w:sz w:val="28"/>
              </w:rPr>
              <w:t>КПП 650101001</w:t>
            </w:r>
          </w:p>
          <w:p w:rsidR="00426CBF" w:rsidRDefault="00426CBF" w:rsidP="00426CBF">
            <w:pPr>
              <w:spacing w:line="300" w:lineRule="exact"/>
              <w:ind w:firstLine="36"/>
              <w:jc w:val="both"/>
              <w:rPr>
                <w:color w:val="000000"/>
                <w:sz w:val="28"/>
              </w:rPr>
            </w:pPr>
            <w:r w:rsidRPr="0063468A">
              <w:rPr>
                <w:color w:val="000000"/>
                <w:sz w:val="28"/>
              </w:rPr>
              <w:t>Назначение платежа: обеспечение договора для участия в (вид процедуры) №_____/___-_____/__, № лота ___, ОКПО ________. Адрес: индекс ______, г. ________, ул. _____________, д. __, стр. __. НДС не облагается.</w:t>
            </w:r>
          </w:p>
          <w:p w:rsidR="00426CBF" w:rsidRDefault="00426CBF" w:rsidP="00426CBF">
            <w:pPr>
              <w:ind w:firstLine="36"/>
              <w:jc w:val="both"/>
              <w:rPr>
                <w:bCs/>
                <w:color w:val="000000"/>
                <w:sz w:val="28"/>
                <w:szCs w:val="28"/>
              </w:rPr>
            </w:pPr>
            <w:r w:rsidRPr="00342795">
              <w:rPr>
                <w:bCs/>
                <w:color w:val="000000"/>
                <w:sz w:val="28"/>
                <w:szCs w:val="28"/>
              </w:rPr>
              <w:t>Способы обеспечения исполнения договора, требования к порядку</w:t>
            </w:r>
            <w:r>
              <w:rPr>
                <w:bCs/>
                <w:color w:val="000000"/>
                <w:sz w:val="28"/>
                <w:szCs w:val="28"/>
              </w:rPr>
              <w:t xml:space="preserve"> и сроку</w:t>
            </w:r>
            <w:r w:rsidRPr="00342795">
              <w:rPr>
                <w:bCs/>
                <w:color w:val="000000"/>
                <w:sz w:val="28"/>
                <w:szCs w:val="28"/>
              </w:rPr>
              <w:t xml:space="preserve"> предоставления обеспечения</w:t>
            </w:r>
            <w:r>
              <w:rPr>
                <w:bCs/>
                <w:color w:val="000000"/>
                <w:sz w:val="28"/>
                <w:szCs w:val="28"/>
              </w:rPr>
              <w:t>, основное обязательство, исполнение которого обеспечивается,</w:t>
            </w:r>
            <w:r w:rsidRPr="00342795">
              <w:rPr>
                <w:bCs/>
                <w:color w:val="000000"/>
                <w:sz w:val="28"/>
                <w:szCs w:val="28"/>
              </w:rPr>
              <w:t xml:space="preserve"> указаны</w:t>
            </w:r>
            <w:r>
              <w:rPr>
                <w:bCs/>
                <w:color w:val="000000"/>
                <w:sz w:val="28"/>
                <w:szCs w:val="28"/>
              </w:rPr>
              <w:t xml:space="preserve"> в</w:t>
            </w:r>
            <w:r w:rsidRPr="00342795">
              <w:rPr>
                <w:bCs/>
                <w:color w:val="000000"/>
                <w:sz w:val="28"/>
                <w:szCs w:val="28"/>
              </w:rPr>
              <w:t xml:space="preserve"> пункте</w:t>
            </w:r>
            <w:r>
              <w:rPr>
                <w:bCs/>
                <w:color w:val="000000"/>
                <w:sz w:val="28"/>
                <w:szCs w:val="28"/>
              </w:rPr>
              <w:t xml:space="preserve"> 3.18 аукционной документации</w:t>
            </w:r>
            <w:r w:rsidRPr="00342795">
              <w:rPr>
                <w:bCs/>
                <w:color w:val="000000"/>
                <w:sz w:val="28"/>
                <w:szCs w:val="28"/>
              </w:rPr>
              <w:t>.</w:t>
            </w:r>
            <w:r>
              <w:rPr>
                <w:bCs/>
                <w:color w:val="000000"/>
                <w:sz w:val="28"/>
                <w:szCs w:val="28"/>
              </w:rPr>
              <w:t xml:space="preserve"> </w:t>
            </w:r>
            <w:r>
              <w:rPr>
                <w:bCs/>
                <w:sz w:val="28"/>
                <w:szCs w:val="28"/>
              </w:rPr>
              <w:t xml:space="preserve">Срок исполнения основного обязательства указан в разделе 4 «Сроки </w:t>
            </w:r>
            <w:r w:rsidR="00294B66">
              <w:rPr>
                <w:bCs/>
                <w:sz w:val="28"/>
                <w:szCs w:val="28"/>
              </w:rPr>
              <w:t>оказания услуг</w:t>
            </w:r>
            <w:r w:rsidRPr="00AC7B3F">
              <w:rPr>
                <w:bCs/>
                <w:sz w:val="28"/>
                <w:szCs w:val="28"/>
              </w:rPr>
              <w:t>» технического задания</w:t>
            </w:r>
            <w:r>
              <w:rPr>
                <w:bCs/>
                <w:sz w:val="28"/>
                <w:szCs w:val="28"/>
              </w:rPr>
              <w:t>,</w:t>
            </w:r>
            <w:r w:rsidRPr="00AC7B3F">
              <w:rPr>
                <w:bCs/>
                <w:sz w:val="28"/>
                <w:szCs w:val="28"/>
              </w:rPr>
              <w:t xml:space="preserve"> </w:t>
            </w:r>
            <w:r w:rsidRPr="00830B0F">
              <w:rPr>
                <w:bCs/>
                <w:sz w:val="28"/>
                <w:szCs w:val="28"/>
              </w:rPr>
              <w:t>являюще</w:t>
            </w:r>
            <w:r>
              <w:rPr>
                <w:bCs/>
                <w:sz w:val="28"/>
                <w:szCs w:val="28"/>
              </w:rPr>
              <w:t>гося</w:t>
            </w:r>
            <w:r w:rsidRPr="00830B0F">
              <w:rPr>
                <w:bCs/>
                <w:sz w:val="28"/>
                <w:szCs w:val="28"/>
              </w:rPr>
              <w:t xml:space="preserve"> приложением №</w:t>
            </w:r>
            <w:r>
              <w:rPr>
                <w:bCs/>
                <w:sz w:val="28"/>
                <w:szCs w:val="28"/>
              </w:rPr>
              <w:t> </w:t>
            </w:r>
            <w:r w:rsidRPr="00830B0F">
              <w:rPr>
                <w:bCs/>
                <w:sz w:val="28"/>
                <w:szCs w:val="28"/>
              </w:rPr>
              <w:t xml:space="preserve">1.1 </w:t>
            </w:r>
            <w:r>
              <w:rPr>
                <w:bCs/>
                <w:sz w:val="28"/>
                <w:szCs w:val="28"/>
              </w:rPr>
              <w:t xml:space="preserve">к </w:t>
            </w:r>
            <w:r w:rsidRPr="00830B0F">
              <w:rPr>
                <w:bCs/>
                <w:sz w:val="28"/>
                <w:szCs w:val="28"/>
              </w:rPr>
              <w:t>документации</w:t>
            </w:r>
            <w:r>
              <w:rPr>
                <w:bCs/>
                <w:sz w:val="28"/>
                <w:szCs w:val="28"/>
              </w:rPr>
              <w:t>.</w:t>
            </w:r>
          </w:p>
          <w:p w:rsidR="001259BB" w:rsidRPr="00342795" w:rsidRDefault="00426CBF" w:rsidP="00426CBF">
            <w:pPr>
              <w:ind w:left="-36" w:firstLine="36"/>
              <w:jc w:val="both"/>
              <w:rPr>
                <w:bCs/>
                <w:color w:val="000000"/>
                <w:sz w:val="28"/>
                <w:szCs w:val="28"/>
              </w:rPr>
            </w:pPr>
            <w:r w:rsidRPr="00232DD3">
              <w:rPr>
                <w:color w:val="000000"/>
                <w:sz w:val="28"/>
              </w:rPr>
              <w:t xml:space="preserve">В случае если участник предоставляет обеспечение исполнения договора в форме </w:t>
            </w:r>
            <w:r>
              <w:rPr>
                <w:color w:val="000000"/>
                <w:sz w:val="28"/>
              </w:rPr>
              <w:t>независимой</w:t>
            </w:r>
            <w:r w:rsidRPr="00232DD3">
              <w:rPr>
                <w:color w:val="000000"/>
                <w:sz w:val="28"/>
              </w:rPr>
              <w:t xml:space="preserve"> гарантии, такая гарантия (проект гарантии) направляется по адресу:</w:t>
            </w:r>
            <w:r>
              <w:t xml:space="preserve"> </w:t>
            </w:r>
            <w:hyperlink r:id="rId8" w:history="1">
              <w:r w:rsidRPr="005B64A6">
                <w:rPr>
                  <w:rStyle w:val="a8"/>
                  <w:sz w:val="28"/>
                  <w:szCs w:val="28"/>
                </w:rPr>
                <w:t>MitrofanovaMN</w:t>
              </w:r>
              <w:r w:rsidRPr="005723AE">
                <w:rPr>
                  <w:rStyle w:val="a8"/>
                </w:rPr>
                <w:t>@pk-</w:t>
              </w:r>
              <w:r w:rsidRPr="005B64A6">
                <w:rPr>
                  <w:rStyle w:val="a8"/>
                  <w:sz w:val="28"/>
                  <w:szCs w:val="28"/>
                </w:rPr>
                <w:t>sakhalin</w:t>
              </w:r>
              <w:r w:rsidRPr="005723AE">
                <w:rPr>
                  <w:rStyle w:val="a8"/>
                </w:rPr>
                <w:t>.</w:t>
              </w:r>
              <w:r w:rsidRPr="005B64A6">
                <w:rPr>
                  <w:rStyle w:val="a8"/>
                  <w:sz w:val="28"/>
                  <w:szCs w:val="28"/>
                </w:rPr>
                <w:t>ru</w:t>
              </w:r>
            </w:hyperlink>
            <w:r>
              <w:t xml:space="preserve"> </w:t>
            </w:r>
            <w:r w:rsidRPr="001676A8">
              <w:rPr>
                <w:sz w:val="28"/>
                <w:szCs w:val="28"/>
              </w:rPr>
              <w:t xml:space="preserve">ответственным за прием </w:t>
            </w:r>
            <w:r>
              <w:rPr>
                <w:sz w:val="28"/>
                <w:szCs w:val="28"/>
              </w:rPr>
              <w:t>независимой</w:t>
            </w:r>
            <w:r w:rsidRPr="001676A8">
              <w:rPr>
                <w:sz w:val="28"/>
                <w:szCs w:val="28"/>
              </w:rPr>
              <w:t xml:space="preserve"> гарантии является </w:t>
            </w:r>
            <w:r>
              <w:rPr>
                <w:bCs/>
                <w:sz w:val="28"/>
                <w:szCs w:val="28"/>
              </w:rPr>
              <w:t>Митрофанова Марина Николаевна</w:t>
            </w:r>
            <w:r>
              <w:rPr>
                <w:bCs/>
                <w:i/>
                <w:sz w:val="28"/>
                <w:szCs w:val="28"/>
              </w:rPr>
              <w:t xml:space="preserve">, </w:t>
            </w:r>
            <w:r w:rsidRPr="001676A8">
              <w:rPr>
                <w:sz w:val="28"/>
                <w:szCs w:val="28"/>
              </w:rPr>
              <w:t xml:space="preserve">контактный </w:t>
            </w:r>
            <w:r>
              <w:rPr>
                <w:sz w:val="28"/>
                <w:szCs w:val="28"/>
              </w:rPr>
              <w:t>телефон (4242) 71-31-99 (доб.129</w:t>
            </w:r>
            <w:r w:rsidRPr="001676A8">
              <w:rPr>
                <w:sz w:val="28"/>
                <w:szCs w:val="28"/>
              </w:rPr>
              <w:t>).</w:t>
            </w:r>
          </w:p>
        </w:tc>
      </w:tr>
      <w:tr w:rsidR="001259BB" w:rsidRPr="00342795" w:rsidTr="00246F69">
        <w:tc>
          <w:tcPr>
            <w:tcW w:w="0" w:type="auto"/>
          </w:tcPr>
          <w:p w:rsidR="001259BB" w:rsidRPr="00342795" w:rsidRDefault="001259BB" w:rsidP="00246F69">
            <w:pPr>
              <w:rPr>
                <w:color w:val="000000"/>
                <w:sz w:val="28"/>
                <w:szCs w:val="28"/>
              </w:rPr>
            </w:pPr>
            <w:r w:rsidRPr="00342795">
              <w:rPr>
                <w:color w:val="000000"/>
                <w:sz w:val="28"/>
                <w:szCs w:val="28"/>
              </w:rPr>
              <w:t>1.6</w:t>
            </w:r>
          </w:p>
        </w:tc>
        <w:tc>
          <w:tcPr>
            <w:tcW w:w="3463" w:type="dxa"/>
          </w:tcPr>
          <w:p w:rsidR="001259BB" w:rsidRPr="00342795" w:rsidRDefault="001259BB" w:rsidP="00246F69">
            <w:pPr>
              <w:rPr>
                <w:color w:val="000000"/>
                <w:sz w:val="28"/>
                <w:szCs w:val="28"/>
              </w:rPr>
            </w:pPr>
            <w:r w:rsidRPr="00232DD3">
              <w:rPr>
                <w:color w:val="000000"/>
                <w:sz w:val="28"/>
                <w:szCs w:val="28"/>
              </w:rPr>
              <w:t>Приоритет товаров</w:t>
            </w:r>
            <w:r>
              <w:rPr>
                <w:color w:val="000000"/>
                <w:sz w:val="28"/>
                <w:szCs w:val="28"/>
              </w:rPr>
              <w:t>, работ, услуг, установленный постановлением Правительства Российской Федерации от 16.09.2016 № 925</w:t>
            </w:r>
          </w:p>
        </w:tc>
        <w:tc>
          <w:tcPr>
            <w:tcW w:w="10149" w:type="dxa"/>
          </w:tcPr>
          <w:p w:rsidR="001259BB" w:rsidRDefault="001259BB" w:rsidP="001259BB">
            <w:pPr>
              <w:ind w:left="-36" w:firstLine="36"/>
              <w:rPr>
                <w:color w:val="000000"/>
                <w:sz w:val="28"/>
                <w:szCs w:val="28"/>
              </w:rPr>
            </w:pPr>
            <w:r w:rsidRPr="00342795">
              <w:rPr>
                <w:color w:val="000000"/>
                <w:sz w:val="28"/>
                <w:szCs w:val="28"/>
              </w:rPr>
              <w:t>Приоритет не установлен.</w:t>
            </w:r>
          </w:p>
          <w:p w:rsidR="001259BB" w:rsidRDefault="001259BB" w:rsidP="001259BB">
            <w:pPr>
              <w:ind w:left="-36" w:firstLine="36"/>
              <w:rPr>
                <w:color w:val="000000"/>
                <w:sz w:val="28"/>
                <w:szCs w:val="28"/>
              </w:rPr>
            </w:pPr>
          </w:p>
          <w:p w:rsidR="001259BB" w:rsidRPr="00342795" w:rsidRDefault="001259BB" w:rsidP="001259BB">
            <w:pPr>
              <w:ind w:firstLine="36"/>
              <w:jc w:val="both"/>
              <w:rPr>
                <w:color w:val="000000"/>
                <w:sz w:val="28"/>
                <w:szCs w:val="28"/>
              </w:rPr>
            </w:pPr>
          </w:p>
        </w:tc>
      </w:tr>
      <w:tr w:rsidR="001259BB" w:rsidRPr="00342795" w:rsidTr="00246F69">
        <w:tc>
          <w:tcPr>
            <w:tcW w:w="0" w:type="auto"/>
          </w:tcPr>
          <w:p w:rsidR="001259BB" w:rsidRPr="00342795" w:rsidRDefault="001259BB" w:rsidP="00246F69">
            <w:pPr>
              <w:rPr>
                <w:color w:val="000000"/>
                <w:sz w:val="28"/>
                <w:szCs w:val="28"/>
              </w:rPr>
            </w:pPr>
            <w:r>
              <w:rPr>
                <w:color w:val="000000"/>
                <w:sz w:val="28"/>
                <w:szCs w:val="28"/>
              </w:rPr>
              <w:t>1.7</w:t>
            </w:r>
          </w:p>
        </w:tc>
        <w:tc>
          <w:tcPr>
            <w:tcW w:w="3463" w:type="dxa"/>
          </w:tcPr>
          <w:p w:rsidR="001259BB" w:rsidRPr="006E646B" w:rsidRDefault="001259BB" w:rsidP="00246F69">
            <w:pPr>
              <w:rPr>
                <w:color w:val="000000"/>
                <w:sz w:val="28"/>
                <w:szCs w:val="28"/>
              </w:rPr>
            </w:pPr>
            <w:r w:rsidRPr="006E646B">
              <w:rPr>
                <w:sz w:val="28"/>
              </w:rPr>
              <w:t>Требования законодательства Российской Федерации к лицам, осуществляющим поставку товара, выполнение работы, оказание услуги</w:t>
            </w:r>
          </w:p>
        </w:tc>
        <w:tc>
          <w:tcPr>
            <w:tcW w:w="10149" w:type="dxa"/>
          </w:tcPr>
          <w:p w:rsidR="001259BB" w:rsidRPr="00342795" w:rsidRDefault="001259BB" w:rsidP="001259BB">
            <w:pPr>
              <w:pStyle w:val="a6"/>
              <w:ind w:left="-36" w:firstLine="36"/>
              <w:jc w:val="both"/>
              <w:rPr>
                <w:bCs/>
                <w:color w:val="000000"/>
                <w:sz w:val="28"/>
                <w:szCs w:val="28"/>
                <w:lang w:val="ru-RU" w:eastAsia="ru-RU"/>
              </w:rPr>
            </w:pPr>
            <w:r>
              <w:rPr>
                <w:bCs/>
                <w:color w:val="000000"/>
                <w:sz w:val="28"/>
                <w:szCs w:val="28"/>
                <w:lang w:val="ru-RU" w:eastAsia="ru-RU"/>
              </w:rPr>
              <w:t>Не предусмотрено.</w:t>
            </w:r>
          </w:p>
        </w:tc>
      </w:tr>
      <w:tr w:rsidR="001259BB" w:rsidRPr="00342795" w:rsidTr="00246F69">
        <w:tc>
          <w:tcPr>
            <w:tcW w:w="0" w:type="auto"/>
          </w:tcPr>
          <w:p w:rsidR="001259BB" w:rsidRPr="00342795" w:rsidRDefault="001259BB" w:rsidP="00246F69">
            <w:pPr>
              <w:rPr>
                <w:color w:val="000000"/>
                <w:sz w:val="28"/>
                <w:szCs w:val="28"/>
              </w:rPr>
            </w:pPr>
            <w:r w:rsidRPr="00342795">
              <w:rPr>
                <w:color w:val="000000"/>
                <w:sz w:val="28"/>
                <w:szCs w:val="28"/>
              </w:rPr>
              <w:t>1.8</w:t>
            </w:r>
          </w:p>
        </w:tc>
        <w:tc>
          <w:tcPr>
            <w:tcW w:w="3463" w:type="dxa"/>
          </w:tcPr>
          <w:p w:rsidR="001259BB" w:rsidRPr="00342795" w:rsidRDefault="001259BB" w:rsidP="00294B66">
            <w:pPr>
              <w:rPr>
                <w:color w:val="000000"/>
                <w:sz w:val="28"/>
                <w:szCs w:val="28"/>
              </w:rPr>
            </w:pPr>
            <w:r w:rsidRPr="00342795">
              <w:rPr>
                <w:color w:val="000000"/>
                <w:sz w:val="28"/>
                <w:szCs w:val="28"/>
              </w:rPr>
              <w:t>Изменение количества предусмотренных договором услуг при изменении потребности</w:t>
            </w:r>
          </w:p>
        </w:tc>
        <w:tc>
          <w:tcPr>
            <w:tcW w:w="10149" w:type="dxa"/>
          </w:tcPr>
          <w:p w:rsidR="001259BB" w:rsidRPr="00342795" w:rsidRDefault="001259BB" w:rsidP="00294B66">
            <w:pPr>
              <w:pStyle w:val="a6"/>
              <w:ind w:left="-36" w:firstLine="36"/>
              <w:jc w:val="both"/>
              <w:rPr>
                <w:bCs/>
                <w:i/>
                <w:color w:val="000000"/>
                <w:sz w:val="28"/>
                <w:szCs w:val="28"/>
                <w:lang w:val="ru-RU" w:eastAsia="ru-RU"/>
              </w:rPr>
            </w:pPr>
            <w:r w:rsidRPr="00342795">
              <w:rPr>
                <w:bCs/>
                <w:color w:val="000000"/>
                <w:sz w:val="28"/>
                <w:szCs w:val="28"/>
                <w:lang w:val="ru-RU" w:eastAsia="ru-RU"/>
              </w:rPr>
              <w:t>Изменение объема услуг при изменении потребности в услугах</w:t>
            </w:r>
            <w:r w:rsidR="00294B66">
              <w:rPr>
                <w:bCs/>
                <w:color w:val="000000"/>
                <w:sz w:val="28"/>
                <w:szCs w:val="28"/>
                <w:lang w:val="ru-RU" w:eastAsia="ru-RU"/>
              </w:rPr>
              <w:t>,</w:t>
            </w:r>
            <w:r w:rsidRPr="00342795">
              <w:rPr>
                <w:bCs/>
                <w:color w:val="000000"/>
                <w:sz w:val="28"/>
                <w:szCs w:val="28"/>
                <w:lang w:val="ru-RU" w:eastAsia="ru-RU"/>
              </w:rPr>
              <w:t xml:space="preserve"> на оказание которых заключен договор, допускается в пределах </w:t>
            </w:r>
            <w:r w:rsidRPr="003B549E">
              <w:rPr>
                <w:bCs/>
                <w:color w:val="000000"/>
                <w:sz w:val="28"/>
                <w:szCs w:val="28"/>
                <w:lang w:val="ru-RU" w:eastAsia="ru-RU"/>
              </w:rPr>
              <w:t xml:space="preserve">30% </w:t>
            </w:r>
            <w:r w:rsidRPr="003B549E">
              <w:rPr>
                <w:bCs/>
                <w:sz w:val="28"/>
                <w:szCs w:val="28"/>
              </w:rPr>
              <w:t>от начальной (максимальной) цены договора (цены лота) без учета НДС.</w:t>
            </w:r>
          </w:p>
        </w:tc>
      </w:tr>
      <w:tr w:rsidR="001259BB" w:rsidRPr="00342795" w:rsidTr="00246F69">
        <w:tc>
          <w:tcPr>
            <w:tcW w:w="0" w:type="auto"/>
          </w:tcPr>
          <w:p w:rsidR="001259BB" w:rsidRPr="00342795" w:rsidRDefault="001259BB" w:rsidP="00246F69">
            <w:pPr>
              <w:rPr>
                <w:color w:val="000000"/>
                <w:sz w:val="28"/>
                <w:szCs w:val="28"/>
              </w:rPr>
            </w:pPr>
            <w:r w:rsidRPr="00342795">
              <w:rPr>
                <w:color w:val="000000"/>
                <w:sz w:val="28"/>
                <w:szCs w:val="28"/>
              </w:rPr>
              <w:t>1.9</w:t>
            </w:r>
          </w:p>
        </w:tc>
        <w:tc>
          <w:tcPr>
            <w:tcW w:w="3463" w:type="dxa"/>
          </w:tcPr>
          <w:p w:rsidR="001259BB" w:rsidRPr="00342795" w:rsidRDefault="001259BB" w:rsidP="00246F69">
            <w:pPr>
              <w:rPr>
                <w:color w:val="000000"/>
                <w:sz w:val="28"/>
                <w:szCs w:val="28"/>
              </w:rPr>
            </w:pPr>
            <w:r w:rsidRPr="00342795">
              <w:rPr>
                <w:color w:val="000000"/>
                <w:sz w:val="28"/>
                <w:szCs w:val="28"/>
              </w:rPr>
              <w:t>Выбор победителя</w:t>
            </w:r>
          </w:p>
        </w:tc>
        <w:tc>
          <w:tcPr>
            <w:tcW w:w="10149" w:type="dxa"/>
          </w:tcPr>
          <w:p w:rsidR="001259BB" w:rsidRPr="00342795" w:rsidRDefault="001259BB" w:rsidP="001259BB">
            <w:pPr>
              <w:ind w:left="-36" w:firstLine="36"/>
              <w:rPr>
                <w:color w:val="000000"/>
                <w:sz w:val="28"/>
                <w:szCs w:val="28"/>
              </w:rPr>
            </w:pPr>
            <w:r>
              <w:rPr>
                <w:color w:val="000000"/>
                <w:sz w:val="28"/>
                <w:szCs w:val="28"/>
              </w:rPr>
              <w:t>П</w:t>
            </w:r>
            <w:r w:rsidRPr="00342795">
              <w:rPr>
                <w:color w:val="000000"/>
                <w:sz w:val="28"/>
                <w:szCs w:val="28"/>
              </w:rPr>
              <w:t>о итогам аукциона определяется один победитель по каждому лоту</w:t>
            </w:r>
          </w:p>
          <w:p w:rsidR="001259BB" w:rsidRPr="00342795" w:rsidRDefault="001259BB" w:rsidP="001259BB">
            <w:pPr>
              <w:ind w:left="-36" w:firstLine="36"/>
              <w:rPr>
                <w:i/>
                <w:color w:val="000000"/>
                <w:sz w:val="28"/>
                <w:szCs w:val="28"/>
              </w:rPr>
            </w:pPr>
          </w:p>
        </w:tc>
      </w:tr>
      <w:tr w:rsidR="001259BB" w:rsidRPr="00342795" w:rsidTr="00246F69">
        <w:tc>
          <w:tcPr>
            <w:tcW w:w="0" w:type="auto"/>
          </w:tcPr>
          <w:p w:rsidR="001259BB" w:rsidRPr="00342795" w:rsidRDefault="001259BB" w:rsidP="00246F69">
            <w:pPr>
              <w:rPr>
                <w:color w:val="000000"/>
                <w:sz w:val="28"/>
                <w:szCs w:val="28"/>
              </w:rPr>
            </w:pPr>
            <w:r w:rsidRPr="00342795">
              <w:rPr>
                <w:color w:val="000000"/>
                <w:sz w:val="28"/>
                <w:szCs w:val="28"/>
              </w:rPr>
              <w:t>1.10</w:t>
            </w:r>
          </w:p>
        </w:tc>
        <w:tc>
          <w:tcPr>
            <w:tcW w:w="3463" w:type="dxa"/>
          </w:tcPr>
          <w:p w:rsidR="001259BB" w:rsidRPr="00342795" w:rsidRDefault="001259BB" w:rsidP="00246F69">
            <w:pPr>
              <w:rPr>
                <w:color w:val="000000"/>
                <w:sz w:val="28"/>
                <w:szCs w:val="28"/>
              </w:rPr>
            </w:pPr>
            <w:r w:rsidRPr="00342795">
              <w:rPr>
                <w:color w:val="000000"/>
                <w:sz w:val="28"/>
                <w:szCs w:val="28"/>
              </w:rPr>
              <w:t>Количество договоров и их виды</w:t>
            </w:r>
          </w:p>
        </w:tc>
        <w:tc>
          <w:tcPr>
            <w:tcW w:w="10149" w:type="dxa"/>
          </w:tcPr>
          <w:p w:rsidR="001259BB" w:rsidRPr="00342795" w:rsidRDefault="001259BB" w:rsidP="001259BB">
            <w:pPr>
              <w:ind w:left="-36" w:firstLine="36"/>
              <w:rPr>
                <w:i/>
                <w:color w:val="000000"/>
                <w:sz w:val="28"/>
                <w:szCs w:val="28"/>
              </w:rPr>
            </w:pPr>
            <w:r>
              <w:rPr>
                <w:sz w:val="28"/>
                <w:szCs w:val="28"/>
              </w:rPr>
              <w:t>По итогам аукциона заключается 1 (один) договор поставки.</w:t>
            </w:r>
          </w:p>
        </w:tc>
      </w:tr>
      <w:tr w:rsidR="001259BB" w:rsidRPr="00342795" w:rsidTr="00246F69">
        <w:tc>
          <w:tcPr>
            <w:tcW w:w="0" w:type="auto"/>
          </w:tcPr>
          <w:p w:rsidR="001259BB" w:rsidRPr="00342795" w:rsidRDefault="001259BB" w:rsidP="00246F69">
            <w:pPr>
              <w:rPr>
                <w:color w:val="000000"/>
                <w:sz w:val="28"/>
                <w:szCs w:val="28"/>
              </w:rPr>
            </w:pPr>
            <w:r w:rsidRPr="00342795">
              <w:rPr>
                <w:color w:val="000000"/>
                <w:sz w:val="28"/>
                <w:szCs w:val="28"/>
              </w:rPr>
              <w:t>1.11</w:t>
            </w:r>
          </w:p>
        </w:tc>
        <w:tc>
          <w:tcPr>
            <w:tcW w:w="3463" w:type="dxa"/>
          </w:tcPr>
          <w:p w:rsidR="001259BB" w:rsidRPr="00342795" w:rsidRDefault="001259BB" w:rsidP="00246F69">
            <w:pPr>
              <w:rPr>
                <w:color w:val="000000"/>
                <w:sz w:val="28"/>
                <w:szCs w:val="28"/>
              </w:rPr>
            </w:pPr>
            <w:r w:rsidRPr="00342795">
              <w:rPr>
                <w:color w:val="000000"/>
                <w:sz w:val="28"/>
                <w:szCs w:val="28"/>
              </w:rPr>
              <w:t>Особые условия заключения и исполнения договора</w:t>
            </w:r>
          </w:p>
        </w:tc>
        <w:tc>
          <w:tcPr>
            <w:tcW w:w="10149" w:type="dxa"/>
          </w:tcPr>
          <w:p w:rsidR="001259BB" w:rsidRPr="00342795" w:rsidRDefault="001259BB" w:rsidP="001259BB">
            <w:pPr>
              <w:ind w:left="-36" w:firstLine="36"/>
              <w:rPr>
                <w:i/>
                <w:color w:val="000000"/>
                <w:sz w:val="28"/>
                <w:szCs w:val="28"/>
              </w:rPr>
            </w:pPr>
            <w:r>
              <w:rPr>
                <w:color w:val="000000"/>
                <w:sz w:val="28"/>
                <w:szCs w:val="28"/>
              </w:rPr>
              <w:t>Н</w:t>
            </w:r>
            <w:r w:rsidRPr="00342795">
              <w:rPr>
                <w:color w:val="000000"/>
                <w:sz w:val="28"/>
                <w:szCs w:val="28"/>
              </w:rPr>
              <w:t>е предусмотрено</w:t>
            </w:r>
          </w:p>
        </w:tc>
      </w:tr>
      <w:tr w:rsidR="001259BB" w:rsidRPr="00342795" w:rsidTr="00246F69">
        <w:tc>
          <w:tcPr>
            <w:tcW w:w="0" w:type="auto"/>
          </w:tcPr>
          <w:p w:rsidR="001259BB" w:rsidRPr="00342795" w:rsidRDefault="001259BB" w:rsidP="00246F69">
            <w:pPr>
              <w:rPr>
                <w:color w:val="000000"/>
                <w:sz w:val="28"/>
                <w:szCs w:val="28"/>
              </w:rPr>
            </w:pPr>
            <w:r w:rsidRPr="00342795">
              <w:rPr>
                <w:color w:val="000000"/>
                <w:sz w:val="28"/>
                <w:szCs w:val="28"/>
              </w:rPr>
              <w:t>1.12</w:t>
            </w:r>
          </w:p>
        </w:tc>
        <w:tc>
          <w:tcPr>
            <w:tcW w:w="3463" w:type="dxa"/>
          </w:tcPr>
          <w:p w:rsidR="001259BB" w:rsidRPr="00342795" w:rsidRDefault="001259BB" w:rsidP="00246F69">
            <w:pPr>
              <w:rPr>
                <w:color w:val="000000"/>
                <w:sz w:val="28"/>
                <w:szCs w:val="28"/>
              </w:rPr>
            </w:pPr>
            <w:r w:rsidRPr="00342795">
              <w:rPr>
                <w:color w:val="000000"/>
                <w:sz w:val="28"/>
                <w:szCs w:val="28"/>
              </w:rPr>
              <w:t>Приложения</w:t>
            </w:r>
          </w:p>
        </w:tc>
        <w:tc>
          <w:tcPr>
            <w:tcW w:w="10149" w:type="dxa"/>
          </w:tcPr>
          <w:p w:rsidR="001259BB" w:rsidRPr="00342795" w:rsidRDefault="001259BB" w:rsidP="001259BB">
            <w:pPr>
              <w:numPr>
                <w:ilvl w:val="1"/>
                <w:numId w:val="15"/>
              </w:numPr>
              <w:ind w:left="-36" w:firstLine="36"/>
              <w:rPr>
                <w:color w:val="000000"/>
                <w:sz w:val="28"/>
                <w:szCs w:val="28"/>
              </w:rPr>
            </w:pPr>
            <w:r w:rsidRPr="00342795">
              <w:rPr>
                <w:color w:val="000000"/>
                <w:sz w:val="28"/>
                <w:szCs w:val="28"/>
              </w:rPr>
              <w:t>Техническое задание</w:t>
            </w:r>
          </w:p>
          <w:p w:rsidR="001259BB" w:rsidRPr="00342795" w:rsidRDefault="001259BB" w:rsidP="001259BB">
            <w:pPr>
              <w:numPr>
                <w:ilvl w:val="1"/>
                <w:numId w:val="15"/>
              </w:numPr>
              <w:ind w:left="-36" w:firstLine="36"/>
              <w:rPr>
                <w:color w:val="000000"/>
                <w:sz w:val="28"/>
                <w:szCs w:val="28"/>
              </w:rPr>
            </w:pPr>
            <w:r w:rsidRPr="00342795">
              <w:rPr>
                <w:color w:val="000000"/>
                <w:sz w:val="28"/>
                <w:szCs w:val="28"/>
              </w:rPr>
              <w:t>Проект(ы) договора(ов)</w:t>
            </w:r>
          </w:p>
          <w:p w:rsidR="001259BB" w:rsidRPr="00342795" w:rsidRDefault="001259BB" w:rsidP="001259BB">
            <w:pPr>
              <w:numPr>
                <w:ilvl w:val="1"/>
                <w:numId w:val="15"/>
              </w:numPr>
              <w:ind w:left="-36" w:firstLine="36"/>
              <w:rPr>
                <w:i/>
                <w:color w:val="000000"/>
                <w:sz w:val="28"/>
                <w:szCs w:val="28"/>
              </w:rPr>
            </w:pPr>
            <w:r w:rsidRPr="00342795">
              <w:rPr>
                <w:color w:val="000000"/>
                <w:sz w:val="28"/>
                <w:szCs w:val="28"/>
              </w:rPr>
              <w:t>Формы документов, предоставляемых в участник</w:t>
            </w:r>
            <w:r>
              <w:rPr>
                <w:color w:val="000000"/>
                <w:sz w:val="28"/>
                <w:szCs w:val="28"/>
              </w:rPr>
              <w:t>ом</w:t>
            </w:r>
            <w:r w:rsidRPr="00342795">
              <w:rPr>
                <w:color w:val="000000"/>
                <w:sz w:val="28"/>
                <w:szCs w:val="28"/>
              </w:rPr>
              <w:t xml:space="preserve">: </w:t>
            </w:r>
          </w:p>
          <w:p w:rsidR="001259BB" w:rsidRPr="00342795" w:rsidRDefault="001259BB" w:rsidP="001259BB">
            <w:pPr>
              <w:ind w:left="-36" w:firstLine="36"/>
              <w:rPr>
                <w:color w:val="000000"/>
                <w:sz w:val="28"/>
                <w:szCs w:val="28"/>
              </w:rPr>
            </w:pPr>
            <w:r w:rsidRPr="00342795">
              <w:rPr>
                <w:color w:val="000000"/>
                <w:sz w:val="28"/>
                <w:szCs w:val="28"/>
              </w:rPr>
              <w:t xml:space="preserve">Форма </w:t>
            </w:r>
            <w:r>
              <w:rPr>
                <w:color w:val="000000"/>
                <w:sz w:val="28"/>
                <w:szCs w:val="28"/>
              </w:rPr>
              <w:t>сведений об участнике;</w:t>
            </w:r>
          </w:p>
          <w:p w:rsidR="001259BB" w:rsidRPr="00342795" w:rsidRDefault="001259BB" w:rsidP="001259BB">
            <w:pPr>
              <w:ind w:left="-36" w:firstLine="36"/>
              <w:rPr>
                <w:color w:val="000000"/>
                <w:sz w:val="28"/>
                <w:szCs w:val="28"/>
              </w:rPr>
            </w:pPr>
            <w:r w:rsidRPr="00342795">
              <w:rPr>
                <w:color w:val="000000"/>
                <w:sz w:val="28"/>
                <w:szCs w:val="28"/>
              </w:rPr>
              <w:t>Форма технического предложения участника</w:t>
            </w:r>
            <w:r>
              <w:rPr>
                <w:color w:val="000000"/>
                <w:sz w:val="28"/>
                <w:szCs w:val="28"/>
              </w:rPr>
              <w:t>.</w:t>
            </w:r>
          </w:p>
        </w:tc>
      </w:tr>
    </w:tbl>
    <w:p w:rsidR="001259BB" w:rsidRPr="00342795" w:rsidRDefault="001259BB" w:rsidP="001259BB">
      <w:pPr>
        <w:pStyle w:val="2"/>
        <w:suppressAutoHyphens/>
        <w:spacing w:before="0" w:after="0" w:line="260" w:lineRule="exact"/>
        <w:ind w:left="10773"/>
        <w:rPr>
          <w:rFonts w:ascii="Times New Roman" w:hAnsi="Times New Roman"/>
          <w:b w:val="0"/>
          <w:bCs w:val="0"/>
          <w:i w:val="0"/>
          <w:iCs w:val="0"/>
          <w:color w:val="000000"/>
        </w:rPr>
      </w:pPr>
      <w:r w:rsidRPr="00342795">
        <w:rPr>
          <w:rFonts w:ascii="Times New Roman" w:hAnsi="Times New Roman"/>
          <w:i w:val="0"/>
          <w:color w:val="000000"/>
        </w:rPr>
        <w:br w:type="page"/>
      </w:r>
      <w:r w:rsidRPr="00342795">
        <w:rPr>
          <w:rFonts w:ascii="Times New Roman" w:hAnsi="Times New Roman"/>
          <w:b w:val="0"/>
          <w:bCs w:val="0"/>
          <w:i w:val="0"/>
          <w:iCs w:val="0"/>
          <w:color w:val="000000"/>
        </w:rPr>
        <w:t>Приложение № 1.1</w:t>
      </w:r>
    </w:p>
    <w:p w:rsidR="001259BB" w:rsidRPr="00D41134" w:rsidRDefault="001259BB" w:rsidP="001259BB">
      <w:pPr>
        <w:pStyle w:val="2"/>
        <w:keepNext w:val="0"/>
        <w:widowControl w:val="0"/>
        <w:spacing w:before="0" w:after="0" w:line="260" w:lineRule="exact"/>
        <w:ind w:left="10773"/>
        <w:rPr>
          <w:rFonts w:ascii="Times New Roman" w:hAnsi="Times New Roman"/>
          <w:b w:val="0"/>
          <w:i w:val="0"/>
          <w:color w:val="000000"/>
          <w:lang w:val="ru-RU"/>
        </w:rPr>
      </w:pPr>
      <w:r w:rsidRPr="00342795">
        <w:rPr>
          <w:rFonts w:ascii="Times New Roman" w:hAnsi="Times New Roman"/>
          <w:b w:val="0"/>
          <w:bCs w:val="0"/>
          <w:i w:val="0"/>
          <w:iCs w:val="0"/>
          <w:color w:val="000000"/>
        </w:rPr>
        <w:t>к документации</w:t>
      </w:r>
      <w:r>
        <w:rPr>
          <w:rFonts w:ascii="Times New Roman" w:hAnsi="Times New Roman"/>
          <w:b w:val="0"/>
          <w:bCs w:val="0"/>
          <w:i w:val="0"/>
          <w:iCs w:val="0"/>
          <w:color w:val="000000"/>
          <w:lang w:val="ru-RU"/>
        </w:rPr>
        <w:t xml:space="preserve"> о закупке</w:t>
      </w:r>
    </w:p>
    <w:p w:rsidR="001259BB" w:rsidRPr="00342795" w:rsidRDefault="001259BB" w:rsidP="001259BB">
      <w:pPr>
        <w:jc w:val="center"/>
        <w:rPr>
          <w:bCs/>
          <w:color w:val="000000"/>
          <w:sz w:val="28"/>
          <w:szCs w:val="28"/>
        </w:rPr>
      </w:pPr>
    </w:p>
    <w:p w:rsidR="001259BB" w:rsidRPr="00342795" w:rsidRDefault="001259BB" w:rsidP="001259BB">
      <w:pPr>
        <w:jc w:val="center"/>
        <w:rPr>
          <w:bCs/>
          <w:color w:val="000000"/>
          <w:sz w:val="28"/>
          <w:szCs w:val="28"/>
        </w:rPr>
      </w:pPr>
      <w:r w:rsidRPr="005A5229">
        <w:rPr>
          <w:b/>
          <w:bCs/>
          <w:color w:val="000000"/>
          <w:sz w:val="28"/>
          <w:szCs w:val="28"/>
        </w:rPr>
        <w:t>Техническое задание</w:t>
      </w:r>
    </w:p>
    <w:p w:rsidR="001259BB" w:rsidRPr="00342795" w:rsidRDefault="001259BB" w:rsidP="001259BB">
      <w:pPr>
        <w:jc w:val="center"/>
        <w:rPr>
          <w:bCs/>
          <w:color w:val="000000"/>
          <w:sz w:val="28"/>
          <w:szCs w:val="28"/>
        </w:rPr>
      </w:pP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4"/>
        <w:gridCol w:w="1564"/>
        <w:gridCol w:w="1393"/>
        <w:gridCol w:w="255"/>
        <w:gridCol w:w="1576"/>
        <w:gridCol w:w="1576"/>
        <w:gridCol w:w="1967"/>
        <w:gridCol w:w="2233"/>
      </w:tblGrid>
      <w:tr w:rsidR="001259BB" w:rsidRPr="00342795" w:rsidTr="00246F69">
        <w:tc>
          <w:tcPr>
            <w:tcW w:w="5000" w:type="pct"/>
            <w:gridSpan w:val="8"/>
          </w:tcPr>
          <w:p w:rsidR="001259BB" w:rsidRPr="00544FA7" w:rsidRDefault="001259BB" w:rsidP="00D77C8E">
            <w:pPr>
              <w:jc w:val="both"/>
              <w:rPr>
                <w:b/>
                <w:color w:val="000000"/>
              </w:rPr>
            </w:pPr>
            <w:r w:rsidRPr="00544FA7">
              <w:rPr>
                <w:b/>
                <w:color w:val="000000"/>
              </w:rPr>
              <w:t xml:space="preserve">1. Наименование закупаемых услуг, их количество (объем), цены за единицу </w:t>
            </w:r>
            <w:r w:rsidR="00D77C8E">
              <w:rPr>
                <w:b/>
                <w:color w:val="000000"/>
              </w:rPr>
              <w:t xml:space="preserve">услуги </w:t>
            </w:r>
            <w:r w:rsidRPr="00544FA7">
              <w:rPr>
                <w:b/>
                <w:color w:val="000000"/>
              </w:rPr>
              <w:t>и начальная (максимальная) цена договора</w:t>
            </w:r>
          </w:p>
        </w:tc>
      </w:tr>
      <w:tr w:rsidR="001259BB" w:rsidRPr="00342795" w:rsidTr="00246F69">
        <w:trPr>
          <w:trHeight w:val="1491"/>
        </w:trPr>
        <w:tc>
          <w:tcPr>
            <w:tcW w:w="1306" w:type="pct"/>
          </w:tcPr>
          <w:p w:rsidR="001259BB" w:rsidRPr="00544FA7" w:rsidRDefault="001259BB" w:rsidP="00D77C8E">
            <w:pPr>
              <w:jc w:val="both"/>
              <w:rPr>
                <w:b/>
                <w:color w:val="000000"/>
              </w:rPr>
            </w:pPr>
            <w:r w:rsidRPr="00544FA7">
              <w:rPr>
                <w:b/>
                <w:color w:val="000000"/>
              </w:rPr>
              <w:t xml:space="preserve">Наименование </w:t>
            </w:r>
            <w:r w:rsidR="00D77C8E">
              <w:rPr>
                <w:b/>
                <w:color w:val="000000"/>
              </w:rPr>
              <w:t>услуги</w:t>
            </w:r>
          </w:p>
        </w:tc>
        <w:tc>
          <w:tcPr>
            <w:tcW w:w="547" w:type="pct"/>
          </w:tcPr>
          <w:p w:rsidR="001259BB" w:rsidRPr="00544FA7" w:rsidRDefault="001259BB" w:rsidP="00246F69">
            <w:pPr>
              <w:jc w:val="both"/>
              <w:rPr>
                <w:b/>
                <w:color w:val="000000"/>
              </w:rPr>
            </w:pPr>
            <w:r w:rsidRPr="00544FA7">
              <w:rPr>
                <w:b/>
                <w:color w:val="000000"/>
              </w:rPr>
              <w:t>Ед.изм.</w:t>
            </w:r>
          </w:p>
        </w:tc>
        <w:tc>
          <w:tcPr>
            <w:tcW w:w="576" w:type="pct"/>
            <w:gridSpan w:val="2"/>
          </w:tcPr>
          <w:p w:rsidR="001259BB" w:rsidRPr="00544FA7" w:rsidRDefault="001259BB" w:rsidP="00246F69">
            <w:pPr>
              <w:ind w:left="-108"/>
              <w:jc w:val="both"/>
              <w:rPr>
                <w:b/>
                <w:color w:val="000000"/>
              </w:rPr>
            </w:pPr>
            <w:r w:rsidRPr="00544FA7">
              <w:rPr>
                <w:b/>
                <w:color w:val="000000"/>
              </w:rPr>
              <w:t>Количество (объем)</w:t>
            </w:r>
          </w:p>
        </w:tc>
        <w:tc>
          <w:tcPr>
            <w:tcW w:w="551" w:type="pct"/>
          </w:tcPr>
          <w:p w:rsidR="001259BB" w:rsidRPr="00544FA7" w:rsidRDefault="001259BB" w:rsidP="00246F69">
            <w:pPr>
              <w:jc w:val="both"/>
              <w:rPr>
                <w:b/>
                <w:color w:val="000000"/>
              </w:rPr>
            </w:pPr>
            <w:r w:rsidRPr="00544FA7">
              <w:rPr>
                <w:b/>
                <w:color w:val="000000"/>
              </w:rPr>
              <w:t>Цена за единицу без учета НДС, руб.</w:t>
            </w:r>
          </w:p>
        </w:tc>
        <w:tc>
          <w:tcPr>
            <w:tcW w:w="551" w:type="pct"/>
          </w:tcPr>
          <w:p w:rsidR="001259BB" w:rsidRPr="00544FA7" w:rsidRDefault="001259BB" w:rsidP="00246F69">
            <w:pPr>
              <w:jc w:val="both"/>
              <w:rPr>
                <w:b/>
                <w:color w:val="000000"/>
              </w:rPr>
            </w:pPr>
            <w:r w:rsidRPr="00544FA7">
              <w:rPr>
                <w:b/>
                <w:color w:val="000000"/>
              </w:rPr>
              <w:t xml:space="preserve">Цена за единицу с учетом </w:t>
            </w:r>
            <w:r>
              <w:rPr>
                <w:b/>
                <w:color w:val="000000"/>
              </w:rPr>
              <w:t xml:space="preserve">всех налогов, включая </w:t>
            </w:r>
            <w:r w:rsidRPr="00544FA7">
              <w:rPr>
                <w:b/>
                <w:color w:val="000000"/>
              </w:rPr>
              <w:t>НДС, руб.</w:t>
            </w:r>
          </w:p>
        </w:tc>
        <w:tc>
          <w:tcPr>
            <w:tcW w:w="688" w:type="pct"/>
          </w:tcPr>
          <w:p w:rsidR="001259BB" w:rsidRPr="00544FA7" w:rsidRDefault="001259BB" w:rsidP="00246F69">
            <w:pPr>
              <w:jc w:val="both"/>
              <w:rPr>
                <w:b/>
                <w:color w:val="000000"/>
              </w:rPr>
            </w:pPr>
            <w:r w:rsidRPr="00544FA7">
              <w:rPr>
                <w:b/>
                <w:color w:val="000000"/>
              </w:rPr>
              <w:t>Всего без учета НДС, руб.</w:t>
            </w:r>
          </w:p>
        </w:tc>
        <w:tc>
          <w:tcPr>
            <w:tcW w:w="781" w:type="pct"/>
          </w:tcPr>
          <w:p w:rsidR="001259BB" w:rsidRPr="00544FA7" w:rsidRDefault="001259BB" w:rsidP="00246F69">
            <w:pPr>
              <w:jc w:val="both"/>
              <w:rPr>
                <w:b/>
                <w:color w:val="000000"/>
              </w:rPr>
            </w:pPr>
            <w:r w:rsidRPr="00544FA7">
              <w:rPr>
                <w:b/>
                <w:color w:val="000000"/>
              </w:rPr>
              <w:t xml:space="preserve">Всего с учетом </w:t>
            </w:r>
            <w:r>
              <w:rPr>
                <w:b/>
                <w:color w:val="000000"/>
              </w:rPr>
              <w:t xml:space="preserve">всех налогов, включая </w:t>
            </w:r>
            <w:r w:rsidRPr="00544FA7">
              <w:rPr>
                <w:b/>
                <w:color w:val="000000"/>
              </w:rPr>
              <w:t>НДС, руб.</w:t>
            </w:r>
          </w:p>
        </w:tc>
      </w:tr>
      <w:tr w:rsidR="00D77C8E" w:rsidRPr="00342795" w:rsidTr="00D77C8E">
        <w:tc>
          <w:tcPr>
            <w:tcW w:w="1306" w:type="pct"/>
            <w:vAlign w:val="center"/>
          </w:tcPr>
          <w:p w:rsidR="00D77C8E" w:rsidRPr="00A35103" w:rsidRDefault="00D77C8E" w:rsidP="00D77C8E">
            <w:pPr>
              <w:rPr>
                <w:iCs/>
              </w:rPr>
            </w:pPr>
            <w:r w:rsidRPr="00A64358">
              <w:rPr>
                <w:bCs/>
              </w:rPr>
              <w:t>Оказание услуг по поставке, замене и регистрации фискальных накопителей контрольно</w:t>
            </w:r>
            <w:r>
              <w:rPr>
                <w:bCs/>
              </w:rPr>
              <w:t>-</w:t>
            </w:r>
            <w:r w:rsidRPr="00A64358">
              <w:rPr>
                <w:bCs/>
              </w:rPr>
              <w:t>кассовой техники</w:t>
            </w:r>
            <w:r>
              <w:rPr>
                <w:bCs/>
              </w:rPr>
              <w:t xml:space="preserve"> </w:t>
            </w:r>
          </w:p>
        </w:tc>
        <w:tc>
          <w:tcPr>
            <w:tcW w:w="547" w:type="pct"/>
            <w:vAlign w:val="center"/>
          </w:tcPr>
          <w:p w:rsidR="00D77C8E" w:rsidRPr="00A35103" w:rsidRDefault="00D77C8E" w:rsidP="00D77C8E">
            <w:pPr>
              <w:jc w:val="center"/>
              <w:rPr>
                <w:iCs/>
              </w:rPr>
            </w:pPr>
            <w:r w:rsidRPr="00A35103">
              <w:rPr>
                <w:iCs/>
              </w:rPr>
              <w:t>шт.</w:t>
            </w:r>
          </w:p>
        </w:tc>
        <w:tc>
          <w:tcPr>
            <w:tcW w:w="576" w:type="pct"/>
            <w:gridSpan w:val="2"/>
            <w:vAlign w:val="center"/>
          </w:tcPr>
          <w:p w:rsidR="00D77C8E" w:rsidRPr="00A35103" w:rsidRDefault="00D77C8E" w:rsidP="00D77C8E">
            <w:pPr>
              <w:jc w:val="center"/>
              <w:rPr>
                <w:iCs/>
              </w:rPr>
            </w:pPr>
            <w:r>
              <w:rPr>
                <w:iCs/>
              </w:rPr>
              <w:t>68</w:t>
            </w:r>
          </w:p>
        </w:tc>
        <w:tc>
          <w:tcPr>
            <w:tcW w:w="551" w:type="pct"/>
            <w:vAlign w:val="center"/>
          </w:tcPr>
          <w:p w:rsidR="00D77C8E" w:rsidRDefault="00D77C8E" w:rsidP="00D77C8E">
            <w:pPr>
              <w:jc w:val="center"/>
              <w:rPr>
                <w:sz w:val="22"/>
                <w:szCs w:val="22"/>
              </w:rPr>
            </w:pPr>
            <w:r>
              <w:rPr>
                <w:sz w:val="22"/>
                <w:szCs w:val="22"/>
              </w:rPr>
              <w:t>14000,00</w:t>
            </w:r>
          </w:p>
        </w:tc>
        <w:tc>
          <w:tcPr>
            <w:tcW w:w="551" w:type="pct"/>
            <w:vAlign w:val="center"/>
          </w:tcPr>
          <w:p w:rsidR="00D77C8E" w:rsidRPr="00F5566A" w:rsidRDefault="00D77C8E" w:rsidP="00D77C8E">
            <w:pPr>
              <w:jc w:val="center"/>
              <w:rPr>
                <w:color w:val="000000"/>
                <w:sz w:val="22"/>
                <w:szCs w:val="22"/>
              </w:rPr>
            </w:pPr>
            <w:r>
              <w:rPr>
                <w:color w:val="000000"/>
                <w:sz w:val="22"/>
                <w:szCs w:val="22"/>
              </w:rPr>
              <w:t>16800,00</w:t>
            </w:r>
          </w:p>
        </w:tc>
        <w:tc>
          <w:tcPr>
            <w:tcW w:w="688" w:type="pct"/>
            <w:vAlign w:val="center"/>
          </w:tcPr>
          <w:p w:rsidR="00D77C8E" w:rsidRDefault="00D77C8E" w:rsidP="00D77C8E">
            <w:pPr>
              <w:jc w:val="center"/>
              <w:rPr>
                <w:sz w:val="22"/>
                <w:szCs w:val="22"/>
              </w:rPr>
            </w:pPr>
            <w:r>
              <w:rPr>
                <w:sz w:val="22"/>
                <w:szCs w:val="22"/>
              </w:rPr>
              <w:t>952000,00</w:t>
            </w:r>
          </w:p>
        </w:tc>
        <w:tc>
          <w:tcPr>
            <w:tcW w:w="781" w:type="pct"/>
            <w:vAlign w:val="center"/>
          </w:tcPr>
          <w:p w:rsidR="00D77C8E" w:rsidRDefault="00D77C8E" w:rsidP="00D77C8E">
            <w:pPr>
              <w:jc w:val="center"/>
              <w:rPr>
                <w:sz w:val="22"/>
                <w:szCs w:val="22"/>
              </w:rPr>
            </w:pPr>
            <w:r>
              <w:rPr>
                <w:sz w:val="22"/>
                <w:szCs w:val="22"/>
              </w:rPr>
              <w:t>1142000,00</w:t>
            </w:r>
          </w:p>
        </w:tc>
      </w:tr>
      <w:tr w:rsidR="00D77C8E" w:rsidRPr="00342795" w:rsidTr="00246F69">
        <w:tc>
          <w:tcPr>
            <w:tcW w:w="1306" w:type="pct"/>
          </w:tcPr>
          <w:p w:rsidR="00D77C8E" w:rsidRPr="00544FA7" w:rsidRDefault="00D77C8E" w:rsidP="00D77C8E">
            <w:pPr>
              <w:ind w:left="-108"/>
              <w:jc w:val="both"/>
              <w:rPr>
                <w:i/>
                <w:color w:val="000000"/>
              </w:rPr>
            </w:pPr>
            <w:r w:rsidRPr="00544FA7">
              <w:rPr>
                <w:b/>
              </w:rPr>
              <w:t>Цена договора (лота) без учета НДС</w:t>
            </w:r>
            <w:r>
              <w:rPr>
                <w:b/>
              </w:rPr>
              <w:t>, руб.</w:t>
            </w:r>
          </w:p>
        </w:tc>
        <w:tc>
          <w:tcPr>
            <w:tcW w:w="3694" w:type="pct"/>
            <w:gridSpan w:val="7"/>
          </w:tcPr>
          <w:p w:rsidR="00D77C8E" w:rsidRPr="00A901D6" w:rsidRDefault="00D77C8E" w:rsidP="00D77C8E">
            <w:pPr>
              <w:jc w:val="both"/>
              <w:rPr>
                <w:color w:val="000000"/>
              </w:rPr>
            </w:pPr>
            <w:r>
              <w:rPr>
                <w:b/>
              </w:rPr>
              <w:t>952 000</w:t>
            </w:r>
            <w:r w:rsidRPr="00D77C8E">
              <w:rPr>
                <w:b/>
              </w:rPr>
              <w:t xml:space="preserve">,00 руб. (девятьсот пятьдесят </w:t>
            </w:r>
            <w:r w:rsidR="00442B52">
              <w:rPr>
                <w:b/>
              </w:rPr>
              <w:t xml:space="preserve">две </w:t>
            </w:r>
            <w:r w:rsidRPr="00D77C8E">
              <w:rPr>
                <w:b/>
              </w:rPr>
              <w:t>тысяч</w:t>
            </w:r>
            <w:r w:rsidR="00442B52">
              <w:rPr>
                <w:b/>
              </w:rPr>
              <w:t>и</w:t>
            </w:r>
            <w:r w:rsidRPr="00D77C8E">
              <w:rPr>
                <w:b/>
              </w:rPr>
              <w:t>) рублей 00 копеек</w:t>
            </w:r>
          </w:p>
        </w:tc>
      </w:tr>
      <w:tr w:rsidR="00D77C8E" w:rsidRPr="00342795" w:rsidTr="00246F69">
        <w:trPr>
          <w:trHeight w:val="814"/>
        </w:trPr>
        <w:tc>
          <w:tcPr>
            <w:tcW w:w="1306" w:type="pct"/>
          </w:tcPr>
          <w:p w:rsidR="00D77C8E" w:rsidRPr="00544FA7" w:rsidRDefault="00D77C8E" w:rsidP="00D77C8E">
            <w:pPr>
              <w:ind w:left="-108"/>
              <w:jc w:val="both"/>
              <w:rPr>
                <w:b/>
                <w:color w:val="000000"/>
              </w:rPr>
            </w:pPr>
            <w:r w:rsidRPr="00544FA7">
              <w:rPr>
                <w:b/>
                <w:color w:val="000000"/>
              </w:rPr>
              <w:t xml:space="preserve">Начальная (максимальная) цена договора (цена лота) </w:t>
            </w:r>
            <w:r w:rsidRPr="00544FA7">
              <w:rPr>
                <w:b/>
              </w:rPr>
              <w:t>с учетом всех налогов, включая НДС</w:t>
            </w:r>
            <w:r w:rsidRPr="00544FA7">
              <w:rPr>
                <w:b/>
                <w:color w:val="000000"/>
              </w:rPr>
              <w:t>, руб.</w:t>
            </w:r>
          </w:p>
          <w:p w:rsidR="00D77C8E" w:rsidRPr="00544FA7" w:rsidRDefault="00D77C8E" w:rsidP="00D77C8E">
            <w:pPr>
              <w:ind w:left="-108"/>
              <w:jc w:val="both"/>
              <w:rPr>
                <w:b/>
                <w:color w:val="000000"/>
              </w:rPr>
            </w:pPr>
          </w:p>
        </w:tc>
        <w:tc>
          <w:tcPr>
            <w:tcW w:w="3694" w:type="pct"/>
            <w:gridSpan w:val="7"/>
          </w:tcPr>
          <w:p w:rsidR="00D77C8E" w:rsidRPr="00AF77A1" w:rsidRDefault="00D77C8E" w:rsidP="00D77C8E">
            <w:pPr>
              <w:jc w:val="both"/>
              <w:rPr>
                <w:b/>
                <w:color w:val="000000"/>
              </w:rPr>
            </w:pPr>
            <w:r>
              <w:rPr>
                <w:b/>
                <w:color w:val="000000"/>
              </w:rPr>
              <w:t>1 142 000,00</w:t>
            </w:r>
            <w:r w:rsidRPr="00AF77A1">
              <w:rPr>
                <w:b/>
                <w:color w:val="000000"/>
              </w:rPr>
              <w:t xml:space="preserve"> </w:t>
            </w:r>
            <w:r>
              <w:rPr>
                <w:b/>
                <w:color w:val="000000"/>
              </w:rPr>
              <w:t>руб. (один миллион сто сорок две тысячи) рублей 00 копеек</w:t>
            </w:r>
          </w:p>
          <w:p w:rsidR="00D77C8E" w:rsidRPr="00544FA7" w:rsidRDefault="00D77C8E" w:rsidP="00D77C8E">
            <w:pPr>
              <w:jc w:val="both"/>
              <w:rPr>
                <w:color w:val="000000"/>
              </w:rPr>
            </w:pPr>
          </w:p>
        </w:tc>
      </w:tr>
      <w:tr w:rsidR="00D77C8E" w:rsidRPr="00342795" w:rsidTr="00246F69">
        <w:tc>
          <w:tcPr>
            <w:tcW w:w="1306" w:type="pct"/>
          </w:tcPr>
          <w:p w:rsidR="00D77C8E" w:rsidRPr="00544FA7" w:rsidRDefault="00D77C8E" w:rsidP="00D77C8E">
            <w:pPr>
              <w:ind w:left="-108"/>
              <w:jc w:val="both"/>
              <w:rPr>
                <w:b/>
                <w:bCs/>
                <w:color w:val="000000"/>
              </w:rPr>
            </w:pPr>
            <w:r w:rsidRPr="00544FA7">
              <w:rPr>
                <w:b/>
                <w:bCs/>
              </w:rPr>
              <w:t>Обоснование начальной (максимальной) цены договора (цены лота)</w:t>
            </w:r>
            <w:r>
              <w:rPr>
                <w:b/>
                <w:bCs/>
              </w:rPr>
              <w:t>,</w:t>
            </w:r>
            <w:r w:rsidRPr="00544FA7">
              <w:rPr>
                <w:b/>
                <w:bCs/>
              </w:rPr>
              <w:t xml:space="preserve"> цены единицы товара, работы, услуги </w:t>
            </w:r>
            <w:r w:rsidRPr="00544FA7">
              <w:rPr>
                <w:b/>
              </w:rPr>
              <w:t>включая информацию о расходах на перевозку, страхование, уплату таможенных пошлин, налогов и других обязательных платежей</w:t>
            </w:r>
            <w:r w:rsidRPr="00544FA7">
              <w:rPr>
                <w:rStyle w:val="ad"/>
                <w:b/>
              </w:rPr>
              <w:footnoteReference w:id="1"/>
            </w:r>
          </w:p>
        </w:tc>
        <w:tc>
          <w:tcPr>
            <w:tcW w:w="3694" w:type="pct"/>
            <w:gridSpan w:val="7"/>
          </w:tcPr>
          <w:p w:rsidR="001F6608" w:rsidRPr="00544FA7" w:rsidRDefault="00D77C8E" w:rsidP="001F6608">
            <w:pPr>
              <w:rPr>
                <w:rFonts w:eastAsia="Calibri"/>
              </w:rPr>
            </w:pPr>
            <w:r w:rsidRPr="00B35CD4">
              <w:rPr>
                <w:bCs/>
              </w:rPr>
              <w:t>Начальная (максимальная) цена договора сформирована методом сопоставимых рыночных цен (анализом рынка), предусмотренным подпунктом 1 пункта 54 Положения о закупке товаров, работ, услуг для нужд заказчика, и включает в себя все расходы Исполнителя по оказанию услуг, в том числе</w:t>
            </w:r>
            <w:r w:rsidRPr="00414FA5">
              <w:rPr>
                <w:bCs/>
              </w:rPr>
              <w:t xml:space="preserve"> стоимость </w:t>
            </w:r>
            <w:r w:rsidR="001F6608">
              <w:rPr>
                <w:bCs/>
              </w:rPr>
              <w:t xml:space="preserve">услуги, </w:t>
            </w:r>
            <w:r w:rsidRPr="00414FA5">
              <w:rPr>
                <w:bCs/>
              </w:rPr>
              <w:t>фискальных накопителей, подлежащих замене</w:t>
            </w:r>
            <w:r>
              <w:rPr>
                <w:bCs/>
              </w:rPr>
              <w:t>,</w:t>
            </w:r>
            <w:r w:rsidRPr="00414FA5">
              <w:rPr>
                <w:bCs/>
              </w:rPr>
              <w:t xml:space="preserve"> все предусмотренные законодательством РФ налоги</w:t>
            </w:r>
            <w:r w:rsidRPr="00B35CD4">
              <w:rPr>
                <w:bCs/>
              </w:rPr>
              <w:t xml:space="preserve"> </w:t>
            </w:r>
            <w:r>
              <w:rPr>
                <w:bCs/>
              </w:rPr>
              <w:t>(кроме НДС),</w:t>
            </w:r>
            <w:r w:rsidRPr="00414FA5">
              <w:rPr>
                <w:bCs/>
              </w:rPr>
              <w:t xml:space="preserve"> сборы и обязательные платежи, транспортные расходы, а также расходы, связанные со снятием отчетов, демонтажем и монтажом фискальных накопителей, вводом информации на порталы ИФНС и ОФД, </w:t>
            </w:r>
            <w:r w:rsidRPr="00937C13">
              <w:rPr>
                <w:bCs/>
              </w:rPr>
              <w:t xml:space="preserve">опробованием </w:t>
            </w:r>
            <w:r w:rsidRPr="00414FA5">
              <w:rPr>
                <w:bCs/>
              </w:rPr>
              <w:t>в работе.</w:t>
            </w:r>
          </w:p>
        </w:tc>
      </w:tr>
      <w:tr w:rsidR="00D77C8E" w:rsidRPr="00342795" w:rsidTr="00246F69">
        <w:tc>
          <w:tcPr>
            <w:tcW w:w="1306" w:type="pct"/>
          </w:tcPr>
          <w:p w:rsidR="00D77C8E" w:rsidRPr="00544FA7" w:rsidRDefault="00D77C8E" w:rsidP="00D77C8E">
            <w:pPr>
              <w:ind w:left="-108"/>
              <w:jc w:val="both"/>
              <w:rPr>
                <w:b/>
                <w:bCs/>
                <w:color w:val="000000"/>
              </w:rPr>
            </w:pPr>
            <w:r w:rsidRPr="00544FA7">
              <w:rPr>
                <w:b/>
                <w:bCs/>
                <w:color w:val="000000"/>
              </w:rPr>
              <w:t>Применяемая при расчете начальной (максимальной) цены ставка НДС</w:t>
            </w:r>
          </w:p>
        </w:tc>
        <w:tc>
          <w:tcPr>
            <w:tcW w:w="3694" w:type="pct"/>
            <w:gridSpan w:val="7"/>
          </w:tcPr>
          <w:p w:rsidR="00D77C8E" w:rsidRPr="00544FA7" w:rsidRDefault="00D77C8E" w:rsidP="00D77C8E">
            <w:pPr>
              <w:jc w:val="both"/>
              <w:rPr>
                <w:bCs/>
                <w:i/>
                <w:color w:val="000000"/>
              </w:rPr>
            </w:pPr>
            <w:r>
              <w:rPr>
                <w:bCs/>
                <w:i/>
                <w:color w:val="000000"/>
              </w:rPr>
              <w:t>20%</w:t>
            </w:r>
            <w:r w:rsidRPr="00544FA7">
              <w:rPr>
                <w:bCs/>
                <w:i/>
                <w:color w:val="000000"/>
              </w:rPr>
              <w:t xml:space="preserve"> </w:t>
            </w:r>
          </w:p>
        </w:tc>
      </w:tr>
      <w:tr w:rsidR="00D77C8E" w:rsidRPr="00342795" w:rsidTr="00246F69">
        <w:tc>
          <w:tcPr>
            <w:tcW w:w="5000" w:type="pct"/>
            <w:gridSpan w:val="8"/>
          </w:tcPr>
          <w:p w:rsidR="00D77C8E" w:rsidRPr="00544FA7" w:rsidRDefault="00D77C8E" w:rsidP="00D77C8E">
            <w:pPr>
              <w:jc w:val="both"/>
              <w:rPr>
                <w:b/>
                <w:bCs/>
                <w:i/>
                <w:color w:val="000000"/>
              </w:rPr>
            </w:pPr>
            <w:r>
              <w:rPr>
                <w:b/>
                <w:color w:val="000000"/>
              </w:rPr>
              <w:t>2. Требования к услугам</w:t>
            </w:r>
          </w:p>
        </w:tc>
      </w:tr>
      <w:tr w:rsidR="00D77C8E" w:rsidRPr="00342795" w:rsidTr="00246F69">
        <w:tc>
          <w:tcPr>
            <w:tcW w:w="1306" w:type="pct"/>
            <w:vMerge w:val="restart"/>
          </w:tcPr>
          <w:p w:rsidR="00D77C8E" w:rsidRPr="00544FA7" w:rsidRDefault="00D77C8E" w:rsidP="00D77C8E">
            <w:pPr>
              <w:jc w:val="both"/>
              <w:rPr>
                <w:i/>
                <w:color w:val="000000"/>
              </w:rPr>
            </w:pPr>
            <w:r w:rsidRPr="00A64358">
              <w:rPr>
                <w:bCs/>
              </w:rPr>
              <w:t>Оказание услуг по поставке, замене и регистрации фискальных накопителей контрольно</w:t>
            </w:r>
            <w:r>
              <w:rPr>
                <w:bCs/>
              </w:rPr>
              <w:t>-</w:t>
            </w:r>
            <w:r w:rsidRPr="00A64358">
              <w:rPr>
                <w:bCs/>
              </w:rPr>
              <w:t>кассовой техники</w:t>
            </w:r>
          </w:p>
        </w:tc>
        <w:tc>
          <w:tcPr>
            <w:tcW w:w="1034" w:type="pct"/>
            <w:gridSpan w:val="2"/>
          </w:tcPr>
          <w:p w:rsidR="00D77C8E" w:rsidRPr="00544FA7" w:rsidRDefault="00D77C8E" w:rsidP="00D77C8E">
            <w:pPr>
              <w:jc w:val="both"/>
              <w:rPr>
                <w:color w:val="000000"/>
              </w:rPr>
            </w:pPr>
            <w:r w:rsidRPr="00544FA7">
              <w:rPr>
                <w:bCs/>
                <w:color w:val="000000"/>
              </w:rPr>
              <w:t>Нормативные документы, согласно которым установлены требования</w:t>
            </w:r>
          </w:p>
        </w:tc>
        <w:tc>
          <w:tcPr>
            <w:tcW w:w="2660" w:type="pct"/>
            <w:gridSpan w:val="5"/>
          </w:tcPr>
          <w:p w:rsidR="00D77C8E" w:rsidRPr="00544FA7" w:rsidRDefault="00D77C8E" w:rsidP="00D77C8E">
            <w:pPr>
              <w:jc w:val="both"/>
              <w:rPr>
                <w:i/>
                <w:color w:val="000000"/>
              </w:rPr>
            </w:pPr>
            <w:r w:rsidRPr="005C0007">
              <w:t>Федеральный закон РФ от 22.05.2003 № 54-ФЗ «О применении контрольно-кассовой техники при осуществлении расчетов в Российской Федерации».</w:t>
            </w:r>
          </w:p>
        </w:tc>
      </w:tr>
      <w:tr w:rsidR="00D77C8E" w:rsidRPr="00342795" w:rsidTr="00246F69">
        <w:tc>
          <w:tcPr>
            <w:tcW w:w="1306" w:type="pct"/>
            <w:vMerge/>
          </w:tcPr>
          <w:p w:rsidR="00D77C8E" w:rsidRPr="00544FA7" w:rsidRDefault="00D77C8E" w:rsidP="00D77C8E">
            <w:pPr>
              <w:jc w:val="both"/>
              <w:rPr>
                <w:i/>
                <w:color w:val="000000"/>
              </w:rPr>
            </w:pPr>
          </w:p>
        </w:tc>
        <w:tc>
          <w:tcPr>
            <w:tcW w:w="1034" w:type="pct"/>
            <w:gridSpan w:val="2"/>
          </w:tcPr>
          <w:p w:rsidR="00D77C8E" w:rsidRPr="00544FA7" w:rsidRDefault="00D77C8E" w:rsidP="00D77C8E">
            <w:pPr>
              <w:jc w:val="both"/>
              <w:rPr>
                <w:i/>
                <w:color w:val="000000"/>
              </w:rPr>
            </w:pPr>
            <w:r w:rsidRPr="00544FA7">
              <w:rPr>
                <w:bCs/>
                <w:color w:val="000000"/>
              </w:rPr>
              <w:t xml:space="preserve">Технические и функциональные характеристики </w:t>
            </w:r>
            <w:r>
              <w:rPr>
                <w:bCs/>
                <w:color w:val="000000"/>
              </w:rPr>
              <w:t>услуг</w:t>
            </w:r>
            <w:r w:rsidRPr="00544FA7">
              <w:rPr>
                <w:bCs/>
                <w:color w:val="000000"/>
              </w:rPr>
              <w:t xml:space="preserve"> </w:t>
            </w:r>
          </w:p>
        </w:tc>
        <w:tc>
          <w:tcPr>
            <w:tcW w:w="2660" w:type="pct"/>
            <w:gridSpan w:val="5"/>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1"/>
            </w:tblGrid>
            <w:tr w:rsidR="00D77C8E" w:rsidRPr="005C0007" w:rsidTr="00246F69">
              <w:tc>
                <w:tcPr>
                  <w:tcW w:w="3935" w:type="pct"/>
                </w:tcPr>
                <w:p w:rsidR="00D77C8E" w:rsidRPr="00574537" w:rsidRDefault="00D77C8E" w:rsidP="00D77C8E">
                  <w:pPr>
                    <w:jc w:val="both"/>
                    <w:rPr>
                      <w:bCs/>
                    </w:rPr>
                  </w:pPr>
                  <w:r w:rsidRPr="0012370C">
                    <w:rPr>
                      <w:bCs/>
                    </w:rPr>
                    <w:t>АО «</w:t>
                  </w:r>
                  <w:r>
                    <w:rPr>
                      <w:bCs/>
                    </w:rPr>
                    <w:t>ПКС</w:t>
                  </w:r>
                  <w:r w:rsidRPr="0012370C">
                    <w:rPr>
                      <w:bCs/>
                    </w:rPr>
                    <w:t xml:space="preserve">» использует в том числе программное обеспечение «Автоматизированная система управления пригородной пассажирской компании» (далее - АСУ ППК) в качестве системы продажи билетов. АСУ ППК включает в себя модули: программное обеспечение «АРМ билетного кассира» в составе с ПРИМ 08-Ф, программное обеспечение «Мобильная касса» установленное на </w:t>
                  </w:r>
                  <w:r w:rsidRPr="00937C13">
                    <w:rPr>
                      <w:bCs/>
                    </w:rPr>
                    <w:t xml:space="preserve">ПТК-Т </w:t>
                  </w:r>
                  <w:r w:rsidRPr="0012370C">
                    <w:rPr>
                      <w:bCs/>
                    </w:rPr>
                    <w:t>и МК-</w:t>
                  </w:r>
                  <w:r>
                    <w:rPr>
                      <w:bCs/>
                    </w:rPr>
                    <w:t>105</w:t>
                  </w:r>
                  <w:r w:rsidRPr="0012370C">
                    <w:rPr>
                      <w:bCs/>
                    </w:rPr>
                    <w:t xml:space="preserve">, программное обеспечение «Терминал самообслуживания» в составе с ПРИМ 21-ФА. </w:t>
                  </w:r>
                  <w:r w:rsidRPr="00574537">
                    <w:rPr>
                      <w:bCs/>
                    </w:rPr>
                    <w:t xml:space="preserve">Правообладатель АСУ ППК использует защиту от несанкционированного доступа к администрированию программных модулей. </w:t>
                  </w:r>
                </w:p>
                <w:p w:rsidR="00D77C8E" w:rsidRPr="005C0007" w:rsidRDefault="00D77C8E" w:rsidP="00D77C8E">
                  <w:pPr>
                    <w:jc w:val="both"/>
                  </w:pPr>
                  <w:r w:rsidRPr="005C0007">
                    <w:t xml:space="preserve">Услуги по замене фискальных накопителей включают в себя: </w:t>
                  </w:r>
                </w:p>
                <w:p w:rsidR="00D77C8E" w:rsidRPr="005C0007" w:rsidRDefault="00D77C8E" w:rsidP="00D77C8E">
                  <w:pPr>
                    <w:pStyle w:val="a6"/>
                    <w:numPr>
                      <w:ilvl w:val="0"/>
                      <w:numId w:val="43"/>
                    </w:numPr>
                    <w:jc w:val="both"/>
                  </w:pPr>
                  <w:r w:rsidRPr="005C0007">
                    <w:t xml:space="preserve">Снятие отчетов работы контрольно-кассовой техники. </w:t>
                  </w:r>
                </w:p>
                <w:p w:rsidR="00D77C8E" w:rsidRPr="005C0007" w:rsidRDefault="00D77C8E" w:rsidP="00D77C8E">
                  <w:pPr>
                    <w:pStyle w:val="a6"/>
                    <w:numPr>
                      <w:ilvl w:val="0"/>
                      <w:numId w:val="43"/>
                    </w:numPr>
                    <w:jc w:val="both"/>
                  </w:pPr>
                  <w:r w:rsidRPr="005C0007">
                    <w:t>Демонтаж фискального накопителя.</w:t>
                  </w:r>
                </w:p>
                <w:p w:rsidR="00D77C8E" w:rsidRPr="005C0007" w:rsidRDefault="00D77C8E" w:rsidP="00D77C8E">
                  <w:pPr>
                    <w:pStyle w:val="a6"/>
                    <w:numPr>
                      <w:ilvl w:val="0"/>
                      <w:numId w:val="43"/>
                    </w:numPr>
                    <w:jc w:val="both"/>
                  </w:pPr>
                  <w:r w:rsidRPr="005C0007">
                    <w:t>Монтаж нового фискального накопителя.</w:t>
                  </w:r>
                </w:p>
                <w:p w:rsidR="00D77C8E" w:rsidRPr="005C0007" w:rsidRDefault="00D77C8E" w:rsidP="00D77C8E">
                  <w:pPr>
                    <w:pStyle w:val="a6"/>
                    <w:numPr>
                      <w:ilvl w:val="0"/>
                      <w:numId w:val="43"/>
                    </w:numPr>
                    <w:jc w:val="both"/>
                  </w:pPr>
                  <w:r w:rsidRPr="005C0007">
                    <w:t>Составление актов передачи фискального накопителя и передача заказчику.</w:t>
                  </w:r>
                </w:p>
                <w:p w:rsidR="00D77C8E" w:rsidRPr="005C0007" w:rsidRDefault="00D77C8E" w:rsidP="00D77C8E">
                  <w:pPr>
                    <w:pStyle w:val="a6"/>
                    <w:numPr>
                      <w:ilvl w:val="0"/>
                      <w:numId w:val="43"/>
                    </w:numPr>
                    <w:jc w:val="both"/>
                  </w:pPr>
                  <w:r w:rsidRPr="005C0007">
                    <w:t>Опробование контрольно-кассовой техники в работе.</w:t>
                  </w:r>
                </w:p>
                <w:p w:rsidR="00D77C8E" w:rsidRPr="005C0007" w:rsidRDefault="00D77C8E" w:rsidP="00D77C8E">
                  <w:pPr>
                    <w:pStyle w:val="a6"/>
                    <w:numPr>
                      <w:ilvl w:val="0"/>
                      <w:numId w:val="43"/>
                    </w:numPr>
                    <w:jc w:val="both"/>
                  </w:pPr>
                  <w:r w:rsidRPr="005C0007">
                    <w:t xml:space="preserve">Проверка статуса обмена с сервером </w:t>
                  </w:r>
                  <w:r w:rsidRPr="00937C13">
                    <w:t xml:space="preserve">ОФД </w:t>
                  </w:r>
                  <w:r w:rsidRPr="005C0007">
                    <w:t>(при необходимости):</w:t>
                  </w:r>
                </w:p>
                <w:p w:rsidR="00D77C8E" w:rsidRPr="005C0007" w:rsidRDefault="00D77C8E" w:rsidP="00D77C8E">
                  <w:pPr>
                    <w:pStyle w:val="a6"/>
                    <w:numPr>
                      <w:ilvl w:val="1"/>
                      <w:numId w:val="43"/>
                    </w:numPr>
                    <w:jc w:val="both"/>
                  </w:pPr>
                  <w:r w:rsidRPr="005C0007">
                    <w:t>Передача статуса транспортного соединения с Сервером ОФД.</w:t>
                  </w:r>
                </w:p>
                <w:p w:rsidR="00D77C8E" w:rsidRPr="005C0007" w:rsidRDefault="00D77C8E" w:rsidP="00D77C8E">
                  <w:pPr>
                    <w:pStyle w:val="a6"/>
                    <w:numPr>
                      <w:ilvl w:val="1"/>
                      <w:numId w:val="43"/>
                    </w:numPr>
                    <w:jc w:val="both"/>
                  </w:pPr>
                  <w:r w:rsidRPr="005C0007">
                    <w:t>Чтение сообщения для Сервера ОФД.</w:t>
                  </w:r>
                </w:p>
                <w:p w:rsidR="00D77C8E" w:rsidRPr="005C0007" w:rsidRDefault="00D77C8E" w:rsidP="00D77C8E">
                  <w:pPr>
                    <w:pStyle w:val="a6"/>
                    <w:numPr>
                      <w:ilvl w:val="1"/>
                      <w:numId w:val="43"/>
                    </w:numPr>
                    <w:jc w:val="both"/>
                  </w:pPr>
                  <w:r w:rsidRPr="005C0007">
                    <w:t>Передача квитанции от Сервера ОФД.</w:t>
                  </w:r>
                </w:p>
                <w:p w:rsidR="001F6608" w:rsidRDefault="001F6608" w:rsidP="00D77C8E"/>
                <w:p w:rsidR="00D77C8E" w:rsidRPr="005C0007" w:rsidRDefault="00D77C8E" w:rsidP="00D77C8E">
                  <w:r w:rsidRPr="005C0007">
                    <w:t>Технические характеристики фискальных накопителей, подлежащих замене</w:t>
                  </w:r>
                </w:p>
                <w:tbl>
                  <w:tblPr>
                    <w:tblStyle w:val="aff1"/>
                    <w:tblW w:w="0" w:type="auto"/>
                    <w:tblLayout w:type="fixed"/>
                    <w:tblLook w:val="04A0" w:firstRow="1" w:lastRow="0" w:firstColumn="1" w:lastColumn="0" w:noHBand="0" w:noVBand="1"/>
                  </w:tblPr>
                  <w:tblGrid>
                    <w:gridCol w:w="5479"/>
                    <w:gridCol w:w="2631"/>
                  </w:tblGrid>
                  <w:tr w:rsidR="00D77C8E" w:rsidRPr="005C0007" w:rsidTr="00246F69">
                    <w:tc>
                      <w:tcPr>
                        <w:tcW w:w="5479" w:type="dxa"/>
                      </w:tcPr>
                      <w:p w:rsidR="00D77C8E" w:rsidRPr="005C0007" w:rsidRDefault="00D77C8E" w:rsidP="00D77C8E">
                        <w:r w:rsidRPr="005C0007">
                          <w:t>Регистрация в реестре фискальных накопителей</w:t>
                        </w:r>
                      </w:p>
                    </w:tc>
                    <w:tc>
                      <w:tcPr>
                        <w:tcW w:w="2631" w:type="dxa"/>
                        <w:vAlign w:val="center"/>
                      </w:tcPr>
                      <w:p w:rsidR="00D77C8E" w:rsidRPr="005C0007" w:rsidRDefault="00D77C8E" w:rsidP="00D77C8E">
                        <w:pPr>
                          <w:jc w:val="center"/>
                        </w:pPr>
                        <w:r w:rsidRPr="005C0007">
                          <w:t>Да</w:t>
                        </w:r>
                      </w:p>
                    </w:tc>
                  </w:tr>
                  <w:tr w:rsidR="00D77C8E" w:rsidRPr="005C0007" w:rsidTr="00246F69">
                    <w:tc>
                      <w:tcPr>
                        <w:tcW w:w="5479" w:type="dxa"/>
                      </w:tcPr>
                      <w:p w:rsidR="00D77C8E" w:rsidRPr="005C0007" w:rsidRDefault="00D77C8E" w:rsidP="00D77C8E">
                        <w:r w:rsidRPr="005C0007">
                          <w:t>Срок действия ключа фискального признака</w:t>
                        </w:r>
                      </w:p>
                    </w:tc>
                    <w:tc>
                      <w:tcPr>
                        <w:tcW w:w="2631" w:type="dxa"/>
                        <w:vAlign w:val="center"/>
                      </w:tcPr>
                      <w:p w:rsidR="00D77C8E" w:rsidRPr="005C0007" w:rsidRDefault="00D77C8E" w:rsidP="00D77C8E">
                        <w:pPr>
                          <w:jc w:val="center"/>
                        </w:pPr>
                        <w:r w:rsidRPr="005C0007">
                          <w:t>не менее 13 месяцев</w:t>
                        </w:r>
                      </w:p>
                    </w:tc>
                  </w:tr>
                  <w:tr w:rsidR="00D77C8E" w:rsidRPr="005C0007" w:rsidTr="00246F69">
                    <w:tc>
                      <w:tcPr>
                        <w:tcW w:w="5479" w:type="dxa"/>
                      </w:tcPr>
                      <w:p w:rsidR="00D77C8E" w:rsidRPr="005C0007" w:rsidRDefault="00D77C8E" w:rsidP="00D77C8E">
                        <w:r w:rsidRPr="005C0007">
                          <w:t>Наличие паспорта фискального накопителя для каждого экземпляра</w:t>
                        </w:r>
                      </w:p>
                    </w:tc>
                    <w:tc>
                      <w:tcPr>
                        <w:tcW w:w="2631" w:type="dxa"/>
                        <w:vAlign w:val="center"/>
                      </w:tcPr>
                      <w:p w:rsidR="00D77C8E" w:rsidRPr="005C0007" w:rsidRDefault="00D77C8E" w:rsidP="00D77C8E">
                        <w:pPr>
                          <w:jc w:val="center"/>
                        </w:pPr>
                        <w:r w:rsidRPr="005C0007">
                          <w:t>Да</w:t>
                        </w:r>
                      </w:p>
                    </w:tc>
                  </w:tr>
                  <w:tr w:rsidR="00D77C8E" w:rsidRPr="005C0007" w:rsidTr="00246F69">
                    <w:tc>
                      <w:tcPr>
                        <w:tcW w:w="5479" w:type="dxa"/>
                      </w:tcPr>
                      <w:p w:rsidR="00D77C8E" w:rsidRPr="005C0007" w:rsidRDefault="00D77C8E" w:rsidP="00D77C8E">
                        <w:r w:rsidRPr="005C0007">
                          <w:t>Интерфейсы подключения к контрольно-кассовой технике, тип</w:t>
                        </w:r>
                      </w:p>
                    </w:tc>
                    <w:tc>
                      <w:tcPr>
                        <w:tcW w:w="2631" w:type="dxa"/>
                        <w:vAlign w:val="center"/>
                      </w:tcPr>
                      <w:p w:rsidR="00D77C8E" w:rsidRPr="005C0007" w:rsidRDefault="00D77C8E" w:rsidP="00D77C8E">
                        <w:pPr>
                          <w:jc w:val="center"/>
                        </w:pPr>
                        <w:r w:rsidRPr="005C0007">
                          <w:t>I2C, UART</w:t>
                        </w:r>
                      </w:p>
                    </w:tc>
                  </w:tr>
                  <w:tr w:rsidR="00D77C8E" w:rsidRPr="005C0007" w:rsidTr="00246F69">
                    <w:tc>
                      <w:tcPr>
                        <w:tcW w:w="5479" w:type="dxa"/>
                      </w:tcPr>
                      <w:p w:rsidR="00D77C8E" w:rsidRPr="005C0007" w:rsidRDefault="00D77C8E" w:rsidP="00D77C8E">
                        <w:r w:rsidRPr="005C0007">
                          <w:t>Конструктивная, электрическая и функциональная совместимость с поставляемыми в рамках настоящего контракта фискальными регистраторами</w:t>
                        </w:r>
                      </w:p>
                    </w:tc>
                    <w:tc>
                      <w:tcPr>
                        <w:tcW w:w="2631" w:type="dxa"/>
                        <w:vAlign w:val="center"/>
                      </w:tcPr>
                      <w:p w:rsidR="00D77C8E" w:rsidRPr="005C0007" w:rsidRDefault="00D77C8E" w:rsidP="00D77C8E">
                        <w:pPr>
                          <w:jc w:val="center"/>
                        </w:pPr>
                        <w:r w:rsidRPr="005C0007">
                          <w:t>Да</w:t>
                        </w:r>
                      </w:p>
                    </w:tc>
                  </w:tr>
                  <w:tr w:rsidR="00D77C8E" w:rsidRPr="005C0007" w:rsidTr="00246F69">
                    <w:tc>
                      <w:tcPr>
                        <w:tcW w:w="5479" w:type="dxa"/>
                      </w:tcPr>
                      <w:p w:rsidR="00D77C8E" w:rsidRPr="005C0007" w:rsidRDefault="00D77C8E" w:rsidP="00D77C8E">
                        <w:r w:rsidRPr="005C0007">
                          <w:t>Габариты, мм</w:t>
                        </w:r>
                      </w:p>
                    </w:tc>
                    <w:tc>
                      <w:tcPr>
                        <w:tcW w:w="2631" w:type="dxa"/>
                        <w:vAlign w:val="center"/>
                      </w:tcPr>
                      <w:p w:rsidR="00D77C8E" w:rsidRPr="005C0007" w:rsidRDefault="00D77C8E" w:rsidP="00D77C8E">
                        <w:pPr>
                          <w:jc w:val="center"/>
                        </w:pPr>
                        <w:r w:rsidRPr="005C0007">
                          <w:t>не более 30,2х30,2х9,4 (ШxГxВ)</w:t>
                        </w:r>
                      </w:p>
                    </w:tc>
                  </w:tr>
                  <w:tr w:rsidR="00D77C8E" w:rsidRPr="005C0007" w:rsidTr="00246F69">
                    <w:tc>
                      <w:tcPr>
                        <w:tcW w:w="5479" w:type="dxa"/>
                      </w:tcPr>
                      <w:p w:rsidR="00D77C8E" w:rsidRPr="005C0007" w:rsidRDefault="00D77C8E" w:rsidP="00D77C8E">
                        <w:r w:rsidRPr="005C0007">
                          <w:t>Температура эксплуатации, °С</w:t>
                        </w:r>
                      </w:p>
                    </w:tc>
                    <w:tc>
                      <w:tcPr>
                        <w:tcW w:w="2631" w:type="dxa"/>
                        <w:vAlign w:val="center"/>
                      </w:tcPr>
                      <w:p w:rsidR="00D77C8E" w:rsidRPr="005C0007" w:rsidRDefault="00D77C8E" w:rsidP="00D77C8E">
                        <w:pPr>
                          <w:jc w:val="center"/>
                        </w:pPr>
                        <w:r w:rsidRPr="005C0007">
                          <w:t>От плюс 10 до плюс 40</w:t>
                        </w:r>
                      </w:p>
                    </w:tc>
                  </w:tr>
                  <w:tr w:rsidR="00D77C8E" w:rsidRPr="005C0007" w:rsidTr="00246F69">
                    <w:tc>
                      <w:tcPr>
                        <w:tcW w:w="5479" w:type="dxa"/>
                      </w:tcPr>
                      <w:p w:rsidR="00D77C8E" w:rsidRPr="005C0007" w:rsidRDefault="00D77C8E" w:rsidP="00D77C8E">
                        <w:r w:rsidRPr="005C0007">
                          <w:t>Относительная влажность при эксплуатации, %, не более</w:t>
                        </w:r>
                      </w:p>
                    </w:tc>
                    <w:tc>
                      <w:tcPr>
                        <w:tcW w:w="2631" w:type="dxa"/>
                        <w:vAlign w:val="center"/>
                      </w:tcPr>
                      <w:p w:rsidR="00D77C8E" w:rsidRPr="005C0007" w:rsidRDefault="00D77C8E" w:rsidP="00D77C8E">
                        <w:pPr>
                          <w:jc w:val="center"/>
                        </w:pPr>
                        <w:r w:rsidRPr="005C0007">
                          <w:t xml:space="preserve">не более 80 % при температуре 30 °С, </w:t>
                        </w:r>
                      </w:p>
                      <w:p w:rsidR="00D77C8E" w:rsidRPr="005C0007" w:rsidRDefault="00D77C8E" w:rsidP="00D77C8E">
                        <w:pPr>
                          <w:jc w:val="center"/>
                        </w:pPr>
                        <w:r w:rsidRPr="005C0007">
                          <w:t>от 84,0 до 106,7 кПа (от 630 до 800 мм рт. ст.)</w:t>
                        </w:r>
                      </w:p>
                    </w:tc>
                  </w:tr>
                  <w:tr w:rsidR="00D77C8E" w:rsidRPr="005C0007" w:rsidTr="00246F69">
                    <w:tc>
                      <w:tcPr>
                        <w:tcW w:w="5479" w:type="dxa"/>
                      </w:tcPr>
                      <w:p w:rsidR="00D77C8E" w:rsidRPr="005C0007" w:rsidRDefault="00D77C8E" w:rsidP="00D77C8E">
                        <w:r w:rsidRPr="005C0007">
                          <w:t>Электропитание, постоянный ток, В (А)</w:t>
                        </w:r>
                      </w:p>
                    </w:tc>
                    <w:tc>
                      <w:tcPr>
                        <w:tcW w:w="2631" w:type="dxa"/>
                        <w:vAlign w:val="center"/>
                      </w:tcPr>
                      <w:p w:rsidR="00D77C8E" w:rsidRPr="005C0007" w:rsidRDefault="00D77C8E" w:rsidP="00D77C8E">
                        <w:pPr>
                          <w:jc w:val="center"/>
                        </w:pPr>
                        <w:r w:rsidRPr="005C0007">
                          <w:t>среднее значение тока, потребляемого ФН в процессе эксплуатации - 30 мА (0,03)</w:t>
                        </w:r>
                      </w:p>
                    </w:tc>
                  </w:tr>
                  <w:tr w:rsidR="00D77C8E" w:rsidRPr="005C0007" w:rsidTr="00246F69">
                    <w:tc>
                      <w:tcPr>
                        <w:tcW w:w="5479" w:type="dxa"/>
                      </w:tcPr>
                      <w:p w:rsidR="00D77C8E" w:rsidRPr="005C0007" w:rsidRDefault="00D77C8E" w:rsidP="00D77C8E">
                        <w:r w:rsidRPr="005C0007">
                          <w:t>Потребляемая мощность, Вт</w:t>
                        </w:r>
                      </w:p>
                    </w:tc>
                    <w:tc>
                      <w:tcPr>
                        <w:tcW w:w="2631" w:type="dxa"/>
                        <w:vAlign w:val="center"/>
                      </w:tcPr>
                      <w:p w:rsidR="00D77C8E" w:rsidRPr="005C0007" w:rsidRDefault="00D77C8E" w:rsidP="00D77C8E">
                        <w:pPr>
                          <w:jc w:val="center"/>
                        </w:pPr>
                        <w:r w:rsidRPr="005C0007">
                          <w:t>не превышает 0,1 Вт</w:t>
                        </w:r>
                      </w:p>
                    </w:tc>
                  </w:tr>
                  <w:tr w:rsidR="00D77C8E" w:rsidRPr="005C0007" w:rsidTr="00246F69">
                    <w:tc>
                      <w:tcPr>
                        <w:tcW w:w="5479" w:type="dxa"/>
                      </w:tcPr>
                      <w:p w:rsidR="00D77C8E" w:rsidRPr="005C0007" w:rsidRDefault="00D77C8E" w:rsidP="00D77C8E">
                        <w:r w:rsidRPr="005C0007">
                          <w:t>Поддержка формата фискальных данных</w:t>
                        </w:r>
                      </w:p>
                    </w:tc>
                    <w:tc>
                      <w:tcPr>
                        <w:tcW w:w="2631" w:type="dxa"/>
                        <w:vAlign w:val="center"/>
                      </w:tcPr>
                      <w:p w:rsidR="00D77C8E" w:rsidRPr="005C0007" w:rsidRDefault="00D77C8E" w:rsidP="00D77C8E">
                        <w:pPr>
                          <w:jc w:val="center"/>
                        </w:pPr>
                        <w:r w:rsidRPr="005C0007">
                          <w:t>ФФД 1.05,1.1</w:t>
                        </w:r>
                        <w:r>
                          <w:t>, 1.2</w:t>
                        </w:r>
                      </w:p>
                    </w:tc>
                  </w:tr>
                  <w:tr w:rsidR="00D77C8E" w:rsidRPr="005C0007" w:rsidTr="00246F69">
                    <w:tc>
                      <w:tcPr>
                        <w:tcW w:w="8110" w:type="dxa"/>
                        <w:gridSpan w:val="2"/>
                        <w:vAlign w:val="center"/>
                      </w:tcPr>
                      <w:p w:rsidR="00D77C8E" w:rsidRPr="005C0007" w:rsidRDefault="00D77C8E" w:rsidP="00D77C8E">
                        <w:r w:rsidRPr="005C0007">
                          <w:t>Фискальный накопитель должен соответствовать требованиям законодательства Российской Федерации.</w:t>
                        </w:r>
                      </w:p>
                    </w:tc>
                  </w:tr>
                </w:tbl>
                <w:p w:rsidR="00D77C8E" w:rsidRPr="005C0007" w:rsidRDefault="00D77C8E" w:rsidP="00D77C8E">
                  <w:r w:rsidRPr="005C0007">
                    <w:t>Перечень контрольно-кассовой техники</w:t>
                  </w:r>
                  <w:r>
                    <w:t xml:space="preserve"> Заказчика</w:t>
                  </w:r>
                  <w:r w:rsidRPr="005C0007">
                    <w:t>,</w:t>
                  </w:r>
                  <w:r>
                    <w:t xml:space="preserve"> для</w:t>
                  </w:r>
                  <w:r w:rsidRPr="005C0007">
                    <w:t xml:space="preserve"> которой требуется замена фискальных накопителей:</w:t>
                  </w:r>
                </w:p>
                <w:p w:rsidR="00D77C8E" w:rsidRPr="00447B1E" w:rsidRDefault="00D77C8E" w:rsidP="00D77C8E">
                  <w:r w:rsidRPr="00447B1E">
                    <w:t>АЗУР-01 Ф – 9 шт.</w:t>
                  </w:r>
                </w:p>
                <w:p w:rsidR="00D77C8E" w:rsidRPr="00447B1E" w:rsidRDefault="00D77C8E" w:rsidP="00D77C8E">
                  <w:r w:rsidRPr="00447B1E">
                    <w:t>ПРИМ 08-Ф – 5 шт.</w:t>
                  </w:r>
                </w:p>
                <w:p w:rsidR="00D77C8E" w:rsidRPr="00447B1E" w:rsidRDefault="00D77C8E" w:rsidP="00D77C8E">
                  <w:r w:rsidRPr="00447B1E">
                    <w:t>ПТК-Т (Тактилион-А Ф) – 10 шт.</w:t>
                  </w:r>
                </w:p>
                <w:p w:rsidR="00D77C8E" w:rsidRPr="00447B1E" w:rsidRDefault="00D77C8E" w:rsidP="00D77C8E">
                  <w:r w:rsidRPr="00447B1E">
                    <w:t>АТОЛ 20-Ф – 4 шт.</w:t>
                  </w:r>
                </w:p>
                <w:p w:rsidR="00D77C8E" w:rsidRPr="00447B1E" w:rsidRDefault="00D77C8E" w:rsidP="00D77C8E">
                  <w:r w:rsidRPr="00447B1E">
                    <w:t>СПЕКТР-Ф – 10 шт.</w:t>
                  </w:r>
                </w:p>
                <w:p w:rsidR="00D77C8E" w:rsidRPr="005C0007" w:rsidRDefault="00D77C8E" w:rsidP="00D77C8E">
                  <w:pPr>
                    <w:rPr>
                      <w:bCs/>
                      <w:i/>
                    </w:rPr>
                  </w:pPr>
                  <w:r w:rsidRPr="00447B1E">
                    <w:t>ПЭЙМОБ – 30 шт.</w:t>
                  </w:r>
                </w:p>
              </w:tc>
            </w:tr>
          </w:tbl>
          <w:p w:rsidR="00D77C8E" w:rsidRPr="009E1C80" w:rsidRDefault="00D77C8E" w:rsidP="00D77C8E">
            <w:pPr>
              <w:jc w:val="both"/>
              <w:rPr>
                <w:color w:val="000000"/>
              </w:rPr>
            </w:pPr>
          </w:p>
        </w:tc>
      </w:tr>
      <w:tr w:rsidR="00D77C8E" w:rsidRPr="00342795" w:rsidTr="00246F69">
        <w:tc>
          <w:tcPr>
            <w:tcW w:w="1306" w:type="pct"/>
            <w:vMerge/>
          </w:tcPr>
          <w:p w:rsidR="00D77C8E" w:rsidRPr="00544FA7" w:rsidRDefault="00D77C8E" w:rsidP="00D77C8E">
            <w:pPr>
              <w:jc w:val="both"/>
              <w:rPr>
                <w:i/>
                <w:color w:val="000000"/>
              </w:rPr>
            </w:pPr>
          </w:p>
        </w:tc>
        <w:tc>
          <w:tcPr>
            <w:tcW w:w="1034" w:type="pct"/>
            <w:gridSpan w:val="2"/>
          </w:tcPr>
          <w:p w:rsidR="00D77C8E" w:rsidRPr="00544FA7" w:rsidRDefault="00D77C8E" w:rsidP="00D77C8E">
            <w:pPr>
              <w:jc w:val="both"/>
              <w:rPr>
                <w:i/>
                <w:color w:val="000000"/>
              </w:rPr>
            </w:pPr>
            <w:r w:rsidRPr="00544FA7">
              <w:rPr>
                <w:bCs/>
                <w:color w:val="000000"/>
              </w:rPr>
              <w:t>Тр</w:t>
            </w:r>
            <w:r>
              <w:rPr>
                <w:bCs/>
                <w:color w:val="000000"/>
              </w:rPr>
              <w:t>ебования к безопасности услуг</w:t>
            </w:r>
          </w:p>
        </w:tc>
        <w:tc>
          <w:tcPr>
            <w:tcW w:w="2660" w:type="pct"/>
            <w:gridSpan w:val="5"/>
          </w:tcPr>
          <w:p w:rsidR="00D77C8E" w:rsidRPr="002178A3" w:rsidRDefault="00D77C8E" w:rsidP="00D77C8E">
            <w:r w:rsidRPr="00152ADC">
              <w:t>При оказании услуг победитель обеспечивает выполнение мероприятий по охране труда на своих участках работы, соблюдение своим персоналом правил охраны труда и техники безопасности.</w:t>
            </w:r>
          </w:p>
        </w:tc>
      </w:tr>
      <w:tr w:rsidR="00D77C8E" w:rsidRPr="00342795" w:rsidTr="00246F69">
        <w:tc>
          <w:tcPr>
            <w:tcW w:w="1306" w:type="pct"/>
            <w:vMerge/>
          </w:tcPr>
          <w:p w:rsidR="00D77C8E" w:rsidRPr="00544FA7" w:rsidRDefault="00D77C8E" w:rsidP="00D77C8E">
            <w:pPr>
              <w:jc w:val="both"/>
              <w:rPr>
                <w:i/>
                <w:color w:val="000000"/>
              </w:rPr>
            </w:pPr>
          </w:p>
        </w:tc>
        <w:tc>
          <w:tcPr>
            <w:tcW w:w="1034" w:type="pct"/>
            <w:gridSpan w:val="2"/>
          </w:tcPr>
          <w:p w:rsidR="00D77C8E" w:rsidRPr="00544FA7" w:rsidRDefault="00D77C8E" w:rsidP="00D77C8E">
            <w:pPr>
              <w:jc w:val="both"/>
              <w:rPr>
                <w:i/>
                <w:color w:val="000000"/>
              </w:rPr>
            </w:pPr>
            <w:r w:rsidRPr="00544FA7">
              <w:rPr>
                <w:bCs/>
                <w:color w:val="000000"/>
              </w:rPr>
              <w:t xml:space="preserve">Требования к качеству </w:t>
            </w:r>
            <w:r>
              <w:rPr>
                <w:bCs/>
                <w:color w:val="000000"/>
              </w:rPr>
              <w:t>услуг</w:t>
            </w:r>
          </w:p>
        </w:tc>
        <w:tc>
          <w:tcPr>
            <w:tcW w:w="2660" w:type="pct"/>
            <w:gridSpan w:val="5"/>
          </w:tcPr>
          <w:p w:rsidR="00D77C8E" w:rsidRDefault="00D77C8E" w:rsidP="00D77C8E">
            <w:r w:rsidRPr="00152ADC">
              <w:t>Услуги оказываются победителем в соответствии с требованиями настоящего технического задания, договора и руководства изготовителя оборудования в сроки, установленные в настоящем техническом задании.</w:t>
            </w:r>
          </w:p>
          <w:p w:rsidR="00D77C8E" w:rsidRPr="002178A3" w:rsidRDefault="00D77C8E" w:rsidP="00D77C8E">
            <w:r w:rsidRPr="002178A3">
              <w:t>Исполнитель должен гарантировать целостность контрольно-кассовой техники после замены фискального накопителя.</w:t>
            </w:r>
          </w:p>
        </w:tc>
      </w:tr>
      <w:tr w:rsidR="00D77C8E" w:rsidRPr="00342795" w:rsidTr="00246F69">
        <w:tc>
          <w:tcPr>
            <w:tcW w:w="5000" w:type="pct"/>
            <w:gridSpan w:val="8"/>
          </w:tcPr>
          <w:p w:rsidR="00D77C8E" w:rsidRPr="00544FA7" w:rsidRDefault="00D77C8E" w:rsidP="00D77C8E">
            <w:pPr>
              <w:jc w:val="both"/>
              <w:rPr>
                <w:b/>
                <w:i/>
                <w:color w:val="000000"/>
              </w:rPr>
            </w:pPr>
            <w:r w:rsidRPr="00544FA7">
              <w:rPr>
                <w:b/>
                <w:color w:val="000000"/>
              </w:rPr>
              <w:t>3. Требования к результатам</w:t>
            </w:r>
          </w:p>
        </w:tc>
      </w:tr>
      <w:tr w:rsidR="00D77C8E" w:rsidRPr="00342795" w:rsidTr="00246F69">
        <w:tc>
          <w:tcPr>
            <w:tcW w:w="5000" w:type="pct"/>
            <w:gridSpan w:val="8"/>
          </w:tcPr>
          <w:p w:rsidR="00D77C8E" w:rsidRPr="0012370C" w:rsidRDefault="00D77C8E" w:rsidP="00E3731E">
            <w:pPr>
              <w:jc w:val="both"/>
            </w:pPr>
            <w:r w:rsidRPr="0012370C">
              <w:t>Услуги должны быть оказаны в полном объеме, в установленный срок и соответствовать предъявляемым в соответствии с документацией и договором требованиям.</w:t>
            </w:r>
          </w:p>
          <w:p w:rsidR="00D77C8E" w:rsidRPr="00544FA7" w:rsidRDefault="00D77C8E" w:rsidP="00D77C8E">
            <w:pPr>
              <w:jc w:val="both"/>
              <w:rPr>
                <w:b/>
                <w:color w:val="000000"/>
              </w:rPr>
            </w:pPr>
            <w:r w:rsidRPr="005C0007">
              <w:t>Факт оказания услуг фиксируется путем подписания акта оказанной услуги, который составляется за каждый отчетный период – календарный месяц.</w:t>
            </w:r>
          </w:p>
        </w:tc>
      </w:tr>
      <w:tr w:rsidR="00D77C8E" w:rsidRPr="00342795" w:rsidTr="00246F69">
        <w:tc>
          <w:tcPr>
            <w:tcW w:w="5000" w:type="pct"/>
            <w:gridSpan w:val="8"/>
          </w:tcPr>
          <w:p w:rsidR="00D77C8E" w:rsidRPr="00544FA7" w:rsidRDefault="00D77C8E" w:rsidP="00D77C8E">
            <w:pPr>
              <w:jc w:val="both"/>
              <w:rPr>
                <w:i/>
                <w:color w:val="000000"/>
              </w:rPr>
            </w:pPr>
            <w:r w:rsidRPr="00544FA7">
              <w:rPr>
                <w:b/>
                <w:color w:val="000000"/>
              </w:rPr>
              <w:t>4.</w:t>
            </w:r>
            <w:r w:rsidRPr="00544FA7">
              <w:rPr>
                <w:i/>
                <w:color w:val="000000"/>
              </w:rPr>
              <w:t xml:space="preserve"> </w:t>
            </w:r>
            <w:r w:rsidRPr="00544FA7">
              <w:rPr>
                <w:b/>
                <w:bCs/>
                <w:color w:val="000000"/>
              </w:rPr>
              <w:t>Место, ус</w:t>
            </w:r>
            <w:r>
              <w:rPr>
                <w:b/>
                <w:bCs/>
                <w:color w:val="000000"/>
              </w:rPr>
              <w:t xml:space="preserve">ловия и порядок оказания услуг </w:t>
            </w:r>
          </w:p>
        </w:tc>
      </w:tr>
      <w:tr w:rsidR="00D77C8E" w:rsidRPr="00342795" w:rsidTr="00246F69">
        <w:tc>
          <w:tcPr>
            <w:tcW w:w="5000" w:type="pct"/>
            <w:gridSpan w:val="8"/>
          </w:tcPr>
          <w:p w:rsidR="00D77C8E" w:rsidRPr="00F03868" w:rsidRDefault="00D77C8E" w:rsidP="00D77C8E">
            <w:pPr>
              <w:jc w:val="both"/>
              <w:rPr>
                <w:i/>
                <w:color w:val="000000"/>
              </w:rPr>
            </w:pPr>
            <w:r w:rsidRPr="00F03868">
              <w:rPr>
                <w:bCs/>
                <w:color w:val="000000"/>
              </w:rPr>
              <w:t>Поставка текстильных изделий</w:t>
            </w:r>
          </w:p>
        </w:tc>
      </w:tr>
      <w:tr w:rsidR="00D77C8E" w:rsidRPr="00342795" w:rsidTr="00246F69">
        <w:tc>
          <w:tcPr>
            <w:tcW w:w="1306" w:type="pct"/>
          </w:tcPr>
          <w:p w:rsidR="00D77C8E" w:rsidRPr="00544FA7" w:rsidRDefault="00D77C8E" w:rsidP="00D77C8E">
            <w:pPr>
              <w:jc w:val="both"/>
              <w:rPr>
                <w:color w:val="000000"/>
              </w:rPr>
            </w:pPr>
            <w:r w:rsidRPr="00544FA7">
              <w:rPr>
                <w:color w:val="000000"/>
              </w:rPr>
              <w:t xml:space="preserve">Место </w:t>
            </w:r>
            <w:r>
              <w:rPr>
                <w:bCs/>
                <w:color w:val="000000"/>
              </w:rPr>
              <w:t>поставки товара</w:t>
            </w:r>
            <w:r w:rsidRPr="00544FA7">
              <w:rPr>
                <w:bCs/>
                <w:color w:val="000000"/>
              </w:rPr>
              <w:t xml:space="preserve"> </w:t>
            </w:r>
          </w:p>
        </w:tc>
        <w:tc>
          <w:tcPr>
            <w:tcW w:w="3694" w:type="pct"/>
            <w:gridSpan w:val="7"/>
          </w:tcPr>
          <w:p w:rsidR="00D77C8E" w:rsidRPr="00544FA7" w:rsidRDefault="00D77C8E" w:rsidP="00D77C8E">
            <w:pPr>
              <w:jc w:val="both"/>
              <w:rPr>
                <w:i/>
                <w:color w:val="000000"/>
              </w:rPr>
            </w:pPr>
            <w:r w:rsidRPr="003B6A7A">
              <w:t>693020, г. Южно-Сахалинск, ул. Вокзальная, д.54-А, АО «Пассажирская компания «Сахалин»</w:t>
            </w:r>
          </w:p>
        </w:tc>
      </w:tr>
      <w:tr w:rsidR="00D77C8E" w:rsidRPr="00342795" w:rsidTr="00246F69">
        <w:tc>
          <w:tcPr>
            <w:tcW w:w="1306" w:type="pct"/>
          </w:tcPr>
          <w:p w:rsidR="00D77C8E" w:rsidRPr="00544FA7" w:rsidRDefault="00D77C8E" w:rsidP="00D77C8E">
            <w:pPr>
              <w:jc w:val="both"/>
              <w:rPr>
                <w:i/>
                <w:color w:val="000000"/>
              </w:rPr>
            </w:pPr>
            <w:r w:rsidRPr="00544FA7">
              <w:rPr>
                <w:color w:val="000000"/>
              </w:rPr>
              <w:t xml:space="preserve">Условия </w:t>
            </w:r>
            <w:r w:rsidRPr="00544FA7">
              <w:rPr>
                <w:bCs/>
                <w:color w:val="000000"/>
              </w:rPr>
              <w:t>поставки товар</w:t>
            </w:r>
            <w:r>
              <w:rPr>
                <w:bCs/>
                <w:color w:val="000000"/>
              </w:rPr>
              <w:t>а</w:t>
            </w:r>
          </w:p>
        </w:tc>
        <w:tc>
          <w:tcPr>
            <w:tcW w:w="3694" w:type="pct"/>
            <w:gridSpan w:val="7"/>
            <w:vAlign w:val="center"/>
          </w:tcPr>
          <w:p w:rsidR="00D77C8E" w:rsidRPr="0051514F" w:rsidRDefault="00D77C8E" w:rsidP="00D77C8E">
            <w:pPr>
              <w:jc w:val="both"/>
            </w:pPr>
            <w:r w:rsidRPr="0051514F">
              <w:t xml:space="preserve">Оказание услуг осуществляется </w:t>
            </w:r>
            <w:r w:rsidR="00E3731E">
              <w:t xml:space="preserve">в соответствии с </w:t>
            </w:r>
            <w:r w:rsidRPr="0051514F">
              <w:t>график</w:t>
            </w:r>
            <w:r w:rsidR="00E3731E">
              <w:t>ом</w:t>
            </w:r>
            <w:r w:rsidRPr="0051514F">
              <w:t>:</w:t>
            </w:r>
          </w:p>
          <w:tbl>
            <w:tblPr>
              <w:tblStyle w:val="aff1"/>
              <w:tblW w:w="8110" w:type="dxa"/>
              <w:tblLayout w:type="fixed"/>
              <w:tblLook w:val="04A0" w:firstRow="1" w:lastRow="0" w:firstColumn="1" w:lastColumn="0" w:noHBand="0" w:noVBand="1"/>
            </w:tblPr>
            <w:tblGrid>
              <w:gridCol w:w="599"/>
              <w:gridCol w:w="1467"/>
              <w:gridCol w:w="2835"/>
              <w:gridCol w:w="3209"/>
            </w:tblGrid>
            <w:tr w:rsidR="00D77C8E" w:rsidRPr="009575D8" w:rsidTr="00246F69">
              <w:tc>
                <w:tcPr>
                  <w:tcW w:w="599" w:type="dxa"/>
                  <w:vAlign w:val="center"/>
                </w:tcPr>
                <w:p w:rsidR="00D77C8E" w:rsidRPr="009575D8" w:rsidRDefault="00D77C8E" w:rsidP="00D77C8E">
                  <w:pPr>
                    <w:jc w:val="center"/>
                    <w:rPr>
                      <w:b/>
                      <w:kern w:val="32"/>
                    </w:rPr>
                  </w:pPr>
                  <w:r w:rsidRPr="009575D8">
                    <w:rPr>
                      <w:b/>
                      <w:kern w:val="32"/>
                    </w:rPr>
                    <w:t>№ п/п</w:t>
                  </w:r>
                </w:p>
              </w:tc>
              <w:tc>
                <w:tcPr>
                  <w:tcW w:w="1467" w:type="dxa"/>
                  <w:vAlign w:val="center"/>
                </w:tcPr>
                <w:p w:rsidR="00D77C8E" w:rsidRPr="009575D8" w:rsidRDefault="00D77C8E" w:rsidP="00D77C8E">
                  <w:pPr>
                    <w:jc w:val="center"/>
                    <w:rPr>
                      <w:b/>
                      <w:kern w:val="32"/>
                    </w:rPr>
                  </w:pPr>
                  <w:r w:rsidRPr="009575D8">
                    <w:rPr>
                      <w:b/>
                      <w:kern w:val="32"/>
                    </w:rPr>
                    <w:t>Срок оказания услуг</w:t>
                  </w:r>
                </w:p>
              </w:tc>
              <w:tc>
                <w:tcPr>
                  <w:tcW w:w="2835" w:type="dxa"/>
                  <w:vAlign w:val="center"/>
                </w:tcPr>
                <w:p w:rsidR="00D77C8E" w:rsidRPr="009575D8" w:rsidRDefault="00D77C8E" w:rsidP="00D77C8E">
                  <w:pPr>
                    <w:jc w:val="center"/>
                    <w:rPr>
                      <w:b/>
                      <w:kern w:val="32"/>
                    </w:rPr>
                  </w:pPr>
                  <w:r w:rsidRPr="009575D8">
                    <w:rPr>
                      <w:b/>
                      <w:kern w:val="32"/>
                    </w:rPr>
                    <w:t>Наименование контрольно-кассовой техники</w:t>
                  </w:r>
                </w:p>
              </w:tc>
              <w:tc>
                <w:tcPr>
                  <w:tcW w:w="3209" w:type="dxa"/>
                  <w:vAlign w:val="center"/>
                </w:tcPr>
                <w:p w:rsidR="00D77C8E" w:rsidRPr="009575D8" w:rsidRDefault="00D77C8E" w:rsidP="00D77C8E">
                  <w:pPr>
                    <w:jc w:val="center"/>
                    <w:rPr>
                      <w:b/>
                      <w:kern w:val="32"/>
                    </w:rPr>
                  </w:pPr>
                  <w:r w:rsidRPr="009575D8">
                    <w:rPr>
                      <w:b/>
                      <w:kern w:val="32"/>
                    </w:rPr>
                    <w:t>Количество фискальных накопителей, подлежащих замене, шт.</w:t>
                  </w:r>
                </w:p>
              </w:tc>
            </w:tr>
            <w:tr w:rsidR="00D77C8E" w:rsidRPr="009575D8" w:rsidTr="00246F69">
              <w:tc>
                <w:tcPr>
                  <w:tcW w:w="599" w:type="dxa"/>
                </w:tcPr>
                <w:p w:rsidR="00D77C8E" w:rsidRPr="009575D8" w:rsidRDefault="00D77C8E" w:rsidP="00D77C8E">
                  <w:pPr>
                    <w:rPr>
                      <w:kern w:val="32"/>
                    </w:rPr>
                  </w:pPr>
                  <w:r w:rsidRPr="009575D8">
                    <w:rPr>
                      <w:kern w:val="32"/>
                    </w:rPr>
                    <w:t>1</w:t>
                  </w:r>
                </w:p>
              </w:tc>
              <w:tc>
                <w:tcPr>
                  <w:tcW w:w="1467" w:type="dxa"/>
                </w:tcPr>
                <w:p w:rsidR="00D77C8E" w:rsidRPr="009575D8" w:rsidRDefault="00D77C8E" w:rsidP="00D77C8E">
                  <w:pPr>
                    <w:jc w:val="center"/>
                    <w:rPr>
                      <w:kern w:val="32"/>
                    </w:rPr>
                  </w:pPr>
                  <w:r w:rsidRPr="009575D8">
                    <w:rPr>
                      <w:kern w:val="32"/>
                    </w:rPr>
                    <w:t>1 квартал 2025 года</w:t>
                  </w:r>
                </w:p>
              </w:tc>
              <w:tc>
                <w:tcPr>
                  <w:tcW w:w="2835" w:type="dxa"/>
                </w:tcPr>
                <w:p w:rsidR="00D77C8E" w:rsidRPr="009575D8" w:rsidRDefault="00D77C8E" w:rsidP="00D77C8E">
                  <w:pPr>
                    <w:jc w:val="center"/>
                  </w:pPr>
                  <w:r w:rsidRPr="009575D8">
                    <w:t>СПЕКТР-Ф</w:t>
                  </w:r>
                </w:p>
                <w:p w:rsidR="00D77C8E" w:rsidRPr="009575D8" w:rsidRDefault="00D77C8E" w:rsidP="00D77C8E">
                  <w:pPr>
                    <w:jc w:val="center"/>
                  </w:pPr>
                  <w:r w:rsidRPr="009575D8">
                    <w:t>ПТК-Т (Тактилион-А Ф)</w:t>
                  </w:r>
                </w:p>
                <w:p w:rsidR="00D77C8E" w:rsidRPr="009575D8" w:rsidRDefault="00D77C8E" w:rsidP="00D77C8E">
                  <w:pPr>
                    <w:jc w:val="center"/>
                  </w:pPr>
                  <w:r w:rsidRPr="009575D8">
                    <w:t>ПРИМ 08-Ф</w:t>
                  </w:r>
                </w:p>
              </w:tc>
              <w:tc>
                <w:tcPr>
                  <w:tcW w:w="3209" w:type="dxa"/>
                </w:tcPr>
                <w:p w:rsidR="00D77C8E" w:rsidRPr="009575D8" w:rsidRDefault="00D77C8E" w:rsidP="00D77C8E">
                  <w:pPr>
                    <w:jc w:val="center"/>
                    <w:rPr>
                      <w:kern w:val="32"/>
                    </w:rPr>
                  </w:pPr>
                  <w:r w:rsidRPr="009575D8">
                    <w:rPr>
                      <w:kern w:val="32"/>
                    </w:rPr>
                    <w:t>1</w:t>
                  </w:r>
                </w:p>
                <w:p w:rsidR="00D77C8E" w:rsidRPr="009575D8" w:rsidRDefault="00D77C8E" w:rsidP="00D77C8E">
                  <w:pPr>
                    <w:jc w:val="center"/>
                    <w:rPr>
                      <w:kern w:val="32"/>
                    </w:rPr>
                  </w:pPr>
                  <w:r w:rsidRPr="009575D8">
                    <w:rPr>
                      <w:kern w:val="32"/>
                    </w:rPr>
                    <w:t>10</w:t>
                  </w:r>
                </w:p>
                <w:p w:rsidR="00D77C8E" w:rsidRPr="009575D8" w:rsidRDefault="00D77C8E" w:rsidP="00D77C8E">
                  <w:pPr>
                    <w:jc w:val="center"/>
                    <w:rPr>
                      <w:kern w:val="32"/>
                    </w:rPr>
                  </w:pPr>
                  <w:r w:rsidRPr="009575D8">
                    <w:rPr>
                      <w:kern w:val="32"/>
                    </w:rPr>
                    <w:t>1</w:t>
                  </w:r>
                </w:p>
              </w:tc>
            </w:tr>
            <w:tr w:rsidR="00D77C8E" w:rsidRPr="009575D8" w:rsidTr="00246F69">
              <w:tc>
                <w:tcPr>
                  <w:tcW w:w="599" w:type="dxa"/>
                </w:tcPr>
                <w:p w:rsidR="00D77C8E" w:rsidRPr="009575D8" w:rsidRDefault="00D77C8E" w:rsidP="00D77C8E">
                  <w:pPr>
                    <w:rPr>
                      <w:kern w:val="32"/>
                    </w:rPr>
                  </w:pPr>
                  <w:r w:rsidRPr="009575D8">
                    <w:rPr>
                      <w:kern w:val="32"/>
                    </w:rPr>
                    <w:t>2</w:t>
                  </w:r>
                </w:p>
              </w:tc>
              <w:tc>
                <w:tcPr>
                  <w:tcW w:w="1467" w:type="dxa"/>
                </w:tcPr>
                <w:p w:rsidR="00D77C8E" w:rsidRPr="009575D8" w:rsidRDefault="00D77C8E" w:rsidP="00D77C8E">
                  <w:pPr>
                    <w:jc w:val="center"/>
                    <w:rPr>
                      <w:kern w:val="32"/>
                    </w:rPr>
                  </w:pPr>
                  <w:r w:rsidRPr="009575D8">
                    <w:rPr>
                      <w:kern w:val="32"/>
                    </w:rPr>
                    <w:t>2 квартал 2025 года</w:t>
                  </w:r>
                </w:p>
              </w:tc>
              <w:tc>
                <w:tcPr>
                  <w:tcW w:w="2835" w:type="dxa"/>
                </w:tcPr>
                <w:p w:rsidR="00D77C8E" w:rsidRPr="009575D8" w:rsidRDefault="00D77C8E" w:rsidP="00D77C8E">
                  <w:pPr>
                    <w:jc w:val="center"/>
                  </w:pPr>
                  <w:r w:rsidRPr="009575D8">
                    <w:t>ПРИМ 08-Ф</w:t>
                  </w:r>
                </w:p>
              </w:tc>
              <w:tc>
                <w:tcPr>
                  <w:tcW w:w="3209" w:type="dxa"/>
                </w:tcPr>
                <w:p w:rsidR="00D77C8E" w:rsidRPr="009575D8" w:rsidRDefault="00D77C8E" w:rsidP="00D77C8E">
                  <w:pPr>
                    <w:jc w:val="center"/>
                    <w:rPr>
                      <w:kern w:val="32"/>
                    </w:rPr>
                  </w:pPr>
                  <w:r w:rsidRPr="009575D8">
                    <w:rPr>
                      <w:kern w:val="32"/>
                    </w:rPr>
                    <w:t>2</w:t>
                  </w:r>
                </w:p>
              </w:tc>
            </w:tr>
            <w:tr w:rsidR="00D77C8E" w:rsidRPr="009575D8" w:rsidTr="00246F69">
              <w:tc>
                <w:tcPr>
                  <w:tcW w:w="599" w:type="dxa"/>
                </w:tcPr>
                <w:p w:rsidR="00D77C8E" w:rsidRPr="009575D8" w:rsidRDefault="00D77C8E" w:rsidP="00D77C8E">
                  <w:pPr>
                    <w:rPr>
                      <w:kern w:val="32"/>
                    </w:rPr>
                  </w:pPr>
                  <w:r w:rsidRPr="009575D8">
                    <w:rPr>
                      <w:kern w:val="32"/>
                    </w:rPr>
                    <w:t>3</w:t>
                  </w:r>
                </w:p>
              </w:tc>
              <w:tc>
                <w:tcPr>
                  <w:tcW w:w="1467" w:type="dxa"/>
                </w:tcPr>
                <w:p w:rsidR="00D77C8E" w:rsidRPr="009575D8" w:rsidRDefault="00D77C8E" w:rsidP="00D77C8E">
                  <w:pPr>
                    <w:jc w:val="center"/>
                    <w:rPr>
                      <w:kern w:val="32"/>
                    </w:rPr>
                  </w:pPr>
                  <w:r w:rsidRPr="009575D8">
                    <w:rPr>
                      <w:kern w:val="32"/>
                    </w:rPr>
                    <w:t>3 квартал 2025 года</w:t>
                  </w:r>
                </w:p>
              </w:tc>
              <w:tc>
                <w:tcPr>
                  <w:tcW w:w="2835" w:type="dxa"/>
                </w:tcPr>
                <w:p w:rsidR="00D77C8E" w:rsidRPr="009575D8" w:rsidRDefault="00D77C8E" w:rsidP="00D77C8E">
                  <w:pPr>
                    <w:jc w:val="center"/>
                  </w:pPr>
                  <w:r w:rsidRPr="009575D8">
                    <w:t>ПРИМ 08-Ф</w:t>
                  </w:r>
                </w:p>
                <w:p w:rsidR="00D77C8E" w:rsidRPr="009575D8" w:rsidRDefault="00D77C8E" w:rsidP="00D77C8E">
                  <w:pPr>
                    <w:jc w:val="center"/>
                  </w:pPr>
                  <w:r w:rsidRPr="009575D8">
                    <w:t>ПЭЙМОБ</w:t>
                  </w:r>
                </w:p>
                <w:p w:rsidR="00D77C8E" w:rsidRPr="009575D8" w:rsidRDefault="00D77C8E" w:rsidP="00D77C8E">
                  <w:pPr>
                    <w:jc w:val="center"/>
                  </w:pPr>
                  <w:r w:rsidRPr="009575D8">
                    <w:t>СПЕКТР-Ф</w:t>
                  </w:r>
                </w:p>
              </w:tc>
              <w:tc>
                <w:tcPr>
                  <w:tcW w:w="3209" w:type="dxa"/>
                </w:tcPr>
                <w:p w:rsidR="00D77C8E" w:rsidRPr="009575D8" w:rsidRDefault="00D77C8E" w:rsidP="00D77C8E">
                  <w:pPr>
                    <w:jc w:val="center"/>
                    <w:rPr>
                      <w:kern w:val="32"/>
                    </w:rPr>
                  </w:pPr>
                  <w:r w:rsidRPr="009575D8">
                    <w:rPr>
                      <w:kern w:val="32"/>
                    </w:rPr>
                    <w:t>2</w:t>
                  </w:r>
                </w:p>
                <w:p w:rsidR="00D77C8E" w:rsidRPr="009575D8" w:rsidRDefault="00D77C8E" w:rsidP="00D77C8E">
                  <w:pPr>
                    <w:jc w:val="center"/>
                    <w:rPr>
                      <w:kern w:val="32"/>
                    </w:rPr>
                  </w:pPr>
                  <w:r w:rsidRPr="009575D8">
                    <w:rPr>
                      <w:kern w:val="32"/>
                    </w:rPr>
                    <w:t>29</w:t>
                  </w:r>
                </w:p>
                <w:p w:rsidR="00D77C8E" w:rsidRPr="009575D8" w:rsidRDefault="00D77C8E" w:rsidP="00D77C8E">
                  <w:pPr>
                    <w:jc w:val="center"/>
                    <w:rPr>
                      <w:kern w:val="32"/>
                    </w:rPr>
                  </w:pPr>
                  <w:r w:rsidRPr="009575D8">
                    <w:rPr>
                      <w:kern w:val="32"/>
                    </w:rPr>
                    <w:t>1</w:t>
                  </w:r>
                </w:p>
              </w:tc>
            </w:tr>
            <w:tr w:rsidR="00D77C8E" w:rsidRPr="009575D8" w:rsidTr="00246F69">
              <w:tc>
                <w:tcPr>
                  <w:tcW w:w="599" w:type="dxa"/>
                </w:tcPr>
                <w:p w:rsidR="00D77C8E" w:rsidRPr="009575D8" w:rsidDel="00447B1E" w:rsidRDefault="00D77C8E" w:rsidP="00D77C8E">
                  <w:pPr>
                    <w:rPr>
                      <w:kern w:val="32"/>
                    </w:rPr>
                  </w:pPr>
                  <w:r w:rsidRPr="009575D8">
                    <w:rPr>
                      <w:kern w:val="32"/>
                    </w:rPr>
                    <w:t>4</w:t>
                  </w:r>
                </w:p>
              </w:tc>
              <w:tc>
                <w:tcPr>
                  <w:tcW w:w="1467" w:type="dxa"/>
                </w:tcPr>
                <w:p w:rsidR="00D77C8E" w:rsidRPr="009575D8" w:rsidRDefault="00D77C8E" w:rsidP="00D77C8E">
                  <w:pPr>
                    <w:jc w:val="center"/>
                  </w:pPr>
                  <w:r w:rsidRPr="009575D8">
                    <w:t>4 квартал 2025 года</w:t>
                  </w:r>
                </w:p>
              </w:tc>
              <w:tc>
                <w:tcPr>
                  <w:tcW w:w="2835" w:type="dxa"/>
                </w:tcPr>
                <w:p w:rsidR="00D77C8E" w:rsidRPr="009575D8" w:rsidRDefault="00D77C8E" w:rsidP="00D77C8E">
                  <w:pPr>
                    <w:jc w:val="center"/>
                  </w:pPr>
                  <w:r w:rsidRPr="009575D8">
                    <w:t>СПЕКТР-Ф</w:t>
                  </w:r>
                </w:p>
                <w:p w:rsidR="00D77C8E" w:rsidRPr="009575D8" w:rsidRDefault="00D77C8E" w:rsidP="00D77C8E">
                  <w:pPr>
                    <w:jc w:val="center"/>
                  </w:pPr>
                  <w:r w:rsidRPr="009575D8">
                    <w:t>АЗУР-01 Ф</w:t>
                  </w:r>
                </w:p>
                <w:p w:rsidR="00D77C8E" w:rsidRPr="009575D8" w:rsidRDefault="00D77C8E" w:rsidP="00D77C8E">
                  <w:pPr>
                    <w:jc w:val="center"/>
                  </w:pPr>
                  <w:r w:rsidRPr="009575D8">
                    <w:t>ПЭЙМОБ</w:t>
                  </w:r>
                </w:p>
                <w:p w:rsidR="00D77C8E" w:rsidRPr="009575D8" w:rsidRDefault="00D77C8E" w:rsidP="00D77C8E">
                  <w:pPr>
                    <w:jc w:val="center"/>
                  </w:pPr>
                  <w:r w:rsidRPr="009575D8">
                    <w:t>АТОЛ 20-Ф</w:t>
                  </w:r>
                </w:p>
              </w:tc>
              <w:tc>
                <w:tcPr>
                  <w:tcW w:w="3209" w:type="dxa"/>
                </w:tcPr>
                <w:p w:rsidR="00D77C8E" w:rsidRPr="009575D8" w:rsidRDefault="00D77C8E" w:rsidP="00D77C8E">
                  <w:pPr>
                    <w:jc w:val="center"/>
                    <w:rPr>
                      <w:kern w:val="32"/>
                    </w:rPr>
                  </w:pPr>
                  <w:r w:rsidRPr="009575D8">
                    <w:rPr>
                      <w:kern w:val="32"/>
                    </w:rPr>
                    <w:t>8</w:t>
                  </w:r>
                </w:p>
                <w:p w:rsidR="00D77C8E" w:rsidRPr="009575D8" w:rsidRDefault="00D77C8E" w:rsidP="00D77C8E">
                  <w:pPr>
                    <w:jc w:val="center"/>
                    <w:rPr>
                      <w:kern w:val="32"/>
                    </w:rPr>
                  </w:pPr>
                  <w:r w:rsidRPr="009575D8">
                    <w:rPr>
                      <w:kern w:val="32"/>
                    </w:rPr>
                    <w:t>9</w:t>
                  </w:r>
                </w:p>
                <w:p w:rsidR="00D77C8E" w:rsidRPr="009575D8" w:rsidRDefault="00D77C8E" w:rsidP="00D77C8E">
                  <w:pPr>
                    <w:jc w:val="center"/>
                    <w:rPr>
                      <w:kern w:val="32"/>
                    </w:rPr>
                  </w:pPr>
                  <w:r w:rsidRPr="009575D8">
                    <w:rPr>
                      <w:kern w:val="32"/>
                    </w:rPr>
                    <w:t>1</w:t>
                  </w:r>
                </w:p>
                <w:p w:rsidR="00D77C8E" w:rsidRPr="009575D8" w:rsidRDefault="00D77C8E" w:rsidP="00D77C8E">
                  <w:pPr>
                    <w:jc w:val="center"/>
                    <w:rPr>
                      <w:kern w:val="32"/>
                    </w:rPr>
                  </w:pPr>
                  <w:r w:rsidRPr="009575D8">
                    <w:rPr>
                      <w:kern w:val="32"/>
                    </w:rPr>
                    <w:t>4</w:t>
                  </w:r>
                </w:p>
              </w:tc>
            </w:tr>
            <w:tr w:rsidR="00D77C8E" w:rsidRPr="009575D8" w:rsidTr="00246F69">
              <w:tc>
                <w:tcPr>
                  <w:tcW w:w="599" w:type="dxa"/>
                </w:tcPr>
                <w:p w:rsidR="00D77C8E" w:rsidRPr="009575D8" w:rsidRDefault="00D77C8E" w:rsidP="00D77C8E">
                  <w:pPr>
                    <w:rPr>
                      <w:kern w:val="32"/>
                    </w:rPr>
                  </w:pPr>
                  <w:r w:rsidRPr="009575D8">
                    <w:rPr>
                      <w:kern w:val="32"/>
                    </w:rPr>
                    <w:t>5</w:t>
                  </w:r>
                </w:p>
              </w:tc>
              <w:tc>
                <w:tcPr>
                  <w:tcW w:w="1467" w:type="dxa"/>
                </w:tcPr>
                <w:p w:rsidR="00D77C8E" w:rsidRPr="009575D8" w:rsidRDefault="00D77C8E" w:rsidP="00D77C8E">
                  <w:pPr>
                    <w:jc w:val="center"/>
                    <w:rPr>
                      <w:kern w:val="32"/>
                    </w:rPr>
                  </w:pPr>
                  <w:r w:rsidRPr="009575D8">
                    <w:rPr>
                      <w:kern w:val="32"/>
                    </w:rPr>
                    <w:t>Итого</w:t>
                  </w:r>
                </w:p>
              </w:tc>
              <w:tc>
                <w:tcPr>
                  <w:tcW w:w="2835" w:type="dxa"/>
                </w:tcPr>
                <w:p w:rsidR="00D77C8E" w:rsidRPr="009575D8" w:rsidRDefault="00D77C8E" w:rsidP="00D77C8E">
                  <w:pPr>
                    <w:jc w:val="center"/>
                  </w:pPr>
                </w:p>
              </w:tc>
              <w:tc>
                <w:tcPr>
                  <w:tcW w:w="3209" w:type="dxa"/>
                </w:tcPr>
                <w:p w:rsidR="00D77C8E" w:rsidRPr="009575D8" w:rsidRDefault="00D77C8E" w:rsidP="00D77C8E">
                  <w:pPr>
                    <w:jc w:val="center"/>
                    <w:rPr>
                      <w:kern w:val="32"/>
                    </w:rPr>
                  </w:pPr>
                  <w:r w:rsidRPr="009575D8">
                    <w:rPr>
                      <w:kern w:val="32"/>
                    </w:rPr>
                    <w:t>68</w:t>
                  </w:r>
                </w:p>
              </w:tc>
            </w:tr>
          </w:tbl>
          <w:p w:rsidR="00D77C8E" w:rsidRPr="0051514F" w:rsidRDefault="00D77C8E" w:rsidP="00D77C8E">
            <w:pPr>
              <w:jc w:val="both"/>
            </w:pPr>
            <w:r w:rsidRPr="0051514F">
              <w:t>Оказание услуг по замене фискальных накопителей и их регистрации осуществляется в рабочие дни с 9-00 по 18-00 часов</w:t>
            </w:r>
            <w:r>
              <w:t xml:space="preserve"> по местному времени Заказчика</w:t>
            </w:r>
            <w:r w:rsidRPr="0051514F">
              <w:t xml:space="preserve">. </w:t>
            </w:r>
            <w:r w:rsidR="00E3731E" w:rsidRPr="002178A3">
              <w:t>Срок оказания услуг по замене и регистрации фискального накопителя на 1 (одной) контрольно-кассовой технике не должен превышать 2 (двух) рабочих дней с начала оказания услуг.</w:t>
            </w:r>
          </w:p>
          <w:p w:rsidR="00D77C8E" w:rsidRPr="0051514F" w:rsidRDefault="00D77C8E" w:rsidP="00E3731E">
            <w:pPr>
              <w:jc w:val="both"/>
              <w:rPr>
                <w:i/>
                <w:sz w:val="28"/>
                <w:szCs w:val="28"/>
              </w:rPr>
            </w:pPr>
            <w:r w:rsidRPr="0051514F">
              <w:t>Возможно изменение графика по согласованию с Заказчиком</w:t>
            </w:r>
            <w:r w:rsidR="00E3731E">
              <w:t>.</w:t>
            </w:r>
          </w:p>
        </w:tc>
      </w:tr>
      <w:tr w:rsidR="00D77C8E" w:rsidRPr="00342795" w:rsidTr="00246F69">
        <w:tc>
          <w:tcPr>
            <w:tcW w:w="1306" w:type="pct"/>
          </w:tcPr>
          <w:p w:rsidR="00D77C8E" w:rsidRPr="00544FA7" w:rsidRDefault="00D77C8E" w:rsidP="00D77C8E">
            <w:pPr>
              <w:jc w:val="both"/>
              <w:rPr>
                <w:i/>
                <w:color w:val="000000"/>
              </w:rPr>
            </w:pPr>
            <w:r w:rsidRPr="00544FA7">
              <w:rPr>
                <w:color w:val="000000"/>
              </w:rPr>
              <w:t xml:space="preserve">Сроки </w:t>
            </w:r>
            <w:r>
              <w:rPr>
                <w:bCs/>
                <w:color w:val="000000"/>
              </w:rPr>
              <w:t>поставки товара</w:t>
            </w:r>
          </w:p>
        </w:tc>
        <w:tc>
          <w:tcPr>
            <w:tcW w:w="3694" w:type="pct"/>
            <w:gridSpan w:val="7"/>
            <w:vAlign w:val="center"/>
          </w:tcPr>
          <w:p w:rsidR="00D77C8E" w:rsidRPr="002178A3" w:rsidRDefault="00D77C8E" w:rsidP="00D77C8E">
            <w:r w:rsidRPr="00222A38">
              <w:t>Срок исполнения (действия) договора</w:t>
            </w:r>
            <w:r>
              <w:t xml:space="preserve">: с 01.01.2025 по </w:t>
            </w:r>
            <w:r w:rsidRPr="002178A3">
              <w:t>31.12.202</w:t>
            </w:r>
            <w:r>
              <w:t xml:space="preserve">5. </w:t>
            </w:r>
          </w:p>
        </w:tc>
      </w:tr>
      <w:tr w:rsidR="00D77C8E" w:rsidRPr="00342795" w:rsidTr="00246F69">
        <w:tc>
          <w:tcPr>
            <w:tcW w:w="5000" w:type="pct"/>
            <w:gridSpan w:val="8"/>
          </w:tcPr>
          <w:p w:rsidR="00D77C8E" w:rsidRPr="00544FA7" w:rsidRDefault="00D77C8E" w:rsidP="00D77C8E">
            <w:pPr>
              <w:jc w:val="both"/>
              <w:rPr>
                <w:i/>
                <w:color w:val="000000"/>
              </w:rPr>
            </w:pPr>
            <w:r w:rsidRPr="00544FA7">
              <w:rPr>
                <w:b/>
                <w:bCs/>
                <w:color w:val="000000"/>
              </w:rPr>
              <w:t>5. Форма, сроки и порядок оплаты</w:t>
            </w:r>
          </w:p>
        </w:tc>
      </w:tr>
      <w:tr w:rsidR="00D77C8E" w:rsidRPr="00342795" w:rsidTr="00246F69">
        <w:tc>
          <w:tcPr>
            <w:tcW w:w="1306" w:type="pct"/>
          </w:tcPr>
          <w:p w:rsidR="00D77C8E" w:rsidRPr="00544FA7" w:rsidRDefault="00D77C8E" w:rsidP="00D77C8E">
            <w:pPr>
              <w:jc w:val="both"/>
              <w:rPr>
                <w:i/>
                <w:color w:val="000000"/>
              </w:rPr>
            </w:pPr>
            <w:r w:rsidRPr="00544FA7">
              <w:rPr>
                <w:bCs/>
                <w:color w:val="000000"/>
              </w:rPr>
              <w:t>Форма оплаты</w:t>
            </w:r>
          </w:p>
        </w:tc>
        <w:tc>
          <w:tcPr>
            <w:tcW w:w="3694" w:type="pct"/>
            <w:gridSpan w:val="7"/>
          </w:tcPr>
          <w:p w:rsidR="00D77C8E" w:rsidRPr="00544FA7" w:rsidRDefault="00D77C8E" w:rsidP="00D77C8E">
            <w:pPr>
              <w:jc w:val="both"/>
              <w:rPr>
                <w:i/>
                <w:color w:val="000000"/>
              </w:rPr>
            </w:pPr>
            <w:r>
              <w:rPr>
                <w:bCs/>
              </w:rPr>
              <w:t>О</w:t>
            </w:r>
            <w:r w:rsidRPr="006A0AD5">
              <w:rPr>
                <w:bCs/>
              </w:rPr>
              <w:t xml:space="preserve">плата осуществляется в безналичной форме путем перечисления </w:t>
            </w:r>
            <w:r w:rsidRPr="003F5153">
              <w:rPr>
                <w:bCs/>
                <w:color w:val="000000"/>
              </w:rPr>
              <w:t>денежных средств</w:t>
            </w:r>
            <w:r w:rsidRPr="006A0AD5">
              <w:rPr>
                <w:bCs/>
              </w:rPr>
              <w:t xml:space="preserve"> на счет контрагента.</w:t>
            </w:r>
            <w:r w:rsidRPr="00544FA7">
              <w:rPr>
                <w:bCs/>
                <w:i/>
                <w:color w:val="000000"/>
              </w:rPr>
              <w:t xml:space="preserve"> </w:t>
            </w:r>
          </w:p>
        </w:tc>
      </w:tr>
      <w:tr w:rsidR="00D77C8E" w:rsidRPr="00342795" w:rsidTr="00246F69">
        <w:tc>
          <w:tcPr>
            <w:tcW w:w="1306" w:type="pct"/>
          </w:tcPr>
          <w:p w:rsidR="00D77C8E" w:rsidRPr="00544FA7" w:rsidRDefault="00D77C8E" w:rsidP="00D77C8E">
            <w:pPr>
              <w:jc w:val="both"/>
              <w:rPr>
                <w:i/>
                <w:color w:val="000000"/>
              </w:rPr>
            </w:pPr>
            <w:r w:rsidRPr="00544FA7">
              <w:rPr>
                <w:bCs/>
                <w:color w:val="000000"/>
              </w:rPr>
              <w:t>Авансирование</w:t>
            </w:r>
          </w:p>
        </w:tc>
        <w:tc>
          <w:tcPr>
            <w:tcW w:w="3694" w:type="pct"/>
            <w:gridSpan w:val="7"/>
          </w:tcPr>
          <w:p w:rsidR="00D77C8E" w:rsidRPr="00544FA7" w:rsidRDefault="00D77C8E" w:rsidP="00D77C8E">
            <w:pPr>
              <w:jc w:val="both"/>
              <w:rPr>
                <w:i/>
                <w:color w:val="000000"/>
              </w:rPr>
            </w:pPr>
            <w:r w:rsidRPr="00544FA7">
              <w:t>Авансирование не предусмотрено</w:t>
            </w:r>
          </w:p>
        </w:tc>
      </w:tr>
      <w:tr w:rsidR="00D77C8E" w:rsidRPr="00342795" w:rsidTr="00246F69">
        <w:tc>
          <w:tcPr>
            <w:tcW w:w="1306" w:type="pct"/>
          </w:tcPr>
          <w:p w:rsidR="00D77C8E" w:rsidRPr="00544FA7" w:rsidRDefault="00D77C8E" w:rsidP="00D77C8E">
            <w:pPr>
              <w:jc w:val="both"/>
              <w:rPr>
                <w:i/>
                <w:color w:val="000000"/>
              </w:rPr>
            </w:pPr>
            <w:r w:rsidRPr="00544FA7">
              <w:rPr>
                <w:bCs/>
                <w:color w:val="000000"/>
              </w:rPr>
              <w:t>Срок и порядок оплаты</w:t>
            </w:r>
          </w:p>
        </w:tc>
        <w:tc>
          <w:tcPr>
            <w:tcW w:w="3694" w:type="pct"/>
            <w:gridSpan w:val="7"/>
          </w:tcPr>
          <w:p w:rsidR="00D77C8E" w:rsidRPr="00544FA7" w:rsidRDefault="00D77C8E" w:rsidP="00D77C8E">
            <w:pPr>
              <w:jc w:val="both"/>
              <w:rPr>
                <w:i/>
                <w:color w:val="000000"/>
              </w:rPr>
            </w:pPr>
            <w:r w:rsidRPr="00805F17">
              <w:t xml:space="preserve">Оплата оказанных услуг осуществляется после подписания </w:t>
            </w:r>
            <w:r>
              <w:t>сторонами</w:t>
            </w:r>
            <w:r w:rsidRPr="00805F17">
              <w:t xml:space="preserve"> акта оказанных услуг в течение 7 рабочих дней с даты получения от </w:t>
            </w:r>
            <w:r>
              <w:t>Исполнителя</w:t>
            </w:r>
            <w:r w:rsidRPr="00805F17">
              <w:t xml:space="preserve"> полного комплекта документов (в том числе счет, счет-фактура, акт сдачи-приемки оказанных услуг, другие документы, подтверждающие выполнение и приемку оказанных услуг в установленном порядке).</w:t>
            </w:r>
          </w:p>
        </w:tc>
      </w:tr>
      <w:tr w:rsidR="00D77C8E" w:rsidRPr="00342795" w:rsidTr="00246F69">
        <w:tc>
          <w:tcPr>
            <w:tcW w:w="5000" w:type="pct"/>
            <w:gridSpan w:val="8"/>
          </w:tcPr>
          <w:p w:rsidR="00D77C8E" w:rsidRPr="00544FA7" w:rsidRDefault="00D77C8E" w:rsidP="00D77C8E">
            <w:pPr>
              <w:jc w:val="both"/>
              <w:rPr>
                <w:i/>
                <w:color w:val="000000"/>
              </w:rPr>
            </w:pPr>
            <w:r w:rsidRPr="00544FA7">
              <w:rPr>
                <w:b/>
                <w:bCs/>
                <w:color w:val="000000"/>
              </w:rPr>
              <w:t>6. Иные требования</w:t>
            </w:r>
          </w:p>
        </w:tc>
      </w:tr>
      <w:tr w:rsidR="00D77C8E" w:rsidRPr="00342795" w:rsidTr="00246F69">
        <w:tc>
          <w:tcPr>
            <w:tcW w:w="5000" w:type="pct"/>
            <w:gridSpan w:val="8"/>
          </w:tcPr>
          <w:p w:rsidR="00D77C8E" w:rsidRPr="00AB4865" w:rsidRDefault="00D77C8E" w:rsidP="00D77C8E">
            <w:pPr>
              <w:jc w:val="both"/>
            </w:pPr>
            <w:r w:rsidRPr="00AB4865">
              <w:t xml:space="preserve">Не </w:t>
            </w:r>
            <w:r>
              <w:t>предусмотрены</w:t>
            </w:r>
          </w:p>
        </w:tc>
      </w:tr>
      <w:tr w:rsidR="00D77C8E" w:rsidRPr="00342795" w:rsidTr="00246F69">
        <w:tc>
          <w:tcPr>
            <w:tcW w:w="5000" w:type="pct"/>
            <w:gridSpan w:val="8"/>
          </w:tcPr>
          <w:p w:rsidR="00D77C8E" w:rsidRPr="00AB4865" w:rsidRDefault="00D77C8E" w:rsidP="00D77C8E">
            <w:pPr>
              <w:jc w:val="both"/>
              <w:rPr>
                <w:b/>
              </w:rPr>
            </w:pPr>
            <w:r w:rsidRPr="00AB4865">
              <w:rPr>
                <w:b/>
              </w:rPr>
              <w:t>7. Расчет стоимости услуг за единицу</w:t>
            </w:r>
          </w:p>
        </w:tc>
      </w:tr>
      <w:tr w:rsidR="00D77C8E" w:rsidRPr="00342795" w:rsidTr="00246F69">
        <w:tc>
          <w:tcPr>
            <w:tcW w:w="5000" w:type="pct"/>
            <w:gridSpan w:val="8"/>
          </w:tcPr>
          <w:p w:rsidR="00D77C8E" w:rsidRPr="00AB4865" w:rsidRDefault="00D77C8E" w:rsidP="00D77C8E">
            <w:pPr>
              <w:jc w:val="both"/>
              <w:rPr>
                <w:bCs/>
              </w:rPr>
            </w:pPr>
            <w:r w:rsidRPr="00544FA7">
              <w:rPr>
                <w:bCs/>
                <w:color w:val="000000"/>
              </w:rPr>
              <w:t>Цена за единицу каждого наименования услуг без учета НДС подлежит снижению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rsidR="001259BB" w:rsidRPr="00342795" w:rsidRDefault="001259BB" w:rsidP="001259BB">
      <w:pPr>
        <w:rPr>
          <w:color w:val="000000"/>
        </w:rPr>
      </w:pPr>
    </w:p>
    <w:p w:rsidR="001259BB" w:rsidRDefault="001259BB" w:rsidP="001259BB">
      <w:pPr>
        <w:rPr>
          <w:color w:val="000000"/>
        </w:rPr>
      </w:pPr>
    </w:p>
    <w:p w:rsidR="001259BB" w:rsidRDefault="001259BB" w:rsidP="001259BB">
      <w:pPr>
        <w:rPr>
          <w:color w:val="000000"/>
        </w:rPr>
      </w:pPr>
    </w:p>
    <w:p w:rsidR="001259BB" w:rsidRDefault="001259BB" w:rsidP="001259BB">
      <w:pPr>
        <w:rPr>
          <w:color w:val="000000"/>
        </w:rPr>
      </w:pPr>
    </w:p>
    <w:p w:rsidR="001259BB" w:rsidRDefault="001259BB" w:rsidP="001259BB">
      <w:pPr>
        <w:rPr>
          <w:color w:val="000000"/>
        </w:rPr>
      </w:pPr>
    </w:p>
    <w:p w:rsidR="001259BB" w:rsidRDefault="001259BB" w:rsidP="001259BB">
      <w:pPr>
        <w:rPr>
          <w:color w:val="000000"/>
        </w:rPr>
      </w:pPr>
    </w:p>
    <w:p w:rsidR="001259BB" w:rsidRDefault="001259BB" w:rsidP="001259BB">
      <w:pPr>
        <w:rPr>
          <w:color w:val="000000"/>
        </w:rPr>
      </w:pPr>
    </w:p>
    <w:p w:rsidR="001259BB" w:rsidRDefault="001259BB" w:rsidP="001259BB">
      <w:pPr>
        <w:rPr>
          <w:color w:val="000000"/>
        </w:rPr>
      </w:pPr>
    </w:p>
    <w:p w:rsidR="001259BB" w:rsidRDefault="00246F69" w:rsidP="00246F69">
      <w:pPr>
        <w:spacing w:line="260" w:lineRule="exact"/>
        <w:ind w:left="6237"/>
        <w:jc w:val="right"/>
        <w:rPr>
          <w:color w:val="000000"/>
        </w:rPr>
      </w:pPr>
      <w:r>
        <w:rPr>
          <w:color w:val="000000"/>
        </w:rPr>
        <w:t xml:space="preserve"> </w:t>
      </w:r>
    </w:p>
    <w:p w:rsidR="001259BB" w:rsidRPr="00B403AC" w:rsidRDefault="001259BB" w:rsidP="001259BB">
      <w:pPr>
        <w:tabs>
          <w:tab w:val="left" w:pos="8745"/>
        </w:tabs>
        <w:sectPr w:rsidR="001259BB" w:rsidRPr="00B403AC" w:rsidSect="00246F69">
          <w:pgSz w:w="16838" w:h="11906" w:orient="landscape"/>
          <w:pgMar w:top="1134" w:right="1134" w:bottom="709" w:left="1134" w:header="708" w:footer="708" w:gutter="0"/>
          <w:cols w:space="708"/>
          <w:docGrid w:linePitch="360"/>
        </w:sectPr>
      </w:pPr>
    </w:p>
    <w:p w:rsidR="001259BB" w:rsidRPr="00342795" w:rsidRDefault="001259BB" w:rsidP="001259BB">
      <w:pPr>
        <w:spacing w:line="260" w:lineRule="exact"/>
        <w:ind w:left="6237"/>
        <w:rPr>
          <w:color w:val="000000"/>
          <w:sz w:val="28"/>
          <w:szCs w:val="28"/>
        </w:rPr>
      </w:pPr>
      <w:r w:rsidRPr="00342795">
        <w:rPr>
          <w:color w:val="000000"/>
          <w:sz w:val="28"/>
          <w:szCs w:val="28"/>
        </w:rPr>
        <w:t>Приложение № 1.2</w:t>
      </w:r>
    </w:p>
    <w:p w:rsidR="001259BB" w:rsidRPr="00342795" w:rsidRDefault="001259BB" w:rsidP="001259BB">
      <w:pPr>
        <w:spacing w:line="260" w:lineRule="exact"/>
        <w:ind w:left="6237"/>
        <w:rPr>
          <w:color w:val="000000"/>
          <w:sz w:val="28"/>
          <w:szCs w:val="28"/>
        </w:rPr>
      </w:pPr>
      <w:r w:rsidRPr="00342795">
        <w:rPr>
          <w:color w:val="000000"/>
          <w:sz w:val="28"/>
          <w:szCs w:val="28"/>
        </w:rPr>
        <w:t>к документации</w:t>
      </w:r>
      <w:r>
        <w:rPr>
          <w:color w:val="000000"/>
          <w:sz w:val="28"/>
          <w:szCs w:val="28"/>
        </w:rPr>
        <w:t xml:space="preserve"> о закупке</w:t>
      </w:r>
    </w:p>
    <w:p w:rsidR="00246F69" w:rsidRDefault="00246F69" w:rsidP="00246F69">
      <w:pPr>
        <w:widowControl w:val="0"/>
        <w:tabs>
          <w:tab w:val="left" w:pos="2552"/>
        </w:tabs>
        <w:snapToGrid w:val="0"/>
        <w:jc w:val="both"/>
        <w:rPr>
          <w:color w:val="000000"/>
          <w:sz w:val="28"/>
          <w:szCs w:val="28"/>
        </w:rPr>
      </w:pPr>
    </w:p>
    <w:p w:rsidR="001F6608" w:rsidRPr="00426CBF" w:rsidRDefault="001F6608" w:rsidP="001F6608">
      <w:pPr>
        <w:widowControl w:val="0"/>
        <w:tabs>
          <w:tab w:val="left" w:pos="2552"/>
        </w:tabs>
        <w:snapToGrid w:val="0"/>
        <w:jc w:val="center"/>
        <w:rPr>
          <w:b/>
          <w:color w:val="111111"/>
        </w:rPr>
      </w:pPr>
      <w:r w:rsidRPr="001F6608">
        <w:rPr>
          <w:b/>
          <w:color w:val="000000"/>
          <w:sz w:val="28"/>
          <w:szCs w:val="28"/>
        </w:rPr>
        <w:t>Проект договора</w:t>
      </w:r>
    </w:p>
    <w:p w:rsidR="001F6608" w:rsidRPr="00BE0AF2" w:rsidRDefault="001F6608" w:rsidP="00246F69">
      <w:pPr>
        <w:widowControl w:val="0"/>
        <w:tabs>
          <w:tab w:val="left" w:pos="2552"/>
        </w:tabs>
        <w:snapToGrid w:val="0"/>
        <w:jc w:val="both"/>
        <w:rPr>
          <w:color w:val="111111"/>
        </w:rPr>
      </w:pPr>
    </w:p>
    <w:p w:rsidR="00246F69" w:rsidRPr="00BE0AF2" w:rsidRDefault="00246F69" w:rsidP="00246F69">
      <w:pPr>
        <w:widowControl w:val="0"/>
        <w:tabs>
          <w:tab w:val="left" w:pos="2552"/>
        </w:tabs>
        <w:snapToGrid w:val="0"/>
        <w:jc w:val="both"/>
        <w:rPr>
          <w:color w:val="111111"/>
        </w:rPr>
      </w:pPr>
      <w:r w:rsidRPr="00BE0AF2">
        <w:rPr>
          <w:color w:val="111111"/>
        </w:rPr>
        <w:t>г. Южно-Сахалинск</w:t>
      </w:r>
      <w:r w:rsidRPr="00BE0AF2">
        <w:rPr>
          <w:color w:val="111111"/>
        </w:rPr>
        <w:tab/>
      </w:r>
      <w:r w:rsidRPr="00BE0AF2">
        <w:rPr>
          <w:color w:val="111111"/>
        </w:rPr>
        <w:tab/>
      </w:r>
      <w:r w:rsidRPr="00BE0AF2">
        <w:rPr>
          <w:color w:val="111111"/>
        </w:rPr>
        <w:tab/>
      </w:r>
      <w:r w:rsidRPr="00BE0AF2">
        <w:rPr>
          <w:color w:val="111111"/>
        </w:rPr>
        <w:tab/>
      </w:r>
      <w:r w:rsidRPr="00BE0AF2">
        <w:rPr>
          <w:color w:val="111111"/>
        </w:rPr>
        <w:tab/>
      </w:r>
      <w:r w:rsidRPr="00BE0AF2">
        <w:rPr>
          <w:color w:val="111111"/>
        </w:rPr>
        <w:tab/>
      </w:r>
      <w:r w:rsidRPr="00BE0AF2">
        <w:rPr>
          <w:color w:val="111111"/>
        </w:rPr>
        <w:tab/>
        <w:t>«___» __________ 20__ года</w:t>
      </w:r>
    </w:p>
    <w:p w:rsidR="00246F69" w:rsidRPr="00BE0AF2" w:rsidRDefault="00246F69" w:rsidP="00246F69">
      <w:pPr>
        <w:widowControl w:val="0"/>
        <w:tabs>
          <w:tab w:val="left" w:pos="2552"/>
        </w:tabs>
        <w:snapToGrid w:val="0"/>
        <w:ind w:firstLine="709"/>
        <w:jc w:val="both"/>
        <w:rPr>
          <w:color w:val="111111"/>
        </w:rPr>
      </w:pPr>
    </w:p>
    <w:p w:rsidR="00246F69" w:rsidRPr="00BE0AF2" w:rsidRDefault="00246F69" w:rsidP="00246F69">
      <w:pPr>
        <w:widowControl w:val="0"/>
        <w:snapToGrid w:val="0"/>
        <w:ind w:firstLine="709"/>
        <w:jc w:val="both"/>
        <w:rPr>
          <w:color w:val="111111"/>
        </w:rPr>
      </w:pPr>
      <w:r w:rsidRPr="00BE0AF2">
        <w:rPr>
          <w:b/>
        </w:rPr>
        <w:t>Акционерное общество «Пассажирская компания «Сахалин»,</w:t>
      </w:r>
      <w:r w:rsidRPr="00BE0AF2">
        <w:t xml:space="preserve"> именуемое в дальнейшем </w:t>
      </w:r>
      <w:r w:rsidRPr="00BE0AF2">
        <w:rPr>
          <w:b/>
        </w:rPr>
        <w:t>«Заказчик»</w:t>
      </w:r>
      <w:r w:rsidRPr="00BE0AF2">
        <w:t xml:space="preserve">, в лице </w:t>
      </w:r>
      <w:r w:rsidRPr="00BE0AF2">
        <w:rPr>
          <w:b/>
          <w:color w:val="111111"/>
        </w:rPr>
        <w:t>_________________________</w:t>
      </w:r>
      <w:r w:rsidRPr="00BE0AF2">
        <w:t xml:space="preserve">, действующего на основании </w:t>
      </w:r>
      <w:r w:rsidRPr="00BE0AF2">
        <w:rPr>
          <w:b/>
          <w:color w:val="111111"/>
        </w:rPr>
        <w:t>________________</w:t>
      </w:r>
      <w:r w:rsidRPr="00BE0AF2">
        <w:t xml:space="preserve">, </w:t>
      </w:r>
      <w:r w:rsidRPr="00BE0AF2">
        <w:rPr>
          <w:color w:val="111111"/>
        </w:rPr>
        <w:t>с одной стороны, и</w:t>
      </w:r>
    </w:p>
    <w:p w:rsidR="00246F69" w:rsidRPr="00BE0AF2" w:rsidRDefault="00246F69" w:rsidP="00246F69">
      <w:pPr>
        <w:widowControl w:val="0"/>
        <w:snapToGrid w:val="0"/>
        <w:ind w:firstLine="708"/>
        <w:jc w:val="both"/>
        <w:rPr>
          <w:color w:val="111111"/>
        </w:rPr>
      </w:pPr>
      <w:r w:rsidRPr="00BE0AF2">
        <w:rPr>
          <w:b/>
          <w:color w:val="111111"/>
        </w:rPr>
        <w:t>___________________________________________________________</w:t>
      </w:r>
      <w:r w:rsidRPr="00BE0AF2">
        <w:rPr>
          <w:color w:val="111111"/>
        </w:rPr>
        <w:t xml:space="preserve">, именуемое в дальнейшем </w:t>
      </w:r>
      <w:r w:rsidRPr="00BE0AF2">
        <w:rPr>
          <w:b/>
          <w:color w:val="111111"/>
        </w:rPr>
        <w:t>«Исполнитель»</w:t>
      </w:r>
      <w:r w:rsidRPr="00BE0AF2">
        <w:rPr>
          <w:color w:val="111111"/>
        </w:rPr>
        <w:t>, в лице ________________________________________, действующего на основании ________________________, с другой стороны, вместе именуемые «Стороны», заключили настоящий Договор о нижеследующем:</w:t>
      </w:r>
    </w:p>
    <w:p w:rsidR="00246F69" w:rsidRPr="00BE0AF2" w:rsidRDefault="00246F69" w:rsidP="00246F69">
      <w:pPr>
        <w:widowControl w:val="0"/>
        <w:snapToGrid w:val="0"/>
        <w:ind w:firstLine="709"/>
        <w:jc w:val="both"/>
        <w:rPr>
          <w:color w:val="111111"/>
        </w:rPr>
      </w:pPr>
    </w:p>
    <w:p w:rsidR="00246F69" w:rsidRPr="00BE0AF2" w:rsidRDefault="00246F69" w:rsidP="00246F69">
      <w:pPr>
        <w:widowControl w:val="0"/>
        <w:numPr>
          <w:ilvl w:val="0"/>
          <w:numId w:val="44"/>
        </w:numPr>
        <w:tabs>
          <w:tab w:val="left" w:pos="426"/>
        </w:tabs>
        <w:snapToGrid w:val="0"/>
        <w:ind w:left="0" w:firstLine="0"/>
        <w:contextualSpacing/>
        <w:jc w:val="center"/>
        <w:rPr>
          <w:b/>
          <w:color w:val="111111"/>
        </w:rPr>
      </w:pPr>
      <w:r w:rsidRPr="00BE0AF2">
        <w:rPr>
          <w:b/>
          <w:color w:val="111111"/>
        </w:rPr>
        <w:t>Предмет договора</w:t>
      </w:r>
    </w:p>
    <w:p w:rsidR="00246F69" w:rsidRPr="00BE0AF2" w:rsidRDefault="00246F69" w:rsidP="00246F69">
      <w:pPr>
        <w:ind w:right="-5" w:firstLine="709"/>
        <w:jc w:val="both"/>
      </w:pPr>
      <w:r w:rsidRPr="00BE0AF2">
        <w:t xml:space="preserve">1.1. Настоящий Договор заключен по результатам проведения </w:t>
      </w:r>
      <w:r>
        <w:t xml:space="preserve">закупки путем проведения </w:t>
      </w:r>
      <w:r w:rsidR="000B11E1">
        <w:t>аукциона</w:t>
      </w:r>
      <w:r>
        <w:t xml:space="preserve"> среди</w:t>
      </w:r>
      <w:r w:rsidRPr="00BE0AF2">
        <w:t xml:space="preserve"> субъект</w:t>
      </w:r>
      <w:r>
        <w:t>ов</w:t>
      </w:r>
      <w:r w:rsidRPr="00BE0AF2">
        <w:t xml:space="preserve"> малого и среднего предпринимательства, №__________</w:t>
      </w:r>
      <w:r w:rsidR="001F6608">
        <w:t xml:space="preserve"> </w:t>
      </w:r>
      <w:r w:rsidRPr="00BE0AF2">
        <w:t>(протокол от «___» _______ 20__ г. № _____).</w:t>
      </w:r>
    </w:p>
    <w:p w:rsidR="00246F69" w:rsidRPr="00BE0AF2" w:rsidRDefault="00246F69" w:rsidP="00246F69">
      <w:pPr>
        <w:pStyle w:val="a6"/>
        <w:widowControl w:val="0"/>
        <w:numPr>
          <w:ilvl w:val="1"/>
          <w:numId w:val="48"/>
        </w:numPr>
        <w:tabs>
          <w:tab w:val="left" w:pos="1134"/>
        </w:tabs>
        <w:snapToGrid w:val="0"/>
        <w:ind w:left="0" w:firstLine="709"/>
        <w:contextualSpacing/>
        <w:jc w:val="both"/>
        <w:rPr>
          <w:color w:val="111111"/>
        </w:rPr>
      </w:pPr>
      <w:r w:rsidRPr="00BE0AF2">
        <w:rPr>
          <w:color w:val="111111"/>
        </w:rPr>
        <w:t>Исполнитель обязуется оказать Заказчику услуги по поставке, замене и регистрации фискальных накопителей контрольно-кассовой техники (далее по тексту – Услуги), а Заказчик обязуется принять и оплатить оказанные услуги.</w:t>
      </w:r>
    </w:p>
    <w:p w:rsidR="00246F69" w:rsidRPr="00BE0AF2" w:rsidRDefault="00246F69" w:rsidP="00246F69">
      <w:pPr>
        <w:widowControl w:val="0"/>
        <w:tabs>
          <w:tab w:val="left" w:pos="1134"/>
        </w:tabs>
        <w:snapToGrid w:val="0"/>
        <w:ind w:firstLine="709"/>
        <w:contextualSpacing/>
        <w:jc w:val="both"/>
        <w:rPr>
          <w:color w:val="111111"/>
        </w:rPr>
      </w:pPr>
      <w:r w:rsidRPr="00BE0AF2">
        <w:rPr>
          <w:color w:val="111111"/>
        </w:rPr>
        <w:t>Фискальные накопители для замены предоставляются Исполнителем.</w:t>
      </w:r>
    </w:p>
    <w:p w:rsidR="00246F69" w:rsidRPr="00BE0AF2" w:rsidRDefault="00246F69" w:rsidP="00246F69">
      <w:pPr>
        <w:widowControl w:val="0"/>
        <w:numPr>
          <w:ilvl w:val="1"/>
          <w:numId w:val="48"/>
        </w:numPr>
        <w:tabs>
          <w:tab w:val="left" w:pos="1134"/>
        </w:tabs>
        <w:snapToGrid w:val="0"/>
        <w:ind w:left="0" w:firstLine="709"/>
        <w:contextualSpacing/>
        <w:jc w:val="both"/>
      </w:pPr>
      <w:r w:rsidRPr="00BE0AF2">
        <w:t>Перечень контрольно-кассовой техники, которой требуется замена фискальных накопителей, указан в Техническом задании - Приложении №1 к настоящему Договору, которое является неотъемлемой его частью.</w:t>
      </w:r>
    </w:p>
    <w:p w:rsidR="00246F69" w:rsidRPr="00BE0AF2" w:rsidRDefault="00246F69" w:rsidP="00246F69">
      <w:pPr>
        <w:widowControl w:val="0"/>
        <w:numPr>
          <w:ilvl w:val="1"/>
          <w:numId w:val="48"/>
        </w:numPr>
        <w:tabs>
          <w:tab w:val="left" w:pos="1134"/>
        </w:tabs>
        <w:snapToGrid w:val="0"/>
        <w:ind w:left="0" w:firstLine="709"/>
        <w:contextualSpacing/>
        <w:jc w:val="both"/>
      </w:pPr>
      <w:r w:rsidRPr="00BE0AF2">
        <w:t xml:space="preserve">Услуги </w:t>
      </w:r>
      <w:r w:rsidRPr="00BE0AF2">
        <w:rPr>
          <w:color w:val="111111"/>
        </w:rPr>
        <w:t>по замене фискальных накопителей</w:t>
      </w:r>
      <w:r w:rsidRPr="00BE0AF2">
        <w:t xml:space="preserve"> включают в себя:</w:t>
      </w:r>
    </w:p>
    <w:p w:rsidR="00246F69" w:rsidRPr="00BE0AF2" w:rsidRDefault="00246F69" w:rsidP="00246F69">
      <w:pPr>
        <w:widowControl w:val="0"/>
        <w:tabs>
          <w:tab w:val="left" w:pos="1134"/>
        </w:tabs>
        <w:snapToGrid w:val="0"/>
        <w:ind w:firstLine="709"/>
      </w:pPr>
      <w:r w:rsidRPr="00BE0AF2">
        <w:t xml:space="preserve">- Снятие отчетов работы контрольно-кассовой техники. </w:t>
      </w:r>
    </w:p>
    <w:p w:rsidR="00246F69" w:rsidRPr="00BE0AF2" w:rsidRDefault="00246F69" w:rsidP="00246F69">
      <w:pPr>
        <w:widowControl w:val="0"/>
        <w:tabs>
          <w:tab w:val="left" w:pos="1134"/>
        </w:tabs>
        <w:snapToGrid w:val="0"/>
        <w:ind w:firstLine="709"/>
      </w:pPr>
      <w:r w:rsidRPr="00BE0AF2">
        <w:t>- Демонтаж фискального накопителя.</w:t>
      </w:r>
    </w:p>
    <w:p w:rsidR="00246F69" w:rsidRPr="00BE0AF2" w:rsidRDefault="00246F69" w:rsidP="00246F69">
      <w:pPr>
        <w:widowControl w:val="0"/>
        <w:tabs>
          <w:tab w:val="left" w:pos="1134"/>
        </w:tabs>
        <w:snapToGrid w:val="0"/>
        <w:ind w:firstLine="709"/>
      </w:pPr>
      <w:r w:rsidRPr="00BE0AF2">
        <w:t>- Монтаж нового фискального накопителя.</w:t>
      </w:r>
    </w:p>
    <w:p w:rsidR="00246F69" w:rsidRPr="00BE0AF2" w:rsidRDefault="00246F69" w:rsidP="00246F69">
      <w:pPr>
        <w:widowControl w:val="0"/>
        <w:tabs>
          <w:tab w:val="left" w:pos="1134"/>
        </w:tabs>
        <w:snapToGrid w:val="0"/>
        <w:ind w:firstLine="709"/>
      </w:pPr>
      <w:r w:rsidRPr="00BE0AF2">
        <w:t>- Составление актов передачи фискального накопителя и передача заказчику.</w:t>
      </w:r>
    </w:p>
    <w:p w:rsidR="00246F69" w:rsidRPr="00BE0AF2" w:rsidRDefault="00246F69" w:rsidP="00246F69">
      <w:pPr>
        <w:widowControl w:val="0"/>
        <w:tabs>
          <w:tab w:val="left" w:pos="1134"/>
        </w:tabs>
        <w:snapToGrid w:val="0"/>
        <w:ind w:firstLine="709"/>
      </w:pPr>
      <w:r w:rsidRPr="00BE0AF2">
        <w:t xml:space="preserve">- </w:t>
      </w:r>
      <w:r w:rsidR="000B11E1">
        <w:t>Опробование</w:t>
      </w:r>
      <w:r w:rsidRPr="00BE0AF2">
        <w:t xml:space="preserve"> контрольно-кассовой техники в работе.</w:t>
      </w:r>
    </w:p>
    <w:p w:rsidR="00246F69" w:rsidRPr="00BE0AF2" w:rsidRDefault="00246F69" w:rsidP="00246F69">
      <w:pPr>
        <w:widowControl w:val="0"/>
        <w:tabs>
          <w:tab w:val="left" w:pos="1134"/>
        </w:tabs>
        <w:snapToGrid w:val="0"/>
        <w:ind w:firstLine="709"/>
      </w:pPr>
      <w:r w:rsidRPr="00BE0AF2">
        <w:t>- Проверка статуса обмена с сервером оператора фискальных данных (ОФД) (при необходимости):</w:t>
      </w:r>
    </w:p>
    <w:p w:rsidR="00246F69" w:rsidRPr="00BE0AF2" w:rsidRDefault="00246F69" w:rsidP="00246F69">
      <w:pPr>
        <w:widowControl w:val="0"/>
        <w:tabs>
          <w:tab w:val="left" w:pos="1134"/>
        </w:tabs>
        <w:snapToGrid w:val="0"/>
        <w:ind w:firstLine="709"/>
      </w:pPr>
      <w:r w:rsidRPr="00BE0AF2">
        <w:t>Передача статуса транспортного соединения с Сервером ОФД.</w:t>
      </w:r>
    </w:p>
    <w:p w:rsidR="00246F69" w:rsidRPr="00BE0AF2" w:rsidRDefault="00246F69" w:rsidP="00246F69">
      <w:pPr>
        <w:widowControl w:val="0"/>
        <w:tabs>
          <w:tab w:val="left" w:pos="1134"/>
        </w:tabs>
        <w:snapToGrid w:val="0"/>
        <w:ind w:firstLine="709"/>
      </w:pPr>
      <w:r w:rsidRPr="00BE0AF2">
        <w:t>Чтение сообщения для Сервера ОФД.</w:t>
      </w:r>
    </w:p>
    <w:p w:rsidR="00246F69" w:rsidRPr="00BE0AF2" w:rsidRDefault="00246F69" w:rsidP="00246F69">
      <w:pPr>
        <w:widowControl w:val="0"/>
        <w:tabs>
          <w:tab w:val="left" w:pos="1134"/>
        </w:tabs>
        <w:snapToGrid w:val="0"/>
        <w:ind w:firstLine="709"/>
      </w:pPr>
      <w:r w:rsidRPr="00BE0AF2">
        <w:t>Передача квитанции от Сервера ОФД.</w:t>
      </w:r>
    </w:p>
    <w:p w:rsidR="00246F69" w:rsidRPr="00BE0AF2" w:rsidRDefault="00246F69" w:rsidP="00246F69">
      <w:pPr>
        <w:widowControl w:val="0"/>
        <w:numPr>
          <w:ilvl w:val="1"/>
          <w:numId w:val="48"/>
        </w:numPr>
        <w:tabs>
          <w:tab w:val="left" w:pos="1134"/>
        </w:tabs>
        <w:snapToGrid w:val="0"/>
        <w:ind w:left="0" w:firstLine="709"/>
        <w:contextualSpacing/>
        <w:jc w:val="both"/>
      </w:pPr>
      <w:r w:rsidRPr="00BE0AF2">
        <w:t>Услуги оказываются по графику, указанному в Техническом задании (Приложение № 1 к настоящему Договору). Сроки оказания услуг и количество контрольной техники, указанные в графике</w:t>
      </w:r>
      <w:r w:rsidR="001F6608">
        <w:t>,</w:t>
      </w:r>
      <w:r w:rsidRPr="00BE0AF2">
        <w:t xml:space="preserve"> могут меняться в зависимости от выработки ресурса фискального накопителя ККТ. Срок оказания услуги по замене и регистрации фискального накопителя не должен превышать 2 (двух) рабочих дней с момента передачи оборудования Заказчиком Исполнителю. </w:t>
      </w:r>
    </w:p>
    <w:p w:rsidR="00246F69" w:rsidRPr="00BE0AF2" w:rsidRDefault="00246F69" w:rsidP="00246F69">
      <w:pPr>
        <w:widowControl w:val="0"/>
        <w:tabs>
          <w:tab w:val="left" w:pos="1134"/>
        </w:tabs>
        <w:snapToGrid w:val="0"/>
        <w:ind w:left="567"/>
        <w:contextualSpacing/>
        <w:jc w:val="both"/>
      </w:pPr>
    </w:p>
    <w:p w:rsidR="00246F69" w:rsidRPr="00BE0AF2" w:rsidRDefault="00246F69" w:rsidP="00246F69">
      <w:pPr>
        <w:widowControl w:val="0"/>
        <w:numPr>
          <w:ilvl w:val="0"/>
          <w:numId w:val="45"/>
        </w:numPr>
        <w:tabs>
          <w:tab w:val="left" w:pos="426"/>
        </w:tabs>
        <w:snapToGrid w:val="0"/>
        <w:contextualSpacing/>
        <w:jc w:val="center"/>
        <w:rPr>
          <w:b/>
          <w:color w:val="111111"/>
        </w:rPr>
      </w:pPr>
      <w:r w:rsidRPr="00BE0AF2">
        <w:rPr>
          <w:b/>
          <w:color w:val="111111"/>
        </w:rPr>
        <w:t>Цена Договора и порядок оплаты</w:t>
      </w:r>
    </w:p>
    <w:p w:rsidR="00246F69" w:rsidRPr="00BE0AF2" w:rsidRDefault="00246F69" w:rsidP="00246F69">
      <w:pPr>
        <w:widowControl w:val="0"/>
        <w:numPr>
          <w:ilvl w:val="1"/>
          <w:numId w:val="45"/>
        </w:numPr>
        <w:tabs>
          <w:tab w:val="left" w:pos="1134"/>
        </w:tabs>
        <w:snapToGrid w:val="0"/>
        <w:ind w:left="0" w:firstLine="709"/>
        <w:contextualSpacing/>
        <w:jc w:val="both"/>
        <w:rPr>
          <w:color w:val="111111"/>
        </w:rPr>
      </w:pPr>
      <w:r w:rsidRPr="00BE0AF2">
        <w:rPr>
          <w:color w:val="111111"/>
        </w:rPr>
        <w:t>Исполнитель оказывает Услуги на общую сумму _________________ рублей без учета НДС.</w:t>
      </w:r>
    </w:p>
    <w:p w:rsidR="00246F69" w:rsidRPr="00BE0AF2" w:rsidRDefault="00246F69" w:rsidP="00246F69">
      <w:pPr>
        <w:widowControl w:val="0"/>
        <w:shd w:val="clear" w:color="auto" w:fill="FFFFFF"/>
        <w:tabs>
          <w:tab w:val="left" w:pos="709"/>
          <w:tab w:val="left" w:pos="993"/>
        </w:tabs>
        <w:autoSpaceDE w:val="0"/>
        <w:autoSpaceDN w:val="0"/>
        <w:adjustRightInd w:val="0"/>
        <w:spacing w:line="300" w:lineRule="exact"/>
        <w:ind w:firstLine="567"/>
        <w:jc w:val="both"/>
      </w:pPr>
      <w:r w:rsidRPr="00BE0AF2">
        <w:t xml:space="preserve">Общая сумма Услуг увеличивается на сумму НДС, рассчитанную по ставке, предусмотренной п. 3 ст. 164 Налогового кодекса РФ и составляет ____________ (________________) руб., ___ копейки с НДС </w:t>
      </w:r>
      <w:r w:rsidRPr="00BE0AF2">
        <w:rPr>
          <w:i/>
        </w:rPr>
        <w:t>(абзац применяется в случае если Исполнитель является плательщиком НДС в соответствии с ст. 143 Налогового кодекса РФ).</w:t>
      </w:r>
    </w:p>
    <w:p w:rsidR="00246F69" w:rsidRPr="00BE0AF2" w:rsidRDefault="00246F69" w:rsidP="00246F69">
      <w:pPr>
        <w:widowControl w:val="0"/>
        <w:tabs>
          <w:tab w:val="left" w:pos="1134"/>
        </w:tabs>
        <w:snapToGrid w:val="0"/>
        <w:ind w:firstLine="567"/>
        <w:contextualSpacing/>
        <w:jc w:val="both"/>
        <w:rPr>
          <w:color w:val="111111"/>
        </w:rPr>
      </w:pPr>
      <w:r w:rsidRPr="00BE0AF2">
        <w:rPr>
          <w:color w:val="111111"/>
        </w:rPr>
        <w:t xml:space="preserve">Цена за единицу Услуги (по замене и регистрации фискального накопителя на одной контрольно-кассовой технике) определяется в Техническом задании (Приложение № 1 к настоящему Договору). </w:t>
      </w:r>
    </w:p>
    <w:p w:rsidR="00246F69" w:rsidRPr="00BE0AF2" w:rsidRDefault="00246F69" w:rsidP="00246F69">
      <w:pPr>
        <w:widowControl w:val="0"/>
        <w:tabs>
          <w:tab w:val="left" w:pos="1134"/>
        </w:tabs>
        <w:snapToGrid w:val="0"/>
        <w:ind w:firstLine="709"/>
        <w:contextualSpacing/>
        <w:jc w:val="both"/>
        <w:rPr>
          <w:color w:val="111111"/>
        </w:rPr>
      </w:pPr>
      <w:r w:rsidRPr="00BE0AF2">
        <w:rPr>
          <w:color w:val="111111"/>
        </w:rPr>
        <w:t xml:space="preserve">Цена Услуги не подлежит изменению в одностороннем порядке. </w:t>
      </w:r>
    </w:p>
    <w:p w:rsidR="00246F69" w:rsidRPr="00BE0AF2" w:rsidRDefault="00246F69" w:rsidP="00246F69">
      <w:pPr>
        <w:widowControl w:val="0"/>
        <w:numPr>
          <w:ilvl w:val="1"/>
          <w:numId w:val="45"/>
        </w:numPr>
        <w:tabs>
          <w:tab w:val="left" w:pos="1134"/>
        </w:tabs>
        <w:snapToGrid w:val="0"/>
        <w:ind w:left="0" w:firstLine="709"/>
        <w:contextualSpacing/>
        <w:jc w:val="both"/>
        <w:rPr>
          <w:color w:val="111111"/>
        </w:rPr>
      </w:pPr>
      <w:r w:rsidRPr="00BE0AF2">
        <w:rPr>
          <w:color w:val="111111"/>
        </w:rPr>
        <w:t>Цена Услуги включает в себя стоимость услуги, фискальных накопителей, подлежащих замене, все предусмотренные законодательством РФ налоги (кроме НДС), сборы и обязательные платежи, транспортные расходы, а также расходы, связанные со снятием отчетов, демонтажем и монтажом фискальных накопителей, проверкой фискальных накопителей в работе контрольно-кассовой техники.</w:t>
      </w:r>
    </w:p>
    <w:p w:rsidR="00246F69" w:rsidRPr="00BE0AF2" w:rsidRDefault="00246F69" w:rsidP="00246F69">
      <w:pPr>
        <w:shd w:val="clear" w:color="auto" w:fill="FFFFFF"/>
        <w:ind w:firstLine="567"/>
        <w:jc w:val="both"/>
      </w:pPr>
      <w:r w:rsidRPr="00BE0AF2">
        <w:t xml:space="preserve">2.3. Оплата оказанных Исполнителем Услуг осуществляется в течение 7 (семи) рабочих дней после подписания Заказчиком акта сдачи-приемки оказанных Услуг и предоставлением Исполнителем полного комплекта документов (счета, счета-фактуры и других документов, предусмотренных Договором) </w:t>
      </w:r>
      <w:r w:rsidRPr="00BE0AF2">
        <w:rPr>
          <w:rFonts w:eastAsia="Calibri"/>
          <w:color w:val="000000"/>
          <w:lang w:eastAsia="en-US"/>
        </w:rPr>
        <w:t>путем перечисления Заказчиком денежных средств на расчетный счет Исполнителя</w:t>
      </w:r>
      <w:r w:rsidRPr="00BE0AF2">
        <w:t>.</w:t>
      </w:r>
    </w:p>
    <w:p w:rsidR="00246F69" w:rsidRPr="00BE0AF2" w:rsidRDefault="00246F69" w:rsidP="00246F69">
      <w:pPr>
        <w:shd w:val="clear" w:color="auto" w:fill="FFFFFF"/>
        <w:ind w:firstLine="567"/>
        <w:jc w:val="both"/>
        <w:rPr>
          <w:rFonts w:eastAsia="Calibri"/>
          <w:color w:val="000000"/>
          <w:lang w:eastAsia="en-US"/>
        </w:rPr>
      </w:pPr>
      <w:r w:rsidRPr="00BE0AF2">
        <w:rPr>
          <w:rFonts w:eastAsia="Calibri"/>
          <w:color w:val="000000"/>
          <w:lang w:eastAsia="en-US"/>
        </w:rPr>
        <w:t xml:space="preserve">Оплата формируется из расчета фактического объема оказанных Исполнителем услуг. </w:t>
      </w:r>
    </w:p>
    <w:p w:rsidR="00246F69" w:rsidRPr="00BE0AF2" w:rsidRDefault="00246F69" w:rsidP="00246F69">
      <w:pPr>
        <w:shd w:val="clear" w:color="auto" w:fill="FFFFFF"/>
        <w:ind w:firstLine="567"/>
        <w:jc w:val="both"/>
        <w:rPr>
          <w:rFonts w:eastAsia="Calibri"/>
          <w:color w:val="000000"/>
          <w:lang w:eastAsia="en-US"/>
        </w:rPr>
      </w:pPr>
      <w:r w:rsidRPr="00BE0AF2">
        <w:rPr>
          <w:rFonts w:eastAsia="Calibri"/>
          <w:color w:val="000000"/>
          <w:lang w:eastAsia="en-US"/>
        </w:rPr>
        <w:t>2.5. В случае нарушения Исполнителем сроков представления комплекта первичных документов, указанных в п. 3.1. настоящего Договора, Исполнитель уплачивает Заказчику штраф в размере 2,3% от стоимости оказанных услуг в отчетном месяце, подтвержденной документами, представленными в нарушение установленного Договором срока в течение 10 (десяти) календарных дней с даты предъявления Заказчиком письменного требования.</w:t>
      </w:r>
    </w:p>
    <w:p w:rsidR="00246F69" w:rsidRPr="00BE0AF2" w:rsidRDefault="00246F69" w:rsidP="00246F69">
      <w:pPr>
        <w:shd w:val="clear" w:color="auto" w:fill="FFFFFF"/>
        <w:ind w:firstLine="567"/>
        <w:jc w:val="both"/>
        <w:rPr>
          <w:color w:val="111111"/>
        </w:rPr>
      </w:pPr>
      <w:r w:rsidRPr="00BE0AF2">
        <w:rPr>
          <w:rFonts w:eastAsia="Calibri"/>
          <w:color w:val="000000"/>
          <w:lang w:eastAsia="en-US"/>
        </w:rPr>
        <w:t>2.6.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w:t>
      </w:r>
      <w:r w:rsidRPr="00BE0AF2">
        <w:rPr>
          <w:color w:val="111111"/>
        </w:rPr>
        <w:t xml:space="preserve">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w:t>
      </w:r>
      <w:r w:rsidRPr="00BE0AF2">
        <w:rPr>
          <w:rStyle w:val="ad"/>
          <w:color w:val="111111"/>
        </w:rPr>
        <w:footnoteReference w:id="2"/>
      </w:r>
      <w:r w:rsidRPr="00BE0AF2">
        <w:rPr>
          <w:color w:val="111111"/>
        </w:rPr>
        <w:t xml:space="preserve">. </w:t>
      </w:r>
    </w:p>
    <w:p w:rsidR="00246F69" w:rsidRPr="00BE0AF2" w:rsidRDefault="00246F69" w:rsidP="00246F69">
      <w:pPr>
        <w:pStyle w:val="a6"/>
        <w:widowControl w:val="0"/>
        <w:numPr>
          <w:ilvl w:val="1"/>
          <w:numId w:val="46"/>
        </w:numPr>
        <w:tabs>
          <w:tab w:val="left" w:pos="1134"/>
        </w:tabs>
        <w:snapToGrid w:val="0"/>
        <w:ind w:left="0" w:firstLine="709"/>
        <w:contextualSpacing/>
        <w:jc w:val="both"/>
        <w:rPr>
          <w:color w:val="111111"/>
        </w:rPr>
      </w:pPr>
      <w:r w:rsidRPr="00BE0AF2">
        <w:rPr>
          <w:color w:val="111111"/>
        </w:rPr>
        <w:t>Заказчик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Исполнителем.</w:t>
      </w:r>
    </w:p>
    <w:p w:rsidR="00246F69" w:rsidRPr="00BE0AF2" w:rsidRDefault="00246F69" w:rsidP="00246F69">
      <w:pPr>
        <w:pStyle w:val="a6"/>
        <w:widowControl w:val="0"/>
        <w:numPr>
          <w:ilvl w:val="1"/>
          <w:numId w:val="47"/>
        </w:numPr>
        <w:tabs>
          <w:tab w:val="left" w:pos="1134"/>
        </w:tabs>
        <w:snapToGrid w:val="0"/>
        <w:ind w:left="0" w:firstLine="709"/>
        <w:contextualSpacing/>
        <w:jc w:val="both"/>
        <w:rPr>
          <w:color w:val="111111"/>
        </w:rPr>
      </w:pPr>
      <w:r w:rsidRPr="00BE0AF2">
        <w:rPr>
          <w:color w:val="111111"/>
        </w:rPr>
        <w:t xml:space="preserve">Обязанность Заказчика по оплате оказанной Услуги считается исполненной в момент списания денежных средств со счета Заказчика. </w:t>
      </w:r>
    </w:p>
    <w:p w:rsidR="00246F69" w:rsidRPr="00BE0AF2" w:rsidRDefault="00246F69" w:rsidP="00246F69">
      <w:pPr>
        <w:widowControl w:val="0"/>
        <w:tabs>
          <w:tab w:val="left" w:pos="1134"/>
        </w:tabs>
        <w:snapToGrid w:val="0"/>
        <w:ind w:firstLine="709"/>
        <w:contextualSpacing/>
        <w:jc w:val="both"/>
        <w:rPr>
          <w:color w:val="111111"/>
        </w:rPr>
      </w:pPr>
    </w:p>
    <w:p w:rsidR="00246F69" w:rsidRPr="00BE0AF2" w:rsidRDefault="00246F69" w:rsidP="00246F69">
      <w:pPr>
        <w:jc w:val="center"/>
        <w:outlineLvl w:val="0"/>
        <w:rPr>
          <w:b/>
        </w:rPr>
      </w:pPr>
      <w:r w:rsidRPr="00BE0AF2">
        <w:rPr>
          <w:b/>
        </w:rPr>
        <w:t xml:space="preserve">3. Порядок сдачи и приемки Услуг </w:t>
      </w:r>
    </w:p>
    <w:p w:rsidR="00246F69" w:rsidRPr="00BE0AF2" w:rsidRDefault="00246F69" w:rsidP="00246F69">
      <w:pPr>
        <w:ind w:firstLine="720"/>
        <w:jc w:val="both"/>
      </w:pPr>
      <w:r w:rsidRPr="00BE0AF2">
        <w:t>3.1. Не позднее 5 (пяти) дней после завершения отчетного периода Исполнитель представляет Заказчику подписанный со своей стороны акт сдачи-приемки оказанных Услуг в двух экземплярах и другие документы, предусмотренные настоящим Договором. Отчетным периодом для целей настоящего Договора является календарный месяц.</w:t>
      </w:r>
    </w:p>
    <w:p w:rsidR="00246F69" w:rsidRPr="00BE0AF2" w:rsidRDefault="00246F69" w:rsidP="00246F69">
      <w:pPr>
        <w:tabs>
          <w:tab w:val="left" w:pos="821"/>
        </w:tabs>
        <w:ind w:firstLine="720"/>
        <w:jc w:val="both"/>
      </w:pPr>
      <w:r w:rsidRPr="00BE0AF2">
        <w:t>3.2. Заказчик в течение 5 (пяти) календарных дней с момента получения от Исполнителя акта направляет Исполнителю подписанный акт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246F69" w:rsidRPr="00BE0AF2" w:rsidRDefault="00246F69" w:rsidP="00246F69">
      <w:pPr>
        <w:ind w:firstLine="720"/>
        <w:jc w:val="both"/>
        <w:rPr>
          <w:color w:val="000000"/>
        </w:rPr>
      </w:pPr>
      <w:r w:rsidRPr="00BE0AF2">
        <w:t xml:space="preserve">3.3. Акты сдачи-приемки оказанных Услуг, счета-фактуры, счета и другие документы, связанные с исполнением настоящего Договора, направляются Исполнителем по адресу: </w:t>
      </w:r>
      <w:r w:rsidRPr="00BE0AF2">
        <w:rPr>
          <w:color w:val="000000"/>
        </w:rPr>
        <w:t>г. Южно-Сахалинск, ул. Вокзальная, д. 54-А.</w:t>
      </w:r>
    </w:p>
    <w:p w:rsidR="00246F69" w:rsidRPr="00BE0AF2" w:rsidRDefault="00246F69" w:rsidP="00246F69">
      <w:pPr>
        <w:autoSpaceDE w:val="0"/>
        <w:autoSpaceDN w:val="0"/>
        <w:adjustRightInd w:val="0"/>
        <w:ind w:firstLine="720"/>
        <w:jc w:val="both"/>
      </w:pPr>
      <w:r w:rsidRPr="00BE0AF2">
        <w:t>3.4. В случае мотивированного отказа Заказчика от приемки Услуг он вправе по своему выбору потребовать:</w:t>
      </w:r>
    </w:p>
    <w:p w:rsidR="00246F69" w:rsidRPr="00BE0AF2" w:rsidRDefault="00246F69" w:rsidP="00246F69">
      <w:pPr>
        <w:autoSpaceDE w:val="0"/>
        <w:autoSpaceDN w:val="0"/>
        <w:adjustRightInd w:val="0"/>
        <w:ind w:firstLine="720"/>
        <w:jc w:val="both"/>
      </w:pPr>
      <w:r w:rsidRPr="00BE0AF2">
        <w:t>безвозмездного устранения недостатков,</w:t>
      </w:r>
    </w:p>
    <w:p w:rsidR="00246F69" w:rsidRPr="00BE0AF2" w:rsidRDefault="00246F69" w:rsidP="00246F69">
      <w:pPr>
        <w:autoSpaceDE w:val="0"/>
        <w:autoSpaceDN w:val="0"/>
        <w:adjustRightInd w:val="0"/>
        <w:ind w:firstLine="720"/>
        <w:jc w:val="both"/>
      </w:pPr>
      <w:r w:rsidRPr="00BE0AF2">
        <w:t>соразмерного уменьшения  цены настоящего Договора,</w:t>
      </w:r>
    </w:p>
    <w:p w:rsidR="00246F69" w:rsidRPr="00BE0AF2" w:rsidRDefault="00246F69" w:rsidP="00246F69">
      <w:pPr>
        <w:autoSpaceDE w:val="0"/>
        <w:autoSpaceDN w:val="0"/>
        <w:adjustRightInd w:val="0"/>
        <w:ind w:firstLine="720"/>
        <w:jc w:val="both"/>
      </w:pPr>
      <w:r w:rsidRPr="00BE0AF2">
        <w:t>указав требование и сроки его выполнения в мотивированном отказе, либо расторгнуть настоящий Договор с применением последствий, указанных в пункте 8.5 настоящего Договора.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8.5 настоящего Договора.</w:t>
      </w:r>
    </w:p>
    <w:p w:rsidR="00246F69" w:rsidRPr="00BE0AF2" w:rsidRDefault="00246F69" w:rsidP="00246F69">
      <w:pPr>
        <w:autoSpaceDE w:val="0"/>
        <w:autoSpaceDN w:val="0"/>
        <w:adjustRightInd w:val="0"/>
        <w:ind w:firstLine="720"/>
        <w:jc w:val="both"/>
      </w:pPr>
    </w:p>
    <w:p w:rsidR="00246F69" w:rsidRPr="00BE0AF2" w:rsidRDefault="00246F69" w:rsidP="00246F69">
      <w:pPr>
        <w:jc w:val="center"/>
        <w:outlineLvl w:val="0"/>
        <w:rPr>
          <w:b/>
        </w:rPr>
      </w:pPr>
      <w:r w:rsidRPr="00BE0AF2">
        <w:rPr>
          <w:b/>
        </w:rPr>
        <w:t xml:space="preserve">4. Права и обязанности Сторон </w:t>
      </w:r>
    </w:p>
    <w:p w:rsidR="00246F69" w:rsidRPr="00BE0AF2" w:rsidRDefault="00246F69" w:rsidP="00246F69">
      <w:pPr>
        <w:ind w:firstLine="720"/>
        <w:jc w:val="both"/>
      </w:pPr>
      <w:r w:rsidRPr="00BE0AF2">
        <w:t>4.1. Исполнитель обязан:</w:t>
      </w:r>
    </w:p>
    <w:p w:rsidR="00246F69" w:rsidRPr="00BE0AF2" w:rsidRDefault="00246F69" w:rsidP="00246F69">
      <w:pPr>
        <w:ind w:firstLine="720"/>
        <w:jc w:val="both"/>
      </w:pPr>
      <w:r w:rsidRPr="00BE0AF2">
        <w:t>4.1.1. Оказывать Услуги в соответствии с требованиями настоящего Договора, законодательства Российской Федерации, требованиями, обычно предъявляемыми к данному виду Услуг в предусмотренные настоящим Договором сроки.</w:t>
      </w:r>
    </w:p>
    <w:p w:rsidR="00246F69" w:rsidRPr="00BE0AF2" w:rsidRDefault="00246F69" w:rsidP="00246F69">
      <w:pPr>
        <w:ind w:firstLine="720"/>
        <w:jc w:val="both"/>
      </w:pPr>
      <w:r w:rsidRPr="00BE0AF2">
        <w:t>4.1.2. Осуществлять оказание Услуг с привлечением квалифицированного персонала и использованием необходимого для оказания услуг оборудования.</w:t>
      </w:r>
    </w:p>
    <w:p w:rsidR="00246F69" w:rsidRPr="00BE0AF2" w:rsidRDefault="00246F69" w:rsidP="00246F69">
      <w:pPr>
        <w:ind w:firstLine="720"/>
        <w:jc w:val="both"/>
      </w:pPr>
      <w:r w:rsidRPr="00BE0AF2">
        <w:t>4.1.3. Обеспечивать выполнение необходимых мероприятий по охране труда, соблюдение персоналом Исполнителя промышленной, пожарной безопасности, охраны окружающей среды и санитарно-гигиенических норм.</w:t>
      </w:r>
    </w:p>
    <w:p w:rsidR="00246F69" w:rsidRPr="00BE0AF2" w:rsidRDefault="00246F69" w:rsidP="00246F69">
      <w:pPr>
        <w:ind w:firstLine="720"/>
        <w:jc w:val="both"/>
      </w:pPr>
      <w:r w:rsidRPr="00BE0AF2">
        <w:t>4.1.4. Иметь все необходимые разрешения, предусмотренные законодательством Российской Федерации для оказания Услуг по настоящему Договору.</w:t>
      </w:r>
    </w:p>
    <w:p w:rsidR="00246F69" w:rsidRPr="00BE0AF2" w:rsidRDefault="00246F69" w:rsidP="00246F69">
      <w:pPr>
        <w:ind w:firstLine="720"/>
        <w:jc w:val="both"/>
      </w:pPr>
      <w:r w:rsidRPr="00BE0AF2">
        <w:t xml:space="preserve">4.1.5. Информировать Заказчика об обстоятельствах, которые создают невозможность оказания Услуг, путем направления письменного уведомления по адресам, указанным в разделе 12 настоящего Договора, а также предпринять все возможные и необходимые для устранения таких обстоятельств меры. </w:t>
      </w:r>
    </w:p>
    <w:p w:rsidR="00246F69" w:rsidRPr="00BE0AF2" w:rsidRDefault="00246F69" w:rsidP="00246F69">
      <w:pPr>
        <w:ind w:firstLine="720"/>
        <w:jc w:val="both"/>
      </w:pPr>
      <w:r w:rsidRPr="00BE0AF2">
        <w:t>4.1.6.</w:t>
      </w:r>
      <w:r w:rsidRPr="00BE0AF2">
        <w:rPr>
          <w:rFonts w:ascii="Calibri" w:eastAsia="Calibri" w:hAnsi="Calibri"/>
          <w:sz w:val="22"/>
          <w:szCs w:val="22"/>
          <w:lang w:eastAsia="en-US"/>
        </w:rPr>
        <w:t xml:space="preserve"> </w:t>
      </w:r>
      <w:r w:rsidRPr="00BE0AF2">
        <w:t>По требованию Заказчика устранять недостатки, выявленные при проверке оказания Услуг в течение одного рабочего дня с момента их обнаружения.</w:t>
      </w:r>
    </w:p>
    <w:p w:rsidR="00246F69" w:rsidRPr="00BE0AF2" w:rsidRDefault="00246F69" w:rsidP="00246F69">
      <w:pPr>
        <w:ind w:firstLine="720"/>
        <w:jc w:val="both"/>
      </w:pPr>
      <w:r w:rsidRPr="00BE0AF2">
        <w:t xml:space="preserve">4.1.7. Предоставлять Заказчику не позднее 5 дней со дня окончания отчетного периода акт сдачи-приемки оказанных Услуг, счет, счет-фактуру и другие документы, оформленные в соответствии с условиями настоящего Договора. </w:t>
      </w:r>
    </w:p>
    <w:p w:rsidR="00246F69" w:rsidRPr="00BE0AF2" w:rsidRDefault="00246F69" w:rsidP="00246F69">
      <w:pPr>
        <w:ind w:firstLine="720"/>
        <w:jc w:val="both"/>
      </w:pPr>
      <w:r w:rsidRPr="00BE0AF2">
        <w:t>4.1.8. Предоставлять Заказчику в срок до 15 (пятнадцатого) числа месяца, следующего за отчетным полугодием акт сверки взаиморасчетов по состоянию на 30 июня и 31 декабря текущего года.</w:t>
      </w:r>
    </w:p>
    <w:p w:rsidR="00246F69" w:rsidRPr="00BE0AF2" w:rsidRDefault="00246F69" w:rsidP="00246F69">
      <w:pPr>
        <w:ind w:firstLine="709"/>
        <w:jc w:val="both"/>
      </w:pPr>
      <w:r w:rsidRPr="00BE0AF2">
        <w:t xml:space="preserve">4.2. Заказчик обязан: </w:t>
      </w:r>
    </w:p>
    <w:p w:rsidR="00246F69" w:rsidRPr="00BE0AF2" w:rsidRDefault="00246F69" w:rsidP="00246F69">
      <w:pPr>
        <w:ind w:firstLine="709"/>
        <w:jc w:val="both"/>
      </w:pPr>
      <w:r w:rsidRPr="00BE0AF2">
        <w:t>4.2.1. Принять и оплатить Услуги в установленный срок в соответствии с условиями настоящего Договора.</w:t>
      </w:r>
    </w:p>
    <w:p w:rsidR="00246F69" w:rsidRPr="00BE0AF2" w:rsidRDefault="00246F69" w:rsidP="00246F69">
      <w:pPr>
        <w:ind w:firstLine="709"/>
        <w:jc w:val="both"/>
      </w:pPr>
      <w:r w:rsidRPr="00BE0AF2">
        <w:t xml:space="preserve">4.2.2. Определить лицо, ответственное за допуск к объектам оказания Услуг, а также обеспечить </w:t>
      </w:r>
      <w:r w:rsidRPr="00BE0AF2">
        <w:rPr>
          <w:color w:val="111111"/>
        </w:rPr>
        <w:t xml:space="preserve">присутствие своего представителя и наличие контрольно-кассовой техники для оказания </w:t>
      </w:r>
      <w:r w:rsidRPr="00BE0AF2">
        <w:t xml:space="preserve">услуг в согласованное с Заказчиком время. </w:t>
      </w:r>
    </w:p>
    <w:p w:rsidR="00246F69" w:rsidRPr="00BE0AF2" w:rsidRDefault="00246F69" w:rsidP="00246F69">
      <w:pPr>
        <w:ind w:firstLine="709"/>
        <w:jc w:val="both"/>
      </w:pPr>
      <w:r w:rsidRPr="00BE0AF2">
        <w:t>4.2.3. Информировать Исполнителя о претензиях к качеству оказываемых Услуг.</w:t>
      </w:r>
    </w:p>
    <w:p w:rsidR="00246F69" w:rsidRPr="00BE0AF2" w:rsidRDefault="00246F69" w:rsidP="00246F69">
      <w:pPr>
        <w:ind w:firstLine="709"/>
        <w:jc w:val="both"/>
      </w:pPr>
      <w:r w:rsidRPr="00BE0AF2">
        <w:t>4.2.4. Обеспечить допуск персонала Исполнителя к месту оказания Услуг.</w:t>
      </w:r>
    </w:p>
    <w:p w:rsidR="00246F69" w:rsidRPr="00BE0AF2" w:rsidRDefault="00246F69" w:rsidP="00246F69">
      <w:pPr>
        <w:ind w:firstLine="709"/>
        <w:jc w:val="both"/>
      </w:pPr>
      <w:r w:rsidRPr="00BE0AF2">
        <w:t>4.2.5. При изменении графика оказания услуг информировать Исполнителя об изменении</w:t>
      </w:r>
      <w:r w:rsidR="001F6608">
        <w:t xml:space="preserve"> в порядке, предусмотренном п.10</w:t>
      </w:r>
      <w:r w:rsidRPr="00BE0AF2">
        <w:t xml:space="preserve">.2 Договора. </w:t>
      </w:r>
    </w:p>
    <w:p w:rsidR="00246F69" w:rsidRPr="00BE0AF2" w:rsidRDefault="00246F69" w:rsidP="00246F69">
      <w:pPr>
        <w:ind w:firstLine="709"/>
        <w:jc w:val="both"/>
      </w:pPr>
      <w:r w:rsidRPr="00BE0AF2">
        <w:t>4.3. Заказчик вправе отказаться от принятия исполнения и требовать возмещения убытков в случае порчи Имущества Заказчика, а также неоднократного невыполнения Исполнителем обязанностей по настоящему Договору.</w:t>
      </w:r>
    </w:p>
    <w:p w:rsidR="00246F69" w:rsidRPr="00BE0AF2" w:rsidRDefault="00246F69" w:rsidP="00246F69">
      <w:pPr>
        <w:ind w:right="-5" w:firstLine="709"/>
        <w:jc w:val="both"/>
      </w:pPr>
      <w:r w:rsidRPr="00BE0AF2">
        <w:t>4.4. Заказчик или его представитель имеет право в любое время проверять объем и качество оказываемых по настоящему Договору Услуг.</w:t>
      </w:r>
    </w:p>
    <w:p w:rsidR="00246F69" w:rsidRPr="00BE0AF2" w:rsidRDefault="00246F69" w:rsidP="00246F69">
      <w:pPr>
        <w:ind w:right="-5" w:firstLine="709"/>
        <w:jc w:val="both"/>
      </w:pPr>
      <w:r w:rsidRPr="00BE0AF2">
        <w:t>4.5. Обо всех изменениях сведений, указанных в разделе 1</w:t>
      </w:r>
      <w:r w:rsidR="001F6608">
        <w:t>1</w:t>
      </w:r>
      <w:r w:rsidRPr="00BE0AF2">
        <w:t xml:space="preserve"> настоящего Договора, стороны обязуются известить друг друга в течение 5 (пяти) рабочих дней с даты их изменения. </w:t>
      </w:r>
    </w:p>
    <w:p w:rsidR="00246F69" w:rsidRPr="00BE0AF2" w:rsidRDefault="00246F69" w:rsidP="00246F69">
      <w:pPr>
        <w:ind w:right="-5" w:firstLine="709"/>
        <w:jc w:val="both"/>
      </w:pPr>
    </w:p>
    <w:p w:rsidR="00246F69" w:rsidRPr="00BE0AF2" w:rsidRDefault="00246F69" w:rsidP="00246F69">
      <w:pPr>
        <w:jc w:val="center"/>
        <w:rPr>
          <w:b/>
        </w:rPr>
      </w:pPr>
      <w:r w:rsidRPr="00BE0AF2">
        <w:rPr>
          <w:b/>
        </w:rPr>
        <w:t xml:space="preserve">5. Ответственность Сторон </w:t>
      </w:r>
    </w:p>
    <w:p w:rsidR="00246F69" w:rsidRPr="00BE0AF2" w:rsidRDefault="00246F69" w:rsidP="00246F69">
      <w:pPr>
        <w:ind w:firstLine="720"/>
        <w:jc w:val="both"/>
      </w:pPr>
      <w:r w:rsidRPr="00BE0AF2">
        <w:t>5.1. Исполнитель несет ответственность перед Заказчиком за действия своих работников, а так же привлекаемых им к оказанию Услуг третьих лиц как за собственные действия.</w:t>
      </w:r>
    </w:p>
    <w:p w:rsidR="00246F69" w:rsidRPr="00BE0AF2" w:rsidRDefault="00246F69" w:rsidP="00246F69">
      <w:pPr>
        <w:ind w:firstLine="720"/>
        <w:jc w:val="both"/>
      </w:pPr>
      <w:r w:rsidRPr="00BE0AF2">
        <w:t>5.2. В случае нарушения сроков оказания Услуг Исполнитель уплачивает Заказчику неустойку в размере 0,1% от стоимости оказанных Услуг в отчетном периоде за каждый день просрочки, но не более 10,0 % от стоимости Услуг в отчетном периоде.</w:t>
      </w:r>
    </w:p>
    <w:p w:rsidR="00246F69" w:rsidRPr="00BE0AF2" w:rsidRDefault="00246F69" w:rsidP="00246F69">
      <w:pPr>
        <w:widowControl w:val="0"/>
        <w:autoSpaceDE w:val="0"/>
        <w:autoSpaceDN w:val="0"/>
        <w:adjustRightInd w:val="0"/>
        <w:ind w:right="-6" w:firstLine="720"/>
        <w:jc w:val="both"/>
      </w:pPr>
      <w:r w:rsidRPr="00BE0AF2">
        <w:t>5.3. В случае нарушения сроков оплаты оказанных и принятых Услуг Заказчик уплачивает Исполнителю неустойку в размере 0,1% от стоимости оказанных Услуг в отчетном периоде за каждый день просрочки, но не более 10,0 % от стоимости Услуг в отчетном периоде.</w:t>
      </w:r>
    </w:p>
    <w:p w:rsidR="00246F69" w:rsidRPr="00BE0AF2" w:rsidRDefault="00246F69" w:rsidP="00246F69">
      <w:pPr>
        <w:widowControl w:val="0"/>
        <w:autoSpaceDE w:val="0"/>
        <w:autoSpaceDN w:val="0"/>
        <w:adjustRightInd w:val="0"/>
        <w:ind w:right="-6" w:firstLine="720"/>
        <w:jc w:val="both"/>
      </w:pPr>
      <w:r w:rsidRPr="00BE0AF2">
        <w:t>5.4. В случае неисполнения или ненадлежащего исполнения условий настоящего Договора, несоответствия Услуг условиям Договора Исполнитель уплачивает Заказчику штраф в размере 10,0 % от стоимости Услуг по Договору в отчетном периоде. Основанием для начисления штрафа являются акты о наличии недостатков оказания Услуг, составленные в отчетном периоде.</w:t>
      </w:r>
    </w:p>
    <w:p w:rsidR="00246F69" w:rsidRPr="00BE0AF2" w:rsidRDefault="00246F69" w:rsidP="00246F69">
      <w:pPr>
        <w:widowControl w:val="0"/>
        <w:autoSpaceDE w:val="0"/>
        <w:autoSpaceDN w:val="0"/>
        <w:adjustRightInd w:val="0"/>
        <w:ind w:right="-6" w:firstLine="720"/>
        <w:jc w:val="both"/>
      </w:pPr>
      <w:r w:rsidRPr="00BE0AF2">
        <w:t>В случае возникновения при этом у Заказчика каких-либо убытков Исполнитель возмещает такие убытки Заказчику в полном объеме сверх неустойки.</w:t>
      </w:r>
    </w:p>
    <w:p w:rsidR="00246F69" w:rsidRPr="00BE0AF2" w:rsidRDefault="00246F69" w:rsidP="00246F69">
      <w:pPr>
        <w:overflowPunct w:val="0"/>
        <w:autoSpaceDE w:val="0"/>
        <w:autoSpaceDN w:val="0"/>
        <w:adjustRightInd w:val="0"/>
        <w:ind w:right="-1" w:firstLine="720"/>
        <w:jc w:val="both"/>
        <w:textAlignment w:val="baseline"/>
      </w:pPr>
      <w:r w:rsidRPr="00BE0AF2">
        <w:t>5.5.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rsidR="00246F69" w:rsidRPr="00BE0AF2" w:rsidRDefault="00246F69" w:rsidP="00246F69">
      <w:pPr>
        <w:overflowPunct w:val="0"/>
        <w:autoSpaceDE w:val="0"/>
        <w:autoSpaceDN w:val="0"/>
        <w:adjustRightInd w:val="0"/>
        <w:ind w:firstLine="720"/>
        <w:jc w:val="both"/>
        <w:textAlignment w:val="baseline"/>
        <w:rPr>
          <w:b/>
        </w:rPr>
      </w:pPr>
      <w:r w:rsidRPr="00BE0AF2">
        <w:t>5.6.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BE0AF2">
        <w:rPr>
          <w:b/>
        </w:rPr>
        <w:t xml:space="preserve"> </w:t>
      </w:r>
    </w:p>
    <w:p w:rsidR="00246F69" w:rsidRPr="00BE0AF2" w:rsidRDefault="00246F69" w:rsidP="00246F69">
      <w:pPr>
        <w:ind w:firstLine="720"/>
        <w:jc w:val="both"/>
      </w:pPr>
      <w:r w:rsidRPr="00BE0AF2">
        <w:t>5.7.</w:t>
      </w:r>
      <w:r w:rsidRPr="00BE0AF2">
        <w:rPr>
          <w:b/>
          <w:i/>
        </w:rPr>
        <w:t xml:space="preserve"> </w:t>
      </w:r>
      <w:r w:rsidRPr="00BE0AF2">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46F69" w:rsidRPr="00BE0AF2" w:rsidRDefault="00246F69" w:rsidP="00246F69">
      <w:pPr>
        <w:ind w:firstLine="720"/>
        <w:jc w:val="both"/>
      </w:pPr>
      <w:r w:rsidRPr="00BE0AF2">
        <w:t xml:space="preserve">5.8. Уплата Исполнителем неустойки и возмещение убытков не освобождают Исполнителя от выполнения обязательств в натуре по настоящему Договору. </w:t>
      </w:r>
    </w:p>
    <w:p w:rsidR="00246F69" w:rsidRPr="00BE0AF2" w:rsidRDefault="00246F69" w:rsidP="00246F69">
      <w:pPr>
        <w:ind w:firstLine="720"/>
        <w:jc w:val="both"/>
      </w:pPr>
    </w:p>
    <w:p w:rsidR="00246F69" w:rsidRPr="00BE0AF2" w:rsidRDefault="00246F69" w:rsidP="00246F69">
      <w:pPr>
        <w:ind w:right="-5"/>
        <w:jc w:val="center"/>
        <w:rPr>
          <w:b/>
        </w:rPr>
      </w:pPr>
      <w:r w:rsidRPr="00BE0AF2">
        <w:rPr>
          <w:b/>
        </w:rPr>
        <w:t xml:space="preserve">6. Разрешение споров </w:t>
      </w:r>
    </w:p>
    <w:p w:rsidR="00246F69" w:rsidRPr="00BE0AF2" w:rsidRDefault="00246F69" w:rsidP="00246F69">
      <w:pPr>
        <w:shd w:val="clear" w:color="auto" w:fill="FFFFFF"/>
        <w:tabs>
          <w:tab w:val="left" w:pos="709"/>
        </w:tabs>
        <w:ind w:firstLine="709"/>
        <w:jc w:val="both"/>
        <w:rPr>
          <w:color w:val="000000"/>
          <w:spacing w:val="-10"/>
        </w:rPr>
      </w:pPr>
      <w:r w:rsidRPr="00BE0AF2">
        <w:rPr>
          <w:color w:val="000000"/>
          <w:spacing w:val="2"/>
        </w:rPr>
        <w:t>6.1. Все споры, возникающие при исполнении настоящего Договора,</w:t>
      </w:r>
      <w:r w:rsidRPr="00BE0AF2">
        <w:rPr>
          <w:color w:val="000000"/>
        </w:rPr>
        <w:t xml:space="preserve"> разрешаются Сторонами путем переговоров.</w:t>
      </w:r>
    </w:p>
    <w:p w:rsidR="00246F69" w:rsidRPr="00BE0AF2" w:rsidRDefault="00246F69" w:rsidP="00246F69">
      <w:pPr>
        <w:shd w:val="clear" w:color="auto" w:fill="FFFFFF"/>
        <w:tabs>
          <w:tab w:val="left" w:pos="709"/>
          <w:tab w:val="left" w:pos="1418"/>
        </w:tabs>
        <w:ind w:firstLine="709"/>
        <w:jc w:val="both"/>
        <w:rPr>
          <w:color w:val="000000"/>
        </w:rPr>
      </w:pPr>
      <w:r w:rsidRPr="00BE0AF2">
        <w:rPr>
          <w:color w:val="000000"/>
          <w:spacing w:val="4"/>
        </w:rPr>
        <w:t xml:space="preserve">6.2. Если Стороны не придут к соглашению путем переговоров, все </w:t>
      </w:r>
      <w:r w:rsidRPr="00BE0AF2">
        <w:rPr>
          <w:color w:val="000000"/>
        </w:rPr>
        <w:t>споры рассматриваются в претензионном порядке.</w:t>
      </w:r>
    </w:p>
    <w:p w:rsidR="00246F69" w:rsidRPr="00BE0AF2" w:rsidRDefault="00246F69" w:rsidP="00246F69">
      <w:pPr>
        <w:shd w:val="clear" w:color="auto" w:fill="FFFFFF"/>
        <w:tabs>
          <w:tab w:val="left" w:pos="709"/>
          <w:tab w:val="left" w:pos="1418"/>
        </w:tabs>
        <w:ind w:firstLine="709"/>
        <w:jc w:val="both"/>
        <w:rPr>
          <w:color w:val="000000"/>
        </w:rPr>
      </w:pPr>
      <w:r w:rsidRPr="00BE0AF2">
        <w:rPr>
          <w:color w:val="000000"/>
        </w:rPr>
        <w:t>6.3.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246F69" w:rsidRPr="00BE0AF2" w:rsidRDefault="00246F69" w:rsidP="00246F69">
      <w:pPr>
        <w:shd w:val="clear" w:color="auto" w:fill="FFFFFF"/>
        <w:tabs>
          <w:tab w:val="left" w:pos="709"/>
          <w:tab w:val="left" w:pos="1418"/>
        </w:tabs>
        <w:ind w:firstLine="709"/>
        <w:jc w:val="both"/>
        <w:rPr>
          <w:color w:val="000000"/>
        </w:rPr>
      </w:pPr>
      <w:r w:rsidRPr="00BE0AF2">
        <w:rPr>
          <w:color w:val="000000"/>
        </w:rPr>
        <w:t xml:space="preserve">6.4.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246F69" w:rsidRPr="00BE0AF2" w:rsidRDefault="00246F69" w:rsidP="00246F69">
      <w:pPr>
        <w:shd w:val="clear" w:color="auto" w:fill="FFFFFF"/>
        <w:tabs>
          <w:tab w:val="left" w:pos="709"/>
          <w:tab w:val="left" w:pos="1418"/>
        </w:tabs>
        <w:ind w:firstLine="709"/>
        <w:jc w:val="both"/>
        <w:rPr>
          <w:color w:val="000000"/>
        </w:rPr>
      </w:pPr>
      <w:r w:rsidRPr="00BE0AF2">
        <w:rPr>
          <w:color w:val="000000"/>
        </w:rPr>
        <w:t>6.5. Сторона, которая получила претензию, обязана ее рассмотреть и направить другой стороне мотивированный письменный ответ в течение 20 (двадцати) дней с момента получения претензии.</w:t>
      </w:r>
    </w:p>
    <w:p w:rsidR="00246F69" w:rsidRPr="00BE0AF2" w:rsidRDefault="00246F69" w:rsidP="00246F69">
      <w:pPr>
        <w:tabs>
          <w:tab w:val="left" w:pos="709"/>
        </w:tabs>
        <w:ind w:right="-5" w:firstLine="709"/>
        <w:jc w:val="both"/>
      </w:pPr>
      <w:r w:rsidRPr="00BE0AF2">
        <w:t>6.6.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246F69" w:rsidRPr="00BE0AF2" w:rsidRDefault="00246F69" w:rsidP="00246F69">
      <w:pPr>
        <w:tabs>
          <w:tab w:val="left" w:pos="709"/>
        </w:tabs>
        <w:ind w:right="-5" w:firstLine="709"/>
        <w:jc w:val="both"/>
      </w:pPr>
    </w:p>
    <w:p w:rsidR="00246F69" w:rsidRPr="00BE0AF2" w:rsidRDefault="00246F69" w:rsidP="00246F69">
      <w:pPr>
        <w:shd w:val="clear" w:color="auto" w:fill="FFFFFF"/>
        <w:ind w:right="-35"/>
        <w:jc w:val="center"/>
        <w:rPr>
          <w:b/>
        </w:rPr>
      </w:pPr>
      <w:r w:rsidRPr="00BE0AF2">
        <w:rPr>
          <w:b/>
        </w:rPr>
        <w:t xml:space="preserve">7. Антикоррупционная оговорка </w:t>
      </w:r>
    </w:p>
    <w:p w:rsidR="00246F69" w:rsidRPr="00BE0AF2" w:rsidRDefault="00246F69" w:rsidP="00246F69">
      <w:pPr>
        <w:shd w:val="clear" w:color="auto" w:fill="FFFFFF"/>
        <w:tabs>
          <w:tab w:val="left" w:pos="0"/>
        </w:tabs>
        <w:ind w:right="7" w:firstLine="567"/>
        <w:jc w:val="both"/>
        <w:rPr>
          <w:rFonts w:eastAsia="Calibri"/>
          <w:color w:val="000000"/>
          <w:lang w:eastAsia="en-US"/>
        </w:rPr>
      </w:pPr>
      <w:r w:rsidRPr="00BE0AF2">
        <w:rPr>
          <w:rFonts w:eastAsia="Calibri"/>
          <w:color w:val="000000"/>
          <w:lang w:eastAsia="en-US"/>
        </w:rPr>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rsidR="00246F69" w:rsidRPr="00BE0AF2" w:rsidRDefault="00246F69" w:rsidP="00246F69">
      <w:pPr>
        <w:shd w:val="clear" w:color="auto" w:fill="FFFFFF"/>
        <w:tabs>
          <w:tab w:val="left" w:pos="0"/>
        </w:tabs>
        <w:ind w:right="7" w:firstLine="567"/>
        <w:jc w:val="both"/>
        <w:rPr>
          <w:rFonts w:eastAsia="Calibri"/>
          <w:color w:val="000000"/>
          <w:lang w:eastAsia="en-US"/>
        </w:rPr>
      </w:pPr>
      <w:r w:rsidRPr="00BE0AF2">
        <w:rPr>
          <w:rFonts w:eastAsia="Calibri"/>
          <w:color w:val="000000"/>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46F69" w:rsidRPr="00BE0AF2" w:rsidRDefault="00246F69" w:rsidP="00246F69">
      <w:pPr>
        <w:shd w:val="clear" w:color="auto" w:fill="FFFFFF"/>
        <w:tabs>
          <w:tab w:val="left" w:pos="0"/>
        </w:tabs>
        <w:ind w:right="7" w:firstLine="567"/>
        <w:jc w:val="both"/>
        <w:rPr>
          <w:rFonts w:eastAsia="Calibri"/>
          <w:color w:val="000000"/>
          <w:lang w:eastAsia="en-US"/>
        </w:rPr>
      </w:pPr>
      <w:r w:rsidRPr="00BE0AF2">
        <w:rPr>
          <w:rFonts w:eastAsia="Calibri"/>
          <w:color w:val="000000"/>
          <w:lang w:eastAsia="en-US"/>
        </w:rPr>
        <w:t>7.2. В случае возникновения у Стороны подозрений, что произошло или может произойти нарушение каких-либо положений пункта 7.1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7.1 настоящего раздела другой Стороной, ее аффилированными лицами, работниками или посредниками.</w:t>
      </w:r>
    </w:p>
    <w:p w:rsidR="00246F69" w:rsidRPr="00BE0AF2" w:rsidRDefault="00246F69" w:rsidP="00246F69">
      <w:pPr>
        <w:shd w:val="clear" w:color="auto" w:fill="FFFFFF"/>
        <w:tabs>
          <w:tab w:val="left" w:pos="0"/>
        </w:tabs>
        <w:ind w:right="7" w:firstLine="567"/>
        <w:jc w:val="both"/>
        <w:rPr>
          <w:rFonts w:eastAsia="Calibri"/>
          <w:color w:val="000000"/>
          <w:lang w:eastAsia="en-US"/>
        </w:rPr>
      </w:pPr>
      <w:r w:rsidRPr="00BE0AF2">
        <w:rPr>
          <w:rFonts w:eastAsia="Calibri"/>
          <w:color w:val="000000"/>
          <w:lang w:eastAsia="en-US"/>
        </w:rPr>
        <w:t xml:space="preserve">Каналы уведомления АО «ПКС» о нарушениях каких-либо положений пункта 7.1 настоящего раздела: 8 800 250 24 27, электронной почте </w:t>
      </w:r>
      <w:hyperlink r:id="rId9" w:history="1">
        <w:r w:rsidRPr="00BE0AF2">
          <w:rPr>
            <w:rFonts w:eastAsia="Calibri"/>
            <w:b/>
            <w:color w:val="000000"/>
            <w:lang w:eastAsia="en-US"/>
          </w:rPr>
          <w:t>antikorr@pk-sakhalin.ru</w:t>
        </w:r>
      </w:hyperlink>
      <w:r w:rsidRPr="00BE0AF2">
        <w:rPr>
          <w:rFonts w:eastAsia="Calibri"/>
          <w:color w:val="000000"/>
          <w:lang w:eastAsia="en-US"/>
        </w:rPr>
        <w:t>.</w:t>
      </w:r>
    </w:p>
    <w:p w:rsidR="00246F69" w:rsidRPr="00BE0AF2" w:rsidRDefault="00246F69" w:rsidP="00246F69">
      <w:pPr>
        <w:shd w:val="clear" w:color="auto" w:fill="FFFFFF"/>
        <w:tabs>
          <w:tab w:val="left" w:pos="0"/>
        </w:tabs>
        <w:ind w:right="7" w:firstLine="567"/>
        <w:jc w:val="both"/>
        <w:rPr>
          <w:rFonts w:eastAsia="Calibri"/>
          <w:color w:val="000000"/>
          <w:lang w:eastAsia="en-US"/>
        </w:rPr>
      </w:pPr>
      <w:r w:rsidRPr="00BE0AF2">
        <w:rPr>
          <w:rFonts w:eastAsia="Calibri"/>
          <w:color w:val="000000"/>
          <w:lang w:eastAsia="en-US"/>
        </w:rPr>
        <w:t>Каналы уведомления Исполнителя о нарушениях каких-либо положений пункта 7.1 настоящего раздела.________________________.</w:t>
      </w:r>
    </w:p>
    <w:p w:rsidR="00246F69" w:rsidRPr="00BE0AF2" w:rsidRDefault="00246F69" w:rsidP="00246F69">
      <w:pPr>
        <w:shd w:val="clear" w:color="auto" w:fill="FFFFFF"/>
        <w:tabs>
          <w:tab w:val="left" w:pos="0"/>
        </w:tabs>
        <w:ind w:right="7" w:firstLine="567"/>
        <w:jc w:val="both"/>
        <w:rPr>
          <w:rFonts w:eastAsia="Calibri"/>
          <w:color w:val="000000"/>
          <w:lang w:eastAsia="en-US"/>
        </w:rPr>
      </w:pPr>
      <w:r w:rsidRPr="00BE0AF2">
        <w:rPr>
          <w:rFonts w:eastAsia="Calibri"/>
          <w:color w:val="000000"/>
          <w:lang w:eastAsia="en-US"/>
        </w:rPr>
        <w:t>Сторона, получившая уведомление о нарушении каких-либо положений пункта 7.1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246F69" w:rsidRPr="00BE0AF2" w:rsidRDefault="00246F69" w:rsidP="00246F69">
      <w:pPr>
        <w:shd w:val="clear" w:color="auto" w:fill="FFFFFF"/>
        <w:tabs>
          <w:tab w:val="left" w:pos="0"/>
        </w:tabs>
        <w:ind w:right="7" w:firstLine="567"/>
        <w:jc w:val="both"/>
        <w:rPr>
          <w:rFonts w:eastAsia="Calibri"/>
          <w:color w:val="000000"/>
          <w:lang w:eastAsia="en-US"/>
        </w:rPr>
      </w:pPr>
      <w:r w:rsidRPr="00BE0AF2">
        <w:rPr>
          <w:rFonts w:eastAsia="Calibri"/>
          <w:color w:val="000000"/>
          <w:lang w:eastAsia="en-US"/>
        </w:rPr>
        <w:t>7.3. Стороны гарантируют осуществление надлежащего разбирательства по фактам нарушения положений пункта 7.1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46F69" w:rsidRPr="00BE0AF2" w:rsidRDefault="00246F69" w:rsidP="00246F69">
      <w:pPr>
        <w:shd w:val="clear" w:color="auto" w:fill="FFFFFF"/>
        <w:tabs>
          <w:tab w:val="left" w:pos="0"/>
        </w:tabs>
        <w:ind w:right="7" w:firstLine="567"/>
        <w:jc w:val="both"/>
        <w:rPr>
          <w:rFonts w:eastAsia="Calibri"/>
          <w:color w:val="000000"/>
          <w:lang w:eastAsia="en-US"/>
        </w:rPr>
      </w:pPr>
      <w:r w:rsidRPr="00BE0AF2">
        <w:rPr>
          <w:rFonts w:eastAsia="Calibri"/>
          <w:color w:val="000000"/>
          <w:lang w:eastAsia="en-US"/>
        </w:rPr>
        <w:t>7.4. В случае подтверждения факта нарушения одной Стороной положений пункта 7.1 настоящего раздела и/или неполучения другой Стороной информации об итогах рассмотрения уведомления о нарушении в соответствии с пунктом 7.2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 (тридцать) календарных дней до даты прекращения действия настоящего Договора.</w:t>
      </w:r>
    </w:p>
    <w:p w:rsidR="00246F69" w:rsidRPr="00BE0AF2" w:rsidRDefault="00246F69" w:rsidP="00246F69">
      <w:pPr>
        <w:ind w:firstLine="709"/>
        <w:jc w:val="both"/>
      </w:pPr>
    </w:p>
    <w:p w:rsidR="00246F69" w:rsidRPr="00BE0AF2" w:rsidRDefault="00246F69" w:rsidP="00246F69">
      <w:pPr>
        <w:jc w:val="center"/>
        <w:outlineLvl w:val="0"/>
        <w:rPr>
          <w:b/>
        </w:rPr>
      </w:pPr>
      <w:r w:rsidRPr="00BE0AF2">
        <w:rPr>
          <w:b/>
        </w:rPr>
        <w:t xml:space="preserve">8. Порядок внесения изменений, дополнений в Договор и его расторжения </w:t>
      </w:r>
    </w:p>
    <w:p w:rsidR="00246F69" w:rsidRPr="00BE0AF2" w:rsidRDefault="00246F69" w:rsidP="00246F69">
      <w:pPr>
        <w:ind w:firstLine="720"/>
        <w:jc w:val="both"/>
      </w:pPr>
      <w:r w:rsidRPr="00BE0AF2">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46F69" w:rsidRPr="00BE0AF2" w:rsidRDefault="00246F69" w:rsidP="00246F69">
      <w:pPr>
        <w:ind w:firstLine="720"/>
        <w:jc w:val="both"/>
      </w:pPr>
      <w:r w:rsidRPr="00BE0AF2">
        <w:t>8.2.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rsidR="00246F69" w:rsidRPr="00BE0AF2" w:rsidRDefault="00246F69" w:rsidP="00246F69">
      <w:pPr>
        <w:ind w:firstLine="720"/>
        <w:jc w:val="both"/>
      </w:pPr>
      <w:r w:rsidRPr="00BE0AF2">
        <w:t xml:space="preserve">8.3.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w:t>
      </w:r>
    </w:p>
    <w:p w:rsidR="00246F69" w:rsidRPr="00BE0AF2" w:rsidRDefault="00246F69" w:rsidP="00246F69">
      <w:pPr>
        <w:ind w:firstLine="720"/>
        <w:jc w:val="both"/>
      </w:pPr>
      <w:r w:rsidRPr="00BE0AF2">
        <w:t>Настоящий Договор считается прекращенным с даты, указанной в уведомлении.</w:t>
      </w:r>
    </w:p>
    <w:p w:rsidR="00246F69" w:rsidRPr="00BE0AF2" w:rsidRDefault="00246F69" w:rsidP="00246F69">
      <w:pPr>
        <w:ind w:firstLine="720"/>
        <w:jc w:val="both"/>
        <w:rPr>
          <w:i/>
        </w:rPr>
      </w:pPr>
      <w:r w:rsidRPr="00BE0AF2">
        <w:t>8.4. 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BE0AF2">
        <w:rPr>
          <w:i/>
        </w:rPr>
        <w:t xml:space="preserve">. </w:t>
      </w:r>
    </w:p>
    <w:p w:rsidR="00246F69" w:rsidRPr="00BE0AF2" w:rsidRDefault="00246F69" w:rsidP="00246F69">
      <w:pPr>
        <w:ind w:firstLine="720"/>
        <w:jc w:val="both"/>
      </w:pPr>
      <w:r w:rsidRPr="00BE0AF2">
        <w:t>8.5.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246F69" w:rsidRPr="00BE0AF2" w:rsidRDefault="00246F69" w:rsidP="00246F69">
      <w:pPr>
        <w:ind w:firstLine="720"/>
        <w:jc w:val="both"/>
      </w:pPr>
      <w:r w:rsidRPr="00BE0AF2">
        <w:t xml:space="preserve">8.6. Заказчик вправе расторгнуть настоящий Договор в одностороннем порядке в случае совершения персоналом Исполнителя или привлеченными им для оказания Услуг по настоящему Договору третьими лицами противоправных действий, без возмещения Исполнителю расходов, понесенных в связи с досрочным расторжением Договора. </w:t>
      </w:r>
    </w:p>
    <w:p w:rsidR="00246F69" w:rsidRPr="00BE0AF2" w:rsidRDefault="00246F69" w:rsidP="00246F69">
      <w:pPr>
        <w:ind w:firstLine="720"/>
        <w:jc w:val="both"/>
      </w:pPr>
    </w:p>
    <w:p w:rsidR="00246F69" w:rsidRPr="00BE0AF2" w:rsidRDefault="00246F69" w:rsidP="00246F69">
      <w:pPr>
        <w:jc w:val="center"/>
        <w:rPr>
          <w:b/>
        </w:rPr>
      </w:pPr>
      <w:r>
        <w:rPr>
          <w:b/>
        </w:rPr>
        <w:t>9</w:t>
      </w:r>
      <w:r w:rsidRPr="00BE0AF2">
        <w:rPr>
          <w:b/>
        </w:rPr>
        <w:t xml:space="preserve">. Срок действия Договора </w:t>
      </w:r>
    </w:p>
    <w:p w:rsidR="00246F69" w:rsidRPr="00BE0AF2" w:rsidRDefault="00246F69" w:rsidP="00246F69">
      <w:pPr>
        <w:ind w:firstLine="720"/>
        <w:jc w:val="both"/>
      </w:pPr>
      <w:r>
        <w:t>9</w:t>
      </w:r>
      <w:r w:rsidRPr="00BE0AF2">
        <w:t>.1. Настоящий Договор вступает в силу с даты его подписания сторонами и действует по 31 декабря 202</w:t>
      </w:r>
      <w:r>
        <w:t>5</w:t>
      </w:r>
      <w:r w:rsidRPr="00BE0AF2">
        <w:t xml:space="preserve"> года, а в части взаиморасчетов – до полного выполнения обязательств Сторон.</w:t>
      </w:r>
    </w:p>
    <w:p w:rsidR="00246F69" w:rsidRPr="00BE0AF2" w:rsidRDefault="00246F69" w:rsidP="00246F69">
      <w:pPr>
        <w:ind w:firstLine="720"/>
        <w:jc w:val="both"/>
      </w:pPr>
      <w:r>
        <w:rPr>
          <w:rFonts w:eastAsia="Calibri"/>
          <w:bCs/>
          <w:lang w:eastAsia="en-US"/>
        </w:rPr>
        <w:t>9</w:t>
      </w:r>
      <w:r w:rsidRPr="00BE0AF2">
        <w:rPr>
          <w:rFonts w:eastAsia="Calibri"/>
          <w:bCs/>
          <w:lang w:eastAsia="en-US"/>
        </w:rPr>
        <w:t>.2. Окончание срока действия Договора не освобождает Стороны от ответственности за его нарушение.</w:t>
      </w:r>
    </w:p>
    <w:p w:rsidR="00246F69" w:rsidRPr="00BE0AF2" w:rsidRDefault="00246F69" w:rsidP="00246F69">
      <w:pPr>
        <w:ind w:firstLine="720"/>
        <w:jc w:val="both"/>
      </w:pPr>
    </w:p>
    <w:p w:rsidR="00246F69" w:rsidRPr="00BE0AF2" w:rsidRDefault="00246F69" w:rsidP="00246F69">
      <w:pPr>
        <w:jc w:val="center"/>
        <w:outlineLvl w:val="0"/>
        <w:rPr>
          <w:b/>
        </w:rPr>
      </w:pPr>
      <w:r w:rsidRPr="00BE0AF2">
        <w:rPr>
          <w:b/>
        </w:rPr>
        <w:t>1</w:t>
      </w:r>
      <w:r>
        <w:rPr>
          <w:b/>
        </w:rPr>
        <w:t>0</w:t>
      </w:r>
      <w:r w:rsidRPr="00BE0AF2">
        <w:rPr>
          <w:b/>
        </w:rPr>
        <w:t xml:space="preserve">. Прочие условия </w:t>
      </w:r>
    </w:p>
    <w:p w:rsidR="00246F69" w:rsidRPr="00BE0AF2" w:rsidRDefault="00246F69" w:rsidP="00246F69">
      <w:pPr>
        <w:shd w:val="clear" w:color="auto" w:fill="FFFFFF"/>
        <w:ind w:right="43" w:firstLine="709"/>
        <w:jc w:val="both"/>
        <w:rPr>
          <w:color w:val="000000"/>
        </w:rPr>
      </w:pPr>
      <w:r w:rsidRPr="00BE0AF2">
        <w:rPr>
          <w:color w:val="000000"/>
        </w:rPr>
        <w:t>1</w:t>
      </w:r>
      <w:r>
        <w:rPr>
          <w:color w:val="000000"/>
        </w:rPr>
        <w:t>0</w:t>
      </w:r>
      <w:r w:rsidRPr="00BE0AF2">
        <w:rPr>
          <w:color w:val="000000"/>
        </w:rPr>
        <w:t>.1. При изменении адресов, банковских реквизитов, органов управления Стороны обязаны информировать об этом друг друга в письменной форме в пятидневный срок со дня таких изменений.</w:t>
      </w:r>
    </w:p>
    <w:p w:rsidR="00246F69" w:rsidRPr="00BE0AF2" w:rsidRDefault="00246F69" w:rsidP="00246F69">
      <w:pPr>
        <w:shd w:val="clear" w:color="auto" w:fill="FFFFFF"/>
        <w:tabs>
          <w:tab w:val="left" w:pos="1392"/>
        </w:tabs>
        <w:ind w:firstLine="709"/>
        <w:jc w:val="both"/>
        <w:rPr>
          <w:color w:val="000000"/>
        </w:rPr>
      </w:pPr>
      <w:r>
        <w:rPr>
          <w:color w:val="000000"/>
        </w:rPr>
        <w:t>10</w:t>
      </w:r>
      <w:r w:rsidRPr="00BE0AF2">
        <w:rPr>
          <w:color w:val="000000"/>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sidR="000B11E1">
        <w:rPr>
          <w:color w:val="000000"/>
        </w:rPr>
        <w:t>1</w:t>
      </w:r>
      <w:r w:rsidRPr="00BE0AF2">
        <w:rPr>
          <w:color w:val="000000"/>
        </w:rPr>
        <w:t xml:space="preserve"> настоящего Договора. </w:t>
      </w:r>
    </w:p>
    <w:p w:rsidR="00246F69" w:rsidRPr="00BE0AF2" w:rsidRDefault="00246F69" w:rsidP="00246F69">
      <w:pPr>
        <w:shd w:val="clear" w:color="auto" w:fill="FFFFFF"/>
        <w:ind w:right="43" w:firstLine="709"/>
        <w:jc w:val="both"/>
        <w:rPr>
          <w:color w:val="000000"/>
        </w:rPr>
      </w:pPr>
      <w:r w:rsidRPr="00BE0AF2">
        <w:rPr>
          <w:color w:val="000000"/>
        </w:rPr>
        <w:t>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246F69" w:rsidRPr="00BE0AF2" w:rsidRDefault="00246F69" w:rsidP="00246F69">
      <w:pPr>
        <w:shd w:val="clear" w:color="auto" w:fill="FFFFFF"/>
        <w:ind w:right="43" w:firstLine="709"/>
        <w:jc w:val="both"/>
        <w:rPr>
          <w:color w:val="000000"/>
        </w:rPr>
      </w:pPr>
      <w:r>
        <w:rPr>
          <w:color w:val="000000"/>
        </w:rPr>
        <w:t>10</w:t>
      </w:r>
      <w:r w:rsidRPr="00BE0AF2">
        <w:rPr>
          <w:color w:val="000000"/>
        </w:rPr>
        <w:t>.3. Датой передачи соответствующего сообщения считается день отправления факсимильного сообщения или сообщения электронной почты.</w:t>
      </w:r>
    </w:p>
    <w:p w:rsidR="00246F69" w:rsidRPr="00BE0AF2" w:rsidRDefault="00246F69" w:rsidP="00246F69">
      <w:pPr>
        <w:shd w:val="clear" w:color="auto" w:fill="FFFFFF"/>
        <w:ind w:right="43" w:firstLine="709"/>
        <w:jc w:val="both"/>
        <w:rPr>
          <w:color w:val="000000"/>
        </w:rPr>
      </w:pPr>
      <w:r>
        <w:rPr>
          <w:color w:val="000000"/>
        </w:rPr>
        <w:t>10</w:t>
      </w:r>
      <w:r w:rsidRPr="00BE0AF2">
        <w:rPr>
          <w:color w:val="000000"/>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246F69" w:rsidRPr="00BE0AF2" w:rsidRDefault="00246F69" w:rsidP="00246F69">
      <w:pPr>
        <w:shd w:val="clear" w:color="auto" w:fill="FFFFFF"/>
        <w:ind w:right="43" w:firstLine="709"/>
        <w:jc w:val="both"/>
        <w:rPr>
          <w:color w:val="000000"/>
        </w:rPr>
      </w:pPr>
      <w:r w:rsidRPr="00BE0AF2">
        <w:rPr>
          <w:color w:val="000000"/>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246F69" w:rsidRPr="00BE0AF2" w:rsidRDefault="00246F69" w:rsidP="00246F69">
      <w:pPr>
        <w:shd w:val="clear" w:color="auto" w:fill="FFFFFF"/>
        <w:ind w:right="43" w:firstLine="709"/>
        <w:jc w:val="both"/>
        <w:rPr>
          <w:i/>
          <w:color w:val="000000"/>
        </w:rPr>
      </w:pPr>
      <w:r>
        <w:rPr>
          <w:color w:val="000000"/>
        </w:rPr>
        <w:t>10</w:t>
      </w:r>
      <w:r w:rsidRPr="00BE0AF2">
        <w:rPr>
          <w:color w:val="000000"/>
        </w:rPr>
        <w:t>.5.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w:t>
      </w:r>
      <w:r w:rsidRPr="00BE0AF2">
        <w:rPr>
          <w:i/>
          <w:color w:val="000000"/>
        </w:rPr>
        <w:t>.</w:t>
      </w:r>
      <w:r w:rsidRPr="00BE0AF2">
        <w:rPr>
          <w:rStyle w:val="ad"/>
          <w:color w:val="000000"/>
        </w:rPr>
        <w:footnoteReference w:id="3"/>
      </w:r>
    </w:p>
    <w:p w:rsidR="00246F69" w:rsidRPr="00BE0AF2" w:rsidRDefault="00246F69" w:rsidP="00246F69">
      <w:pPr>
        <w:shd w:val="clear" w:color="auto" w:fill="FFFFFF"/>
        <w:ind w:right="43" w:firstLine="709"/>
        <w:jc w:val="both"/>
        <w:rPr>
          <w:color w:val="000000"/>
        </w:rPr>
      </w:pPr>
      <w:r w:rsidRPr="00BE0AF2">
        <w:rPr>
          <w:color w:val="000000"/>
        </w:rPr>
        <w:t>1</w:t>
      </w:r>
      <w:r>
        <w:rPr>
          <w:color w:val="000000"/>
        </w:rPr>
        <w:t>0</w:t>
      </w:r>
      <w:r w:rsidRPr="00BE0AF2">
        <w:rPr>
          <w:color w:val="000000"/>
        </w:rPr>
        <w:t>.6.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246F69" w:rsidRPr="00BE0AF2" w:rsidRDefault="00246F69" w:rsidP="00246F69">
      <w:pPr>
        <w:shd w:val="clear" w:color="auto" w:fill="FFFFFF"/>
        <w:ind w:right="43" w:firstLine="709"/>
        <w:jc w:val="both"/>
        <w:rPr>
          <w:color w:val="000000"/>
        </w:rPr>
      </w:pPr>
      <w:r>
        <w:rPr>
          <w:color w:val="000000"/>
        </w:rPr>
        <w:t>10</w:t>
      </w:r>
      <w:r w:rsidRPr="00BE0AF2">
        <w:rPr>
          <w:color w:val="000000"/>
        </w:rPr>
        <w:t>.7. Во всем остальном, что не предусмотрено настоящим Договором, Стороны будут руководствоваться законодательством Российской Федерации.</w:t>
      </w:r>
    </w:p>
    <w:p w:rsidR="00246F69" w:rsidRPr="00BE0AF2" w:rsidRDefault="00246F69" w:rsidP="00246F69">
      <w:pPr>
        <w:shd w:val="clear" w:color="auto" w:fill="FFFFFF"/>
        <w:ind w:right="43" w:firstLine="709"/>
        <w:jc w:val="both"/>
        <w:rPr>
          <w:color w:val="000000"/>
        </w:rPr>
      </w:pPr>
      <w:r>
        <w:rPr>
          <w:color w:val="000000"/>
        </w:rPr>
        <w:t>10</w:t>
      </w:r>
      <w:r w:rsidRPr="00BE0AF2">
        <w:rPr>
          <w:color w:val="000000"/>
        </w:rPr>
        <w:t>.8. К настоящему Договору прилагаются:</w:t>
      </w:r>
    </w:p>
    <w:p w:rsidR="00246F69" w:rsidRPr="00BE0AF2" w:rsidRDefault="00246F69" w:rsidP="00246F69">
      <w:pPr>
        <w:shd w:val="clear" w:color="auto" w:fill="FFFFFF"/>
        <w:ind w:right="43" w:firstLine="709"/>
        <w:jc w:val="both"/>
        <w:rPr>
          <w:color w:val="000000"/>
        </w:rPr>
      </w:pPr>
      <w:r>
        <w:rPr>
          <w:color w:val="000000"/>
        </w:rPr>
        <w:t>- Техническое задание (п</w:t>
      </w:r>
      <w:r w:rsidRPr="00BE0AF2">
        <w:rPr>
          <w:color w:val="000000"/>
        </w:rPr>
        <w:t>риложение № 1).</w:t>
      </w:r>
    </w:p>
    <w:p w:rsidR="00246F69" w:rsidRDefault="00246F69" w:rsidP="00246F69">
      <w:pPr>
        <w:shd w:val="clear" w:color="auto" w:fill="FFFFFF"/>
        <w:ind w:right="43" w:firstLine="709"/>
        <w:jc w:val="both"/>
        <w:rPr>
          <w:color w:val="000000"/>
        </w:rPr>
      </w:pPr>
      <w:r w:rsidRPr="00BE0AF2">
        <w:rPr>
          <w:color w:val="000000"/>
        </w:rPr>
        <w:t>-  Порядок электронного до</w:t>
      </w:r>
      <w:r>
        <w:rPr>
          <w:color w:val="000000"/>
        </w:rPr>
        <w:t>кументооборота (приложение № 2);</w:t>
      </w:r>
    </w:p>
    <w:p w:rsidR="00246F69" w:rsidRPr="00BE0AF2" w:rsidRDefault="00246F69" w:rsidP="00246F69">
      <w:pPr>
        <w:shd w:val="clear" w:color="auto" w:fill="FFFFFF"/>
        <w:ind w:right="43" w:firstLine="709"/>
        <w:jc w:val="both"/>
        <w:rPr>
          <w:color w:val="000000"/>
        </w:rPr>
      </w:pPr>
      <w:r>
        <w:rPr>
          <w:color w:val="000000"/>
        </w:rPr>
        <w:t>- Налоговая оговорка (приложение № 3).</w:t>
      </w:r>
    </w:p>
    <w:p w:rsidR="00246F69" w:rsidRPr="00BE0AF2" w:rsidRDefault="00246F69" w:rsidP="00246F69">
      <w:pPr>
        <w:shd w:val="clear" w:color="auto" w:fill="FFFFFF"/>
        <w:ind w:right="43" w:firstLine="709"/>
        <w:jc w:val="both"/>
        <w:rPr>
          <w:color w:val="000000"/>
        </w:rPr>
      </w:pPr>
      <w:r w:rsidRPr="00BE0AF2">
        <w:rPr>
          <w:color w:val="000000"/>
        </w:rPr>
        <w:t>Все приложения к настоящему Договору составляют его неотъемлемую часть.</w:t>
      </w:r>
    </w:p>
    <w:p w:rsidR="00246F69" w:rsidRPr="00BE0AF2" w:rsidRDefault="00246F69" w:rsidP="00246F69">
      <w:pPr>
        <w:shd w:val="clear" w:color="auto" w:fill="FFFFFF"/>
        <w:ind w:right="43" w:firstLine="709"/>
        <w:jc w:val="both"/>
        <w:rPr>
          <w:color w:val="000000"/>
        </w:rPr>
      </w:pPr>
    </w:p>
    <w:p w:rsidR="00246F69" w:rsidRPr="00BE0AF2" w:rsidRDefault="000B11E1" w:rsidP="00246F69">
      <w:pPr>
        <w:widowControl w:val="0"/>
        <w:jc w:val="center"/>
        <w:rPr>
          <w:b/>
          <w:snapToGrid w:val="0"/>
        </w:rPr>
      </w:pPr>
      <w:r>
        <w:rPr>
          <w:b/>
          <w:snapToGrid w:val="0"/>
        </w:rPr>
        <w:t>11</w:t>
      </w:r>
      <w:r w:rsidR="00246F69" w:rsidRPr="00BE0AF2">
        <w:rPr>
          <w:b/>
          <w:snapToGrid w:val="0"/>
        </w:rPr>
        <w:t xml:space="preserve">. Адреса, реквизиты и подписи сторон </w:t>
      </w:r>
    </w:p>
    <w:p w:rsidR="00246F69" w:rsidRPr="00BE0AF2" w:rsidRDefault="00246F69" w:rsidP="00246F69">
      <w:pPr>
        <w:widowControl w:val="0"/>
        <w:jc w:val="center"/>
        <w:rPr>
          <w:b/>
          <w:snapToGrid w:val="0"/>
        </w:rPr>
      </w:pPr>
    </w:p>
    <w:tbl>
      <w:tblPr>
        <w:tblW w:w="10035"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17"/>
        <w:gridCol w:w="5018"/>
      </w:tblGrid>
      <w:tr w:rsidR="00246F69" w:rsidRPr="00BE0AF2" w:rsidTr="00246F69">
        <w:trPr>
          <w:trHeight w:val="4889"/>
        </w:trPr>
        <w:tc>
          <w:tcPr>
            <w:tcW w:w="5017" w:type="dxa"/>
            <w:tcBorders>
              <w:top w:val="nil"/>
              <w:left w:val="nil"/>
              <w:bottom w:val="nil"/>
              <w:right w:val="nil"/>
            </w:tcBorders>
          </w:tcPr>
          <w:p w:rsidR="00246F69" w:rsidRPr="00BE0AF2" w:rsidRDefault="00246F69" w:rsidP="00246F69">
            <w:pPr>
              <w:jc w:val="center"/>
              <w:rPr>
                <w:b/>
                <w:bCs/>
              </w:rPr>
            </w:pPr>
            <w:r w:rsidRPr="00BE0AF2">
              <w:rPr>
                <w:b/>
                <w:bCs/>
              </w:rPr>
              <w:t>«Заказчик»:</w:t>
            </w:r>
          </w:p>
          <w:p w:rsidR="00246F69" w:rsidRPr="00BE0AF2" w:rsidRDefault="00246F69" w:rsidP="00246F69">
            <w:pPr>
              <w:snapToGrid w:val="0"/>
              <w:rPr>
                <w:rFonts w:eastAsia="Calibri"/>
                <w:b/>
              </w:rPr>
            </w:pPr>
            <w:r w:rsidRPr="00BE0AF2">
              <w:rPr>
                <w:rFonts w:eastAsia="Calibri"/>
                <w:b/>
              </w:rPr>
              <w:t>Акционерное общество «Пассажирская компания «Сахалин» (АО «ПКС»)</w:t>
            </w:r>
          </w:p>
          <w:p w:rsidR="00246F69" w:rsidRPr="00BE0AF2" w:rsidRDefault="00246F69" w:rsidP="00246F69">
            <w:pPr>
              <w:snapToGrid w:val="0"/>
              <w:jc w:val="both"/>
              <w:rPr>
                <w:rFonts w:eastAsia="Calibri"/>
              </w:rPr>
            </w:pPr>
            <w:r w:rsidRPr="00BE0AF2">
              <w:rPr>
                <w:rFonts w:eastAsia="Calibri"/>
              </w:rPr>
              <w:t>Юридический адрес: 693000,</w:t>
            </w:r>
          </w:p>
          <w:p w:rsidR="00246F69" w:rsidRPr="00BE0AF2" w:rsidRDefault="00246F69" w:rsidP="00246F69">
            <w:pPr>
              <w:snapToGrid w:val="0"/>
              <w:jc w:val="both"/>
              <w:rPr>
                <w:rFonts w:eastAsia="Calibri"/>
              </w:rPr>
            </w:pPr>
            <w:r w:rsidRPr="00BE0AF2">
              <w:rPr>
                <w:rFonts w:eastAsia="Calibri"/>
              </w:rPr>
              <w:t>г. Южно-Сахалинск, ул. Вокзальная, 54-А</w:t>
            </w:r>
          </w:p>
          <w:p w:rsidR="00246F69" w:rsidRPr="00BE0AF2" w:rsidRDefault="00246F69" w:rsidP="00246F69">
            <w:pPr>
              <w:snapToGrid w:val="0"/>
              <w:jc w:val="both"/>
              <w:rPr>
                <w:rFonts w:eastAsia="Calibri"/>
                <w:bCs/>
              </w:rPr>
            </w:pPr>
            <w:r w:rsidRPr="00BE0AF2">
              <w:rPr>
                <w:rFonts w:eastAsia="Calibri"/>
                <w:bCs/>
              </w:rPr>
              <w:t>ИНН/КПП 6501243453/650101001</w:t>
            </w:r>
          </w:p>
          <w:p w:rsidR="00246F69" w:rsidRPr="00BE0AF2" w:rsidRDefault="00246F69" w:rsidP="00246F69">
            <w:pPr>
              <w:snapToGrid w:val="0"/>
              <w:jc w:val="both"/>
              <w:rPr>
                <w:rFonts w:eastAsia="Calibri"/>
                <w:bCs/>
              </w:rPr>
            </w:pPr>
            <w:r w:rsidRPr="00BE0AF2">
              <w:rPr>
                <w:rFonts w:eastAsia="Calibri"/>
                <w:bCs/>
              </w:rPr>
              <w:t>Расчетный счет № 40702810908020008931</w:t>
            </w:r>
          </w:p>
          <w:p w:rsidR="00246F69" w:rsidRPr="00BE0AF2" w:rsidRDefault="00246F69" w:rsidP="00246F69">
            <w:pPr>
              <w:snapToGrid w:val="0"/>
              <w:jc w:val="both"/>
              <w:rPr>
                <w:rFonts w:eastAsia="Calibri"/>
                <w:bCs/>
              </w:rPr>
            </w:pPr>
            <w:r w:rsidRPr="00BE0AF2">
              <w:rPr>
                <w:rFonts w:eastAsia="Calibri"/>
                <w:bCs/>
              </w:rPr>
              <w:t xml:space="preserve">в филиале Банк ВТБ (ПАО) </w:t>
            </w:r>
          </w:p>
          <w:p w:rsidR="00246F69" w:rsidRPr="00BE0AF2" w:rsidRDefault="00246F69" w:rsidP="00246F69">
            <w:pPr>
              <w:snapToGrid w:val="0"/>
              <w:jc w:val="both"/>
              <w:rPr>
                <w:rFonts w:eastAsia="Calibri"/>
                <w:bCs/>
              </w:rPr>
            </w:pPr>
            <w:r w:rsidRPr="00BE0AF2">
              <w:rPr>
                <w:rFonts w:eastAsia="Calibri"/>
                <w:bCs/>
              </w:rPr>
              <w:t>в г. Хабаровске</w:t>
            </w:r>
          </w:p>
          <w:p w:rsidR="00246F69" w:rsidRPr="00BE0AF2" w:rsidRDefault="00246F69" w:rsidP="00246F69">
            <w:pPr>
              <w:snapToGrid w:val="0"/>
              <w:jc w:val="both"/>
              <w:rPr>
                <w:rFonts w:eastAsia="Calibri"/>
                <w:bCs/>
              </w:rPr>
            </w:pPr>
            <w:r w:rsidRPr="00BE0AF2">
              <w:rPr>
                <w:rFonts w:eastAsia="Calibri"/>
                <w:bCs/>
              </w:rPr>
              <w:t xml:space="preserve">Корреспондентский счет </w:t>
            </w:r>
          </w:p>
          <w:p w:rsidR="00246F69" w:rsidRPr="00BE0AF2" w:rsidRDefault="00246F69" w:rsidP="00246F69">
            <w:pPr>
              <w:snapToGrid w:val="0"/>
              <w:jc w:val="both"/>
              <w:rPr>
                <w:rFonts w:eastAsia="Calibri"/>
                <w:bCs/>
              </w:rPr>
            </w:pPr>
            <w:r w:rsidRPr="00BE0AF2">
              <w:rPr>
                <w:rFonts w:eastAsia="Calibri"/>
                <w:bCs/>
              </w:rPr>
              <w:t>№ 30101810400000000727</w:t>
            </w:r>
          </w:p>
          <w:p w:rsidR="00246F69" w:rsidRPr="00BE0AF2" w:rsidRDefault="00246F69" w:rsidP="00246F69">
            <w:pPr>
              <w:snapToGrid w:val="0"/>
              <w:jc w:val="both"/>
              <w:rPr>
                <w:rFonts w:eastAsia="Calibri"/>
                <w:bCs/>
              </w:rPr>
            </w:pPr>
            <w:r w:rsidRPr="00BE0AF2">
              <w:rPr>
                <w:rFonts w:eastAsia="Calibri"/>
                <w:bCs/>
              </w:rPr>
              <w:t>БИК  040813727</w:t>
            </w:r>
          </w:p>
          <w:p w:rsidR="00246F69" w:rsidRPr="00BE0AF2" w:rsidRDefault="00246F69" w:rsidP="00246F69">
            <w:pPr>
              <w:snapToGrid w:val="0"/>
              <w:jc w:val="both"/>
              <w:rPr>
                <w:rFonts w:eastAsia="Calibri"/>
                <w:bCs/>
              </w:rPr>
            </w:pPr>
            <w:r w:rsidRPr="00BE0AF2">
              <w:rPr>
                <w:rFonts w:eastAsia="Calibri"/>
                <w:bCs/>
              </w:rPr>
              <w:t>Тел. (4242) 71-31-99, 71-22-59</w:t>
            </w:r>
          </w:p>
          <w:p w:rsidR="00246F69" w:rsidRPr="00BE0AF2" w:rsidRDefault="00246F69" w:rsidP="00246F69">
            <w:pPr>
              <w:snapToGrid w:val="0"/>
              <w:jc w:val="both"/>
              <w:rPr>
                <w:rFonts w:eastAsia="Calibri"/>
                <w:bCs/>
              </w:rPr>
            </w:pPr>
            <w:r w:rsidRPr="00BE0AF2">
              <w:rPr>
                <w:rFonts w:eastAsia="Calibri"/>
                <w:bCs/>
              </w:rPr>
              <w:t>Факс (4242) 71-30-89</w:t>
            </w:r>
          </w:p>
          <w:p w:rsidR="00246F69" w:rsidRPr="00C87F35" w:rsidRDefault="00246F69" w:rsidP="00246F69">
            <w:pPr>
              <w:tabs>
                <w:tab w:val="left" w:pos="1418"/>
              </w:tabs>
              <w:spacing w:line="240" w:lineRule="atLeast"/>
              <w:rPr>
                <w:rFonts w:eastAsia="Calibri"/>
                <w:color w:val="0000FF"/>
                <w:u w:val="single"/>
              </w:rPr>
            </w:pPr>
            <w:r w:rsidRPr="00BE0AF2">
              <w:rPr>
                <w:rFonts w:eastAsia="Calibri"/>
                <w:bCs/>
                <w:lang w:val="en-US"/>
              </w:rPr>
              <w:t>e</w:t>
            </w:r>
            <w:r w:rsidRPr="00C87F35">
              <w:rPr>
                <w:rFonts w:eastAsia="Calibri"/>
                <w:bCs/>
              </w:rPr>
              <w:t>-</w:t>
            </w:r>
            <w:r w:rsidRPr="00BE0AF2">
              <w:rPr>
                <w:rFonts w:eastAsia="Calibri"/>
                <w:bCs/>
                <w:lang w:val="en-US"/>
              </w:rPr>
              <w:t>mail</w:t>
            </w:r>
            <w:r w:rsidRPr="00C87F35">
              <w:rPr>
                <w:rFonts w:eastAsia="Calibri"/>
                <w:bCs/>
              </w:rPr>
              <w:t xml:space="preserve">: </w:t>
            </w:r>
            <w:hyperlink r:id="rId10" w:history="1">
              <w:r w:rsidRPr="00BE0AF2">
                <w:rPr>
                  <w:rFonts w:eastAsia="Calibri"/>
                  <w:color w:val="0000FF"/>
                  <w:u w:val="single"/>
                  <w:lang w:val="en-US"/>
                </w:rPr>
                <w:t>Dialog</w:t>
              </w:r>
              <w:r w:rsidRPr="00C87F35">
                <w:rPr>
                  <w:rFonts w:eastAsia="Calibri"/>
                  <w:color w:val="0000FF"/>
                  <w:u w:val="single"/>
                </w:rPr>
                <w:t>@</w:t>
              </w:r>
              <w:r w:rsidRPr="00BE0AF2">
                <w:rPr>
                  <w:rFonts w:eastAsia="Calibri"/>
                  <w:color w:val="0000FF"/>
                  <w:u w:val="single"/>
                  <w:lang w:val="en-US"/>
                </w:rPr>
                <w:t>pk</w:t>
              </w:r>
              <w:r w:rsidRPr="00C87F35">
                <w:rPr>
                  <w:rFonts w:eastAsia="Calibri"/>
                  <w:color w:val="0000FF"/>
                  <w:u w:val="single"/>
                </w:rPr>
                <w:t>-</w:t>
              </w:r>
              <w:r w:rsidRPr="00BE0AF2">
                <w:rPr>
                  <w:rFonts w:eastAsia="Calibri"/>
                  <w:color w:val="0000FF"/>
                  <w:u w:val="single"/>
                  <w:lang w:val="en-US"/>
                </w:rPr>
                <w:t>sakhalin</w:t>
              </w:r>
              <w:r w:rsidRPr="00C87F35">
                <w:rPr>
                  <w:rFonts w:eastAsia="Calibri"/>
                  <w:color w:val="0000FF"/>
                  <w:u w:val="single"/>
                </w:rPr>
                <w:t>.</w:t>
              </w:r>
              <w:r w:rsidRPr="00BE0AF2">
                <w:rPr>
                  <w:rFonts w:eastAsia="Calibri"/>
                  <w:color w:val="0000FF"/>
                  <w:u w:val="single"/>
                  <w:lang w:val="en-US"/>
                </w:rPr>
                <w:t>ru</w:t>
              </w:r>
            </w:hyperlink>
          </w:p>
          <w:p w:rsidR="00246F69" w:rsidRPr="00C87F35" w:rsidRDefault="00246F69" w:rsidP="00246F69">
            <w:pPr>
              <w:tabs>
                <w:tab w:val="left" w:pos="1418"/>
              </w:tabs>
              <w:spacing w:line="240" w:lineRule="atLeast"/>
              <w:rPr>
                <w:rFonts w:eastAsia="Calibri"/>
                <w:u w:val="single"/>
              </w:rPr>
            </w:pPr>
          </w:p>
          <w:p w:rsidR="00246F69" w:rsidRPr="00C87F35" w:rsidRDefault="00246F69" w:rsidP="00246F69">
            <w:pPr>
              <w:tabs>
                <w:tab w:val="left" w:pos="1418"/>
              </w:tabs>
              <w:spacing w:line="240" w:lineRule="atLeast"/>
              <w:rPr>
                <w:rFonts w:eastAsia="Calibri"/>
              </w:rPr>
            </w:pPr>
          </w:p>
          <w:p w:rsidR="00246F69" w:rsidRPr="00C87F35" w:rsidRDefault="00246F69" w:rsidP="00246F69">
            <w:pPr>
              <w:tabs>
                <w:tab w:val="left" w:pos="1418"/>
              </w:tabs>
              <w:spacing w:line="240" w:lineRule="atLeast"/>
            </w:pPr>
          </w:p>
          <w:p w:rsidR="00246F69" w:rsidRPr="00BE0AF2" w:rsidRDefault="00246F69" w:rsidP="00246F69">
            <w:pPr>
              <w:spacing w:line="240" w:lineRule="atLeast"/>
            </w:pPr>
            <w:r w:rsidRPr="00BE0AF2">
              <w:t>_________________/</w:t>
            </w:r>
            <w:r w:rsidRPr="00BE0AF2">
              <w:rPr>
                <w:rFonts w:eastAsia="MS Mincho"/>
              </w:rPr>
              <w:t>___________</w:t>
            </w:r>
            <w:r w:rsidRPr="00BE0AF2">
              <w:t xml:space="preserve">/ </w:t>
            </w:r>
          </w:p>
        </w:tc>
        <w:tc>
          <w:tcPr>
            <w:tcW w:w="5018" w:type="dxa"/>
            <w:tcBorders>
              <w:top w:val="nil"/>
              <w:left w:val="nil"/>
              <w:bottom w:val="nil"/>
              <w:right w:val="nil"/>
            </w:tcBorders>
          </w:tcPr>
          <w:p w:rsidR="00246F69" w:rsidRPr="00BE0AF2" w:rsidRDefault="00246F69" w:rsidP="00246F69">
            <w:pPr>
              <w:spacing w:line="240" w:lineRule="atLeast"/>
              <w:jc w:val="center"/>
              <w:rPr>
                <w:b/>
                <w:bCs/>
              </w:rPr>
            </w:pPr>
            <w:r w:rsidRPr="00BE0AF2">
              <w:rPr>
                <w:b/>
                <w:bCs/>
              </w:rPr>
              <w:t>«Исполнитель»:</w:t>
            </w:r>
          </w:p>
          <w:p w:rsidR="00246F69" w:rsidRPr="00BE0AF2" w:rsidRDefault="00246F69" w:rsidP="00246F69">
            <w:pPr>
              <w:spacing w:line="240" w:lineRule="atLeast"/>
              <w:ind w:left="55"/>
              <w:rPr>
                <w:b/>
                <w:bCs/>
              </w:rPr>
            </w:pPr>
          </w:p>
          <w:p w:rsidR="00246F69" w:rsidRPr="00BE0AF2" w:rsidRDefault="00246F69" w:rsidP="00246F69">
            <w:pPr>
              <w:spacing w:line="240" w:lineRule="atLeast"/>
              <w:ind w:left="55"/>
              <w:rPr>
                <w:b/>
                <w:bCs/>
              </w:rPr>
            </w:pPr>
          </w:p>
          <w:p w:rsidR="00246F69" w:rsidRPr="00BE0AF2" w:rsidRDefault="00246F69" w:rsidP="00246F69">
            <w:pPr>
              <w:spacing w:line="240" w:lineRule="atLeast"/>
              <w:ind w:left="55"/>
              <w:rPr>
                <w:b/>
                <w:bCs/>
              </w:rPr>
            </w:pPr>
          </w:p>
          <w:p w:rsidR="00246F69" w:rsidRPr="00BE0AF2" w:rsidRDefault="00246F69" w:rsidP="00246F69">
            <w:pPr>
              <w:spacing w:line="240" w:lineRule="atLeast"/>
              <w:ind w:left="55"/>
              <w:rPr>
                <w:b/>
                <w:bCs/>
              </w:rPr>
            </w:pPr>
          </w:p>
          <w:p w:rsidR="00246F69" w:rsidRPr="00BE0AF2" w:rsidRDefault="00246F69" w:rsidP="00246F69">
            <w:pPr>
              <w:spacing w:line="240" w:lineRule="atLeast"/>
              <w:ind w:left="55"/>
              <w:rPr>
                <w:b/>
                <w:bCs/>
              </w:rPr>
            </w:pPr>
          </w:p>
          <w:p w:rsidR="00246F69" w:rsidRPr="00BE0AF2" w:rsidRDefault="00246F69" w:rsidP="00246F69">
            <w:pPr>
              <w:spacing w:line="240" w:lineRule="atLeast"/>
              <w:ind w:left="55"/>
              <w:rPr>
                <w:b/>
                <w:bCs/>
              </w:rPr>
            </w:pPr>
          </w:p>
          <w:p w:rsidR="00246F69" w:rsidRPr="00BE0AF2" w:rsidRDefault="00246F69" w:rsidP="00246F69">
            <w:pPr>
              <w:spacing w:line="240" w:lineRule="atLeast"/>
              <w:ind w:left="55"/>
              <w:rPr>
                <w:b/>
                <w:bCs/>
              </w:rPr>
            </w:pPr>
          </w:p>
          <w:p w:rsidR="00246F69" w:rsidRPr="00BE0AF2" w:rsidRDefault="00246F69" w:rsidP="00246F69">
            <w:pPr>
              <w:spacing w:line="240" w:lineRule="atLeast"/>
              <w:ind w:left="55"/>
              <w:rPr>
                <w:b/>
                <w:bCs/>
              </w:rPr>
            </w:pPr>
          </w:p>
          <w:p w:rsidR="00246F69" w:rsidRPr="00BE0AF2" w:rsidRDefault="00246F69" w:rsidP="00246F69">
            <w:pPr>
              <w:spacing w:line="240" w:lineRule="atLeast"/>
              <w:ind w:left="55"/>
              <w:rPr>
                <w:b/>
                <w:bCs/>
              </w:rPr>
            </w:pPr>
          </w:p>
          <w:p w:rsidR="00246F69" w:rsidRPr="00BE0AF2" w:rsidRDefault="00246F69" w:rsidP="00246F69">
            <w:pPr>
              <w:spacing w:line="240" w:lineRule="atLeast"/>
              <w:ind w:left="55"/>
              <w:rPr>
                <w:b/>
                <w:bCs/>
              </w:rPr>
            </w:pPr>
          </w:p>
          <w:p w:rsidR="00246F69" w:rsidRPr="00BE0AF2" w:rsidRDefault="00246F69" w:rsidP="00246F69">
            <w:pPr>
              <w:spacing w:line="240" w:lineRule="atLeast"/>
              <w:ind w:left="55"/>
              <w:rPr>
                <w:b/>
                <w:bCs/>
              </w:rPr>
            </w:pPr>
          </w:p>
          <w:p w:rsidR="00246F69" w:rsidRPr="00BE0AF2" w:rsidRDefault="00246F69" w:rsidP="00246F69">
            <w:pPr>
              <w:spacing w:line="240" w:lineRule="atLeast"/>
              <w:ind w:left="55"/>
              <w:rPr>
                <w:b/>
                <w:bCs/>
              </w:rPr>
            </w:pPr>
          </w:p>
          <w:p w:rsidR="00246F69" w:rsidRPr="00BE0AF2" w:rsidRDefault="00246F69" w:rsidP="00246F69">
            <w:pPr>
              <w:spacing w:line="240" w:lineRule="atLeast"/>
              <w:ind w:left="55"/>
              <w:rPr>
                <w:b/>
                <w:bCs/>
              </w:rPr>
            </w:pPr>
          </w:p>
          <w:p w:rsidR="00246F69" w:rsidRPr="00BE0AF2" w:rsidRDefault="00246F69" w:rsidP="00246F69">
            <w:pPr>
              <w:spacing w:line="240" w:lineRule="atLeast"/>
              <w:ind w:left="55"/>
              <w:rPr>
                <w:b/>
                <w:bCs/>
              </w:rPr>
            </w:pPr>
          </w:p>
          <w:p w:rsidR="00246F69" w:rsidRPr="00BE0AF2" w:rsidRDefault="00246F69" w:rsidP="00246F69">
            <w:pPr>
              <w:spacing w:line="240" w:lineRule="atLeast"/>
              <w:ind w:left="55"/>
              <w:rPr>
                <w:b/>
                <w:bCs/>
              </w:rPr>
            </w:pPr>
          </w:p>
          <w:p w:rsidR="00246F69" w:rsidRPr="00BE0AF2" w:rsidRDefault="00246F69" w:rsidP="00246F69">
            <w:pPr>
              <w:spacing w:line="240" w:lineRule="atLeast"/>
              <w:ind w:left="55"/>
              <w:rPr>
                <w:b/>
                <w:bCs/>
              </w:rPr>
            </w:pPr>
          </w:p>
          <w:p w:rsidR="00246F69" w:rsidRPr="00BE0AF2" w:rsidRDefault="00246F69" w:rsidP="00246F69">
            <w:pPr>
              <w:spacing w:line="240" w:lineRule="atLeast"/>
              <w:ind w:left="55"/>
              <w:rPr>
                <w:b/>
                <w:bCs/>
              </w:rPr>
            </w:pPr>
          </w:p>
          <w:p w:rsidR="00246F69" w:rsidRPr="00BE0AF2" w:rsidRDefault="00246F69" w:rsidP="00246F69">
            <w:pPr>
              <w:tabs>
                <w:tab w:val="left" w:pos="1418"/>
              </w:tabs>
              <w:spacing w:line="240" w:lineRule="atLeast"/>
              <w:ind w:left="55"/>
              <w:rPr>
                <w:rFonts w:eastAsia="MS Mincho"/>
              </w:rPr>
            </w:pPr>
            <w:r w:rsidRPr="00BE0AF2">
              <w:rPr>
                <w:rFonts w:eastAsia="MS Mincho"/>
              </w:rPr>
              <w:t>_________________/___________/</w:t>
            </w:r>
          </w:p>
        </w:tc>
      </w:tr>
    </w:tbl>
    <w:p w:rsidR="00246F69" w:rsidRPr="00BE0AF2" w:rsidRDefault="00246F69" w:rsidP="00246F69">
      <w:pPr>
        <w:pStyle w:val="a6"/>
        <w:ind w:left="5670"/>
        <w:jc w:val="both"/>
        <w:rPr>
          <w:i/>
          <w:color w:val="000000"/>
          <w:sz w:val="28"/>
          <w:szCs w:val="28"/>
        </w:rPr>
        <w:sectPr w:rsidR="00246F69" w:rsidRPr="00BE0AF2" w:rsidSect="00246F69">
          <w:pgSz w:w="11906" w:h="16838"/>
          <w:pgMar w:top="1134" w:right="851" w:bottom="709" w:left="1701" w:header="709" w:footer="709" w:gutter="0"/>
          <w:cols w:space="708"/>
          <w:docGrid w:linePitch="360"/>
        </w:sectPr>
      </w:pPr>
      <w:r w:rsidRPr="00BE0AF2">
        <w:rPr>
          <w:i/>
          <w:color w:val="000000"/>
          <w:sz w:val="28"/>
          <w:szCs w:val="28"/>
        </w:rPr>
        <w:br w:type="page"/>
      </w:r>
    </w:p>
    <w:p w:rsidR="00E3731E" w:rsidRDefault="00E3731E" w:rsidP="00E3731E">
      <w:pPr>
        <w:spacing w:line="300" w:lineRule="exact"/>
        <w:ind w:left="4956" w:firstLine="289"/>
        <w:rPr>
          <w:color w:val="000000"/>
        </w:rPr>
      </w:pPr>
      <w:r>
        <w:rPr>
          <w:color w:val="000000"/>
        </w:rPr>
        <w:t xml:space="preserve">Приложение № 1 к договору </w:t>
      </w:r>
    </w:p>
    <w:p w:rsidR="00E3731E" w:rsidRPr="00053850" w:rsidRDefault="00E3731E" w:rsidP="00E3731E">
      <w:pPr>
        <w:spacing w:line="300" w:lineRule="exact"/>
        <w:ind w:left="4956" w:firstLine="289"/>
        <w:rPr>
          <w:color w:val="000000"/>
        </w:rPr>
      </w:pPr>
      <w:r>
        <w:rPr>
          <w:color w:val="000000"/>
        </w:rPr>
        <w:t>от «___» _______ 2024 № __________</w:t>
      </w:r>
    </w:p>
    <w:p w:rsidR="00246F69" w:rsidRPr="00BE0AF2" w:rsidRDefault="00246F69" w:rsidP="00246F69">
      <w:pPr>
        <w:jc w:val="center"/>
        <w:rPr>
          <w:bCs/>
          <w:sz w:val="28"/>
          <w:szCs w:val="28"/>
        </w:rPr>
      </w:pPr>
    </w:p>
    <w:p w:rsidR="00246F69" w:rsidRPr="00BE0AF2" w:rsidRDefault="00246F69" w:rsidP="00246F69">
      <w:pPr>
        <w:jc w:val="center"/>
        <w:rPr>
          <w:bCs/>
          <w:sz w:val="28"/>
          <w:szCs w:val="28"/>
        </w:rPr>
      </w:pPr>
      <w:r w:rsidRPr="00BE0AF2">
        <w:rPr>
          <w:bCs/>
          <w:sz w:val="28"/>
          <w:szCs w:val="28"/>
        </w:rPr>
        <w:t>Техническое задание</w:t>
      </w:r>
    </w:p>
    <w:p w:rsidR="00246F69" w:rsidRPr="00BE0AF2" w:rsidRDefault="00246F69" w:rsidP="00246F69">
      <w:pPr>
        <w:jc w:val="center"/>
        <w:rPr>
          <w:b/>
          <w:bCs/>
          <w:sz w:val="28"/>
          <w:szCs w:val="28"/>
        </w:rPr>
      </w:pPr>
    </w:p>
    <w:p w:rsidR="00246F69" w:rsidRPr="00BE0AF2" w:rsidRDefault="00246F69" w:rsidP="00246F69">
      <w:pPr>
        <w:jc w:val="center"/>
        <w:rPr>
          <w:b/>
          <w:bCs/>
          <w:i/>
        </w:rPr>
      </w:pPr>
      <w:r w:rsidRPr="00BE0AF2">
        <w:rPr>
          <w:b/>
          <w:bCs/>
          <w:i/>
        </w:rPr>
        <w:t>заполняется по итогам проведения закупки</w:t>
      </w:r>
    </w:p>
    <w:p w:rsidR="00246F69" w:rsidRPr="00BE0AF2" w:rsidRDefault="00246F69" w:rsidP="00246F69">
      <w:pPr>
        <w:jc w:val="center"/>
        <w:rPr>
          <w:b/>
          <w:bCs/>
          <w:sz w:val="28"/>
          <w:szCs w:val="28"/>
        </w:rPr>
      </w:pPr>
    </w:p>
    <w:p w:rsidR="00246F69" w:rsidRPr="00BE0AF2" w:rsidRDefault="00246F69" w:rsidP="00246F69">
      <w:pPr>
        <w:jc w:val="center"/>
        <w:rPr>
          <w:b/>
          <w:bCs/>
          <w:sz w:val="28"/>
          <w:szCs w:val="28"/>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4"/>
        <w:gridCol w:w="4437"/>
      </w:tblGrid>
      <w:tr w:rsidR="00246F69" w:rsidRPr="00BE0AF2" w:rsidTr="00246F69">
        <w:tc>
          <w:tcPr>
            <w:tcW w:w="6062" w:type="dxa"/>
          </w:tcPr>
          <w:p w:rsidR="00246F69" w:rsidRPr="00BE0AF2" w:rsidRDefault="00246F69" w:rsidP="00246F69">
            <w:pPr>
              <w:rPr>
                <w:b/>
                <w:sz w:val="20"/>
                <w:szCs w:val="20"/>
              </w:rPr>
            </w:pPr>
            <w:r w:rsidRPr="00BE0AF2">
              <w:rPr>
                <w:b/>
                <w:sz w:val="20"/>
                <w:szCs w:val="20"/>
              </w:rPr>
              <w:t>От Заказчика:</w:t>
            </w:r>
          </w:p>
          <w:p w:rsidR="00246F69" w:rsidRPr="00BE0AF2" w:rsidRDefault="00246F69" w:rsidP="00246F69">
            <w:pPr>
              <w:rPr>
                <w:sz w:val="20"/>
                <w:szCs w:val="20"/>
              </w:rPr>
            </w:pPr>
          </w:p>
          <w:p w:rsidR="00246F69" w:rsidRPr="00BE0AF2" w:rsidRDefault="00246F69" w:rsidP="00246F69">
            <w:pPr>
              <w:rPr>
                <w:sz w:val="20"/>
                <w:szCs w:val="20"/>
              </w:rPr>
            </w:pPr>
          </w:p>
          <w:p w:rsidR="00246F69" w:rsidRPr="00BE0AF2" w:rsidRDefault="00246F69" w:rsidP="00246F69">
            <w:pPr>
              <w:jc w:val="both"/>
              <w:rPr>
                <w:sz w:val="20"/>
                <w:szCs w:val="20"/>
              </w:rPr>
            </w:pPr>
            <w:r w:rsidRPr="00BE0AF2">
              <w:rPr>
                <w:sz w:val="20"/>
                <w:szCs w:val="20"/>
              </w:rPr>
              <w:t>_____________</w:t>
            </w:r>
            <w:r w:rsidRPr="00BE0AF2">
              <w:rPr>
                <w:rFonts w:eastAsia="MS Mincho"/>
              </w:rPr>
              <w:t>/___________/</w:t>
            </w:r>
          </w:p>
          <w:p w:rsidR="00246F69" w:rsidRPr="00BE0AF2" w:rsidRDefault="00246F69" w:rsidP="00246F69">
            <w:pPr>
              <w:rPr>
                <w:sz w:val="20"/>
                <w:szCs w:val="20"/>
              </w:rPr>
            </w:pPr>
            <w:r w:rsidRPr="00BE0AF2">
              <w:rPr>
                <w:sz w:val="20"/>
                <w:szCs w:val="20"/>
              </w:rPr>
              <w:t>м.п.</w:t>
            </w:r>
            <w:r w:rsidRPr="00BE0AF2">
              <w:rPr>
                <w:sz w:val="20"/>
                <w:szCs w:val="20"/>
              </w:rPr>
              <w:tab/>
              <w:t xml:space="preserve"> </w:t>
            </w:r>
            <w:r w:rsidRPr="00BE0AF2">
              <w:rPr>
                <w:sz w:val="20"/>
                <w:szCs w:val="20"/>
              </w:rPr>
              <w:tab/>
            </w:r>
            <w:r w:rsidRPr="00BE0AF2">
              <w:rPr>
                <w:sz w:val="20"/>
                <w:szCs w:val="20"/>
              </w:rPr>
              <w:tab/>
              <w:t xml:space="preserve"> </w:t>
            </w:r>
            <w:r w:rsidRPr="00BE0AF2">
              <w:rPr>
                <w:sz w:val="20"/>
                <w:szCs w:val="20"/>
              </w:rPr>
              <w:tab/>
            </w:r>
          </w:p>
        </w:tc>
        <w:tc>
          <w:tcPr>
            <w:tcW w:w="4971" w:type="dxa"/>
          </w:tcPr>
          <w:p w:rsidR="00246F69" w:rsidRPr="00BE0AF2" w:rsidRDefault="00246F69" w:rsidP="00246F69">
            <w:pPr>
              <w:rPr>
                <w:b/>
                <w:sz w:val="20"/>
                <w:szCs w:val="20"/>
              </w:rPr>
            </w:pPr>
            <w:r w:rsidRPr="00BE0AF2">
              <w:rPr>
                <w:b/>
                <w:sz w:val="20"/>
                <w:szCs w:val="20"/>
              </w:rPr>
              <w:t>От Исполнителя:</w:t>
            </w:r>
          </w:p>
          <w:p w:rsidR="00246F69" w:rsidRPr="00BE0AF2" w:rsidRDefault="00246F69" w:rsidP="00246F69">
            <w:pPr>
              <w:rPr>
                <w:sz w:val="20"/>
                <w:szCs w:val="20"/>
              </w:rPr>
            </w:pPr>
          </w:p>
          <w:p w:rsidR="00246F69" w:rsidRPr="00BE0AF2" w:rsidRDefault="00246F69" w:rsidP="00246F69">
            <w:pPr>
              <w:rPr>
                <w:sz w:val="20"/>
                <w:szCs w:val="20"/>
              </w:rPr>
            </w:pPr>
          </w:p>
          <w:p w:rsidR="00246F69" w:rsidRPr="00BE0AF2" w:rsidRDefault="00246F69" w:rsidP="00246F69">
            <w:pPr>
              <w:rPr>
                <w:sz w:val="20"/>
                <w:szCs w:val="20"/>
              </w:rPr>
            </w:pPr>
            <w:r w:rsidRPr="00BE0AF2">
              <w:rPr>
                <w:sz w:val="20"/>
                <w:szCs w:val="20"/>
              </w:rPr>
              <w:t xml:space="preserve">___________________ </w:t>
            </w:r>
            <w:r w:rsidRPr="00BE0AF2">
              <w:rPr>
                <w:rFonts w:eastAsia="MS Mincho"/>
              </w:rPr>
              <w:t>/___________/</w:t>
            </w:r>
          </w:p>
          <w:p w:rsidR="00246F69" w:rsidRPr="00BE0AF2" w:rsidRDefault="00246F69" w:rsidP="00246F69">
            <w:pPr>
              <w:rPr>
                <w:sz w:val="20"/>
                <w:szCs w:val="20"/>
              </w:rPr>
            </w:pPr>
            <w:r w:rsidRPr="00BE0AF2">
              <w:rPr>
                <w:sz w:val="20"/>
                <w:szCs w:val="20"/>
              </w:rPr>
              <w:t>м.п.</w:t>
            </w:r>
            <w:r w:rsidRPr="00BE0AF2">
              <w:rPr>
                <w:sz w:val="20"/>
                <w:szCs w:val="20"/>
              </w:rPr>
              <w:tab/>
              <w:t xml:space="preserve"> </w:t>
            </w:r>
            <w:r w:rsidRPr="00BE0AF2">
              <w:rPr>
                <w:sz w:val="20"/>
                <w:szCs w:val="20"/>
              </w:rPr>
              <w:tab/>
            </w:r>
            <w:r w:rsidRPr="00BE0AF2">
              <w:rPr>
                <w:sz w:val="20"/>
                <w:szCs w:val="20"/>
              </w:rPr>
              <w:tab/>
              <w:t xml:space="preserve"> </w:t>
            </w:r>
            <w:r w:rsidRPr="00BE0AF2">
              <w:rPr>
                <w:sz w:val="20"/>
                <w:szCs w:val="20"/>
              </w:rPr>
              <w:tab/>
            </w:r>
          </w:p>
        </w:tc>
      </w:tr>
    </w:tbl>
    <w:p w:rsidR="00246F69" w:rsidRPr="00BE0AF2" w:rsidRDefault="00246F69" w:rsidP="00246F69">
      <w:pPr>
        <w:spacing w:line="276" w:lineRule="auto"/>
        <w:jc w:val="right"/>
      </w:pPr>
      <w:r w:rsidRPr="00BE0AF2">
        <w:br w:type="page"/>
      </w:r>
    </w:p>
    <w:p w:rsidR="00E3731E" w:rsidRDefault="00E3731E" w:rsidP="00E3731E">
      <w:pPr>
        <w:spacing w:line="300" w:lineRule="exact"/>
        <w:ind w:left="4956" w:firstLine="289"/>
        <w:rPr>
          <w:color w:val="000000"/>
        </w:rPr>
      </w:pPr>
      <w:r>
        <w:rPr>
          <w:color w:val="000000"/>
        </w:rPr>
        <w:t xml:space="preserve">Приложение № 2 к договору </w:t>
      </w:r>
    </w:p>
    <w:p w:rsidR="00E3731E" w:rsidRPr="00053850" w:rsidRDefault="00E3731E" w:rsidP="00E3731E">
      <w:pPr>
        <w:spacing w:line="300" w:lineRule="exact"/>
        <w:ind w:left="4956" w:firstLine="289"/>
        <w:rPr>
          <w:color w:val="000000"/>
        </w:rPr>
      </w:pPr>
      <w:r>
        <w:rPr>
          <w:color w:val="000000"/>
        </w:rPr>
        <w:t>от «___» _______ 2024 № __________</w:t>
      </w:r>
    </w:p>
    <w:p w:rsidR="00E3731E" w:rsidRDefault="00E3731E" w:rsidP="00246F69">
      <w:pPr>
        <w:jc w:val="center"/>
        <w:rPr>
          <w:b/>
          <w:bCs/>
        </w:rPr>
      </w:pPr>
    </w:p>
    <w:p w:rsidR="00246F69" w:rsidRPr="00BE0AF2" w:rsidRDefault="00246F69" w:rsidP="00246F69">
      <w:pPr>
        <w:jc w:val="center"/>
        <w:rPr>
          <w:b/>
          <w:bCs/>
        </w:rPr>
      </w:pPr>
      <w:r w:rsidRPr="00BE0AF2">
        <w:rPr>
          <w:b/>
          <w:bCs/>
        </w:rPr>
        <w:t>Порядок использования электронных документов</w:t>
      </w:r>
    </w:p>
    <w:p w:rsidR="00246F69" w:rsidRPr="00BE0AF2" w:rsidRDefault="00246F69" w:rsidP="00246F69">
      <w:pPr>
        <w:jc w:val="center"/>
      </w:pPr>
    </w:p>
    <w:p w:rsidR="00246F69" w:rsidRPr="00BE0AF2" w:rsidRDefault="00246F69" w:rsidP="00246F69">
      <w:pPr>
        <w:keepNext/>
        <w:keepLines/>
        <w:widowControl w:val="0"/>
        <w:numPr>
          <w:ilvl w:val="0"/>
          <w:numId w:val="41"/>
        </w:numPr>
        <w:tabs>
          <w:tab w:val="left" w:pos="316"/>
        </w:tabs>
        <w:jc w:val="center"/>
        <w:outlineLvl w:val="1"/>
        <w:rPr>
          <w:b/>
          <w:bCs/>
        </w:rPr>
      </w:pPr>
      <w:r w:rsidRPr="00BE0AF2">
        <w:rPr>
          <w:b/>
          <w:bCs/>
        </w:rPr>
        <w:t>Термины и определения</w:t>
      </w:r>
    </w:p>
    <w:p w:rsidR="00246F69" w:rsidRPr="00BE0AF2" w:rsidRDefault="00246F69" w:rsidP="00246F69">
      <w:pPr>
        <w:widowControl w:val="0"/>
        <w:numPr>
          <w:ilvl w:val="1"/>
          <w:numId w:val="41"/>
        </w:numPr>
        <w:tabs>
          <w:tab w:val="left" w:pos="993"/>
          <w:tab w:val="left" w:pos="1276"/>
          <w:tab w:val="left" w:pos="1418"/>
        </w:tabs>
        <w:ind w:firstLine="709"/>
        <w:jc w:val="both"/>
      </w:pPr>
      <w:r w:rsidRPr="00BE0AF2">
        <w:t>Электронный документ - это информация в электронной форме, подписанная квалифицированной электронной подписью, к которой для целей настоящего Порядка относятся электронные первичные документы и электронные счета-фактуры, подписанные квалифицированной электронной подписью.</w:t>
      </w:r>
    </w:p>
    <w:p w:rsidR="00246F69" w:rsidRPr="00BE0AF2" w:rsidRDefault="00246F69" w:rsidP="00246F69">
      <w:pPr>
        <w:widowControl w:val="0"/>
        <w:numPr>
          <w:ilvl w:val="1"/>
          <w:numId w:val="41"/>
        </w:numPr>
        <w:tabs>
          <w:tab w:val="left" w:pos="993"/>
          <w:tab w:val="left" w:pos="1276"/>
          <w:tab w:val="left" w:pos="1418"/>
        </w:tabs>
        <w:ind w:firstLine="709"/>
        <w:jc w:val="both"/>
      </w:pPr>
      <w:r w:rsidRPr="00BE0AF2">
        <w:t>Электронный первичный документ - первичный учетный документ, составленный в соответствии с Федеральным законом от 16.12.2011 № 402-ФЗ «О бухгалтерском учете», от 06.04.2011 г. № 63-ФЗ «Об электронной подписи» и настоящим Договором, подписанный квалифицированной электронной подписью.</w:t>
      </w:r>
    </w:p>
    <w:p w:rsidR="00246F69" w:rsidRPr="00BE0AF2" w:rsidRDefault="00246F69" w:rsidP="00246F69">
      <w:pPr>
        <w:widowControl w:val="0"/>
        <w:numPr>
          <w:ilvl w:val="1"/>
          <w:numId w:val="41"/>
        </w:numPr>
        <w:tabs>
          <w:tab w:val="left" w:pos="993"/>
          <w:tab w:val="left" w:pos="1276"/>
          <w:tab w:val="left" w:pos="1418"/>
        </w:tabs>
        <w:ind w:firstLine="709"/>
        <w:jc w:val="both"/>
      </w:pPr>
      <w:r w:rsidRPr="00BE0AF2">
        <w:t>Электронный счет-фактура - это счет-фактура, составленный в соответствии с требованиями статьи 169 Налогового кодекса Российской Федерации и подписанный электронной подписью.</w:t>
      </w:r>
    </w:p>
    <w:p w:rsidR="00246F69" w:rsidRPr="00BE0AF2" w:rsidRDefault="00246F69" w:rsidP="00246F69">
      <w:pPr>
        <w:widowControl w:val="0"/>
        <w:numPr>
          <w:ilvl w:val="1"/>
          <w:numId w:val="41"/>
        </w:numPr>
        <w:tabs>
          <w:tab w:val="left" w:pos="993"/>
          <w:tab w:val="left" w:pos="1276"/>
          <w:tab w:val="left" w:pos="1418"/>
        </w:tabs>
        <w:ind w:firstLine="709"/>
        <w:jc w:val="both"/>
      </w:pPr>
      <w:r w:rsidRPr="00BE0AF2">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246F69" w:rsidRPr="00BE0AF2" w:rsidRDefault="00246F69" w:rsidP="00246F69">
      <w:pPr>
        <w:pStyle w:val="a6"/>
        <w:widowControl w:val="0"/>
        <w:numPr>
          <w:ilvl w:val="1"/>
          <w:numId w:val="41"/>
        </w:numPr>
        <w:tabs>
          <w:tab w:val="left" w:pos="993"/>
          <w:tab w:val="left" w:pos="1276"/>
          <w:tab w:val="left" w:pos="1418"/>
        </w:tabs>
        <w:ind w:left="0" w:firstLine="709"/>
        <w:contextualSpacing/>
        <w:jc w:val="both"/>
      </w:pPr>
      <w:r w:rsidRPr="00BE0AF2">
        <w:t>Квалифицированная электронная подпись - вид усиленной электронной подписи, ключ проверки которой указан в квалифицированном сертификате.</w:t>
      </w:r>
    </w:p>
    <w:p w:rsidR="00246F69" w:rsidRPr="00BE0AF2" w:rsidRDefault="00246F69" w:rsidP="00246F69">
      <w:pPr>
        <w:widowControl w:val="0"/>
        <w:numPr>
          <w:ilvl w:val="0"/>
          <w:numId w:val="42"/>
        </w:numPr>
        <w:tabs>
          <w:tab w:val="left" w:pos="993"/>
          <w:tab w:val="left" w:pos="1276"/>
          <w:tab w:val="left" w:pos="1418"/>
        </w:tabs>
        <w:ind w:firstLine="709"/>
        <w:jc w:val="both"/>
      </w:pPr>
      <w:r w:rsidRPr="00BE0AF2">
        <w:t>Квалифицированный сертификат - это сертификат ключа проверки электронной подписи, выданный аккредитованным удостоверяющим центром, входящим в сеть доверенных удостоверяющих центров ФНС.</w:t>
      </w:r>
    </w:p>
    <w:p w:rsidR="00246F69" w:rsidRPr="00BE0AF2" w:rsidRDefault="00246F69" w:rsidP="00246F69">
      <w:pPr>
        <w:widowControl w:val="0"/>
        <w:numPr>
          <w:ilvl w:val="0"/>
          <w:numId w:val="42"/>
        </w:numPr>
        <w:tabs>
          <w:tab w:val="left" w:pos="993"/>
          <w:tab w:val="left" w:pos="1276"/>
          <w:tab w:val="left" w:pos="1418"/>
        </w:tabs>
        <w:ind w:firstLine="709"/>
        <w:jc w:val="both"/>
      </w:pPr>
      <w:r w:rsidRPr="00BE0AF2">
        <w:t>Удостоверяющий центр - организация, осуществляющая функции по созданию и выдаче сертификатов ключей проверки электронных подписей, а также иные функции возложенные на него законодательством.</w:t>
      </w:r>
    </w:p>
    <w:p w:rsidR="00246F69" w:rsidRPr="00BE0AF2" w:rsidRDefault="00246F69" w:rsidP="00246F69">
      <w:pPr>
        <w:widowControl w:val="0"/>
        <w:numPr>
          <w:ilvl w:val="0"/>
          <w:numId w:val="42"/>
        </w:numPr>
        <w:tabs>
          <w:tab w:val="left" w:pos="993"/>
          <w:tab w:val="left" w:pos="1276"/>
          <w:tab w:val="left" w:pos="1418"/>
        </w:tabs>
        <w:ind w:firstLine="709"/>
        <w:jc w:val="both"/>
      </w:pPr>
      <w:r w:rsidRPr="00BE0AF2">
        <w:t>Стороны - участники соглашения об использовании электронных документов, совместно именуемые Стороны.</w:t>
      </w:r>
    </w:p>
    <w:p w:rsidR="00246F69" w:rsidRPr="00BE0AF2" w:rsidRDefault="00246F69" w:rsidP="00246F69">
      <w:pPr>
        <w:widowControl w:val="0"/>
        <w:numPr>
          <w:ilvl w:val="0"/>
          <w:numId w:val="42"/>
        </w:numPr>
        <w:tabs>
          <w:tab w:val="left" w:pos="993"/>
          <w:tab w:val="left" w:pos="1276"/>
          <w:tab w:val="left" w:pos="1418"/>
        </w:tabs>
        <w:ind w:firstLine="709"/>
        <w:jc w:val="both"/>
      </w:pPr>
      <w:r w:rsidRPr="00BE0AF2">
        <w:t>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246F69" w:rsidRPr="00BE0AF2" w:rsidRDefault="00246F69" w:rsidP="00246F69">
      <w:pPr>
        <w:widowControl w:val="0"/>
        <w:numPr>
          <w:ilvl w:val="0"/>
          <w:numId w:val="42"/>
        </w:numPr>
        <w:tabs>
          <w:tab w:val="left" w:pos="993"/>
          <w:tab w:val="left" w:pos="1276"/>
          <w:tab w:val="left" w:pos="1418"/>
        </w:tabs>
        <w:ind w:firstLine="709"/>
        <w:jc w:val="both"/>
      </w:pPr>
      <w:r w:rsidRPr="00BE0AF2">
        <w:t>Направляющая сторона - Сторона, направляющая документ в электронном виде по телекоммуникационным каналам связи другой Стороне.</w:t>
      </w:r>
    </w:p>
    <w:p w:rsidR="00246F69" w:rsidRPr="00BE0AF2" w:rsidRDefault="00246F69" w:rsidP="00246F69">
      <w:pPr>
        <w:widowControl w:val="0"/>
        <w:numPr>
          <w:ilvl w:val="0"/>
          <w:numId w:val="42"/>
        </w:numPr>
        <w:tabs>
          <w:tab w:val="left" w:pos="993"/>
          <w:tab w:val="left" w:pos="1276"/>
          <w:tab w:val="left" w:pos="1418"/>
        </w:tabs>
        <w:ind w:firstLine="709"/>
        <w:jc w:val="both"/>
      </w:pPr>
      <w:r w:rsidRPr="00BE0AF2">
        <w:t xml:space="preserve">Получающая сторона </w:t>
      </w:r>
      <w:r w:rsidRPr="00BE0AF2">
        <w:rPr>
          <w:color w:val="678C98"/>
        </w:rPr>
        <w:t xml:space="preserve">- </w:t>
      </w:r>
      <w:r w:rsidRPr="00BE0AF2">
        <w:t>Сторона получающая от Направляющей стороны документ в электронном виде по телекоммуникационным каналам связи.</w:t>
      </w:r>
    </w:p>
    <w:p w:rsidR="00246F69" w:rsidRPr="00BE0AF2" w:rsidRDefault="00246F69" w:rsidP="00246F69">
      <w:pPr>
        <w:widowControl w:val="0"/>
        <w:tabs>
          <w:tab w:val="left" w:pos="993"/>
          <w:tab w:val="left" w:pos="1276"/>
          <w:tab w:val="left" w:pos="1418"/>
        </w:tabs>
        <w:ind w:left="709"/>
        <w:jc w:val="both"/>
      </w:pPr>
    </w:p>
    <w:p w:rsidR="00246F69" w:rsidRPr="00BE0AF2" w:rsidRDefault="00246F69" w:rsidP="00246F69">
      <w:pPr>
        <w:keepNext/>
        <w:keepLines/>
        <w:widowControl w:val="0"/>
        <w:numPr>
          <w:ilvl w:val="0"/>
          <w:numId w:val="41"/>
        </w:numPr>
        <w:tabs>
          <w:tab w:val="left" w:pos="346"/>
          <w:tab w:val="left" w:pos="993"/>
          <w:tab w:val="left" w:pos="1276"/>
          <w:tab w:val="left" w:pos="1418"/>
        </w:tabs>
        <w:jc w:val="center"/>
        <w:outlineLvl w:val="1"/>
        <w:rPr>
          <w:b/>
          <w:bCs/>
        </w:rPr>
      </w:pPr>
      <w:r w:rsidRPr="00BE0AF2">
        <w:rPr>
          <w:b/>
          <w:bCs/>
        </w:rPr>
        <w:t>Общие положения</w:t>
      </w:r>
    </w:p>
    <w:p w:rsidR="00246F69" w:rsidRPr="00BE0AF2" w:rsidRDefault="00246F69" w:rsidP="00246F69">
      <w:pPr>
        <w:widowControl w:val="0"/>
        <w:numPr>
          <w:ilvl w:val="1"/>
          <w:numId w:val="41"/>
        </w:numPr>
        <w:tabs>
          <w:tab w:val="left" w:pos="993"/>
          <w:tab w:val="left" w:pos="1276"/>
          <w:tab w:val="left" w:pos="1418"/>
        </w:tabs>
        <w:ind w:firstLine="709"/>
        <w:jc w:val="both"/>
      </w:pPr>
      <w:r w:rsidRPr="00BE0AF2">
        <w:t>Настоящий Порядок устанавливает общие принципы осуществления электронного документооборота между Сторонами в соответствии с:</w:t>
      </w:r>
    </w:p>
    <w:p w:rsidR="00246F69" w:rsidRPr="00BE0AF2" w:rsidRDefault="00246F69" w:rsidP="00246F69">
      <w:pPr>
        <w:widowControl w:val="0"/>
        <w:numPr>
          <w:ilvl w:val="0"/>
          <w:numId w:val="40"/>
        </w:numPr>
        <w:tabs>
          <w:tab w:val="left" w:pos="993"/>
          <w:tab w:val="left" w:pos="1276"/>
          <w:tab w:val="left" w:pos="1418"/>
        </w:tabs>
        <w:ind w:firstLine="709"/>
        <w:jc w:val="both"/>
      </w:pPr>
      <w:r w:rsidRPr="00BE0AF2">
        <w:t>Гражданским кодексом Российской Федерации;</w:t>
      </w:r>
    </w:p>
    <w:p w:rsidR="00246F69" w:rsidRPr="00BE0AF2" w:rsidRDefault="00246F69" w:rsidP="00246F69">
      <w:pPr>
        <w:widowControl w:val="0"/>
        <w:numPr>
          <w:ilvl w:val="0"/>
          <w:numId w:val="40"/>
        </w:numPr>
        <w:tabs>
          <w:tab w:val="left" w:pos="993"/>
          <w:tab w:val="left" w:pos="1276"/>
          <w:tab w:val="left" w:pos="1418"/>
        </w:tabs>
        <w:ind w:firstLine="709"/>
        <w:jc w:val="both"/>
      </w:pPr>
      <w:r w:rsidRPr="00BE0AF2">
        <w:t>Налоговым кодексом Российской Федерации;</w:t>
      </w:r>
    </w:p>
    <w:p w:rsidR="00246F69" w:rsidRPr="00BE0AF2" w:rsidRDefault="00246F69" w:rsidP="00246F69">
      <w:pPr>
        <w:widowControl w:val="0"/>
        <w:numPr>
          <w:ilvl w:val="0"/>
          <w:numId w:val="40"/>
        </w:numPr>
        <w:tabs>
          <w:tab w:val="left" w:pos="785"/>
          <w:tab w:val="left" w:pos="993"/>
          <w:tab w:val="left" w:pos="1276"/>
          <w:tab w:val="left" w:pos="1418"/>
        </w:tabs>
        <w:ind w:firstLine="709"/>
        <w:jc w:val="both"/>
      </w:pPr>
      <w:r w:rsidRPr="00BE0AF2">
        <w:t>Федеральным законом от 06.04.2011 № 63-ФЗ «Об электронной подписи»;</w:t>
      </w:r>
    </w:p>
    <w:p w:rsidR="00246F69" w:rsidRPr="00BE0AF2" w:rsidRDefault="00246F69" w:rsidP="00246F69">
      <w:pPr>
        <w:widowControl w:val="0"/>
        <w:numPr>
          <w:ilvl w:val="0"/>
          <w:numId w:val="40"/>
        </w:numPr>
        <w:tabs>
          <w:tab w:val="left" w:pos="785"/>
          <w:tab w:val="left" w:pos="993"/>
          <w:tab w:val="left" w:pos="1276"/>
          <w:tab w:val="left" w:pos="1418"/>
        </w:tabs>
        <w:ind w:firstLine="709"/>
        <w:jc w:val="both"/>
      </w:pPr>
      <w:r w:rsidRPr="00BE0AF2">
        <w:t>Федеральным законом от 06.12.2011 № 402-ФЗ «О бухгалтерском учете»;</w:t>
      </w:r>
    </w:p>
    <w:p w:rsidR="00246F69" w:rsidRPr="00BE0AF2" w:rsidRDefault="00246F69" w:rsidP="00246F69">
      <w:pPr>
        <w:widowControl w:val="0"/>
        <w:numPr>
          <w:ilvl w:val="0"/>
          <w:numId w:val="40"/>
        </w:numPr>
        <w:tabs>
          <w:tab w:val="left" w:pos="785"/>
          <w:tab w:val="left" w:pos="993"/>
          <w:tab w:val="left" w:pos="1276"/>
          <w:tab w:val="left" w:pos="1418"/>
        </w:tabs>
        <w:ind w:firstLine="709"/>
        <w:jc w:val="both"/>
      </w:pPr>
      <w:r w:rsidRPr="00BE0AF2">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утвержденного приказом Министерства финансов Российской Федерации от 10 ноября 2015 г. № 174н;</w:t>
      </w:r>
    </w:p>
    <w:p w:rsidR="00246F69" w:rsidRPr="00BE0AF2" w:rsidRDefault="00246F69" w:rsidP="00246F69">
      <w:pPr>
        <w:widowControl w:val="0"/>
        <w:numPr>
          <w:ilvl w:val="0"/>
          <w:numId w:val="40"/>
        </w:numPr>
        <w:tabs>
          <w:tab w:val="left" w:pos="993"/>
          <w:tab w:val="left" w:pos="1276"/>
          <w:tab w:val="left" w:pos="1418"/>
        </w:tabs>
        <w:ind w:firstLine="709"/>
        <w:jc w:val="both"/>
      </w:pPr>
      <w:r w:rsidRPr="00BE0AF2">
        <w:t>настоящим Договором;</w:t>
      </w:r>
    </w:p>
    <w:p w:rsidR="00246F69" w:rsidRPr="00BE0AF2" w:rsidRDefault="00246F69" w:rsidP="00246F69">
      <w:pPr>
        <w:tabs>
          <w:tab w:val="left" w:pos="993"/>
          <w:tab w:val="left" w:pos="1276"/>
          <w:tab w:val="left" w:pos="1418"/>
        </w:tabs>
        <w:ind w:firstLine="709"/>
        <w:jc w:val="both"/>
      </w:pPr>
      <w:r w:rsidRPr="00BE0AF2">
        <w:t>- Договором (Соглашением) с Оператором электронного документооборота.</w:t>
      </w:r>
    </w:p>
    <w:p w:rsidR="00246F69" w:rsidRPr="00BE0AF2" w:rsidRDefault="00246F69" w:rsidP="00246F69">
      <w:pPr>
        <w:widowControl w:val="0"/>
        <w:numPr>
          <w:ilvl w:val="1"/>
          <w:numId w:val="41"/>
        </w:numPr>
        <w:tabs>
          <w:tab w:val="left" w:pos="993"/>
          <w:tab w:val="left" w:pos="1276"/>
          <w:tab w:val="left" w:pos="1418"/>
        </w:tabs>
        <w:ind w:firstLine="709"/>
        <w:jc w:val="both"/>
      </w:pPr>
      <w:r w:rsidRPr="00BE0AF2">
        <w:t>Электронными документами, которыми обмениваются Стороны, являются:</w:t>
      </w:r>
    </w:p>
    <w:p w:rsidR="00246F69" w:rsidRPr="00BE0AF2" w:rsidRDefault="00246F69" w:rsidP="00246F69">
      <w:pPr>
        <w:widowControl w:val="0"/>
        <w:tabs>
          <w:tab w:val="left" w:pos="993"/>
          <w:tab w:val="left" w:pos="1276"/>
          <w:tab w:val="left" w:pos="1418"/>
        </w:tabs>
        <w:ind w:left="709"/>
        <w:jc w:val="both"/>
      </w:pPr>
      <w:r w:rsidRPr="00BE0AF2">
        <w:t>- счет-фактура;</w:t>
      </w:r>
    </w:p>
    <w:p w:rsidR="00246F69" w:rsidRPr="00BE0AF2" w:rsidRDefault="00246F69" w:rsidP="00246F69">
      <w:pPr>
        <w:widowControl w:val="0"/>
        <w:tabs>
          <w:tab w:val="left" w:pos="993"/>
          <w:tab w:val="left" w:pos="1276"/>
          <w:tab w:val="left" w:pos="1418"/>
        </w:tabs>
        <w:ind w:left="709"/>
        <w:jc w:val="both"/>
      </w:pPr>
      <w:r w:rsidRPr="00BE0AF2">
        <w:t>- корректировочная счет-фактура:</w:t>
      </w:r>
    </w:p>
    <w:p w:rsidR="00246F69" w:rsidRPr="00BE0AF2" w:rsidRDefault="00246F69" w:rsidP="00246F69">
      <w:pPr>
        <w:widowControl w:val="0"/>
        <w:tabs>
          <w:tab w:val="left" w:pos="993"/>
          <w:tab w:val="left" w:pos="1276"/>
          <w:tab w:val="left" w:pos="1418"/>
        </w:tabs>
        <w:ind w:left="709"/>
        <w:jc w:val="both"/>
      </w:pPr>
      <w:r w:rsidRPr="00BE0AF2">
        <w:t>- универсальный передаточный документ;</w:t>
      </w:r>
    </w:p>
    <w:p w:rsidR="00246F69" w:rsidRPr="00BE0AF2" w:rsidRDefault="00246F69" w:rsidP="00246F69">
      <w:pPr>
        <w:widowControl w:val="0"/>
        <w:tabs>
          <w:tab w:val="left" w:pos="993"/>
          <w:tab w:val="left" w:pos="1276"/>
          <w:tab w:val="left" w:pos="1418"/>
        </w:tabs>
        <w:ind w:left="709"/>
        <w:jc w:val="both"/>
      </w:pPr>
      <w:r w:rsidRPr="00BE0AF2">
        <w:t>- универсальный корректировочный документ;</w:t>
      </w:r>
    </w:p>
    <w:p w:rsidR="00246F69" w:rsidRPr="00BE0AF2" w:rsidRDefault="00246F69" w:rsidP="00246F69">
      <w:pPr>
        <w:widowControl w:val="0"/>
        <w:tabs>
          <w:tab w:val="left" w:pos="993"/>
          <w:tab w:val="left" w:pos="1276"/>
          <w:tab w:val="left" w:pos="1418"/>
        </w:tabs>
        <w:ind w:left="709"/>
        <w:jc w:val="both"/>
      </w:pPr>
      <w:r w:rsidRPr="00BE0AF2">
        <w:t>- акт выполненных работ (оказанных услуг);</w:t>
      </w:r>
    </w:p>
    <w:p w:rsidR="00246F69" w:rsidRPr="00BE0AF2" w:rsidRDefault="00246F69" w:rsidP="00246F69">
      <w:pPr>
        <w:widowControl w:val="0"/>
        <w:tabs>
          <w:tab w:val="left" w:pos="993"/>
          <w:tab w:val="left" w:pos="1276"/>
          <w:tab w:val="left" w:pos="1418"/>
        </w:tabs>
        <w:ind w:left="709"/>
        <w:jc w:val="both"/>
      </w:pPr>
      <w:r w:rsidRPr="00BE0AF2">
        <w:t>- корректировочный акт выполненных работ (оказанных услуг);</w:t>
      </w:r>
    </w:p>
    <w:p w:rsidR="00246F69" w:rsidRPr="00BE0AF2" w:rsidRDefault="00246F69" w:rsidP="00246F69">
      <w:pPr>
        <w:widowControl w:val="0"/>
        <w:tabs>
          <w:tab w:val="left" w:pos="993"/>
          <w:tab w:val="left" w:pos="1276"/>
          <w:tab w:val="left" w:pos="1418"/>
        </w:tabs>
        <w:ind w:left="709"/>
        <w:jc w:val="both"/>
      </w:pPr>
      <w:r w:rsidRPr="00BE0AF2">
        <w:t>- иные документы, предусмотренные условиями настоящего Договора.</w:t>
      </w:r>
    </w:p>
    <w:p w:rsidR="00246F69" w:rsidRPr="00BE0AF2" w:rsidRDefault="00246F69" w:rsidP="00246F69">
      <w:pPr>
        <w:widowControl w:val="0"/>
        <w:numPr>
          <w:ilvl w:val="1"/>
          <w:numId w:val="41"/>
        </w:numPr>
        <w:tabs>
          <w:tab w:val="left" w:pos="993"/>
          <w:tab w:val="left" w:pos="1276"/>
          <w:tab w:val="left" w:pos="1418"/>
        </w:tabs>
        <w:ind w:firstLine="709"/>
        <w:jc w:val="both"/>
      </w:pPr>
      <w:r w:rsidRPr="00BE0AF2">
        <w:t>Электронные документы должны быть:</w:t>
      </w:r>
    </w:p>
    <w:p w:rsidR="00246F69" w:rsidRPr="00BE0AF2" w:rsidRDefault="00246F69" w:rsidP="00246F69">
      <w:pPr>
        <w:widowControl w:val="0"/>
        <w:numPr>
          <w:ilvl w:val="0"/>
          <w:numId w:val="40"/>
        </w:numPr>
        <w:tabs>
          <w:tab w:val="left" w:pos="785"/>
          <w:tab w:val="left" w:pos="993"/>
          <w:tab w:val="left" w:pos="1276"/>
          <w:tab w:val="left" w:pos="1418"/>
        </w:tabs>
        <w:ind w:firstLine="709"/>
        <w:jc w:val="both"/>
      </w:pPr>
      <w:r w:rsidRPr="00BE0AF2">
        <w:t>сформированы по формату, утвержденному ФНС России, а при отсутствии формата, утвержденного ФНС России, по формату, согласованному Сторонами;</w:t>
      </w:r>
    </w:p>
    <w:p w:rsidR="00246F69" w:rsidRPr="00BE0AF2" w:rsidRDefault="00246F69" w:rsidP="00246F69">
      <w:pPr>
        <w:widowControl w:val="0"/>
        <w:numPr>
          <w:ilvl w:val="0"/>
          <w:numId w:val="40"/>
        </w:numPr>
        <w:tabs>
          <w:tab w:val="left" w:pos="785"/>
          <w:tab w:val="left" w:pos="993"/>
          <w:tab w:val="left" w:pos="1276"/>
          <w:tab w:val="left" w:pos="1418"/>
        </w:tabs>
        <w:ind w:firstLine="709"/>
        <w:jc w:val="both"/>
      </w:pPr>
      <w:r w:rsidRPr="00BE0AF2">
        <w:t>эквивалентны документам на бумажных носителях, заверенным соответствующими подписями и печатями, в соответствии с пунктом 3 настоящего Порядка.</w:t>
      </w:r>
    </w:p>
    <w:p w:rsidR="00246F69" w:rsidRPr="00BE0AF2" w:rsidRDefault="00246F69" w:rsidP="00246F69">
      <w:pPr>
        <w:tabs>
          <w:tab w:val="left" w:pos="785"/>
          <w:tab w:val="left" w:pos="993"/>
          <w:tab w:val="left" w:pos="1276"/>
          <w:tab w:val="left" w:pos="1418"/>
        </w:tabs>
        <w:ind w:left="709"/>
        <w:jc w:val="both"/>
      </w:pPr>
    </w:p>
    <w:p w:rsidR="00246F69" w:rsidRPr="00BE0AF2" w:rsidRDefault="00246F69" w:rsidP="00246F69">
      <w:pPr>
        <w:keepNext/>
        <w:keepLines/>
        <w:widowControl w:val="0"/>
        <w:numPr>
          <w:ilvl w:val="0"/>
          <w:numId w:val="41"/>
        </w:numPr>
        <w:tabs>
          <w:tab w:val="left" w:pos="342"/>
          <w:tab w:val="left" w:pos="993"/>
          <w:tab w:val="left" w:pos="1276"/>
          <w:tab w:val="left" w:pos="1418"/>
        </w:tabs>
        <w:jc w:val="center"/>
        <w:outlineLvl w:val="1"/>
        <w:rPr>
          <w:b/>
          <w:bCs/>
        </w:rPr>
      </w:pPr>
      <w:r w:rsidRPr="00BE0AF2">
        <w:rPr>
          <w:b/>
          <w:bCs/>
        </w:rPr>
        <w:t>Признание электронных документов равнозначными документам</w:t>
      </w:r>
      <w:r w:rsidRPr="00BE0AF2">
        <w:rPr>
          <w:b/>
          <w:bCs/>
        </w:rPr>
        <w:br/>
        <w:t>на бумажном носителе</w:t>
      </w:r>
    </w:p>
    <w:p w:rsidR="00246F69" w:rsidRPr="00BE0AF2" w:rsidRDefault="00246F69" w:rsidP="00246F69">
      <w:pPr>
        <w:widowControl w:val="0"/>
        <w:numPr>
          <w:ilvl w:val="1"/>
          <w:numId w:val="41"/>
        </w:numPr>
        <w:tabs>
          <w:tab w:val="left" w:pos="993"/>
          <w:tab w:val="left" w:pos="1276"/>
          <w:tab w:val="left" w:pos="1418"/>
        </w:tabs>
        <w:ind w:firstLine="709"/>
        <w:jc w:val="both"/>
      </w:pPr>
      <w:r w:rsidRPr="00BE0AF2">
        <w:t>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246F69" w:rsidRPr="00BE0AF2" w:rsidRDefault="00246F69" w:rsidP="00246F69">
      <w:pPr>
        <w:widowControl w:val="0"/>
        <w:numPr>
          <w:ilvl w:val="2"/>
          <w:numId w:val="41"/>
        </w:numPr>
        <w:tabs>
          <w:tab w:val="left" w:pos="993"/>
          <w:tab w:val="left" w:pos="1276"/>
          <w:tab w:val="left" w:pos="1304"/>
          <w:tab w:val="left" w:pos="1418"/>
        </w:tabs>
        <w:ind w:firstLine="709"/>
        <w:jc w:val="both"/>
      </w:pPr>
      <w:r w:rsidRPr="00BE0AF2">
        <w:t xml:space="preserve">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подписания документа;</w:t>
      </w:r>
    </w:p>
    <w:p w:rsidR="00246F69" w:rsidRPr="00BE0AF2" w:rsidRDefault="00246F69" w:rsidP="00246F69">
      <w:pPr>
        <w:widowControl w:val="0"/>
        <w:numPr>
          <w:ilvl w:val="2"/>
          <w:numId w:val="41"/>
        </w:numPr>
        <w:tabs>
          <w:tab w:val="left" w:pos="993"/>
          <w:tab w:val="left" w:pos="1276"/>
          <w:tab w:val="left" w:pos="1304"/>
          <w:tab w:val="left" w:pos="1418"/>
        </w:tabs>
        <w:ind w:firstLine="709"/>
        <w:jc w:val="both"/>
      </w:pPr>
      <w:r w:rsidRPr="00BE0AF2">
        <w:t xml:space="preserve"> 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246F69" w:rsidRPr="00BE0AF2" w:rsidRDefault="00246F69" w:rsidP="00246F69">
      <w:pPr>
        <w:widowControl w:val="0"/>
        <w:numPr>
          <w:ilvl w:val="2"/>
          <w:numId w:val="41"/>
        </w:numPr>
        <w:tabs>
          <w:tab w:val="left" w:pos="993"/>
          <w:tab w:val="left" w:pos="1276"/>
          <w:tab w:val="left" w:pos="1418"/>
        </w:tabs>
        <w:ind w:firstLine="709"/>
        <w:jc w:val="both"/>
      </w:pPr>
      <w:r w:rsidRPr="00BE0AF2">
        <w:t xml:space="preserve"> подтверждено отсутствие изменений, внесенных в этот документ после его подписания;</w:t>
      </w:r>
    </w:p>
    <w:p w:rsidR="00246F69" w:rsidRPr="00BE0AF2" w:rsidRDefault="00246F69" w:rsidP="00246F69">
      <w:pPr>
        <w:widowControl w:val="0"/>
        <w:numPr>
          <w:ilvl w:val="2"/>
          <w:numId w:val="41"/>
        </w:numPr>
        <w:tabs>
          <w:tab w:val="left" w:pos="993"/>
          <w:tab w:val="left" w:pos="1276"/>
          <w:tab w:val="left" w:pos="1418"/>
        </w:tabs>
        <w:ind w:firstLine="709"/>
        <w:jc w:val="both"/>
      </w:pPr>
      <w:r w:rsidRPr="00BE0AF2">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246F69" w:rsidRPr="00BE0AF2" w:rsidRDefault="00246F69" w:rsidP="00246F69">
      <w:pPr>
        <w:widowControl w:val="0"/>
        <w:numPr>
          <w:ilvl w:val="1"/>
          <w:numId w:val="41"/>
        </w:numPr>
        <w:tabs>
          <w:tab w:val="left" w:pos="993"/>
          <w:tab w:val="left" w:pos="1276"/>
          <w:tab w:val="left" w:pos="1418"/>
        </w:tabs>
        <w:ind w:firstLine="709"/>
        <w:jc w:val="both"/>
      </w:pPr>
      <w:r w:rsidRPr="00BE0AF2">
        <w:t>При соблюдении условий, приведенных в пункте 2.2. настоящего Порядка, электронный документ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246F69" w:rsidRPr="00BE0AF2" w:rsidRDefault="00246F69" w:rsidP="00246F69">
      <w:pPr>
        <w:widowControl w:val="0"/>
        <w:numPr>
          <w:ilvl w:val="1"/>
          <w:numId w:val="41"/>
        </w:numPr>
        <w:tabs>
          <w:tab w:val="left" w:pos="993"/>
          <w:tab w:val="left" w:pos="1276"/>
          <w:tab w:val="left" w:pos="1418"/>
        </w:tabs>
        <w:ind w:firstLine="709"/>
        <w:jc w:val="both"/>
      </w:pPr>
      <w:r w:rsidRPr="00BE0AF2">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rsidR="00246F69" w:rsidRPr="00BE0AF2" w:rsidRDefault="00246F69" w:rsidP="00246F69">
      <w:pPr>
        <w:widowControl w:val="0"/>
        <w:numPr>
          <w:ilvl w:val="1"/>
          <w:numId w:val="41"/>
        </w:numPr>
        <w:tabs>
          <w:tab w:val="left" w:pos="993"/>
          <w:tab w:val="left" w:pos="1276"/>
          <w:tab w:val="left" w:pos="1418"/>
        </w:tabs>
        <w:ind w:firstLine="709"/>
        <w:jc w:val="both"/>
      </w:pPr>
      <w:r w:rsidRPr="00BE0AF2">
        <w:t>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p>
    <w:p w:rsidR="00246F69" w:rsidRPr="00BE0AF2" w:rsidRDefault="00246F69" w:rsidP="00246F69">
      <w:pPr>
        <w:widowControl w:val="0"/>
        <w:numPr>
          <w:ilvl w:val="1"/>
          <w:numId w:val="41"/>
        </w:numPr>
        <w:tabs>
          <w:tab w:val="left" w:pos="993"/>
          <w:tab w:val="left" w:pos="1276"/>
          <w:tab w:val="left" w:pos="1418"/>
        </w:tabs>
        <w:ind w:firstLine="709"/>
        <w:jc w:val="both"/>
      </w:pPr>
      <w:r w:rsidRPr="00BE0AF2">
        <w:t>Ведение электронного документооборота с применением электронной подписи осуществляется после проведения Сторонами тестового обмена электронными документами и ввода в промышленную эксплуатацию электронного документооборота.</w:t>
      </w:r>
    </w:p>
    <w:p w:rsidR="00246F69" w:rsidRPr="00BE0AF2" w:rsidRDefault="00246F69" w:rsidP="00246F69">
      <w:pPr>
        <w:tabs>
          <w:tab w:val="left" w:pos="993"/>
          <w:tab w:val="left" w:pos="1276"/>
          <w:tab w:val="left" w:pos="1418"/>
        </w:tabs>
        <w:jc w:val="both"/>
      </w:pPr>
    </w:p>
    <w:p w:rsidR="00246F69" w:rsidRPr="00BE0AF2" w:rsidRDefault="00246F69" w:rsidP="00246F69">
      <w:pPr>
        <w:keepNext/>
        <w:keepLines/>
        <w:widowControl w:val="0"/>
        <w:numPr>
          <w:ilvl w:val="0"/>
          <w:numId w:val="41"/>
        </w:numPr>
        <w:tabs>
          <w:tab w:val="left" w:pos="322"/>
          <w:tab w:val="left" w:pos="993"/>
          <w:tab w:val="left" w:pos="1276"/>
          <w:tab w:val="left" w:pos="1418"/>
        </w:tabs>
        <w:jc w:val="center"/>
        <w:outlineLvl w:val="1"/>
        <w:rPr>
          <w:b/>
          <w:bCs/>
        </w:rPr>
      </w:pPr>
      <w:r w:rsidRPr="00BE0AF2">
        <w:rPr>
          <w:b/>
          <w:bCs/>
        </w:rPr>
        <w:t>Взаимодействие с удостоверяющим центром и оператором</w:t>
      </w:r>
    </w:p>
    <w:p w:rsidR="00246F69" w:rsidRPr="00BE0AF2" w:rsidRDefault="00246F69" w:rsidP="00246F69">
      <w:pPr>
        <w:widowControl w:val="0"/>
        <w:numPr>
          <w:ilvl w:val="1"/>
          <w:numId w:val="41"/>
        </w:numPr>
        <w:tabs>
          <w:tab w:val="left" w:pos="993"/>
          <w:tab w:val="left" w:pos="1276"/>
          <w:tab w:val="left" w:pos="1418"/>
        </w:tabs>
        <w:ind w:firstLine="709"/>
        <w:jc w:val="both"/>
      </w:pPr>
      <w:r w:rsidRPr="00BE0AF2">
        <w:t>Стороны обязуются за свой счет получить квалифицированные сертификаты электронной подписи, которые можно будет использовать в течение всего срока действия настоящего Договора.</w:t>
      </w:r>
    </w:p>
    <w:p w:rsidR="00246F69" w:rsidRPr="00BE0AF2" w:rsidRDefault="00246F69" w:rsidP="00246F69">
      <w:pPr>
        <w:widowControl w:val="0"/>
        <w:numPr>
          <w:ilvl w:val="1"/>
          <w:numId w:val="41"/>
        </w:numPr>
        <w:tabs>
          <w:tab w:val="left" w:pos="993"/>
          <w:tab w:val="left" w:pos="1276"/>
          <w:tab w:val="left" w:pos="1418"/>
        </w:tabs>
        <w:ind w:firstLine="709"/>
        <w:jc w:val="both"/>
      </w:pPr>
      <w:r w:rsidRPr="00BE0AF2">
        <w:t>Условия использования средств электронной подписи и порядок ее проверки, правила обращения с ключами и квалифицированными сертификатами квалифицированной электронной подписи устанавливаются Регламентами удостоверяющего центра.</w:t>
      </w:r>
    </w:p>
    <w:p w:rsidR="00246F69" w:rsidRPr="00BE0AF2" w:rsidRDefault="00246F69" w:rsidP="00246F69">
      <w:pPr>
        <w:widowControl w:val="0"/>
        <w:numPr>
          <w:ilvl w:val="1"/>
          <w:numId w:val="41"/>
        </w:numPr>
        <w:tabs>
          <w:tab w:val="left" w:pos="993"/>
          <w:tab w:val="left" w:pos="1276"/>
          <w:tab w:val="left" w:pos="1418"/>
        </w:tabs>
        <w:ind w:firstLine="709"/>
        <w:jc w:val="both"/>
      </w:pPr>
      <w:r w:rsidRPr="00BE0AF2">
        <w:t>При обмене электронными первичными документами через Оператора, Стороны до начала осуществления обмена электронными документами должны:</w:t>
      </w:r>
    </w:p>
    <w:p w:rsidR="00246F69" w:rsidRPr="00BE0AF2" w:rsidRDefault="00246F69" w:rsidP="00246F69">
      <w:pPr>
        <w:widowControl w:val="0"/>
        <w:numPr>
          <w:ilvl w:val="0"/>
          <w:numId w:val="40"/>
        </w:numPr>
        <w:tabs>
          <w:tab w:val="left" w:pos="792"/>
          <w:tab w:val="left" w:pos="993"/>
          <w:tab w:val="left" w:pos="1276"/>
          <w:tab w:val="left" w:pos="1418"/>
        </w:tabs>
        <w:ind w:firstLine="709"/>
        <w:jc w:val="both"/>
      </w:pPr>
      <w:r w:rsidRPr="00BE0AF2">
        <w:t>заключить Договор (Соглашение) с Оператором;</w:t>
      </w:r>
    </w:p>
    <w:p w:rsidR="00246F69" w:rsidRPr="00BE0AF2" w:rsidRDefault="00246F69" w:rsidP="00246F69">
      <w:pPr>
        <w:widowControl w:val="0"/>
        <w:numPr>
          <w:ilvl w:val="0"/>
          <w:numId w:val="40"/>
        </w:numPr>
        <w:tabs>
          <w:tab w:val="left" w:pos="789"/>
          <w:tab w:val="left" w:pos="993"/>
          <w:tab w:val="left" w:pos="1276"/>
          <w:tab w:val="left" w:pos="1418"/>
        </w:tabs>
        <w:ind w:firstLine="709"/>
        <w:jc w:val="both"/>
      </w:pPr>
      <w:r w:rsidRPr="00BE0AF2">
        <w:t>оформить и представить Оператору заявление об участии в обмене электронными документами;</w:t>
      </w:r>
    </w:p>
    <w:p w:rsidR="00246F69" w:rsidRPr="00BE0AF2" w:rsidRDefault="00246F69" w:rsidP="00246F69">
      <w:pPr>
        <w:widowControl w:val="0"/>
        <w:numPr>
          <w:ilvl w:val="0"/>
          <w:numId w:val="40"/>
        </w:numPr>
        <w:tabs>
          <w:tab w:val="left" w:pos="789"/>
          <w:tab w:val="left" w:pos="993"/>
          <w:tab w:val="left" w:pos="1276"/>
          <w:tab w:val="left" w:pos="1418"/>
        </w:tabs>
        <w:ind w:firstLine="709"/>
        <w:jc w:val="both"/>
      </w:pPr>
      <w:r w:rsidRPr="00BE0AF2">
        <w:t>получить у Оператора идентификатор участника, реквизиты доступа и другие необходимые данные;</w:t>
      </w:r>
    </w:p>
    <w:p w:rsidR="00246F69" w:rsidRPr="00BE0AF2" w:rsidRDefault="00246F69" w:rsidP="00246F69">
      <w:pPr>
        <w:widowControl w:val="0"/>
        <w:numPr>
          <w:ilvl w:val="0"/>
          <w:numId w:val="40"/>
        </w:numPr>
        <w:tabs>
          <w:tab w:val="left" w:pos="789"/>
          <w:tab w:val="left" w:pos="993"/>
          <w:tab w:val="left" w:pos="1276"/>
          <w:tab w:val="left" w:pos="1418"/>
        </w:tabs>
        <w:ind w:firstLine="709"/>
        <w:jc w:val="both"/>
      </w:pPr>
      <w:r w:rsidRPr="00BE0AF2">
        <w:t>обеспечить ввод в промышленную эксплуатацию электронного документооборота.</w:t>
      </w:r>
    </w:p>
    <w:p w:rsidR="00246F69" w:rsidRPr="00BE0AF2" w:rsidRDefault="00246F69" w:rsidP="00246F69">
      <w:pPr>
        <w:widowControl w:val="0"/>
        <w:numPr>
          <w:ilvl w:val="1"/>
          <w:numId w:val="41"/>
        </w:numPr>
        <w:tabs>
          <w:tab w:val="left" w:pos="993"/>
          <w:tab w:val="left" w:pos="1276"/>
          <w:tab w:val="left" w:pos="1418"/>
        </w:tabs>
        <w:ind w:firstLine="709"/>
        <w:jc w:val="both"/>
      </w:pPr>
      <w:r w:rsidRPr="00BE0AF2">
        <w:t>В случае изменения учетных данных, содержащихся в заявлении об участии в обмене электронными документами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w:t>
      </w:r>
    </w:p>
    <w:p w:rsidR="00246F69" w:rsidRPr="00BE0AF2" w:rsidRDefault="00246F69" w:rsidP="00246F69">
      <w:pPr>
        <w:tabs>
          <w:tab w:val="left" w:pos="993"/>
          <w:tab w:val="left" w:pos="1276"/>
          <w:tab w:val="left" w:pos="1418"/>
        </w:tabs>
        <w:ind w:left="709"/>
        <w:jc w:val="both"/>
      </w:pPr>
    </w:p>
    <w:p w:rsidR="00246F69" w:rsidRPr="00BE0AF2" w:rsidRDefault="00246F69" w:rsidP="00246F69">
      <w:pPr>
        <w:keepNext/>
        <w:keepLines/>
        <w:widowControl w:val="0"/>
        <w:numPr>
          <w:ilvl w:val="0"/>
          <w:numId w:val="41"/>
        </w:numPr>
        <w:tabs>
          <w:tab w:val="left" w:pos="327"/>
          <w:tab w:val="left" w:pos="993"/>
          <w:tab w:val="left" w:pos="1276"/>
          <w:tab w:val="left" w:pos="1418"/>
        </w:tabs>
        <w:jc w:val="center"/>
        <w:outlineLvl w:val="1"/>
        <w:rPr>
          <w:b/>
          <w:bCs/>
        </w:rPr>
      </w:pPr>
      <w:r w:rsidRPr="00BE0AF2">
        <w:rPr>
          <w:b/>
          <w:bCs/>
        </w:rPr>
        <w:t>Прочие условия</w:t>
      </w:r>
    </w:p>
    <w:p w:rsidR="00246F69" w:rsidRPr="00BE0AF2" w:rsidRDefault="00246F69" w:rsidP="00246F69">
      <w:pPr>
        <w:widowControl w:val="0"/>
        <w:numPr>
          <w:ilvl w:val="1"/>
          <w:numId w:val="41"/>
        </w:numPr>
        <w:tabs>
          <w:tab w:val="left" w:pos="993"/>
          <w:tab w:val="left" w:pos="1276"/>
          <w:tab w:val="left" w:pos="1418"/>
        </w:tabs>
        <w:ind w:firstLine="709"/>
        <w:jc w:val="both"/>
      </w:pPr>
      <w:r w:rsidRPr="00BE0AF2">
        <w:t>В случае несоответствия производственного календаря рабочего времени одной из Сторон производственному календарю рабочего времени Российской Федерации первым рабочим днем признается рабочий день согласно производственному календарю рабочего времени Российской Федерации.</w:t>
      </w:r>
    </w:p>
    <w:p w:rsidR="00246F69" w:rsidRPr="00BE0AF2" w:rsidRDefault="00246F69" w:rsidP="00246F69">
      <w:pPr>
        <w:widowControl w:val="0"/>
        <w:numPr>
          <w:ilvl w:val="1"/>
          <w:numId w:val="41"/>
        </w:numPr>
        <w:tabs>
          <w:tab w:val="left" w:pos="993"/>
          <w:tab w:val="left" w:pos="1276"/>
          <w:tab w:val="left" w:pos="1418"/>
        </w:tabs>
        <w:ind w:firstLine="709"/>
        <w:jc w:val="both"/>
      </w:pPr>
      <w:r w:rsidRPr="00BE0AF2">
        <w:t>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rsidR="00246F69" w:rsidRPr="00BE0AF2" w:rsidRDefault="00246F69" w:rsidP="00246F69">
      <w:pPr>
        <w:tabs>
          <w:tab w:val="left" w:pos="993"/>
          <w:tab w:val="left" w:pos="1276"/>
          <w:tab w:val="left" w:pos="1418"/>
        </w:tabs>
        <w:ind w:left="709"/>
        <w:jc w:val="both"/>
      </w:pPr>
    </w:p>
    <w:p w:rsidR="00246F69" w:rsidRPr="00BE0AF2" w:rsidRDefault="00246F69" w:rsidP="00246F69">
      <w:pPr>
        <w:keepNext/>
        <w:keepLines/>
        <w:widowControl w:val="0"/>
        <w:numPr>
          <w:ilvl w:val="0"/>
          <w:numId w:val="41"/>
        </w:numPr>
        <w:tabs>
          <w:tab w:val="left" w:pos="327"/>
          <w:tab w:val="left" w:pos="993"/>
          <w:tab w:val="left" w:pos="1276"/>
          <w:tab w:val="left" w:pos="1418"/>
        </w:tabs>
        <w:jc w:val="center"/>
        <w:outlineLvl w:val="1"/>
        <w:rPr>
          <w:b/>
          <w:bCs/>
        </w:rPr>
      </w:pPr>
      <w:r w:rsidRPr="00BE0AF2">
        <w:rPr>
          <w:b/>
          <w:bCs/>
        </w:rPr>
        <w:t>Разрешение споров</w:t>
      </w:r>
    </w:p>
    <w:p w:rsidR="00246F69" w:rsidRPr="00BE0AF2" w:rsidRDefault="00246F69" w:rsidP="00246F69">
      <w:pPr>
        <w:widowControl w:val="0"/>
        <w:numPr>
          <w:ilvl w:val="1"/>
          <w:numId w:val="41"/>
        </w:numPr>
        <w:tabs>
          <w:tab w:val="left" w:pos="993"/>
          <w:tab w:val="left" w:pos="1276"/>
          <w:tab w:val="left" w:pos="1418"/>
        </w:tabs>
        <w:ind w:firstLine="709"/>
        <w:jc w:val="both"/>
      </w:pPr>
      <w:r w:rsidRPr="00BE0AF2">
        <w:t>Квалифицированная электронная подпись, которой подписан электронный документ, удовлетворяющий условиям, перечисленным в пункте 3 настоящего Порядка, признается действительной до тех пор, пока решением суда не установлено иное.</w:t>
      </w:r>
    </w:p>
    <w:p w:rsidR="00246F69" w:rsidRPr="00BE0AF2" w:rsidRDefault="00246F69" w:rsidP="00246F69">
      <w:pPr>
        <w:tabs>
          <w:tab w:val="left" w:pos="1418"/>
        </w:tabs>
        <w:ind w:left="709"/>
        <w:jc w:val="both"/>
      </w:pPr>
    </w:p>
    <w:p w:rsidR="00246F69" w:rsidRPr="00BE0AF2" w:rsidRDefault="00246F69" w:rsidP="00246F69">
      <w:pPr>
        <w:tabs>
          <w:tab w:val="left" w:pos="1418"/>
        </w:tabs>
        <w:ind w:left="709"/>
        <w:jc w:val="both"/>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104"/>
      </w:tblGrid>
      <w:tr w:rsidR="00246F69" w:rsidRPr="00A506AA" w:rsidTr="00246F69">
        <w:tc>
          <w:tcPr>
            <w:tcW w:w="4743" w:type="dxa"/>
          </w:tcPr>
          <w:p w:rsidR="00246F69" w:rsidRPr="00BE0AF2" w:rsidRDefault="00246F69" w:rsidP="00246F69">
            <w:pPr>
              <w:rPr>
                <w:b/>
              </w:rPr>
            </w:pPr>
            <w:r w:rsidRPr="00BE0AF2">
              <w:rPr>
                <w:b/>
              </w:rPr>
              <w:t>От Заказчика:</w:t>
            </w:r>
          </w:p>
          <w:p w:rsidR="00246F69" w:rsidRPr="00BE0AF2" w:rsidRDefault="00246F69" w:rsidP="00246F69"/>
          <w:p w:rsidR="00246F69" w:rsidRPr="00BE0AF2" w:rsidRDefault="00246F69" w:rsidP="00246F69"/>
          <w:p w:rsidR="00246F69" w:rsidRPr="00BE0AF2" w:rsidRDefault="00246F69" w:rsidP="00246F69">
            <w:pPr>
              <w:jc w:val="both"/>
            </w:pPr>
          </w:p>
          <w:p w:rsidR="00246F69" w:rsidRPr="00BE0AF2" w:rsidRDefault="00246F69" w:rsidP="00246F69">
            <w:pPr>
              <w:jc w:val="both"/>
            </w:pPr>
            <w:r w:rsidRPr="00BE0AF2">
              <w:t>_________________</w:t>
            </w:r>
            <w:r w:rsidRPr="00BE0AF2">
              <w:rPr>
                <w:rFonts w:eastAsia="MS Mincho"/>
              </w:rPr>
              <w:t>/___________/</w:t>
            </w:r>
          </w:p>
          <w:p w:rsidR="00246F69" w:rsidRPr="00BE0AF2" w:rsidRDefault="00246F69" w:rsidP="00246F69">
            <w:r w:rsidRPr="00BE0AF2">
              <w:t>м.п.</w:t>
            </w:r>
            <w:r w:rsidRPr="00BE0AF2">
              <w:tab/>
              <w:t xml:space="preserve"> </w:t>
            </w:r>
            <w:r w:rsidRPr="00BE0AF2">
              <w:tab/>
            </w:r>
            <w:r w:rsidRPr="00BE0AF2">
              <w:tab/>
              <w:t xml:space="preserve"> </w:t>
            </w:r>
            <w:r w:rsidRPr="00BE0AF2">
              <w:tab/>
            </w:r>
          </w:p>
        </w:tc>
        <w:tc>
          <w:tcPr>
            <w:tcW w:w="5104" w:type="dxa"/>
          </w:tcPr>
          <w:p w:rsidR="00246F69" w:rsidRPr="00BE0AF2" w:rsidRDefault="00246F69" w:rsidP="00246F69">
            <w:pPr>
              <w:rPr>
                <w:b/>
              </w:rPr>
            </w:pPr>
            <w:r w:rsidRPr="00BE0AF2">
              <w:rPr>
                <w:b/>
              </w:rPr>
              <w:t>От Исполнителя:</w:t>
            </w:r>
          </w:p>
          <w:p w:rsidR="00246F69" w:rsidRPr="00BE0AF2" w:rsidRDefault="00246F69" w:rsidP="00246F69"/>
          <w:p w:rsidR="00246F69" w:rsidRPr="00BE0AF2" w:rsidRDefault="00246F69" w:rsidP="00246F69"/>
          <w:p w:rsidR="00246F69" w:rsidRPr="00BE0AF2" w:rsidRDefault="00246F69" w:rsidP="00246F69"/>
          <w:p w:rsidR="00246F69" w:rsidRPr="00BE0AF2" w:rsidRDefault="00246F69" w:rsidP="00246F69">
            <w:r w:rsidRPr="00BE0AF2">
              <w:t>_____________________</w:t>
            </w:r>
            <w:r w:rsidRPr="00BE0AF2">
              <w:rPr>
                <w:rFonts w:eastAsia="MS Mincho"/>
              </w:rPr>
              <w:t>/___________/</w:t>
            </w:r>
          </w:p>
          <w:p w:rsidR="00246F69" w:rsidRPr="00A506AA" w:rsidRDefault="00246F69" w:rsidP="00246F69">
            <w:r w:rsidRPr="00BE0AF2">
              <w:t>м.п.</w:t>
            </w:r>
            <w:r w:rsidRPr="00A506AA">
              <w:tab/>
              <w:t xml:space="preserve"> </w:t>
            </w:r>
            <w:r w:rsidRPr="00A506AA">
              <w:tab/>
            </w:r>
            <w:r w:rsidRPr="00A506AA">
              <w:tab/>
              <w:t xml:space="preserve"> </w:t>
            </w:r>
            <w:r w:rsidRPr="00A506AA">
              <w:tab/>
              <w:t xml:space="preserve">              </w:t>
            </w:r>
          </w:p>
        </w:tc>
      </w:tr>
    </w:tbl>
    <w:p w:rsidR="00246F69" w:rsidRPr="00A506AA" w:rsidRDefault="00246F69" w:rsidP="00246F69">
      <w:pPr>
        <w:pStyle w:val="14"/>
        <w:shd w:val="clear" w:color="auto" w:fill="auto"/>
        <w:tabs>
          <w:tab w:val="left" w:pos="1134"/>
          <w:tab w:val="left" w:pos="1381"/>
        </w:tabs>
        <w:spacing w:line="240" w:lineRule="auto"/>
        <w:rPr>
          <w:sz w:val="24"/>
          <w:szCs w:val="24"/>
        </w:rPr>
      </w:pPr>
    </w:p>
    <w:p w:rsidR="001259BB" w:rsidRDefault="001259BB" w:rsidP="001259BB">
      <w:pPr>
        <w:ind w:left="4956" w:firstLine="289"/>
        <w:jc w:val="right"/>
        <w:rPr>
          <w:color w:val="000000"/>
        </w:rPr>
      </w:pPr>
    </w:p>
    <w:p w:rsidR="00246F69" w:rsidRDefault="00246F69">
      <w:pPr>
        <w:spacing w:after="160" w:line="259" w:lineRule="auto"/>
        <w:rPr>
          <w:color w:val="000000"/>
        </w:rPr>
      </w:pPr>
      <w:r>
        <w:rPr>
          <w:color w:val="000000"/>
        </w:rPr>
        <w:br w:type="page"/>
      </w:r>
    </w:p>
    <w:p w:rsidR="00E3731E" w:rsidRDefault="001259BB" w:rsidP="00E3731E">
      <w:pPr>
        <w:spacing w:line="300" w:lineRule="exact"/>
        <w:ind w:left="4956" w:firstLine="289"/>
        <w:rPr>
          <w:color w:val="000000"/>
        </w:rPr>
      </w:pPr>
      <w:r>
        <w:rPr>
          <w:color w:val="000000"/>
        </w:rPr>
        <w:t xml:space="preserve">Приложение № 3 к договору </w:t>
      </w:r>
    </w:p>
    <w:p w:rsidR="001259BB" w:rsidRPr="00053850" w:rsidRDefault="001259BB" w:rsidP="00E3731E">
      <w:pPr>
        <w:spacing w:line="300" w:lineRule="exact"/>
        <w:ind w:left="4956" w:firstLine="289"/>
        <w:rPr>
          <w:color w:val="000000"/>
        </w:rPr>
      </w:pPr>
      <w:r>
        <w:rPr>
          <w:color w:val="000000"/>
        </w:rPr>
        <w:t>от «___» _______ 2024 № _</w:t>
      </w:r>
      <w:r w:rsidR="00E3731E">
        <w:rPr>
          <w:color w:val="000000"/>
        </w:rPr>
        <w:t>________</w:t>
      </w:r>
      <w:r>
        <w:rPr>
          <w:color w:val="000000"/>
        </w:rPr>
        <w:t>_</w:t>
      </w:r>
    </w:p>
    <w:p w:rsidR="001259BB" w:rsidRPr="00053850" w:rsidRDefault="001259BB" w:rsidP="001259BB">
      <w:pPr>
        <w:ind w:firstLine="5387"/>
      </w:pPr>
    </w:p>
    <w:p w:rsidR="001259BB" w:rsidRPr="0016450D" w:rsidRDefault="001259BB" w:rsidP="001259BB">
      <w:pPr>
        <w:shd w:val="clear" w:color="auto" w:fill="FFFFFF"/>
        <w:tabs>
          <w:tab w:val="left" w:pos="1531"/>
        </w:tabs>
        <w:ind w:left="10" w:hanging="10"/>
        <w:jc w:val="center"/>
        <w:rPr>
          <w:rFonts w:eastAsia="Calibri"/>
          <w:b/>
          <w:bCs/>
          <w:color w:val="000000"/>
          <w:sz w:val="21"/>
          <w:szCs w:val="21"/>
          <w:lang w:eastAsia="en-US"/>
        </w:rPr>
      </w:pPr>
      <w:r w:rsidRPr="0016450D">
        <w:rPr>
          <w:rFonts w:eastAsia="Calibri"/>
          <w:b/>
          <w:bCs/>
          <w:color w:val="000000"/>
          <w:sz w:val="21"/>
          <w:szCs w:val="21"/>
          <w:lang w:eastAsia="en-US"/>
        </w:rPr>
        <w:t>Налоговая оговорка</w:t>
      </w:r>
    </w:p>
    <w:p w:rsidR="001259BB" w:rsidRPr="0016450D" w:rsidRDefault="001259BB" w:rsidP="001259BB">
      <w:pPr>
        <w:pStyle w:val="Style2"/>
        <w:widowControl/>
        <w:spacing w:line="300" w:lineRule="exact"/>
        <w:ind w:firstLine="709"/>
        <w:contextualSpacing/>
        <w:rPr>
          <w:sz w:val="21"/>
          <w:szCs w:val="21"/>
        </w:rPr>
      </w:pPr>
      <w:r w:rsidRPr="0016450D">
        <w:rPr>
          <w:sz w:val="21"/>
          <w:szCs w:val="21"/>
        </w:rPr>
        <w:t>Для целей настоящей Налоговой оговорки под термином «Поставщик» понимается ____________________________________________</w:t>
      </w:r>
      <w:r w:rsidRPr="0016450D">
        <w:rPr>
          <w:rStyle w:val="FontStyle33"/>
          <w:sz w:val="21"/>
          <w:szCs w:val="21"/>
        </w:rPr>
        <w:t xml:space="preserve"> </w:t>
      </w:r>
      <w:r w:rsidRPr="0016450D">
        <w:rPr>
          <w:sz w:val="21"/>
          <w:szCs w:val="21"/>
        </w:rPr>
        <w:t>являющийся ________________________________ по настоящему договору.</w:t>
      </w:r>
    </w:p>
    <w:p w:rsidR="001259BB" w:rsidRPr="0016450D" w:rsidRDefault="001259BB" w:rsidP="001259BB">
      <w:pPr>
        <w:shd w:val="clear" w:color="auto" w:fill="FFFFFF"/>
        <w:tabs>
          <w:tab w:val="left" w:pos="1531"/>
        </w:tabs>
        <w:ind w:left="10" w:hanging="10"/>
        <w:jc w:val="center"/>
        <w:rPr>
          <w:sz w:val="21"/>
          <w:szCs w:val="21"/>
        </w:rPr>
      </w:pPr>
    </w:p>
    <w:p w:rsidR="001259BB" w:rsidRPr="0016450D" w:rsidRDefault="001259BB" w:rsidP="001259BB">
      <w:pPr>
        <w:ind w:firstLine="567"/>
        <w:jc w:val="both"/>
        <w:rPr>
          <w:sz w:val="21"/>
          <w:szCs w:val="21"/>
        </w:rPr>
      </w:pPr>
      <w:r w:rsidRPr="0016450D">
        <w:rPr>
          <w:sz w:val="21"/>
          <w:szCs w:val="21"/>
        </w:rPr>
        <w:t>1. В соответствии со статьей 431.2 Гражданского кодекса Российской Федерации:</w:t>
      </w:r>
    </w:p>
    <w:p w:rsidR="001259BB" w:rsidRPr="0016450D" w:rsidRDefault="001259BB" w:rsidP="001259BB">
      <w:pPr>
        <w:ind w:firstLine="567"/>
        <w:jc w:val="both"/>
        <w:rPr>
          <w:sz w:val="21"/>
          <w:szCs w:val="21"/>
        </w:rPr>
      </w:pPr>
      <w:r w:rsidRPr="0016450D">
        <w:rPr>
          <w:sz w:val="21"/>
          <w:szCs w:val="21"/>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1259BB" w:rsidRPr="0016450D" w:rsidRDefault="001259BB" w:rsidP="001259BB">
      <w:pPr>
        <w:ind w:firstLine="567"/>
        <w:jc w:val="both"/>
        <w:rPr>
          <w:sz w:val="21"/>
          <w:szCs w:val="21"/>
        </w:rPr>
      </w:pPr>
      <w:r w:rsidRPr="0016450D">
        <w:rPr>
          <w:sz w:val="21"/>
          <w:szCs w:val="21"/>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Поставщик, 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1259BB" w:rsidRPr="0016450D" w:rsidRDefault="001259BB" w:rsidP="001259BB">
      <w:pPr>
        <w:ind w:firstLine="567"/>
        <w:jc w:val="both"/>
        <w:rPr>
          <w:sz w:val="21"/>
          <w:szCs w:val="21"/>
        </w:rPr>
      </w:pPr>
      <w:r w:rsidRPr="0016450D">
        <w:rPr>
          <w:sz w:val="21"/>
          <w:szCs w:val="21"/>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1259BB" w:rsidRPr="0016450D" w:rsidRDefault="001259BB" w:rsidP="001259BB">
      <w:pPr>
        <w:ind w:firstLine="567"/>
        <w:jc w:val="both"/>
        <w:rPr>
          <w:sz w:val="21"/>
          <w:szCs w:val="21"/>
        </w:rPr>
      </w:pPr>
      <w:r w:rsidRPr="0016450D">
        <w:rPr>
          <w:sz w:val="21"/>
          <w:szCs w:val="21"/>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1259BB" w:rsidRPr="0016450D" w:rsidRDefault="001259BB" w:rsidP="001259BB">
      <w:pPr>
        <w:ind w:firstLine="567"/>
        <w:jc w:val="both"/>
        <w:rPr>
          <w:sz w:val="21"/>
          <w:szCs w:val="21"/>
        </w:rPr>
      </w:pPr>
      <w:r w:rsidRPr="0016450D">
        <w:rPr>
          <w:sz w:val="21"/>
          <w:szCs w:val="21"/>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1259BB" w:rsidRPr="0016450D" w:rsidRDefault="001259BB" w:rsidP="001259BB">
      <w:pPr>
        <w:ind w:firstLine="567"/>
        <w:jc w:val="both"/>
        <w:rPr>
          <w:sz w:val="21"/>
          <w:szCs w:val="21"/>
        </w:rPr>
      </w:pPr>
      <w:r w:rsidRPr="0016450D">
        <w:rPr>
          <w:sz w:val="21"/>
          <w:szCs w:val="21"/>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1259BB" w:rsidRPr="0016450D" w:rsidRDefault="001259BB" w:rsidP="001259BB">
      <w:pPr>
        <w:ind w:firstLine="567"/>
        <w:jc w:val="both"/>
        <w:rPr>
          <w:sz w:val="21"/>
          <w:szCs w:val="21"/>
        </w:rPr>
      </w:pPr>
      <w:r w:rsidRPr="0016450D">
        <w:rPr>
          <w:sz w:val="21"/>
          <w:szCs w:val="21"/>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1259BB" w:rsidRPr="0016450D" w:rsidRDefault="001259BB" w:rsidP="001259BB">
      <w:pPr>
        <w:ind w:firstLine="567"/>
        <w:jc w:val="both"/>
        <w:rPr>
          <w:sz w:val="21"/>
          <w:szCs w:val="21"/>
        </w:rPr>
      </w:pPr>
      <w:r w:rsidRPr="0016450D">
        <w:rPr>
          <w:sz w:val="21"/>
          <w:szCs w:val="21"/>
        </w:rPr>
        <w:t>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1259BB" w:rsidRPr="0016450D" w:rsidRDefault="001259BB" w:rsidP="001259BB">
      <w:pPr>
        <w:ind w:firstLine="567"/>
        <w:jc w:val="both"/>
        <w:rPr>
          <w:sz w:val="21"/>
          <w:szCs w:val="21"/>
        </w:rPr>
      </w:pPr>
      <w:r w:rsidRPr="0016450D">
        <w:rPr>
          <w:sz w:val="21"/>
          <w:szCs w:val="21"/>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1259BB" w:rsidRPr="0016450D" w:rsidRDefault="001259BB" w:rsidP="001259BB">
      <w:pPr>
        <w:ind w:firstLine="567"/>
        <w:jc w:val="both"/>
        <w:rPr>
          <w:sz w:val="21"/>
          <w:szCs w:val="21"/>
        </w:rPr>
      </w:pPr>
      <w:r w:rsidRPr="0016450D">
        <w:rPr>
          <w:sz w:val="21"/>
          <w:szCs w:val="21"/>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1259BB" w:rsidRPr="0016450D" w:rsidRDefault="001259BB" w:rsidP="001259BB">
      <w:pPr>
        <w:ind w:firstLine="567"/>
        <w:jc w:val="both"/>
        <w:rPr>
          <w:sz w:val="21"/>
          <w:szCs w:val="21"/>
        </w:rPr>
      </w:pPr>
      <w:r w:rsidRPr="0016450D">
        <w:rPr>
          <w:sz w:val="21"/>
          <w:szCs w:val="21"/>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1259BB" w:rsidRPr="0016450D" w:rsidRDefault="001259BB" w:rsidP="001259BB">
      <w:pPr>
        <w:ind w:firstLine="567"/>
        <w:jc w:val="both"/>
        <w:rPr>
          <w:sz w:val="21"/>
          <w:szCs w:val="21"/>
        </w:rPr>
      </w:pPr>
      <w:r w:rsidRPr="0016450D">
        <w:rPr>
          <w:sz w:val="21"/>
          <w:szCs w:val="21"/>
        </w:rPr>
        <w:t>основной целью заключения и исполнения настоящего Договора не являются неуплата (неполная уплата) и (или) зачет (возврат) суммы налога.</w:t>
      </w:r>
    </w:p>
    <w:p w:rsidR="001259BB" w:rsidRPr="0016450D" w:rsidRDefault="001259BB" w:rsidP="001259BB">
      <w:pPr>
        <w:ind w:firstLine="567"/>
        <w:jc w:val="both"/>
        <w:rPr>
          <w:sz w:val="21"/>
          <w:szCs w:val="21"/>
        </w:rPr>
      </w:pPr>
      <w:r w:rsidRPr="0016450D">
        <w:rPr>
          <w:sz w:val="21"/>
          <w:szCs w:val="21"/>
        </w:rPr>
        <w:t>1.2. Поставщик заверяет о следующих обстоятельствах, имеющих значение для заключения, исполнения и/или прекращения настоящего Договора, а именно, что:</w:t>
      </w:r>
    </w:p>
    <w:p w:rsidR="001259BB" w:rsidRPr="0016450D" w:rsidRDefault="001259BB" w:rsidP="001259BB">
      <w:pPr>
        <w:ind w:firstLine="567"/>
        <w:jc w:val="both"/>
        <w:rPr>
          <w:sz w:val="21"/>
          <w:szCs w:val="21"/>
        </w:rPr>
      </w:pPr>
      <w:r w:rsidRPr="0016450D">
        <w:rPr>
          <w:sz w:val="21"/>
          <w:szCs w:val="21"/>
        </w:rPr>
        <w:t xml:space="preserve">обязательства по настоящему Договору исполняются и будут исполняться Поставщиком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1259BB" w:rsidRPr="0016450D" w:rsidRDefault="001259BB" w:rsidP="001259BB">
      <w:pPr>
        <w:ind w:firstLine="567"/>
        <w:jc w:val="both"/>
        <w:rPr>
          <w:sz w:val="21"/>
          <w:szCs w:val="21"/>
        </w:rPr>
      </w:pPr>
      <w:r w:rsidRPr="0016450D">
        <w:rPr>
          <w:sz w:val="21"/>
          <w:szCs w:val="21"/>
        </w:rPr>
        <w:t xml:space="preserve">Поставщик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все действия по их привлечению будут оформлены Поставщиком документально; </w:t>
      </w:r>
    </w:p>
    <w:p w:rsidR="001259BB" w:rsidRPr="0016450D" w:rsidRDefault="001259BB" w:rsidP="001259BB">
      <w:pPr>
        <w:ind w:firstLine="567"/>
        <w:jc w:val="both"/>
        <w:rPr>
          <w:sz w:val="21"/>
          <w:szCs w:val="21"/>
        </w:rPr>
      </w:pPr>
      <w:r w:rsidRPr="0016450D">
        <w:rPr>
          <w:sz w:val="21"/>
          <w:szCs w:val="21"/>
        </w:rPr>
        <w:t>Поставщик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1259BB" w:rsidRPr="0016450D" w:rsidRDefault="001259BB" w:rsidP="001259BB">
      <w:pPr>
        <w:ind w:firstLine="567"/>
        <w:jc w:val="both"/>
        <w:rPr>
          <w:sz w:val="21"/>
          <w:szCs w:val="21"/>
        </w:rPr>
      </w:pPr>
      <w:r w:rsidRPr="0016450D">
        <w:rPr>
          <w:sz w:val="21"/>
          <w:szCs w:val="21"/>
        </w:rPr>
        <w:t>Поставщик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1259BB" w:rsidRPr="0016450D" w:rsidRDefault="001259BB" w:rsidP="001259BB">
      <w:pPr>
        <w:ind w:firstLine="567"/>
        <w:jc w:val="both"/>
        <w:rPr>
          <w:sz w:val="21"/>
          <w:szCs w:val="21"/>
        </w:rPr>
      </w:pPr>
      <w:r w:rsidRPr="0016450D">
        <w:rPr>
          <w:sz w:val="21"/>
          <w:szCs w:val="21"/>
        </w:rPr>
        <w:t>Поставщик своевременно и в полном объеме уплачивает налоги, сборы и страховые взносы, отражает в налоговой отчетности по НДС все суммы НДС, предъявленные Покупателем;</w:t>
      </w:r>
    </w:p>
    <w:p w:rsidR="001259BB" w:rsidRPr="0016450D" w:rsidRDefault="001259BB" w:rsidP="001259BB">
      <w:pPr>
        <w:ind w:firstLine="567"/>
        <w:jc w:val="both"/>
        <w:rPr>
          <w:sz w:val="21"/>
          <w:szCs w:val="21"/>
        </w:rPr>
      </w:pPr>
      <w:r w:rsidRPr="0016450D">
        <w:rPr>
          <w:sz w:val="21"/>
          <w:szCs w:val="21"/>
        </w:rPr>
        <w:t>при исполнении обязательств по настоящему Договору у Поставщика не имеется и не будет иметься признаков несформированного источника по цепочке поставщиков товаров (работ, услуг) для принятия к вычету сумм НДС;</w:t>
      </w:r>
    </w:p>
    <w:p w:rsidR="001259BB" w:rsidRPr="0016450D" w:rsidRDefault="001259BB" w:rsidP="001259BB">
      <w:pPr>
        <w:ind w:firstLine="567"/>
        <w:jc w:val="both"/>
        <w:rPr>
          <w:sz w:val="21"/>
          <w:szCs w:val="21"/>
        </w:rPr>
      </w:pPr>
      <w:r w:rsidRPr="0016450D">
        <w:rPr>
          <w:sz w:val="21"/>
          <w:szCs w:val="21"/>
        </w:rPr>
        <w:t>лица, подписывающие от имени Поставщика первичные документы и счета-фактуры, имеют на это все необходимые полномочия (доверенности);</w:t>
      </w:r>
    </w:p>
    <w:p w:rsidR="001259BB" w:rsidRPr="0016450D" w:rsidRDefault="001259BB" w:rsidP="001259BB">
      <w:pPr>
        <w:ind w:firstLine="567"/>
        <w:jc w:val="both"/>
        <w:rPr>
          <w:sz w:val="21"/>
          <w:szCs w:val="21"/>
        </w:rPr>
      </w:pPr>
      <w:r w:rsidRPr="0016450D">
        <w:rPr>
          <w:sz w:val="21"/>
          <w:szCs w:val="21"/>
        </w:rPr>
        <w:t>все обязательства, исполненные в рамках настоящего Договора, будут надлежащим образом отражены в первичных документах, бухгалтерской и налоговой отчетности Поставщика и лиц, привлеченных Поставщиком для исполнения настоящего Договора.</w:t>
      </w:r>
    </w:p>
    <w:p w:rsidR="001259BB" w:rsidRPr="0016450D" w:rsidRDefault="001259BB" w:rsidP="001259BB">
      <w:pPr>
        <w:ind w:firstLine="567"/>
        <w:jc w:val="both"/>
        <w:rPr>
          <w:sz w:val="21"/>
          <w:szCs w:val="21"/>
        </w:rPr>
      </w:pPr>
      <w:r w:rsidRPr="0016450D">
        <w:rPr>
          <w:sz w:val="21"/>
          <w:szCs w:val="21"/>
        </w:rPr>
        <w:t>2. Указанные в пункте 1 выше заверения об обстоятельствах имеют существенное 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1259BB" w:rsidRPr="0016450D" w:rsidRDefault="001259BB" w:rsidP="001259BB">
      <w:pPr>
        <w:ind w:firstLine="567"/>
        <w:jc w:val="both"/>
        <w:rPr>
          <w:sz w:val="21"/>
          <w:szCs w:val="21"/>
        </w:rPr>
      </w:pPr>
      <w:r w:rsidRPr="0016450D">
        <w:rPr>
          <w:sz w:val="21"/>
          <w:szCs w:val="21"/>
        </w:rPr>
        <w:t>3.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1259BB" w:rsidRPr="0016450D" w:rsidRDefault="001259BB" w:rsidP="001259BB">
      <w:pPr>
        <w:ind w:firstLine="567"/>
        <w:jc w:val="both"/>
        <w:rPr>
          <w:sz w:val="21"/>
          <w:szCs w:val="21"/>
        </w:rPr>
      </w:pPr>
      <w:r w:rsidRPr="0016450D">
        <w:rPr>
          <w:sz w:val="21"/>
          <w:szCs w:val="21"/>
        </w:rPr>
        <w:t>4. Если недостоверность одного, нескольких или всех вместе заверений Поставщика повлечет предъявление налоговыми органами требований к Покупателю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Поставщик в соответствии со статьей 431.2 Гражданского кодекса Российской Федерации уплачивает Покупателю неустойку в размере сумм всех налоговых доначислений, включая, но не ограничиваясь, суммы:</w:t>
      </w:r>
    </w:p>
    <w:p w:rsidR="001259BB" w:rsidRPr="0016450D" w:rsidRDefault="001259BB" w:rsidP="001259BB">
      <w:pPr>
        <w:ind w:firstLine="567"/>
        <w:jc w:val="both"/>
        <w:rPr>
          <w:sz w:val="21"/>
          <w:szCs w:val="21"/>
        </w:rPr>
      </w:pPr>
      <w:r w:rsidRPr="0016450D">
        <w:rPr>
          <w:sz w:val="21"/>
          <w:szCs w:val="21"/>
        </w:rPr>
        <w:t>налогов, пеней, процентов, штрафов, подлежащих уплате (доплате) Покупателем по требованиям налоговых органов;</w:t>
      </w:r>
    </w:p>
    <w:p w:rsidR="001259BB" w:rsidRPr="0016450D" w:rsidRDefault="001259BB" w:rsidP="001259BB">
      <w:pPr>
        <w:ind w:firstLine="567"/>
        <w:jc w:val="both"/>
        <w:rPr>
          <w:sz w:val="21"/>
          <w:szCs w:val="21"/>
        </w:rPr>
      </w:pPr>
      <w:r w:rsidRPr="0016450D">
        <w:rPr>
          <w:sz w:val="21"/>
          <w:szCs w:val="21"/>
        </w:rPr>
        <w:t>НДС, по которым Покупателю отказано в возмещении в результате неподтверждения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1259BB" w:rsidRPr="0016450D" w:rsidRDefault="001259BB" w:rsidP="001259BB">
      <w:pPr>
        <w:ind w:firstLine="567"/>
        <w:jc w:val="both"/>
        <w:rPr>
          <w:sz w:val="21"/>
          <w:szCs w:val="21"/>
        </w:rPr>
      </w:pPr>
      <w:r w:rsidRPr="0016450D">
        <w:rPr>
          <w:sz w:val="21"/>
          <w:szCs w:val="21"/>
        </w:rPr>
        <w:t>налога на прибыль в результате исключения расходов по настоящему Договору, по которым Покупателю налоговыми органами отказано в признании права учесть их для целей налогообложения прибыли.</w:t>
      </w:r>
    </w:p>
    <w:p w:rsidR="001259BB" w:rsidRPr="0016450D" w:rsidRDefault="001259BB" w:rsidP="001259BB">
      <w:pPr>
        <w:ind w:firstLine="567"/>
        <w:jc w:val="both"/>
        <w:rPr>
          <w:sz w:val="21"/>
          <w:szCs w:val="21"/>
        </w:rPr>
      </w:pPr>
      <w:r w:rsidRPr="0016450D">
        <w:rPr>
          <w:sz w:val="21"/>
          <w:szCs w:val="21"/>
        </w:rPr>
        <w:t>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Поставщика уплатить неустойку.</w:t>
      </w:r>
    </w:p>
    <w:p w:rsidR="001259BB" w:rsidRPr="0016450D" w:rsidRDefault="001259BB" w:rsidP="001259BB">
      <w:pPr>
        <w:ind w:firstLine="567"/>
        <w:jc w:val="both"/>
        <w:rPr>
          <w:sz w:val="21"/>
          <w:szCs w:val="21"/>
        </w:rPr>
      </w:pPr>
      <w:r w:rsidRPr="0016450D">
        <w:rPr>
          <w:sz w:val="21"/>
          <w:szCs w:val="21"/>
        </w:rPr>
        <w:t>5. В случае если сумма фактически полученной Покупателем неустойки меньше ее размера, рассчитанного согласно пункту 11.4 выше, то Поставщик,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Покупателю имущественные потери, размер которых определяется как разница между суммой неустойки, рассчитанной согласно пункту 11.4 выше, и суммой фактически полученной Покупателем неустойки.</w:t>
      </w:r>
    </w:p>
    <w:p w:rsidR="001259BB" w:rsidRPr="0016450D" w:rsidRDefault="001259BB" w:rsidP="001259BB">
      <w:pPr>
        <w:ind w:firstLine="567"/>
        <w:jc w:val="both"/>
        <w:rPr>
          <w:sz w:val="21"/>
          <w:szCs w:val="21"/>
        </w:rPr>
      </w:pPr>
      <w:r w:rsidRPr="0016450D">
        <w:rPr>
          <w:sz w:val="21"/>
          <w:szCs w:val="21"/>
        </w:rPr>
        <w:t xml:space="preserve">6. Покупатель до обращения за выплатой неустойки обязуется уведомить Поставщика о фактах получения, указанных в пункте 11.4 выше требований/отказов налоговых органов с приложением копии полученного от налогового органа документа. </w:t>
      </w:r>
    </w:p>
    <w:p w:rsidR="001259BB" w:rsidRPr="0016450D" w:rsidRDefault="001259BB" w:rsidP="001259BB">
      <w:pPr>
        <w:ind w:firstLine="567"/>
        <w:jc w:val="both"/>
        <w:rPr>
          <w:sz w:val="21"/>
          <w:szCs w:val="21"/>
        </w:rPr>
      </w:pPr>
      <w:r w:rsidRPr="0016450D">
        <w:rPr>
          <w:sz w:val="21"/>
          <w:szCs w:val="21"/>
        </w:rPr>
        <w:t>Поставщик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Покупателя.</w:t>
      </w:r>
    </w:p>
    <w:p w:rsidR="001259BB" w:rsidRPr="0016450D" w:rsidRDefault="001259BB" w:rsidP="001259BB">
      <w:pPr>
        <w:ind w:firstLine="567"/>
        <w:jc w:val="both"/>
        <w:rPr>
          <w:sz w:val="21"/>
          <w:szCs w:val="21"/>
        </w:rPr>
      </w:pPr>
      <w:r w:rsidRPr="0016450D">
        <w:rPr>
          <w:sz w:val="21"/>
          <w:szCs w:val="21"/>
        </w:rPr>
        <w:t>7. Стороны признают, что условия настоящего раздела направлены на обеспечение имущественных интересов каждой из Сторон вне зависимости от действительности, исполнимости, заключенности настоящего Договора. В связи с этим Стороны рассматривают условия настоящего раздела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раздела сохраняют юридическую силу.</w:t>
      </w:r>
    </w:p>
    <w:p w:rsidR="001259BB" w:rsidRPr="0016450D" w:rsidRDefault="001259BB" w:rsidP="001259BB">
      <w:pPr>
        <w:rPr>
          <w:sz w:val="21"/>
          <w:szCs w:val="21"/>
        </w:rPr>
      </w:pPr>
    </w:p>
    <w:tbl>
      <w:tblPr>
        <w:tblW w:w="0" w:type="auto"/>
        <w:tblLook w:val="04A0" w:firstRow="1" w:lastRow="0" w:firstColumn="1" w:lastColumn="0" w:noHBand="0" w:noVBand="1"/>
      </w:tblPr>
      <w:tblGrid>
        <w:gridCol w:w="4743"/>
        <w:gridCol w:w="5104"/>
      </w:tblGrid>
      <w:tr w:rsidR="001259BB" w:rsidRPr="0016450D" w:rsidTr="00246F69">
        <w:tc>
          <w:tcPr>
            <w:tcW w:w="4743" w:type="dxa"/>
            <w:shd w:val="clear" w:color="auto" w:fill="auto"/>
          </w:tcPr>
          <w:p w:rsidR="001259BB" w:rsidRPr="0016450D" w:rsidRDefault="001259BB" w:rsidP="00246F69">
            <w:pPr>
              <w:rPr>
                <w:b/>
                <w:sz w:val="21"/>
                <w:szCs w:val="21"/>
              </w:rPr>
            </w:pPr>
            <w:r w:rsidRPr="0016450D">
              <w:rPr>
                <w:b/>
                <w:sz w:val="21"/>
                <w:szCs w:val="21"/>
              </w:rPr>
              <w:t>От Покупателя:</w:t>
            </w:r>
          </w:p>
          <w:p w:rsidR="0016450D" w:rsidRPr="0016450D" w:rsidRDefault="0016450D" w:rsidP="00246F69">
            <w:pPr>
              <w:rPr>
                <w:b/>
                <w:sz w:val="21"/>
                <w:szCs w:val="21"/>
              </w:rPr>
            </w:pPr>
          </w:p>
          <w:p w:rsidR="0016450D" w:rsidRPr="0016450D" w:rsidRDefault="0016450D" w:rsidP="00246F69">
            <w:pPr>
              <w:rPr>
                <w:sz w:val="21"/>
                <w:szCs w:val="21"/>
              </w:rPr>
            </w:pPr>
          </w:p>
          <w:p w:rsidR="001259BB" w:rsidRPr="0016450D" w:rsidRDefault="001259BB" w:rsidP="00246F69">
            <w:pPr>
              <w:jc w:val="both"/>
              <w:rPr>
                <w:sz w:val="21"/>
                <w:szCs w:val="21"/>
              </w:rPr>
            </w:pPr>
            <w:r w:rsidRPr="0016450D">
              <w:rPr>
                <w:sz w:val="21"/>
                <w:szCs w:val="21"/>
              </w:rPr>
              <w:t>_________________</w:t>
            </w:r>
          </w:p>
          <w:p w:rsidR="001259BB" w:rsidRPr="0016450D" w:rsidRDefault="001259BB" w:rsidP="00246F69">
            <w:pPr>
              <w:rPr>
                <w:sz w:val="21"/>
                <w:szCs w:val="21"/>
              </w:rPr>
            </w:pPr>
            <w:r w:rsidRPr="0016450D">
              <w:rPr>
                <w:sz w:val="21"/>
                <w:szCs w:val="21"/>
              </w:rPr>
              <w:t>м.п.</w:t>
            </w:r>
            <w:r w:rsidRPr="0016450D">
              <w:rPr>
                <w:sz w:val="21"/>
                <w:szCs w:val="21"/>
              </w:rPr>
              <w:tab/>
              <w:t xml:space="preserve"> </w:t>
            </w:r>
            <w:r w:rsidRPr="0016450D">
              <w:rPr>
                <w:sz w:val="21"/>
                <w:szCs w:val="21"/>
              </w:rPr>
              <w:tab/>
            </w:r>
            <w:r w:rsidRPr="0016450D">
              <w:rPr>
                <w:sz w:val="21"/>
                <w:szCs w:val="21"/>
              </w:rPr>
              <w:tab/>
              <w:t xml:space="preserve"> </w:t>
            </w:r>
            <w:r w:rsidRPr="0016450D">
              <w:rPr>
                <w:sz w:val="21"/>
                <w:szCs w:val="21"/>
              </w:rPr>
              <w:tab/>
            </w:r>
          </w:p>
        </w:tc>
        <w:tc>
          <w:tcPr>
            <w:tcW w:w="5104" w:type="dxa"/>
            <w:shd w:val="clear" w:color="auto" w:fill="auto"/>
          </w:tcPr>
          <w:p w:rsidR="001259BB" w:rsidRPr="0016450D" w:rsidRDefault="001259BB" w:rsidP="00246F69">
            <w:pPr>
              <w:rPr>
                <w:b/>
                <w:sz w:val="21"/>
                <w:szCs w:val="21"/>
              </w:rPr>
            </w:pPr>
            <w:r w:rsidRPr="0016450D">
              <w:rPr>
                <w:b/>
                <w:sz w:val="21"/>
                <w:szCs w:val="21"/>
              </w:rPr>
              <w:t>От Поставщика:</w:t>
            </w:r>
          </w:p>
          <w:p w:rsidR="0016450D" w:rsidRPr="0016450D" w:rsidRDefault="0016450D" w:rsidP="00246F69">
            <w:pPr>
              <w:rPr>
                <w:b/>
                <w:sz w:val="21"/>
                <w:szCs w:val="21"/>
              </w:rPr>
            </w:pPr>
          </w:p>
          <w:p w:rsidR="0016450D" w:rsidRPr="0016450D" w:rsidRDefault="0016450D" w:rsidP="00246F69">
            <w:pPr>
              <w:rPr>
                <w:b/>
                <w:sz w:val="21"/>
                <w:szCs w:val="21"/>
              </w:rPr>
            </w:pPr>
          </w:p>
          <w:p w:rsidR="001259BB" w:rsidRPr="0016450D" w:rsidRDefault="001259BB" w:rsidP="00246F69">
            <w:pPr>
              <w:rPr>
                <w:sz w:val="21"/>
                <w:szCs w:val="21"/>
              </w:rPr>
            </w:pPr>
            <w:r w:rsidRPr="0016450D">
              <w:rPr>
                <w:sz w:val="21"/>
                <w:szCs w:val="21"/>
              </w:rPr>
              <w:t xml:space="preserve">_____________________ </w:t>
            </w:r>
          </w:p>
          <w:p w:rsidR="001259BB" w:rsidRPr="0016450D" w:rsidRDefault="001259BB" w:rsidP="00246F69">
            <w:pPr>
              <w:rPr>
                <w:sz w:val="21"/>
                <w:szCs w:val="21"/>
              </w:rPr>
            </w:pPr>
            <w:r w:rsidRPr="0016450D">
              <w:rPr>
                <w:sz w:val="21"/>
                <w:szCs w:val="21"/>
              </w:rPr>
              <w:t>м.п.</w:t>
            </w:r>
            <w:r w:rsidRPr="0016450D">
              <w:rPr>
                <w:sz w:val="21"/>
                <w:szCs w:val="21"/>
              </w:rPr>
              <w:tab/>
              <w:t xml:space="preserve"> </w:t>
            </w:r>
            <w:r w:rsidRPr="0016450D">
              <w:rPr>
                <w:sz w:val="21"/>
                <w:szCs w:val="21"/>
              </w:rPr>
              <w:tab/>
              <w:t xml:space="preserve">        </w:t>
            </w:r>
          </w:p>
        </w:tc>
      </w:tr>
    </w:tbl>
    <w:p w:rsidR="001259BB" w:rsidRDefault="001259BB" w:rsidP="001259BB">
      <w:pPr>
        <w:pStyle w:val="111"/>
        <w:spacing w:line="240" w:lineRule="exact"/>
        <w:ind w:left="6379" w:firstLine="0"/>
        <w:rPr>
          <w:rFonts w:eastAsia="MS Mincho"/>
          <w:color w:val="000000"/>
          <w:szCs w:val="28"/>
        </w:rPr>
      </w:pPr>
    </w:p>
    <w:p w:rsidR="001259BB" w:rsidRDefault="001259BB" w:rsidP="001259BB">
      <w:pPr>
        <w:pStyle w:val="111"/>
        <w:spacing w:line="240" w:lineRule="exact"/>
        <w:ind w:left="6379" w:firstLine="0"/>
        <w:rPr>
          <w:rFonts w:eastAsia="MS Mincho"/>
          <w:color w:val="000000"/>
          <w:szCs w:val="28"/>
        </w:rPr>
      </w:pPr>
    </w:p>
    <w:p w:rsidR="001259BB" w:rsidRPr="00342795" w:rsidRDefault="001259BB" w:rsidP="001259BB">
      <w:pPr>
        <w:pStyle w:val="111"/>
        <w:spacing w:line="240" w:lineRule="exact"/>
        <w:ind w:left="6379" w:firstLine="0"/>
        <w:rPr>
          <w:rFonts w:eastAsia="MS Mincho"/>
          <w:color w:val="000000"/>
          <w:szCs w:val="28"/>
        </w:rPr>
      </w:pPr>
      <w:r w:rsidRPr="00342795">
        <w:rPr>
          <w:rFonts w:eastAsia="MS Mincho"/>
          <w:color w:val="000000"/>
          <w:szCs w:val="28"/>
        </w:rPr>
        <w:t>Приложение № 1.3</w:t>
      </w:r>
    </w:p>
    <w:p w:rsidR="001259BB" w:rsidRPr="00342795" w:rsidRDefault="001259BB" w:rsidP="001259BB">
      <w:pPr>
        <w:pStyle w:val="111"/>
        <w:spacing w:line="240" w:lineRule="exact"/>
        <w:ind w:left="6379" w:firstLine="0"/>
        <w:rPr>
          <w:rFonts w:eastAsia="MS Mincho"/>
          <w:color w:val="000000"/>
          <w:szCs w:val="28"/>
        </w:rPr>
      </w:pPr>
      <w:r w:rsidRPr="00342795">
        <w:rPr>
          <w:color w:val="000000"/>
          <w:szCs w:val="28"/>
        </w:rPr>
        <w:t>к документации</w:t>
      </w:r>
      <w:r>
        <w:rPr>
          <w:color w:val="000000"/>
          <w:szCs w:val="28"/>
        </w:rPr>
        <w:t xml:space="preserve"> о закупке</w:t>
      </w:r>
    </w:p>
    <w:p w:rsidR="001259BB" w:rsidRPr="00342795" w:rsidRDefault="001259BB" w:rsidP="001259BB">
      <w:pPr>
        <w:rPr>
          <w:b/>
          <w:color w:val="000000"/>
          <w:sz w:val="28"/>
          <w:szCs w:val="28"/>
        </w:rPr>
      </w:pPr>
    </w:p>
    <w:p w:rsidR="001259BB" w:rsidRPr="000E444A" w:rsidRDefault="001259BB" w:rsidP="001259BB">
      <w:pPr>
        <w:jc w:val="center"/>
        <w:rPr>
          <w:b/>
          <w:color w:val="000000"/>
          <w:sz w:val="28"/>
          <w:szCs w:val="28"/>
        </w:rPr>
      </w:pPr>
      <w:r w:rsidRPr="00342795">
        <w:rPr>
          <w:b/>
          <w:color w:val="000000"/>
          <w:sz w:val="28"/>
          <w:szCs w:val="28"/>
        </w:rPr>
        <w:t>Формы документов, предоставляемых участник</w:t>
      </w:r>
      <w:r>
        <w:rPr>
          <w:b/>
          <w:color w:val="000000"/>
          <w:sz w:val="28"/>
          <w:szCs w:val="28"/>
        </w:rPr>
        <w:t>ом</w:t>
      </w:r>
    </w:p>
    <w:p w:rsidR="001259BB" w:rsidRDefault="001259BB" w:rsidP="001259BB">
      <w:pPr>
        <w:jc w:val="center"/>
        <w:rPr>
          <w:color w:val="000000"/>
        </w:rPr>
      </w:pPr>
    </w:p>
    <w:p w:rsidR="001259BB" w:rsidRPr="00E95D6F" w:rsidRDefault="001259BB" w:rsidP="001259BB">
      <w:pPr>
        <w:jc w:val="center"/>
        <w:rPr>
          <w:b/>
          <w:sz w:val="28"/>
          <w:szCs w:val="28"/>
        </w:rPr>
      </w:pPr>
      <w:r w:rsidRPr="00E95D6F">
        <w:rPr>
          <w:b/>
          <w:sz w:val="28"/>
          <w:szCs w:val="28"/>
        </w:rPr>
        <w:t xml:space="preserve">Форма </w:t>
      </w:r>
      <w:r>
        <w:rPr>
          <w:b/>
          <w:sz w:val="28"/>
          <w:szCs w:val="28"/>
        </w:rPr>
        <w:t>сведений об участнике</w:t>
      </w:r>
    </w:p>
    <w:p w:rsidR="001259BB" w:rsidRPr="00E95D6F" w:rsidRDefault="001259BB" w:rsidP="001259BB"/>
    <w:p w:rsidR="001259BB" w:rsidRPr="00EF5044" w:rsidRDefault="001259BB" w:rsidP="001259BB">
      <w:pPr>
        <w:jc w:val="center"/>
        <w:rPr>
          <w:i/>
          <w:sz w:val="28"/>
          <w:szCs w:val="28"/>
        </w:rPr>
      </w:pPr>
      <w:r w:rsidRPr="00EF5044">
        <w:rPr>
          <w:i/>
          <w:sz w:val="28"/>
          <w:szCs w:val="28"/>
        </w:rPr>
        <w:t>На бланке участника</w:t>
      </w:r>
    </w:p>
    <w:p w:rsidR="001259BB" w:rsidRDefault="001259BB" w:rsidP="001259BB">
      <w:pPr>
        <w:pStyle w:val="2"/>
        <w:suppressAutoHyphens/>
        <w:spacing w:before="0" w:after="0"/>
        <w:jc w:val="center"/>
        <w:rPr>
          <w:rFonts w:ascii="Times New Roman" w:hAnsi="Times New Roman"/>
          <w:b w:val="0"/>
          <w:i w:val="0"/>
          <w:iCs w:val="0"/>
          <w:lang w:val="ru-RU"/>
        </w:rPr>
      </w:pPr>
    </w:p>
    <w:p w:rsidR="001259BB" w:rsidRDefault="001259BB" w:rsidP="001259BB">
      <w:pPr>
        <w:pStyle w:val="2"/>
        <w:keepNext w:val="0"/>
        <w:widowControl w:val="0"/>
        <w:suppressAutoHyphens/>
        <w:spacing w:before="0" w:after="0"/>
        <w:jc w:val="center"/>
        <w:rPr>
          <w:rFonts w:ascii="Times New Roman" w:hAnsi="Times New Roman"/>
          <w:b w:val="0"/>
          <w:i w:val="0"/>
          <w:iCs w:val="0"/>
          <w:lang w:val="ru-RU"/>
        </w:rPr>
      </w:pPr>
      <w:r>
        <w:rPr>
          <w:rFonts w:ascii="Times New Roman" w:hAnsi="Times New Roman"/>
          <w:b w:val="0"/>
          <w:i w:val="0"/>
          <w:iCs w:val="0"/>
          <w:lang w:val="ru-RU"/>
        </w:rPr>
        <w:t>СВЕДЕНИЯ ОБ УЧАСТНИКЕ ЗАКУПКИ</w:t>
      </w:r>
    </w:p>
    <w:p w:rsidR="001259BB" w:rsidRPr="00E95D6F" w:rsidRDefault="001259BB" w:rsidP="001259BB">
      <w:pPr>
        <w:pStyle w:val="2"/>
        <w:suppressAutoHyphens/>
        <w:spacing w:before="0" w:after="0"/>
        <w:jc w:val="center"/>
        <w:rPr>
          <w:rFonts w:ascii="Times New Roman" w:hAnsi="Times New Roman"/>
          <w:b w:val="0"/>
          <w:i w:val="0"/>
        </w:rPr>
      </w:pPr>
      <w:r w:rsidRPr="00E95D6F">
        <w:rPr>
          <w:rFonts w:ascii="Times New Roman" w:hAnsi="Times New Roman"/>
          <w:b w:val="0"/>
          <w:i w:val="0"/>
        </w:rPr>
        <w:t>№ ____ по лоту № ___</w:t>
      </w:r>
    </w:p>
    <w:p w:rsidR="001259BB" w:rsidRPr="00E95D6F" w:rsidRDefault="001259BB" w:rsidP="001259BB"/>
    <w:p w:rsidR="001259BB" w:rsidRPr="00405076" w:rsidRDefault="001259BB" w:rsidP="001259BB">
      <w:pPr>
        <w:ind w:firstLine="708"/>
        <w:jc w:val="both"/>
      </w:pPr>
      <w:r>
        <w:rPr>
          <w:i/>
          <w:sz w:val="28"/>
        </w:rPr>
        <w:t>Форма с</w:t>
      </w:r>
      <w:r w:rsidRPr="00115D67">
        <w:rPr>
          <w:i/>
          <w:sz w:val="28"/>
        </w:rPr>
        <w:t>ведени</w:t>
      </w:r>
      <w:r>
        <w:rPr>
          <w:i/>
          <w:sz w:val="28"/>
        </w:rPr>
        <w:t>й</w:t>
      </w:r>
      <w:r w:rsidRPr="00115D67">
        <w:rPr>
          <w:i/>
          <w:sz w:val="28"/>
        </w:rPr>
        <w:t xml:space="preserve"> об участнике должн</w:t>
      </w:r>
      <w:r>
        <w:rPr>
          <w:i/>
          <w:sz w:val="28"/>
        </w:rPr>
        <w:t>а</w:t>
      </w:r>
      <w:r w:rsidRPr="00115D67">
        <w:rPr>
          <w:i/>
          <w:sz w:val="28"/>
        </w:rPr>
        <w:t xml:space="preserve"> быть подготовлена отдельно на каждый лот и представл</w:t>
      </w:r>
      <w:r>
        <w:rPr>
          <w:i/>
          <w:sz w:val="28"/>
        </w:rPr>
        <w:t>ена</w:t>
      </w:r>
      <w:r w:rsidRPr="00115D67">
        <w:rPr>
          <w:i/>
          <w:sz w:val="28"/>
        </w:rPr>
        <w:t xml:space="preserve"> в</w:t>
      </w:r>
      <w:r>
        <w:rPr>
          <w:i/>
          <w:sz w:val="28"/>
        </w:rPr>
        <w:t>о второй части</w:t>
      </w:r>
      <w:r w:rsidRPr="00115D67">
        <w:rPr>
          <w:i/>
          <w:sz w:val="28"/>
        </w:rPr>
        <w:t xml:space="preserve"> заявки в формате </w:t>
      </w:r>
      <w:r w:rsidRPr="00115D67">
        <w:rPr>
          <w:bCs/>
          <w:i/>
          <w:sz w:val="28"/>
          <w:lang w:val="en-US"/>
        </w:rPr>
        <w:t>MS</w:t>
      </w:r>
      <w:r w:rsidRPr="00115D67">
        <w:rPr>
          <w:bCs/>
          <w:i/>
          <w:sz w:val="28"/>
        </w:rPr>
        <w:t xml:space="preserve"> </w:t>
      </w:r>
      <w:r w:rsidRPr="00115D67">
        <w:rPr>
          <w:bCs/>
          <w:i/>
          <w:sz w:val="28"/>
          <w:lang w:val="en-US"/>
        </w:rPr>
        <w:t>Word</w:t>
      </w:r>
    </w:p>
    <w:p w:rsidR="001259BB" w:rsidRDefault="001259BB" w:rsidP="001259BB">
      <w:pPr>
        <w:pStyle w:val="13"/>
        <w:ind w:firstLine="0"/>
        <w:rPr>
          <w:szCs w:val="28"/>
        </w:rPr>
      </w:pPr>
    </w:p>
    <w:p w:rsidR="001259BB" w:rsidRDefault="001259BB" w:rsidP="001259BB">
      <w:pPr>
        <w:pStyle w:val="11"/>
        <w:rPr>
          <w:i/>
        </w:rPr>
      </w:pPr>
      <w:r>
        <w:t xml:space="preserve">Сведения об участнике – юридическом лице, а также о лицах, выступающих на стороне участника </w:t>
      </w:r>
      <w:r w:rsidRPr="00E60A5C">
        <w:rPr>
          <w:i/>
        </w:rPr>
        <w:t>(указываются сведения в отношении каждого юридического лица, выступающего на стороне участника)</w:t>
      </w:r>
      <w:r>
        <w:rPr>
          <w:i/>
        </w:rPr>
        <w:t>.</w:t>
      </w:r>
    </w:p>
    <w:p w:rsidR="001259BB" w:rsidRPr="0065742D" w:rsidRDefault="001259BB" w:rsidP="001259BB">
      <w:pPr>
        <w:pStyle w:val="11"/>
        <w:rPr>
          <w:i/>
        </w:rPr>
      </w:pPr>
      <w:r>
        <w:rPr>
          <w:i/>
        </w:rPr>
        <w:t>Таблица включается в форму сведений об участнике, если участником закупки является юридическое лицо.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200"/>
        <w:gridCol w:w="6095"/>
      </w:tblGrid>
      <w:tr w:rsidR="001259BB" w:rsidRPr="00053308" w:rsidTr="00246F69">
        <w:tc>
          <w:tcPr>
            <w:tcW w:w="594" w:type="dxa"/>
          </w:tcPr>
          <w:p w:rsidR="001259BB" w:rsidRPr="00053308" w:rsidRDefault="001259BB" w:rsidP="00246F69">
            <w:pPr>
              <w:pStyle w:val="a9"/>
              <w:ind w:firstLine="0"/>
              <w:rPr>
                <w:szCs w:val="26"/>
              </w:rPr>
            </w:pPr>
            <w:r w:rsidRPr="00053308">
              <w:rPr>
                <w:szCs w:val="26"/>
              </w:rPr>
              <w:t>№ п/п</w:t>
            </w:r>
          </w:p>
        </w:tc>
        <w:tc>
          <w:tcPr>
            <w:tcW w:w="9295" w:type="dxa"/>
            <w:gridSpan w:val="2"/>
          </w:tcPr>
          <w:p w:rsidR="001259BB" w:rsidRPr="00053308" w:rsidRDefault="001259BB" w:rsidP="00246F69">
            <w:pPr>
              <w:pStyle w:val="a9"/>
              <w:ind w:firstLine="0"/>
              <w:rPr>
                <w:szCs w:val="26"/>
                <w:lang w:val="ru-RU"/>
              </w:rPr>
            </w:pPr>
            <w:r w:rsidRPr="00053308">
              <w:rPr>
                <w:szCs w:val="26"/>
              </w:rPr>
              <w:t>Сведения об участнике</w:t>
            </w:r>
            <w:r w:rsidRPr="00053308">
              <w:rPr>
                <w:szCs w:val="26"/>
                <w:lang w:val="ru-RU"/>
              </w:rPr>
              <w:t>/лице, выступающем на стороне участника</w:t>
            </w:r>
          </w:p>
        </w:tc>
      </w:tr>
      <w:tr w:rsidR="001259BB" w:rsidRPr="00053308" w:rsidTr="00246F69">
        <w:tc>
          <w:tcPr>
            <w:tcW w:w="594" w:type="dxa"/>
            <w:vMerge w:val="restart"/>
          </w:tcPr>
          <w:p w:rsidR="001259BB" w:rsidRPr="00053308" w:rsidRDefault="001259BB" w:rsidP="00246F69">
            <w:pPr>
              <w:pStyle w:val="a9"/>
              <w:ind w:firstLine="0"/>
              <w:rPr>
                <w:szCs w:val="26"/>
                <w:lang w:val="ru-RU"/>
              </w:rPr>
            </w:pPr>
            <w:r w:rsidRPr="00053308">
              <w:rPr>
                <w:szCs w:val="26"/>
                <w:lang w:val="ru-RU"/>
              </w:rPr>
              <w:t>1.</w:t>
            </w:r>
          </w:p>
        </w:tc>
        <w:tc>
          <w:tcPr>
            <w:tcW w:w="3200" w:type="dxa"/>
          </w:tcPr>
          <w:p w:rsidR="001259BB" w:rsidRPr="00053308" w:rsidRDefault="001259BB" w:rsidP="00246F69">
            <w:pPr>
              <w:pStyle w:val="a9"/>
              <w:ind w:firstLine="0"/>
              <w:rPr>
                <w:szCs w:val="26"/>
                <w:lang w:val="ru-RU"/>
              </w:rPr>
            </w:pPr>
            <w:r w:rsidRPr="00053308">
              <w:rPr>
                <w:szCs w:val="26"/>
              </w:rPr>
              <w:t>Наименование, фирменное наименование (при наличии) участника</w:t>
            </w:r>
          </w:p>
        </w:tc>
        <w:tc>
          <w:tcPr>
            <w:tcW w:w="6095" w:type="dxa"/>
          </w:tcPr>
          <w:p w:rsidR="001259BB" w:rsidRPr="00053308" w:rsidRDefault="001259BB" w:rsidP="00246F69">
            <w:pPr>
              <w:pStyle w:val="a9"/>
              <w:ind w:firstLine="0"/>
              <w:rPr>
                <w:szCs w:val="26"/>
                <w:lang w:val="ru-RU"/>
              </w:rPr>
            </w:pPr>
            <w:r w:rsidRPr="00053308">
              <w:rPr>
                <w:i/>
                <w:szCs w:val="26"/>
              </w:rPr>
              <w:t>указать организационно-правовую форму</w:t>
            </w:r>
            <w:r>
              <w:rPr>
                <w:i/>
                <w:szCs w:val="26"/>
                <w:lang w:val="ru-RU"/>
              </w:rPr>
              <w:t>,</w:t>
            </w:r>
            <w:r w:rsidRPr="00053308">
              <w:rPr>
                <w:i/>
                <w:szCs w:val="26"/>
              </w:rPr>
              <w:t xml:space="preserve"> наименование</w:t>
            </w:r>
            <w:r>
              <w:rPr>
                <w:i/>
                <w:szCs w:val="26"/>
                <w:lang w:val="ru-RU"/>
              </w:rPr>
              <w:t>, фирменное наименование (при наличии)</w:t>
            </w:r>
            <w:r w:rsidRPr="00053308">
              <w:rPr>
                <w:i/>
                <w:szCs w:val="26"/>
              </w:rPr>
              <w:t xml:space="preserve"> участника</w:t>
            </w:r>
          </w:p>
        </w:tc>
      </w:tr>
      <w:tr w:rsidR="001259BB" w:rsidRPr="00053308" w:rsidTr="00246F69">
        <w:tc>
          <w:tcPr>
            <w:tcW w:w="594" w:type="dxa"/>
            <w:vMerge/>
          </w:tcPr>
          <w:p w:rsidR="001259BB" w:rsidRPr="00053308" w:rsidRDefault="001259BB" w:rsidP="00246F69">
            <w:pPr>
              <w:pStyle w:val="a9"/>
              <w:ind w:firstLine="0"/>
              <w:rPr>
                <w:szCs w:val="26"/>
                <w:lang w:val="ru-RU"/>
              </w:rPr>
            </w:pPr>
          </w:p>
        </w:tc>
        <w:tc>
          <w:tcPr>
            <w:tcW w:w="3200" w:type="dxa"/>
          </w:tcPr>
          <w:p w:rsidR="001259BB" w:rsidRPr="00053308" w:rsidRDefault="001259BB" w:rsidP="00246F69">
            <w:pPr>
              <w:pStyle w:val="a9"/>
              <w:ind w:firstLine="0"/>
              <w:rPr>
                <w:szCs w:val="26"/>
                <w:lang w:val="ru-RU"/>
              </w:rPr>
            </w:pPr>
            <w:r w:rsidRPr="00053308">
              <w:rPr>
                <w:szCs w:val="26"/>
                <w:lang w:val="ru-RU"/>
              </w:rPr>
              <w:t>ИНН</w:t>
            </w:r>
            <w:r w:rsidRPr="00053308">
              <w:rPr>
                <w:szCs w:val="26"/>
              </w:rPr>
              <w:t xml:space="preserve"> </w:t>
            </w:r>
          </w:p>
        </w:tc>
        <w:tc>
          <w:tcPr>
            <w:tcW w:w="6095" w:type="dxa"/>
          </w:tcPr>
          <w:p w:rsidR="001259BB" w:rsidRPr="00053308" w:rsidRDefault="001259BB" w:rsidP="00246F69">
            <w:pPr>
              <w:pStyle w:val="11"/>
              <w:ind w:firstLine="0"/>
              <w:rPr>
                <w:sz w:val="26"/>
                <w:szCs w:val="26"/>
              </w:rPr>
            </w:pPr>
            <w:r w:rsidRPr="00053308">
              <w:rPr>
                <w:i/>
                <w:sz w:val="26"/>
                <w:szCs w:val="26"/>
              </w:rPr>
              <w:t>указать ИНН участника или аналог идентификационного номера налогоплательщика (для иностранного лица</w:t>
            </w:r>
            <w:r>
              <w:rPr>
                <w:i/>
                <w:sz w:val="26"/>
                <w:szCs w:val="26"/>
              </w:rPr>
              <w:t>)</w:t>
            </w:r>
          </w:p>
        </w:tc>
      </w:tr>
      <w:tr w:rsidR="001259BB" w:rsidRPr="00053308" w:rsidTr="00246F69">
        <w:tc>
          <w:tcPr>
            <w:tcW w:w="594" w:type="dxa"/>
            <w:vMerge/>
          </w:tcPr>
          <w:p w:rsidR="001259BB" w:rsidRPr="00053308" w:rsidRDefault="001259BB" w:rsidP="00246F69">
            <w:pPr>
              <w:pStyle w:val="a9"/>
              <w:ind w:firstLine="0"/>
              <w:rPr>
                <w:szCs w:val="26"/>
                <w:lang w:val="ru-RU"/>
              </w:rPr>
            </w:pPr>
          </w:p>
        </w:tc>
        <w:tc>
          <w:tcPr>
            <w:tcW w:w="3200" w:type="dxa"/>
          </w:tcPr>
          <w:p w:rsidR="001259BB" w:rsidRDefault="001259BB" w:rsidP="00246F69">
            <w:pPr>
              <w:pStyle w:val="a9"/>
              <w:ind w:firstLine="0"/>
              <w:rPr>
                <w:szCs w:val="26"/>
                <w:lang w:val="ru-RU"/>
              </w:rPr>
            </w:pPr>
            <w:r w:rsidRPr="00053308">
              <w:rPr>
                <w:szCs w:val="26"/>
              </w:rPr>
              <w:t xml:space="preserve">Адрес </w:t>
            </w:r>
            <w:r w:rsidRPr="00053308">
              <w:rPr>
                <w:szCs w:val="26"/>
                <w:lang w:val="ru-RU"/>
              </w:rPr>
              <w:t>участника</w:t>
            </w:r>
          </w:p>
          <w:p w:rsidR="001259BB" w:rsidRDefault="001259BB" w:rsidP="00246F69">
            <w:pPr>
              <w:pStyle w:val="a9"/>
              <w:ind w:firstLine="0"/>
              <w:rPr>
                <w:szCs w:val="26"/>
                <w:lang w:val="ru-RU"/>
              </w:rPr>
            </w:pPr>
          </w:p>
          <w:p w:rsidR="001259BB" w:rsidRDefault="001259BB" w:rsidP="00246F69">
            <w:pPr>
              <w:pStyle w:val="a9"/>
              <w:ind w:firstLine="0"/>
              <w:rPr>
                <w:szCs w:val="26"/>
                <w:lang w:val="ru-RU"/>
              </w:rPr>
            </w:pPr>
            <w:r w:rsidRPr="00F3186B">
              <w:rPr>
                <w:szCs w:val="26"/>
              </w:rPr>
              <w:t>Фактическое местонахождение</w:t>
            </w:r>
            <w:r>
              <w:rPr>
                <w:szCs w:val="26"/>
                <w:lang w:val="ru-RU"/>
              </w:rPr>
              <w:t xml:space="preserve"> </w:t>
            </w:r>
          </w:p>
          <w:p w:rsidR="001259BB" w:rsidRPr="00053308" w:rsidRDefault="001259BB" w:rsidP="00246F69">
            <w:pPr>
              <w:pStyle w:val="a9"/>
              <w:ind w:firstLine="0"/>
              <w:rPr>
                <w:szCs w:val="26"/>
                <w:lang w:val="ru-RU"/>
              </w:rPr>
            </w:pPr>
            <w:r>
              <w:rPr>
                <w:szCs w:val="26"/>
                <w:lang w:val="ru-RU"/>
              </w:rPr>
              <w:t>участника</w:t>
            </w:r>
          </w:p>
        </w:tc>
        <w:tc>
          <w:tcPr>
            <w:tcW w:w="6095" w:type="dxa"/>
          </w:tcPr>
          <w:p w:rsidR="001259BB" w:rsidRDefault="001259BB" w:rsidP="00246F69">
            <w:pPr>
              <w:pStyle w:val="11"/>
              <w:ind w:firstLine="0"/>
              <w:rPr>
                <w:i/>
                <w:sz w:val="26"/>
                <w:szCs w:val="26"/>
              </w:rPr>
            </w:pPr>
            <w:r w:rsidRPr="00053308">
              <w:rPr>
                <w:i/>
                <w:sz w:val="26"/>
                <w:szCs w:val="26"/>
              </w:rPr>
              <w:t>указать юридический адрес участника</w:t>
            </w:r>
          </w:p>
          <w:p w:rsidR="001259BB" w:rsidRDefault="001259BB" w:rsidP="00246F69">
            <w:pPr>
              <w:pStyle w:val="11"/>
              <w:ind w:firstLine="0"/>
              <w:rPr>
                <w:i/>
                <w:sz w:val="26"/>
                <w:szCs w:val="26"/>
              </w:rPr>
            </w:pPr>
          </w:p>
          <w:p w:rsidR="001259BB" w:rsidRPr="00053308" w:rsidRDefault="001259BB" w:rsidP="00246F69">
            <w:pPr>
              <w:pStyle w:val="11"/>
              <w:ind w:firstLine="0"/>
              <w:rPr>
                <w:sz w:val="26"/>
                <w:szCs w:val="26"/>
              </w:rPr>
            </w:pPr>
            <w:r w:rsidRPr="00F3186B">
              <w:rPr>
                <w:i/>
                <w:sz w:val="26"/>
                <w:szCs w:val="26"/>
              </w:rPr>
              <w:t xml:space="preserve">указать </w:t>
            </w:r>
            <w:r>
              <w:rPr>
                <w:i/>
                <w:sz w:val="26"/>
                <w:szCs w:val="26"/>
              </w:rPr>
              <w:t xml:space="preserve">адрес фактического </w:t>
            </w:r>
            <w:r w:rsidRPr="00F3186B">
              <w:rPr>
                <w:i/>
                <w:sz w:val="26"/>
                <w:szCs w:val="26"/>
              </w:rPr>
              <w:t>местонахождени</w:t>
            </w:r>
            <w:r>
              <w:rPr>
                <w:i/>
                <w:sz w:val="26"/>
                <w:szCs w:val="26"/>
              </w:rPr>
              <w:t>я</w:t>
            </w:r>
            <w:r w:rsidRPr="00F3186B">
              <w:rPr>
                <w:i/>
                <w:sz w:val="26"/>
                <w:szCs w:val="26"/>
              </w:rPr>
              <w:t xml:space="preserve"> участника (заполняется по усмотрению участника)</w:t>
            </w:r>
          </w:p>
        </w:tc>
      </w:tr>
      <w:tr w:rsidR="001259BB" w:rsidRPr="00053308" w:rsidTr="00246F69">
        <w:tc>
          <w:tcPr>
            <w:tcW w:w="594" w:type="dxa"/>
            <w:vMerge/>
          </w:tcPr>
          <w:p w:rsidR="001259BB" w:rsidRPr="00053308" w:rsidRDefault="001259BB" w:rsidP="00246F69">
            <w:pPr>
              <w:pStyle w:val="a9"/>
              <w:ind w:firstLine="0"/>
              <w:rPr>
                <w:szCs w:val="26"/>
                <w:lang w:val="ru-RU"/>
              </w:rPr>
            </w:pPr>
          </w:p>
        </w:tc>
        <w:tc>
          <w:tcPr>
            <w:tcW w:w="3200" w:type="dxa"/>
          </w:tcPr>
          <w:p w:rsidR="001259BB" w:rsidRPr="00FA4232" w:rsidRDefault="001259BB" w:rsidP="00246F69">
            <w:pPr>
              <w:pStyle w:val="a9"/>
              <w:ind w:firstLine="0"/>
              <w:rPr>
                <w:szCs w:val="26"/>
                <w:lang w:val="ru-RU"/>
              </w:rPr>
            </w:pPr>
            <w:r>
              <w:rPr>
                <w:szCs w:val="26"/>
                <w:lang w:val="ru-RU"/>
              </w:rPr>
              <w:t>ИНН (при наличии) учредителей участника</w:t>
            </w:r>
          </w:p>
        </w:tc>
        <w:tc>
          <w:tcPr>
            <w:tcW w:w="6095" w:type="dxa"/>
          </w:tcPr>
          <w:p w:rsidR="001259BB" w:rsidRPr="00053308" w:rsidRDefault="001259BB" w:rsidP="00246F69">
            <w:pPr>
              <w:pStyle w:val="11"/>
              <w:ind w:firstLine="0"/>
              <w:rPr>
                <w:i/>
                <w:sz w:val="26"/>
                <w:szCs w:val="26"/>
              </w:rPr>
            </w:pPr>
            <w:r>
              <w:rPr>
                <w:i/>
                <w:sz w:val="26"/>
                <w:szCs w:val="26"/>
              </w:rPr>
              <w:t>Указать ИНН учредителей или аналог идентификационного номера налогоплательщика (для иностранного лица)</w:t>
            </w:r>
          </w:p>
        </w:tc>
      </w:tr>
      <w:tr w:rsidR="001259BB" w:rsidRPr="00053308" w:rsidTr="00246F69">
        <w:tc>
          <w:tcPr>
            <w:tcW w:w="594" w:type="dxa"/>
            <w:vMerge/>
          </w:tcPr>
          <w:p w:rsidR="001259BB" w:rsidRPr="00053308" w:rsidRDefault="001259BB" w:rsidP="00246F69">
            <w:pPr>
              <w:pStyle w:val="a9"/>
              <w:ind w:firstLine="0"/>
              <w:rPr>
                <w:szCs w:val="26"/>
                <w:lang w:val="ru-RU"/>
              </w:rPr>
            </w:pPr>
          </w:p>
        </w:tc>
        <w:tc>
          <w:tcPr>
            <w:tcW w:w="3200" w:type="dxa"/>
          </w:tcPr>
          <w:p w:rsidR="001259BB" w:rsidRDefault="001259BB" w:rsidP="00246F69">
            <w:pPr>
              <w:pStyle w:val="a9"/>
              <w:ind w:firstLine="0"/>
              <w:rPr>
                <w:szCs w:val="26"/>
                <w:lang w:val="ru-RU"/>
              </w:rPr>
            </w:pPr>
            <w:r>
              <w:rPr>
                <w:szCs w:val="26"/>
                <w:lang w:val="ru-RU"/>
              </w:rPr>
              <w:t>ИНН (при наличии) членов коллегиального исполнительного органа участника</w:t>
            </w:r>
          </w:p>
        </w:tc>
        <w:tc>
          <w:tcPr>
            <w:tcW w:w="6095" w:type="dxa"/>
          </w:tcPr>
          <w:p w:rsidR="001259BB" w:rsidRDefault="001259BB" w:rsidP="00246F69">
            <w:pPr>
              <w:pStyle w:val="11"/>
              <w:ind w:firstLine="0"/>
              <w:rPr>
                <w:i/>
                <w:sz w:val="26"/>
                <w:szCs w:val="26"/>
              </w:rPr>
            </w:pPr>
            <w:r>
              <w:rPr>
                <w:i/>
                <w:sz w:val="26"/>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1259BB" w:rsidRPr="00053308" w:rsidTr="00246F69">
        <w:tc>
          <w:tcPr>
            <w:tcW w:w="594" w:type="dxa"/>
            <w:vMerge/>
          </w:tcPr>
          <w:p w:rsidR="001259BB" w:rsidRPr="00053308" w:rsidRDefault="001259BB" w:rsidP="00246F69">
            <w:pPr>
              <w:pStyle w:val="a9"/>
              <w:ind w:firstLine="0"/>
              <w:rPr>
                <w:szCs w:val="26"/>
                <w:lang w:val="ru-RU"/>
              </w:rPr>
            </w:pPr>
          </w:p>
        </w:tc>
        <w:tc>
          <w:tcPr>
            <w:tcW w:w="3200" w:type="dxa"/>
          </w:tcPr>
          <w:p w:rsidR="001259BB" w:rsidRDefault="001259BB" w:rsidP="00246F69">
            <w:pPr>
              <w:pStyle w:val="a9"/>
              <w:ind w:firstLine="0"/>
              <w:rPr>
                <w:szCs w:val="26"/>
                <w:lang w:val="ru-RU"/>
              </w:rPr>
            </w:pPr>
            <w:r>
              <w:rPr>
                <w:szCs w:val="26"/>
                <w:lang w:val="ru-RU"/>
              </w:rPr>
              <w:t>ИНН (при наличии) лица, исполняющего функции единоличного исполнительного органа участника</w:t>
            </w:r>
          </w:p>
        </w:tc>
        <w:tc>
          <w:tcPr>
            <w:tcW w:w="6095" w:type="dxa"/>
          </w:tcPr>
          <w:p w:rsidR="001259BB" w:rsidRDefault="001259BB" w:rsidP="00246F69">
            <w:pPr>
              <w:pStyle w:val="11"/>
              <w:ind w:firstLine="0"/>
              <w:rPr>
                <w:i/>
                <w:sz w:val="26"/>
                <w:szCs w:val="26"/>
              </w:rPr>
            </w:pPr>
            <w:r>
              <w:rPr>
                <w:i/>
                <w:sz w:val="26"/>
                <w:szCs w:val="26"/>
              </w:rPr>
              <w:t xml:space="preserve">Указать ИНН </w:t>
            </w:r>
            <w:r w:rsidRPr="00FA4232">
              <w:rPr>
                <w:i/>
                <w:sz w:val="26"/>
                <w:szCs w:val="26"/>
              </w:rPr>
              <w:t>лица, исполняющего функции единоличного исполнительного органа</w:t>
            </w:r>
            <w:r>
              <w:rPr>
                <w:i/>
                <w:sz w:val="26"/>
                <w:szCs w:val="26"/>
              </w:rPr>
              <w:t xml:space="preserve"> или аналог идентификационного номера налогоплательщика (для иностранного лица)</w:t>
            </w:r>
          </w:p>
        </w:tc>
      </w:tr>
      <w:tr w:rsidR="001259BB" w:rsidRPr="00053308" w:rsidTr="00246F69">
        <w:tc>
          <w:tcPr>
            <w:tcW w:w="594" w:type="dxa"/>
            <w:vMerge/>
          </w:tcPr>
          <w:p w:rsidR="001259BB" w:rsidRPr="00053308" w:rsidRDefault="001259BB" w:rsidP="00246F69">
            <w:pPr>
              <w:pStyle w:val="a9"/>
              <w:ind w:firstLine="0"/>
              <w:rPr>
                <w:szCs w:val="26"/>
                <w:lang w:val="ru-RU"/>
              </w:rPr>
            </w:pPr>
          </w:p>
        </w:tc>
        <w:tc>
          <w:tcPr>
            <w:tcW w:w="3200" w:type="dxa"/>
          </w:tcPr>
          <w:p w:rsidR="001259BB" w:rsidRDefault="001259BB" w:rsidP="00246F69">
            <w:pPr>
              <w:pStyle w:val="11"/>
              <w:ind w:firstLine="0"/>
              <w:rPr>
                <w:i/>
                <w:sz w:val="26"/>
                <w:szCs w:val="26"/>
              </w:rPr>
            </w:pPr>
            <w:r w:rsidRPr="00053308">
              <w:rPr>
                <w:sz w:val="26"/>
                <w:szCs w:val="26"/>
              </w:rPr>
              <w:t>Контактный телефон</w:t>
            </w:r>
          </w:p>
          <w:p w:rsidR="001259BB" w:rsidRDefault="001259BB" w:rsidP="00246F69">
            <w:pPr>
              <w:pStyle w:val="11"/>
              <w:ind w:firstLine="0"/>
              <w:rPr>
                <w:i/>
                <w:sz w:val="26"/>
                <w:szCs w:val="26"/>
              </w:rPr>
            </w:pPr>
          </w:p>
          <w:p w:rsidR="001259BB" w:rsidRPr="00053308" w:rsidRDefault="001259BB" w:rsidP="00246F69">
            <w:pPr>
              <w:pStyle w:val="11"/>
              <w:ind w:firstLine="0"/>
              <w:rPr>
                <w:i/>
                <w:sz w:val="26"/>
                <w:szCs w:val="26"/>
              </w:rPr>
            </w:pPr>
            <w:r w:rsidRPr="00F3186B">
              <w:rPr>
                <w:sz w:val="26"/>
                <w:szCs w:val="26"/>
              </w:rPr>
              <w:t>Адрес электронной почты</w:t>
            </w:r>
            <w:r>
              <w:rPr>
                <w:sz w:val="26"/>
                <w:szCs w:val="26"/>
              </w:rPr>
              <w:t xml:space="preserve"> участника</w:t>
            </w:r>
          </w:p>
        </w:tc>
        <w:tc>
          <w:tcPr>
            <w:tcW w:w="6095" w:type="dxa"/>
          </w:tcPr>
          <w:p w:rsidR="001259BB" w:rsidRDefault="001259BB" w:rsidP="00246F69">
            <w:pPr>
              <w:pStyle w:val="11"/>
              <w:ind w:firstLine="0"/>
              <w:rPr>
                <w:i/>
                <w:sz w:val="26"/>
                <w:szCs w:val="26"/>
              </w:rPr>
            </w:pPr>
            <w:r w:rsidRPr="00053308">
              <w:rPr>
                <w:i/>
                <w:sz w:val="26"/>
                <w:szCs w:val="26"/>
              </w:rPr>
              <w:t>указать телефон участника</w:t>
            </w:r>
            <w:r>
              <w:rPr>
                <w:i/>
                <w:sz w:val="26"/>
                <w:szCs w:val="26"/>
              </w:rPr>
              <w:t xml:space="preserve"> </w:t>
            </w:r>
            <w:r w:rsidRPr="0058358E">
              <w:rPr>
                <w:i/>
                <w:sz w:val="26"/>
                <w:szCs w:val="26"/>
              </w:rPr>
              <w:t>(заполняется по усмотрению участника)</w:t>
            </w:r>
          </w:p>
          <w:p w:rsidR="001259BB" w:rsidRPr="00053308" w:rsidRDefault="001259BB" w:rsidP="00246F69">
            <w:pPr>
              <w:pStyle w:val="11"/>
              <w:ind w:firstLine="0"/>
              <w:rPr>
                <w:sz w:val="26"/>
                <w:szCs w:val="26"/>
              </w:rPr>
            </w:pPr>
            <w:r w:rsidRPr="00F3186B">
              <w:rPr>
                <w:i/>
                <w:sz w:val="26"/>
                <w:szCs w:val="26"/>
              </w:rPr>
              <w:t>указать адрес электронной почты участника (заполняется по усмотрению участника)</w:t>
            </w:r>
          </w:p>
        </w:tc>
      </w:tr>
      <w:tr w:rsidR="001259BB" w:rsidRPr="00053308" w:rsidTr="00246F69">
        <w:tc>
          <w:tcPr>
            <w:tcW w:w="594" w:type="dxa"/>
            <w:vMerge/>
          </w:tcPr>
          <w:p w:rsidR="001259BB" w:rsidRPr="00053308" w:rsidRDefault="001259BB" w:rsidP="00246F69">
            <w:pPr>
              <w:pStyle w:val="a9"/>
              <w:ind w:firstLine="0"/>
              <w:rPr>
                <w:szCs w:val="26"/>
                <w:lang w:val="ru-RU"/>
              </w:rPr>
            </w:pPr>
          </w:p>
        </w:tc>
        <w:tc>
          <w:tcPr>
            <w:tcW w:w="3200" w:type="dxa"/>
          </w:tcPr>
          <w:p w:rsidR="001259BB" w:rsidRPr="00053308" w:rsidRDefault="001259BB" w:rsidP="00246F69">
            <w:pPr>
              <w:pStyle w:val="11"/>
              <w:ind w:firstLine="0"/>
              <w:rPr>
                <w:i/>
                <w:sz w:val="26"/>
                <w:szCs w:val="26"/>
              </w:rPr>
            </w:pPr>
            <w:r w:rsidRPr="00053308">
              <w:rPr>
                <w:sz w:val="26"/>
                <w:szCs w:val="26"/>
              </w:rPr>
              <w:t>Контактные данные лица, с которым может связаться заказчик для получения дополнительной информации об участнике</w:t>
            </w:r>
          </w:p>
        </w:tc>
        <w:tc>
          <w:tcPr>
            <w:tcW w:w="6095" w:type="dxa"/>
          </w:tcPr>
          <w:p w:rsidR="001259BB" w:rsidRPr="00053308" w:rsidRDefault="001259BB" w:rsidP="00246F69">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1259BB" w:rsidRPr="00053308" w:rsidTr="00246F69">
        <w:tc>
          <w:tcPr>
            <w:tcW w:w="594" w:type="dxa"/>
            <w:vMerge/>
          </w:tcPr>
          <w:p w:rsidR="001259BB" w:rsidRPr="00053308" w:rsidRDefault="001259BB" w:rsidP="00246F69">
            <w:pPr>
              <w:pStyle w:val="a9"/>
              <w:ind w:firstLine="0"/>
              <w:rPr>
                <w:szCs w:val="26"/>
                <w:lang w:val="ru-RU"/>
              </w:rPr>
            </w:pPr>
          </w:p>
        </w:tc>
        <w:tc>
          <w:tcPr>
            <w:tcW w:w="3200" w:type="dxa"/>
          </w:tcPr>
          <w:p w:rsidR="001259BB" w:rsidRPr="00053308" w:rsidRDefault="001259BB" w:rsidP="00246F69">
            <w:pPr>
              <w:pStyle w:val="11"/>
              <w:ind w:firstLine="0"/>
              <w:rPr>
                <w:sz w:val="26"/>
                <w:szCs w:val="26"/>
              </w:rPr>
            </w:pPr>
            <w:r w:rsidRPr="00053308">
              <w:rPr>
                <w:sz w:val="26"/>
                <w:szCs w:val="26"/>
              </w:rPr>
              <w:t>Контактные данные лица, ответственного за предоставление обеспечения исполнения договора</w:t>
            </w:r>
          </w:p>
        </w:tc>
        <w:tc>
          <w:tcPr>
            <w:tcW w:w="6095" w:type="dxa"/>
          </w:tcPr>
          <w:p w:rsidR="001259BB" w:rsidRPr="00053308" w:rsidRDefault="001259BB" w:rsidP="00246F69">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53308">
              <w:rPr>
                <w:i/>
                <w:sz w:val="26"/>
                <w:szCs w:val="26"/>
              </w:rPr>
              <w:t>(заполняется</w:t>
            </w:r>
            <w:r>
              <w:rPr>
                <w:i/>
                <w:sz w:val="26"/>
                <w:szCs w:val="26"/>
              </w:rPr>
              <w:t xml:space="preserve"> </w:t>
            </w:r>
            <w:r w:rsidRPr="00026A6C">
              <w:rPr>
                <w:i/>
                <w:sz w:val="26"/>
                <w:szCs w:val="26"/>
              </w:rPr>
              <w:t>по усмотрению участника</w:t>
            </w:r>
            <w:r w:rsidRPr="00053308">
              <w:rPr>
                <w:i/>
                <w:sz w:val="26"/>
                <w:szCs w:val="26"/>
              </w:rPr>
              <w:t xml:space="preserve"> в случае, если требование об обеспечении исполнения договора установлено в документации </w:t>
            </w:r>
            <w:r>
              <w:rPr>
                <w:i/>
                <w:sz w:val="26"/>
                <w:szCs w:val="26"/>
              </w:rPr>
              <w:t xml:space="preserve">о закупке, </w:t>
            </w:r>
            <w:r w:rsidRPr="00053308">
              <w:rPr>
                <w:i/>
                <w:sz w:val="26"/>
                <w:szCs w:val="26"/>
              </w:rPr>
              <w:t xml:space="preserve">и участник предоставляет обеспечение в форме </w:t>
            </w:r>
            <w:r>
              <w:rPr>
                <w:i/>
                <w:sz w:val="26"/>
                <w:szCs w:val="26"/>
              </w:rPr>
              <w:t>независимой</w:t>
            </w:r>
            <w:r w:rsidRPr="00053308">
              <w:rPr>
                <w:i/>
                <w:sz w:val="26"/>
                <w:szCs w:val="26"/>
              </w:rPr>
              <w:t xml:space="preserve"> гарантии)</w:t>
            </w:r>
          </w:p>
        </w:tc>
      </w:tr>
      <w:tr w:rsidR="001259BB" w:rsidRPr="00053308" w:rsidTr="00246F69">
        <w:tc>
          <w:tcPr>
            <w:tcW w:w="594" w:type="dxa"/>
            <w:vMerge w:val="restart"/>
          </w:tcPr>
          <w:p w:rsidR="001259BB" w:rsidRPr="00053308" w:rsidRDefault="001259BB" w:rsidP="00246F69">
            <w:pPr>
              <w:pStyle w:val="a9"/>
              <w:ind w:firstLine="0"/>
              <w:rPr>
                <w:szCs w:val="26"/>
                <w:lang w:val="ru-RU"/>
              </w:rPr>
            </w:pPr>
            <w:r>
              <w:rPr>
                <w:szCs w:val="26"/>
                <w:lang w:val="ru-RU"/>
              </w:rPr>
              <w:t>2.</w:t>
            </w:r>
          </w:p>
        </w:tc>
        <w:tc>
          <w:tcPr>
            <w:tcW w:w="3200" w:type="dxa"/>
          </w:tcPr>
          <w:p w:rsidR="001259BB" w:rsidRPr="00E60A5C" w:rsidRDefault="001259BB" w:rsidP="00246F69">
            <w:pPr>
              <w:pStyle w:val="11"/>
              <w:ind w:firstLine="0"/>
              <w:jc w:val="left"/>
              <w:rPr>
                <w:sz w:val="26"/>
                <w:szCs w:val="26"/>
              </w:rPr>
            </w:pPr>
            <w:r w:rsidRPr="00053308">
              <w:rPr>
                <w:sz w:val="26"/>
                <w:szCs w:val="26"/>
              </w:rPr>
              <w:t>Наименование, фирменное наименование (при наличии) юридического лица, выступающего на стороне участника</w:t>
            </w:r>
          </w:p>
        </w:tc>
        <w:tc>
          <w:tcPr>
            <w:tcW w:w="6095" w:type="dxa"/>
          </w:tcPr>
          <w:p w:rsidR="001259BB" w:rsidRPr="00053308" w:rsidRDefault="001259BB" w:rsidP="00246F69">
            <w:pPr>
              <w:pStyle w:val="a9"/>
              <w:ind w:firstLine="0"/>
              <w:rPr>
                <w:szCs w:val="26"/>
              </w:rPr>
            </w:pPr>
            <w:r w:rsidRPr="00053308">
              <w:rPr>
                <w:i/>
                <w:szCs w:val="26"/>
              </w:rPr>
              <w:t>указать организационно-правовую форму</w:t>
            </w:r>
            <w:r>
              <w:rPr>
                <w:i/>
                <w:szCs w:val="26"/>
                <w:lang w:val="ru-RU"/>
              </w:rPr>
              <w:t>,</w:t>
            </w:r>
            <w:r w:rsidRPr="00053308">
              <w:rPr>
                <w:i/>
                <w:szCs w:val="26"/>
              </w:rPr>
              <w:t xml:space="preserve"> наименование,</w:t>
            </w:r>
            <w:r>
              <w:rPr>
                <w:i/>
                <w:szCs w:val="26"/>
                <w:lang w:val="ru-RU"/>
              </w:rPr>
              <w:t xml:space="preserve"> фирменное наименование (при наличии)</w:t>
            </w:r>
            <w:r w:rsidRPr="00053308">
              <w:rPr>
                <w:i/>
                <w:szCs w:val="26"/>
              </w:rPr>
              <w:t xml:space="preserve"> лица, выступающего на стороне участника</w:t>
            </w:r>
          </w:p>
        </w:tc>
      </w:tr>
      <w:tr w:rsidR="001259BB" w:rsidRPr="00053308" w:rsidTr="00246F69">
        <w:tc>
          <w:tcPr>
            <w:tcW w:w="594" w:type="dxa"/>
            <w:vMerge/>
          </w:tcPr>
          <w:p w:rsidR="001259BB" w:rsidRPr="00053308" w:rsidRDefault="001259BB" w:rsidP="00246F69">
            <w:pPr>
              <w:pStyle w:val="a9"/>
              <w:ind w:firstLine="0"/>
              <w:rPr>
                <w:szCs w:val="26"/>
                <w:lang w:val="ru-RU"/>
              </w:rPr>
            </w:pPr>
          </w:p>
        </w:tc>
        <w:tc>
          <w:tcPr>
            <w:tcW w:w="3200" w:type="dxa"/>
          </w:tcPr>
          <w:p w:rsidR="001259BB" w:rsidRPr="00053308" w:rsidRDefault="001259BB" w:rsidP="00246F69">
            <w:pPr>
              <w:pStyle w:val="11"/>
              <w:ind w:firstLine="0"/>
              <w:rPr>
                <w:sz w:val="26"/>
                <w:szCs w:val="26"/>
              </w:rPr>
            </w:pPr>
            <w:r w:rsidRPr="00053308">
              <w:rPr>
                <w:sz w:val="26"/>
                <w:szCs w:val="26"/>
              </w:rPr>
              <w:t>ИНН</w:t>
            </w:r>
          </w:p>
        </w:tc>
        <w:tc>
          <w:tcPr>
            <w:tcW w:w="6095" w:type="dxa"/>
          </w:tcPr>
          <w:p w:rsidR="001259BB" w:rsidRPr="00053308" w:rsidRDefault="001259BB" w:rsidP="00246F69">
            <w:pPr>
              <w:pStyle w:val="11"/>
              <w:ind w:firstLine="0"/>
              <w:rPr>
                <w:i/>
                <w:sz w:val="26"/>
                <w:szCs w:val="26"/>
              </w:rPr>
            </w:pPr>
            <w:r w:rsidRPr="00053308">
              <w:rPr>
                <w:i/>
                <w:sz w:val="26"/>
                <w:szCs w:val="26"/>
              </w:rPr>
              <w:t>указать ИНН лица, выступающего на стороне участника или аналог идентификационного номера налогоплательщика</w:t>
            </w:r>
          </w:p>
        </w:tc>
      </w:tr>
      <w:tr w:rsidR="001259BB" w:rsidRPr="00053308" w:rsidTr="00246F69">
        <w:tc>
          <w:tcPr>
            <w:tcW w:w="594" w:type="dxa"/>
            <w:vMerge/>
          </w:tcPr>
          <w:p w:rsidR="001259BB" w:rsidRPr="00053308" w:rsidRDefault="001259BB" w:rsidP="00246F69">
            <w:pPr>
              <w:pStyle w:val="a9"/>
              <w:ind w:firstLine="0"/>
              <w:rPr>
                <w:szCs w:val="26"/>
                <w:lang w:val="ru-RU"/>
              </w:rPr>
            </w:pPr>
          </w:p>
        </w:tc>
        <w:tc>
          <w:tcPr>
            <w:tcW w:w="3200" w:type="dxa"/>
          </w:tcPr>
          <w:p w:rsidR="001259BB" w:rsidRDefault="001259BB" w:rsidP="00246F69">
            <w:pPr>
              <w:pStyle w:val="11"/>
              <w:ind w:firstLine="0"/>
              <w:jc w:val="left"/>
              <w:rPr>
                <w:sz w:val="26"/>
                <w:szCs w:val="26"/>
              </w:rPr>
            </w:pPr>
            <w:r w:rsidRPr="00053308">
              <w:rPr>
                <w:sz w:val="26"/>
                <w:szCs w:val="26"/>
              </w:rPr>
              <w:t>Адрес юридического лица, выступающего на сто</w:t>
            </w:r>
            <w:r>
              <w:rPr>
                <w:sz w:val="26"/>
                <w:szCs w:val="26"/>
              </w:rPr>
              <w:t>ро</w:t>
            </w:r>
            <w:r w:rsidRPr="00053308">
              <w:rPr>
                <w:sz w:val="26"/>
                <w:szCs w:val="26"/>
              </w:rPr>
              <w:t xml:space="preserve">не участника </w:t>
            </w:r>
          </w:p>
          <w:p w:rsidR="001259BB" w:rsidRDefault="001259BB" w:rsidP="00246F69">
            <w:pPr>
              <w:pStyle w:val="11"/>
              <w:ind w:firstLine="0"/>
              <w:jc w:val="left"/>
              <w:rPr>
                <w:sz w:val="26"/>
                <w:szCs w:val="26"/>
              </w:rPr>
            </w:pPr>
          </w:p>
          <w:p w:rsidR="001259BB" w:rsidRPr="00053308" w:rsidRDefault="001259BB" w:rsidP="00246F69">
            <w:pPr>
              <w:pStyle w:val="11"/>
              <w:ind w:firstLine="0"/>
              <w:jc w:val="left"/>
              <w:rPr>
                <w:i/>
                <w:sz w:val="26"/>
                <w:szCs w:val="26"/>
              </w:rPr>
            </w:pPr>
            <w:r w:rsidRPr="00053308">
              <w:rPr>
                <w:sz w:val="26"/>
                <w:szCs w:val="26"/>
              </w:rPr>
              <w:t>Фактическое местонахождение юридического лица</w:t>
            </w:r>
            <w:r>
              <w:rPr>
                <w:sz w:val="26"/>
                <w:szCs w:val="26"/>
              </w:rPr>
              <w:t xml:space="preserve">, </w:t>
            </w:r>
            <w:r w:rsidRPr="00F3186B">
              <w:rPr>
                <w:sz w:val="26"/>
                <w:szCs w:val="26"/>
              </w:rPr>
              <w:t>выступающего на стороне участника</w:t>
            </w:r>
          </w:p>
        </w:tc>
        <w:tc>
          <w:tcPr>
            <w:tcW w:w="6095" w:type="dxa"/>
          </w:tcPr>
          <w:p w:rsidR="001259BB" w:rsidRDefault="001259BB" w:rsidP="00246F69">
            <w:pPr>
              <w:pStyle w:val="a9"/>
              <w:ind w:firstLine="0"/>
              <w:rPr>
                <w:i/>
                <w:szCs w:val="26"/>
                <w:lang w:val="ru-RU"/>
              </w:rPr>
            </w:pPr>
            <w:r w:rsidRPr="00053308">
              <w:rPr>
                <w:i/>
                <w:szCs w:val="26"/>
              </w:rPr>
              <w:t>указать юридический адрес лица, выступающего на стороне участника</w:t>
            </w:r>
          </w:p>
          <w:p w:rsidR="001259BB" w:rsidRDefault="001259BB" w:rsidP="00246F69">
            <w:pPr>
              <w:pStyle w:val="a9"/>
              <w:ind w:firstLine="0"/>
              <w:rPr>
                <w:i/>
                <w:szCs w:val="26"/>
                <w:lang w:val="ru-RU"/>
              </w:rPr>
            </w:pPr>
          </w:p>
          <w:p w:rsidR="001259BB" w:rsidRDefault="001259BB" w:rsidP="00246F69">
            <w:pPr>
              <w:pStyle w:val="a9"/>
              <w:ind w:firstLine="0"/>
              <w:rPr>
                <w:i/>
                <w:szCs w:val="26"/>
                <w:lang w:val="ru-RU"/>
              </w:rPr>
            </w:pPr>
          </w:p>
          <w:p w:rsidR="001259BB" w:rsidRPr="004441F0" w:rsidRDefault="001259BB" w:rsidP="00246F69">
            <w:pPr>
              <w:pStyle w:val="a9"/>
              <w:ind w:firstLine="0"/>
              <w:rPr>
                <w:szCs w:val="26"/>
                <w:lang w:val="ru-RU"/>
              </w:rPr>
            </w:pPr>
            <w:r w:rsidRPr="00053308">
              <w:rPr>
                <w:i/>
                <w:szCs w:val="26"/>
              </w:rPr>
              <w:t>указать</w:t>
            </w:r>
            <w:r>
              <w:rPr>
                <w:i/>
                <w:szCs w:val="26"/>
                <w:lang w:val="ru-RU"/>
              </w:rPr>
              <w:t xml:space="preserve"> адрес фактического</w:t>
            </w:r>
            <w:r w:rsidRPr="00053308">
              <w:rPr>
                <w:i/>
                <w:szCs w:val="26"/>
              </w:rPr>
              <w:t xml:space="preserve"> местонахождени</w:t>
            </w:r>
            <w:r>
              <w:rPr>
                <w:i/>
                <w:szCs w:val="26"/>
                <w:lang w:val="ru-RU"/>
              </w:rPr>
              <w:t>я</w:t>
            </w:r>
            <w:r w:rsidRPr="00053308">
              <w:rPr>
                <w:i/>
                <w:szCs w:val="26"/>
              </w:rPr>
              <w:t xml:space="preserve"> лица, выступающего на стороне участника</w:t>
            </w:r>
            <w:r>
              <w:rPr>
                <w:i/>
                <w:szCs w:val="26"/>
                <w:lang w:val="ru-RU"/>
              </w:rPr>
              <w:t xml:space="preserve"> </w:t>
            </w:r>
            <w:r w:rsidRPr="00026A6C">
              <w:rPr>
                <w:i/>
                <w:szCs w:val="26"/>
              </w:rPr>
              <w:t>(заполняется по усмотрению участника)</w:t>
            </w:r>
          </w:p>
        </w:tc>
      </w:tr>
      <w:tr w:rsidR="001259BB" w:rsidRPr="00053308" w:rsidTr="00246F69">
        <w:tc>
          <w:tcPr>
            <w:tcW w:w="594" w:type="dxa"/>
            <w:vMerge/>
          </w:tcPr>
          <w:p w:rsidR="001259BB" w:rsidRPr="00053308" w:rsidRDefault="001259BB" w:rsidP="00246F69">
            <w:pPr>
              <w:pStyle w:val="a9"/>
              <w:ind w:firstLine="0"/>
              <w:rPr>
                <w:szCs w:val="26"/>
                <w:lang w:val="ru-RU"/>
              </w:rPr>
            </w:pPr>
          </w:p>
        </w:tc>
        <w:tc>
          <w:tcPr>
            <w:tcW w:w="3200" w:type="dxa"/>
          </w:tcPr>
          <w:p w:rsidR="001259BB" w:rsidRPr="00FA4232" w:rsidRDefault="001259BB" w:rsidP="00246F69">
            <w:pPr>
              <w:pStyle w:val="11"/>
              <w:ind w:firstLine="0"/>
              <w:jc w:val="left"/>
              <w:rPr>
                <w:sz w:val="26"/>
                <w:szCs w:val="26"/>
              </w:rPr>
            </w:pPr>
            <w:r w:rsidRPr="00FA4232">
              <w:rPr>
                <w:sz w:val="26"/>
                <w:szCs w:val="26"/>
              </w:rPr>
              <w:t xml:space="preserve">ИНН (при наличии) учредителей </w:t>
            </w:r>
            <w:r w:rsidRPr="00053308">
              <w:rPr>
                <w:sz w:val="26"/>
                <w:szCs w:val="26"/>
              </w:rPr>
              <w:t>юридического лица, выступающего на стороне участника</w:t>
            </w:r>
          </w:p>
        </w:tc>
        <w:tc>
          <w:tcPr>
            <w:tcW w:w="6095" w:type="dxa"/>
          </w:tcPr>
          <w:p w:rsidR="001259BB" w:rsidRPr="00FA4232" w:rsidRDefault="001259BB" w:rsidP="00246F69">
            <w:pPr>
              <w:pStyle w:val="a9"/>
              <w:ind w:firstLine="0"/>
              <w:rPr>
                <w:i/>
                <w:szCs w:val="26"/>
              </w:rPr>
            </w:pPr>
            <w:r w:rsidRPr="00FA4232">
              <w:rPr>
                <w:i/>
                <w:szCs w:val="26"/>
              </w:rPr>
              <w:t>Указать ИНН учредителей или аналог идентификационного номера налогоплательщика (для иностранного лица)</w:t>
            </w:r>
          </w:p>
        </w:tc>
      </w:tr>
      <w:tr w:rsidR="001259BB" w:rsidRPr="00053308" w:rsidTr="00246F69">
        <w:tc>
          <w:tcPr>
            <w:tcW w:w="594" w:type="dxa"/>
            <w:vMerge/>
          </w:tcPr>
          <w:p w:rsidR="001259BB" w:rsidRPr="00053308" w:rsidRDefault="001259BB" w:rsidP="00246F69">
            <w:pPr>
              <w:pStyle w:val="a9"/>
              <w:ind w:firstLine="0"/>
              <w:rPr>
                <w:szCs w:val="26"/>
                <w:lang w:val="ru-RU"/>
              </w:rPr>
            </w:pPr>
          </w:p>
        </w:tc>
        <w:tc>
          <w:tcPr>
            <w:tcW w:w="3200" w:type="dxa"/>
          </w:tcPr>
          <w:p w:rsidR="001259BB" w:rsidRPr="00FA4232" w:rsidRDefault="001259BB" w:rsidP="00246F69">
            <w:pPr>
              <w:pStyle w:val="11"/>
              <w:ind w:firstLine="0"/>
              <w:jc w:val="left"/>
              <w:rPr>
                <w:sz w:val="26"/>
                <w:szCs w:val="26"/>
              </w:rPr>
            </w:pPr>
            <w:r w:rsidRPr="00FA4232">
              <w:rPr>
                <w:sz w:val="26"/>
                <w:szCs w:val="26"/>
              </w:rPr>
              <w:t xml:space="preserve">ИНН (при наличии) членов коллегиального исполнительного органа </w:t>
            </w:r>
            <w:r w:rsidRPr="00053308">
              <w:rPr>
                <w:sz w:val="26"/>
                <w:szCs w:val="26"/>
              </w:rPr>
              <w:t>юридического лица, выступающего на стороне участника</w:t>
            </w:r>
          </w:p>
        </w:tc>
        <w:tc>
          <w:tcPr>
            <w:tcW w:w="6095" w:type="dxa"/>
          </w:tcPr>
          <w:p w:rsidR="001259BB" w:rsidRPr="00FA4232" w:rsidRDefault="001259BB" w:rsidP="00246F69">
            <w:pPr>
              <w:pStyle w:val="a9"/>
              <w:ind w:firstLine="0"/>
              <w:rPr>
                <w:i/>
                <w:szCs w:val="26"/>
              </w:rPr>
            </w:pPr>
            <w:r w:rsidRPr="00FA4232">
              <w:rPr>
                <w:i/>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1259BB" w:rsidRPr="00053308" w:rsidTr="00246F69">
        <w:tc>
          <w:tcPr>
            <w:tcW w:w="594" w:type="dxa"/>
            <w:vMerge/>
          </w:tcPr>
          <w:p w:rsidR="001259BB" w:rsidRPr="00053308" w:rsidRDefault="001259BB" w:rsidP="00246F69">
            <w:pPr>
              <w:pStyle w:val="a9"/>
              <w:ind w:firstLine="0"/>
              <w:rPr>
                <w:szCs w:val="26"/>
                <w:lang w:val="ru-RU"/>
              </w:rPr>
            </w:pPr>
          </w:p>
        </w:tc>
        <w:tc>
          <w:tcPr>
            <w:tcW w:w="3200" w:type="dxa"/>
          </w:tcPr>
          <w:p w:rsidR="001259BB" w:rsidRPr="00FA4232" w:rsidRDefault="001259BB" w:rsidP="00246F69">
            <w:pPr>
              <w:pStyle w:val="11"/>
              <w:ind w:firstLine="0"/>
              <w:jc w:val="left"/>
              <w:rPr>
                <w:sz w:val="26"/>
                <w:szCs w:val="26"/>
              </w:rPr>
            </w:pPr>
            <w:r w:rsidRPr="00FA4232">
              <w:rPr>
                <w:sz w:val="26"/>
                <w:szCs w:val="26"/>
              </w:rPr>
              <w:t xml:space="preserve">ИНН (при наличии) лица, исполняющего функции единоличного исполнительного органа </w:t>
            </w:r>
            <w:r w:rsidRPr="00053308">
              <w:rPr>
                <w:sz w:val="26"/>
                <w:szCs w:val="26"/>
              </w:rPr>
              <w:t>юридического лица, выступающего на стороне участника</w:t>
            </w:r>
          </w:p>
        </w:tc>
        <w:tc>
          <w:tcPr>
            <w:tcW w:w="6095" w:type="dxa"/>
          </w:tcPr>
          <w:p w:rsidR="001259BB" w:rsidRPr="00FA4232" w:rsidRDefault="001259BB" w:rsidP="00246F69">
            <w:pPr>
              <w:pStyle w:val="a9"/>
              <w:ind w:firstLine="0"/>
              <w:rPr>
                <w:i/>
                <w:szCs w:val="26"/>
              </w:rPr>
            </w:pPr>
            <w:r w:rsidRPr="00FA4232">
              <w:rPr>
                <w:i/>
                <w:szCs w:val="26"/>
              </w:rPr>
              <w:t xml:space="preserve">Указать ИНН </w:t>
            </w:r>
            <w:r w:rsidRPr="00FA4232">
              <w:rPr>
                <w:i/>
                <w:szCs w:val="26"/>
                <w:lang w:val="ru-RU"/>
              </w:rPr>
              <w:t>лица, исполняющего функции единоличного исполнительного органа</w:t>
            </w:r>
            <w:r w:rsidRPr="00FA4232">
              <w:rPr>
                <w:i/>
                <w:szCs w:val="26"/>
              </w:rPr>
              <w:t xml:space="preserve"> или аналог идентификационного номера налогоплательщика (для иностранного лица)</w:t>
            </w:r>
          </w:p>
        </w:tc>
      </w:tr>
      <w:tr w:rsidR="001259BB" w:rsidRPr="00053308" w:rsidTr="00246F69">
        <w:tc>
          <w:tcPr>
            <w:tcW w:w="594" w:type="dxa"/>
            <w:vMerge/>
          </w:tcPr>
          <w:p w:rsidR="001259BB" w:rsidRPr="00053308" w:rsidRDefault="001259BB" w:rsidP="00246F69">
            <w:pPr>
              <w:pStyle w:val="a9"/>
              <w:ind w:firstLine="0"/>
              <w:rPr>
                <w:szCs w:val="26"/>
                <w:lang w:val="ru-RU"/>
              </w:rPr>
            </w:pPr>
          </w:p>
        </w:tc>
        <w:tc>
          <w:tcPr>
            <w:tcW w:w="3200" w:type="dxa"/>
          </w:tcPr>
          <w:p w:rsidR="001259BB" w:rsidRDefault="001259BB" w:rsidP="00246F69">
            <w:pPr>
              <w:pStyle w:val="11"/>
              <w:ind w:firstLine="0"/>
              <w:jc w:val="left"/>
              <w:rPr>
                <w:i/>
                <w:sz w:val="26"/>
                <w:szCs w:val="26"/>
              </w:rPr>
            </w:pPr>
            <w:r>
              <w:rPr>
                <w:sz w:val="26"/>
                <w:szCs w:val="26"/>
              </w:rPr>
              <w:t>Контактный т</w:t>
            </w:r>
            <w:r w:rsidRPr="00053308">
              <w:rPr>
                <w:sz w:val="26"/>
                <w:szCs w:val="26"/>
              </w:rPr>
              <w:t>елефон юридического лица, выступающего на сто</w:t>
            </w:r>
            <w:r>
              <w:rPr>
                <w:sz w:val="26"/>
                <w:szCs w:val="26"/>
              </w:rPr>
              <w:t>ро</w:t>
            </w:r>
            <w:r w:rsidRPr="00053308">
              <w:rPr>
                <w:sz w:val="26"/>
                <w:szCs w:val="26"/>
              </w:rPr>
              <w:t>не участника</w:t>
            </w:r>
          </w:p>
          <w:p w:rsidR="001259BB" w:rsidRPr="00053308" w:rsidRDefault="001259BB" w:rsidP="00246F69">
            <w:pPr>
              <w:pStyle w:val="11"/>
              <w:ind w:firstLine="0"/>
              <w:jc w:val="left"/>
              <w:rPr>
                <w:sz w:val="26"/>
                <w:szCs w:val="26"/>
              </w:rPr>
            </w:pPr>
            <w:r w:rsidRPr="00053308">
              <w:rPr>
                <w:sz w:val="26"/>
                <w:szCs w:val="26"/>
              </w:rPr>
              <w:t>Адрес электронной почты</w:t>
            </w:r>
            <w:r>
              <w:rPr>
                <w:sz w:val="26"/>
                <w:szCs w:val="26"/>
              </w:rPr>
              <w:t xml:space="preserve"> </w:t>
            </w:r>
            <w:r w:rsidRPr="00053308">
              <w:rPr>
                <w:sz w:val="26"/>
                <w:szCs w:val="26"/>
              </w:rPr>
              <w:t>лица, выступающего на сто</w:t>
            </w:r>
            <w:r>
              <w:rPr>
                <w:sz w:val="26"/>
                <w:szCs w:val="26"/>
              </w:rPr>
              <w:t>ро</w:t>
            </w:r>
            <w:r w:rsidRPr="00053308">
              <w:rPr>
                <w:sz w:val="26"/>
                <w:szCs w:val="26"/>
              </w:rPr>
              <w:t>не участника</w:t>
            </w:r>
          </w:p>
        </w:tc>
        <w:tc>
          <w:tcPr>
            <w:tcW w:w="6095" w:type="dxa"/>
          </w:tcPr>
          <w:p w:rsidR="001259BB" w:rsidRDefault="001259BB" w:rsidP="00246F69">
            <w:pPr>
              <w:pStyle w:val="a9"/>
              <w:ind w:firstLine="0"/>
              <w:rPr>
                <w:i/>
                <w:szCs w:val="26"/>
                <w:lang w:val="ru-RU"/>
              </w:rPr>
            </w:pPr>
            <w:r w:rsidRPr="00053308">
              <w:rPr>
                <w:i/>
                <w:szCs w:val="26"/>
              </w:rPr>
              <w:t>указать контактный телефон лица, выступающего на стороне участника</w:t>
            </w:r>
            <w:r w:rsidRPr="00026A6C">
              <w:rPr>
                <w:i/>
                <w:szCs w:val="26"/>
              </w:rPr>
              <w:t>(заполняется по усмотрению участника)</w:t>
            </w:r>
            <w:r>
              <w:rPr>
                <w:i/>
                <w:szCs w:val="26"/>
                <w:lang w:val="ru-RU"/>
              </w:rPr>
              <w:t xml:space="preserve"> </w:t>
            </w:r>
          </w:p>
          <w:p w:rsidR="001259BB" w:rsidRDefault="001259BB" w:rsidP="00246F69">
            <w:pPr>
              <w:pStyle w:val="a9"/>
              <w:ind w:firstLine="0"/>
              <w:rPr>
                <w:i/>
                <w:szCs w:val="26"/>
                <w:lang w:val="ru-RU"/>
              </w:rPr>
            </w:pPr>
          </w:p>
          <w:p w:rsidR="001259BB" w:rsidRPr="006D25C1" w:rsidRDefault="001259BB" w:rsidP="00246F69">
            <w:pPr>
              <w:pStyle w:val="a9"/>
              <w:ind w:firstLine="0"/>
              <w:rPr>
                <w:szCs w:val="26"/>
                <w:lang w:val="ru-RU"/>
              </w:rPr>
            </w:pPr>
            <w:r w:rsidRPr="00053308">
              <w:rPr>
                <w:i/>
                <w:szCs w:val="26"/>
              </w:rPr>
              <w:t>указать адрес электронной почты лица, выступающего на стороне участника</w:t>
            </w:r>
            <w:r>
              <w:rPr>
                <w:i/>
                <w:szCs w:val="26"/>
                <w:lang w:val="ru-RU"/>
              </w:rPr>
              <w:t xml:space="preserve"> </w:t>
            </w:r>
            <w:r w:rsidRPr="00026A6C">
              <w:rPr>
                <w:i/>
                <w:szCs w:val="26"/>
              </w:rPr>
              <w:t>(заполняется по усмотрению участника)</w:t>
            </w:r>
          </w:p>
        </w:tc>
      </w:tr>
      <w:tr w:rsidR="001259BB" w:rsidRPr="00053308" w:rsidTr="00246F69">
        <w:tc>
          <w:tcPr>
            <w:tcW w:w="594" w:type="dxa"/>
          </w:tcPr>
          <w:p w:rsidR="001259BB" w:rsidRPr="00053308" w:rsidRDefault="001259BB" w:rsidP="00246F69">
            <w:pPr>
              <w:pStyle w:val="a9"/>
              <w:ind w:firstLine="0"/>
              <w:rPr>
                <w:szCs w:val="26"/>
                <w:lang w:val="ru-RU"/>
              </w:rPr>
            </w:pPr>
            <w:r>
              <w:rPr>
                <w:szCs w:val="26"/>
                <w:lang w:val="ru-RU"/>
              </w:rPr>
              <w:t>3.</w:t>
            </w:r>
          </w:p>
        </w:tc>
        <w:tc>
          <w:tcPr>
            <w:tcW w:w="3200" w:type="dxa"/>
          </w:tcPr>
          <w:p w:rsidR="001259BB" w:rsidRPr="00053308" w:rsidRDefault="001259BB" w:rsidP="00246F69">
            <w:pPr>
              <w:pStyle w:val="11"/>
              <w:ind w:firstLine="0"/>
              <w:rPr>
                <w:sz w:val="26"/>
                <w:szCs w:val="26"/>
              </w:rPr>
            </w:pPr>
            <w:r>
              <w:rPr>
                <w:sz w:val="26"/>
                <w:szCs w:val="26"/>
              </w:rPr>
              <w:t>………</w:t>
            </w:r>
          </w:p>
        </w:tc>
        <w:tc>
          <w:tcPr>
            <w:tcW w:w="6095" w:type="dxa"/>
          </w:tcPr>
          <w:p w:rsidR="001259BB" w:rsidRPr="007F5691" w:rsidRDefault="001259BB" w:rsidP="00246F69">
            <w:pPr>
              <w:pStyle w:val="a9"/>
              <w:ind w:firstLine="0"/>
              <w:rPr>
                <w:i/>
                <w:szCs w:val="26"/>
                <w:lang w:val="ru-RU"/>
              </w:rPr>
            </w:pPr>
          </w:p>
        </w:tc>
      </w:tr>
      <w:tr w:rsidR="001259BB" w:rsidRPr="00053308" w:rsidTr="00246F69">
        <w:tc>
          <w:tcPr>
            <w:tcW w:w="594" w:type="dxa"/>
          </w:tcPr>
          <w:p w:rsidR="001259BB" w:rsidRPr="00053308" w:rsidRDefault="001259BB" w:rsidP="00246F69">
            <w:pPr>
              <w:pStyle w:val="a9"/>
              <w:ind w:firstLine="0"/>
              <w:rPr>
                <w:szCs w:val="26"/>
                <w:lang w:val="ru-RU"/>
              </w:rPr>
            </w:pPr>
            <w:r>
              <w:rPr>
                <w:szCs w:val="26"/>
                <w:lang w:val="ru-RU"/>
              </w:rPr>
              <w:t>4.</w:t>
            </w:r>
          </w:p>
        </w:tc>
        <w:tc>
          <w:tcPr>
            <w:tcW w:w="3200" w:type="dxa"/>
          </w:tcPr>
          <w:p w:rsidR="001259BB" w:rsidRPr="00053308" w:rsidRDefault="001259BB" w:rsidP="00246F69">
            <w:pPr>
              <w:pStyle w:val="11"/>
              <w:ind w:firstLine="0"/>
              <w:rPr>
                <w:sz w:val="26"/>
                <w:szCs w:val="26"/>
              </w:rPr>
            </w:pPr>
            <w:r>
              <w:rPr>
                <w:sz w:val="26"/>
                <w:szCs w:val="26"/>
              </w:rPr>
              <w:t>……….</w:t>
            </w:r>
          </w:p>
        </w:tc>
        <w:tc>
          <w:tcPr>
            <w:tcW w:w="6095" w:type="dxa"/>
          </w:tcPr>
          <w:p w:rsidR="001259BB" w:rsidRPr="00053308" w:rsidRDefault="001259BB" w:rsidP="00246F69">
            <w:pPr>
              <w:pStyle w:val="a9"/>
              <w:ind w:firstLine="0"/>
              <w:rPr>
                <w:i/>
                <w:szCs w:val="26"/>
              </w:rPr>
            </w:pPr>
          </w:p>
        </w:tc>
      </w:tr>
    </w:tbl>
    <w:p w:rsidR="001259BB" w:rsidRDefault="001259BB" w:rsidP="001259BB">
      <w:pPr>
        <w:pStyle w:val="11"/>
        <w:ind w:firstLine="709"/>
        <w:rPr>
          <w:bCs/>
          <w:szCs w:val="28"/>
        </w:rPr>
      </w:pPr>
    </w:p>
    <w:p w:rsidR="001259BB" w:rsidRDefault="001259BB" w:rsidP="001259BB">
      <w:pPr>
        <w:pStyle w:val="11"/>
        <w:ind w:firstLine="709"/>
        <w:rPr>
          <w:i/>
          <w:szCs w:val="28"/>
        </w:rPr>
      </w:pPr>
      <w:r w:rsidRPr="00DE3384">
        <w:rPr>
          <w:szCs w:val="28"/>
        </w:rPr>
        <w:t xml:space="preserve">Сведения об участнике физическом лице (индивидуальном предпринимателе), а также о лицах, выступающих на стороне участника </w:t>
      </w:r>
      <w:r w:rsidRPr="00E60A5C">
        <w:rPr>
          <w:i/>
          <w:szCs w:val="28"/>
        </w:rPr>
        <w:t>(указываются сведения в отношении каждого физического лица</w:t>
      </w:r>
      <w:r>
        <w:rPr>
          <w:i/>
          <w:szCs w:val="28"/>
        </w:rPr>
        <w:t xml:space="preserve"> (индивидуального предпринимателя)</w:t>
      </w:r>
      <w:r w:rsidRPr="00E60A5C">
        <w:rPr>
          <w:i/>
          <w:szCs w:val="28"/>
        </w:rPr>
        <w:t>, выступающего на стороне участника)</w:t>
      </w:r>
      <w:r>
        <w:rPr>
          <w:i/>
          <w:szCs w:val="28"/>
        </w:rPr>
        <w:t>.</w:t>
      </w:r>
    </w:p>
    <w:p w:rsidR="001259BB" w:rsidRPr="00DE3384" w:rsidRDefault="001259BB" w:rsidP="001259BB">
      <w:pPr>
        <w:pStyle w:val="11"/>
        <w:ind w:firstLine="709"/>
        <w:rPr>
          <w:bCs/>
          <w:szCs w:val="28"/>
        </w:rPr>
      </w:pPr>
      <w:r>
        <w:rPr>
          <w:i/>
        </w:rPr>
        <w:t>Таблица включается в форму сведений об участнике, если участником закупки является физическое лицо, в том числе зарегистрированное в качестве индивидуального предпринимателя либо применяющее специальный налоговый режим «Налог на профессиональный доход».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335"/>
        <w:gridCol w:w="4905"/>
      </w:tblGrid>
      <w:tr w:rsidR="001259BB" w:rsidRPr="00FC5F6B" w:rsidTr="00246F69">
        <w:tc>
          <w:tcPr>
            <w:tcW w:w="675" w:type="dxa"/>
          </w:tcPr>
          <w:p w:rsidR="001259BB" w:rsidRPr="00FC5F6B" w:rsidRDefault="001259BB" w:rsidP="00246F69">
            <w:pPr>
              <w:pStyle w:val="11"/>
              <w:ind w:firstLine="0"/>
              <w:rPr>
                <w:bCs/>
                <w:sz w:val="26"/>
                <w:szCs w:val="26"/>
              </w:rPr>
            </w:pPr>
            <w:r w:rsidRPr="00FC5F6B">
              <w:rPr>
                <w:sz w:val="26"/>
                <w:szCs w:val="26"/>
              </w:rPr>
              <w:t>№ п/п</w:t>
            </w:r>
          </w:p>
        </w:tc>
        <w:tc>
          <w:tcPr>
            <w:tcW w:w="9389" w:type="dxa"/>
            <w:gridSpan w:val="2"/>
          </w:tcPr>
          <w:p w:rsidR="001259BB" w:rsidRPr="00FC5F6B" w:rsidRDefault="001259BB" w:rsidP="00246F69">
            <w:pPr>
              <w:pStyle w:val="11"/>
              <w:ind w:firstLine="0"/>
              <w:rPr>
                <w:bCs/>
                <w:sz w:val="26"/>
                <w:szCs w:val="26"/>
              </w:rPr>
            </w:pPr>
            <w:r w:rsidRPr="00FC5F6B">
              <w:rPr>
                <w:sz w:val="26"/>
                <w:szCs w:val="26"/>
              </w:rPr>
              <w:t>Сведения об участнике/лице, выступающем на стороне участника</w:t>
            </w:r>
          </w:p>
        </w:tc>
      </w:tr>
      <w:tr w:rsidR="001259BB" w:rsidRPr="00FC5F6B" w:rsidTr="00246F69">
        <w:tc>
          <w:tcPr>
            <w:tcW w:w="675" w:type="dxa"/>
            <w:vMerge w:val="restart"/>
          </w:tcPr>
          <w:p w:rsidR="001259BB" w:rsidRPr="00FC5F6B" w:rsidRDefault="001259BB" w:rsidP="00246F69">
            <w:pPr>
              <w:pStyle w:val="11"/>
              <w:ind w:firstLine="0"/>
              <w:rPr>
                <w:bCs/>
                <w:sz w:val="26"/>
                <w:szCs w:val="26"/>
              </w:rPr>
            </w:pPr>
            <w:r w:rsidRPr="00FC5F6B">
              <w:rPr>
                <w:bCs/>
                <w:sz w:val="26"/>
                <w:szCs w:val="26"/>
              </w:rPr>
              <w:t>1.</w:t>
            </w:r>
          </w:p>
        </w:tc>
        <w:tc>
          <w:tcPr>
            <w:tcW w:w="4395" w:type="dxa"/>
          </w:tcPr>
          <w:p w:rsidR="001259BB" w:rsidRPr="00FC5F6B" w:rsidRDefault="001259BB" w:rsidP="00246F69">
            <w:pPr>
              <w:pStyle w:val="11"/>
              <w:ind w:firstLine="0"/>
              <w:jc w:val="left"/>
              <w:rPr>
                <w:i/>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w:t>
            </w:r>
          </w:p>
        </w:tc>
        <w:tc>
          <w:tcPr>
            <w:tcW w:w="4994" w:type="dxa"/>
          </w:tcPr>
          <w:p w:rsidR="001259BB" w:rsidRPr="00FC5F6B" w:rsidRDefault="001259BB" w:rsidP="00246F69">
            <w:pPr>
              <w:pStyle w:val="11"/>
              <w:ind w:firstLine="0"/>
              <w:rPr>
                <w:bCs/>
                <w:sz w:val="26"/>
                <w:szCs w:val="26"/>
              </w:rPr>
            </w:pPr>
            <w:r w:rsidRPr="00FC5F6B">
              <w:rPr>
                <w:i/>
                <w:sz w:val="26"/>
                <w:szCs w:val="26"/>
              </w:rPr>
              <w:t>указать фамилию, имя, отчество (при наличии) участника</w:t>
            </w:r>
          </w:p>
        </w:tc>
      </w:tr>
      <w:tr w:rsidR="001259BB" w:rsidRPr="00FC5F6B" w:rsidTr="00246F69">
        <w:tc>
          <w:tcPr>
            <w:tcW w:w="675" w:type="dxa"/>
            <w:vMerge/>
          </w:tcPr>
          <w:p w:rsidR="001259BB" w:rsidRPr="00FC5F6B" w:rsidRDefault="001259BB" w:rsidP="00246F69">
            <w:pPr>
              <w:pStyle w:val="11"/>
              <w:ind w:firstLine="0"/>
              <w:rPr>
                <w:bCs/>
                <w:sz w:val="26"/>
                <w:szCs w:val="26"/>
              </w:rPr>
            </w:pPr>
          </w:p>
        </w:tc>
        <w:tc>
          <w:tcPr>
            <w:tcW w:w="4395" w:type="dxa"/>
          </w:tcPr>
          <w:p w:rsidR="001259BB" w:rsidRPr="00FC5F6B" w:rsidRDefault="001259BB" w:rsidP="00246F69">
            <w:pPr>
              <w:pStyle w:val="11"/>
              <w:ind w:firstLine="0"/>
              <w:jc w:val="left"/>
              <w:rPr>
                <w:i/>
                <w:sz w:val="26"/>
                <w:szCs w:val="26"/>
              </w:rPr>
            </w:pPr>
            <w:r w:rsidRPr="00FC5F6B">
              <w:rPr>
                <w:sz w:val="26"/>
                <w:szCs w:val="26"/>
              </w:rPr>
              <w:t>Паспортные данные участника физического лица (индивидуального предпринимателя)</w:t>
            </w:r>
          </w:p>
        </w:tc>
        <w:tc>
          <w:tcPr>
            <w:tcW w:w="4994" w:type="dxa"/>
          </w:tcPr>
          <w:p w:rsidR="001259BB" w:rsidRPr="00FC5F6B" w:rsidRDefault="001259BB" w:rsidP="00246F69">
            <w:pPr>
              <w:pStyle w:val="11"/>
              <w:ind w:firstLine="0"/>
              <w:rPr>
                <w:bCs/>
                <w:sz w:val="26"/>
                <w:szCs w:val="26"/>
              </w:rPr>
            </w:pPr>
            <w:r w:rsidRPr="00FC5F6B">
              <w:rPr>
                <w:sz w:val="26"/>
                <w:szCs w:val="26"/>
              </w:rPr>
              <w:t>серия_____ № ________ дата выдачи: _________ наименование органа, выдавшего документ _____________</w:t>
            </w:r>
            <w:r w:rsidRPr="00FC5F6B">
              <w:rPr>
                <w:i/>
                <w:sz w:val="26"/>
                <w:szCs w:val="26"/>
              </w:rPr>
              <w:t xml:space="preserve"> указать паспортные данные участника</w:t>
            </w:r>
          </w:p>
        </w:tc>
      </w:tr>
      <w:tr w:rsidR="001259BB" w:rsidRPr="00FC5F6B" w:rsidTr="00246F69">
        <w:tc>
          <w:tcPr>
            <w:tcW w:w="675" w:type="dxa"/>
            <w:vMerge/>
          </w:tcPr>
          <w:p w:rsidR="001259BB" w:rsidRPr="00FC5F6B" w:rsidRDefault="001259BB" w:rsidP="00246F69">
            <w:pPr>
              <w:pStyle w:val="11"/>
              <w:ind w:firstLine="0"/>
              <w:rPr>
                <w:bCs/>
                <w:sz w:val="26"/>
                <w:szCs w:val="26"/>
              </w:rPr>
            </w:pPr>
          </w:p>
        </w:tc>
        <w:tc>
          <w:tcPr>
            <w:tcW w:w="4395" w:type="dxa"/>
          </w:tcPr>
          <w:p w:rsidR="001259BB" w:rsidRPr="00FC5F6B" w:rsidRDefault="001259BB" w:rsidP="00246F69">
            <w:pPr>
              <w:pStyle w:val="11"/>
              <w:ind w:firstLine="0"/>
              <w:jc w:val="left"/>
              <w:rPr>
                <w:sz w:val="26"/>
                <w:szCs w:val="26"/>
              </w:rPr>
            </w:pPr>
            <w:r w:rsidRPr="00FC5F6B">
              <w:rPr>
                <w:sz w:val="26"/>
                <w:szCs w:val="26"/>
              </w:rPr>
              <w:t>ИНН</w:t>
            </w:r>
          </w:p>
        </w:tc>
        <w:tc>
          <w:tcPr>
            <w:tcW w:w="4994" w:type="dxa"/>
          </w:tcPr>
          <w:p w:rsidR="001259BB" w:rsidRPr="00FC5F6B" w:rsidRDefault="001259BB" w:rsidP="00246F69">
            <w:pPr>
              <w:pStyle w:val="11"/>
              <w:ind w:firstLine="0"/>
              <w:rPr>
                <w:sz w:val="26"/>
                <w:szCs w:val="26"/>
              </w:rPr>
            </w:pPr>
            <w:r w:rsidRPr="00FC5F6B">
              <w:rPr>
                <w:i/>
                <w:sz w:val="26"/>
                <w:szCs w:val="26"/>
              </w:rPr>
              <w:t>указать ИНН участника</w:t>
            </w:r>
          </w:p>
        </w:tc>
      </w:tr>
      <w:tr w:rsidR="001259BB" w:rsidRPr="00FC5F6B" w:rsidTr="00246F69">
        <w:tc>
          <w:tcPr>
            <w:tcW w:w="675" w:type="dxa"/>
            <w:vMerge/>
          </w:tcPr>
          <w:p w:rsidR="001259BB" w:rsidRPr="00FC5F6B" w:rsidRDefault="001259BB" w:rsidP="00246F69">
            <w:pPr>
              <w:pStyle w:val="11"/>
              <w:ind w:firstLine="0"/>
              <w:rPr>
                <w:bCs/>
                <w:sz w:val="26"/>
                <w:szCs w:val="26"/>
              </w:rPr>
            </w:pPr>
          </w:p>
        </w:tc>
        <w:tc>
          <w:tcPr>
            <w:tcW w:w="4395" w:type="dxa"/>
          </w:tcPr>
          <w:p w:rsidR="001259BB" w:rsidRPr="00FC5F6B" w:rsidRDefault="001259BB" w:rsidP="00246F69">
            <w:pPr>
              <w:pStyle w:val="11"/>
              <w:ind w:firstLine="0"/>
              <w:jc w:val="left"/>
              <w:rPr>
                <w:i/>
                <w:sz w:val="26"/>
                <w:szCs w:val="26"/>
              </w:rPr>
            </w:pPr>
            <w:r w:rsidRPr="00FC5F6B">
              <w:rPr>
                <w:sz w:val="26"/>
                <w:szCs w:val="26"/>
              </w:rPr>
              <w:t>Адрес места жительства физического лица (индивидуального предпринимателя)</w:t>
            </w:r>
          </w:p>
        </w:tc>
        <w:tc>
          <w:tcPr>
            <w:tcW w:w="4994" w:type="dxa"/>
          </w:tcPr>
          <w:p w:rsidR="001259BB" w:rsidRPr="00FC5F6B" w:rsidRDefault="001259BB" w:rsidP="00246F69">
            <w:pPr>
              <w:pStyle w:val="11"/>
              <w:ind w:firstLine="0"/>
              <w:rPr>
                <w:bCs/>
                <w:sz w:val="26"/>
                <w:szCs w:val="26"/>
              </w:rPr>
            </w:pPr>
            <w:r w:rsidRPr="00FC5F6B">
              <w:rPr>
                <w:i/>
                <w:sz w:val="26"/>
                <w:szCs w:val="26"/>
              </w:rPr>
              <w:t>указать адрес места жительства участника</w:t>
            </w:r>
          </w:p>
        </w:tc>
      </w:tr>
      <w:tr w:rsidR="001259BB" w:rsidRPr="00FC5F6B" w:rsidTr="00246F69">
        <w:tc>
          <w:tcPr>
            <w:tcW w:w="675" w:type="dxa"/>
            <w:vMerge/>
          </w:tcPr>
          <w:p w:rsidR="001259BB" w:rsidRPr="00FC5F6B" w:rsidRDefault="001259BB" w:rsidP="00246F69">
            <w:pPr>
              <w:pStyle w:val="11"/>
              <w:ind w:firstLine="0"/>
              <w:rPr>
                <w:bCs/>
                <w:sz w:val="26"/>
                <w:szCs w:val="26"/>
              </w:rPr>
            </w:pPr>
          </w:p>
        </w:tc>
        <w:tc>
          <w:tcPr>
            <w:tcW w:w="4395" w:type="dxa"/>
          </w:tcPr>
          <w:p w:rsidR="001259BB" w:rsidRDefault="001259BB" w:rsidP="00246F69">
            <w:pPr>
              <w:pStyle w:val="11"/>
              <w:ind w:firstLine="0"/>
              <w:jc w:val="left"/>
              <w:rPr>
                <w:i/>
                <w:sz w:val="26"/>
                <w:szCs w:val="26"/>
              </w:rPr>
            </w:pPr>
            <w:r>
              <w:rPr>
                <w:sz w:val="26"/>
                <w:szCs w:val="26"/>
              </w:rPr>
              <w:t>Контактный т</w:t>
            </w:r>
            <w:r w:rsidRPr="00FC5F6B">
              <w:rPr>
                <w:sz w:val="26"/>
                <w:szCs w:val="26"/>
              </w:rPr>
              <w:t xml:space="preserve">елефон </w:t>
            </w:r>
          </w:p>
          <w:p w:rsidR="001259BB" w:rsidRDefault="001259BB" w:rsidP="00246F69">
            <w:pPr>
              <w:pStyle w:val="11"/>
              <w:ind w:firstLine="0"/>
              <w:jc w:val="left"/>
              <w:rPr>
                <w:i/>
                <w:sz w:val="26"/>
                <w:szCs w:val="26"/>
              </w:rPr>
            </w:pPr>
          </w:p>
          <w:p w:rsidR="001259BB" w:rsidRPr="00FC5F6B" w:rsidRDefault="001259BB" w:rsidP="00246F69">
            <w:pPr>
              <w:pStyle w:val="11"/>
              <w:ind w:firstLine="0"/>
              <w:jc w:val="left"/>
              <w:rPr>
                <w:i/>
                <w:sz w:val="26"/>
                <w:szCs w:val="26"/>
              </w:rPr>
            </w:pPr>
            <w:r w:rsidRPr="00FC5F6B">
              <w:rPr>
                <w:sz w:val="26"/>
                <w:szCs w:val="26"/>
              </w:rPr>
              <w:t>Адрес электронной почты</w:t>
            </w:r>
            <w:r>
              <w:rPr>
                <w:sz w:val="26"/>
                <w:szCs w:val="26"/>
              </w:rPr>
              <w:t xml:space="preserve"> участника</w:t>
            </w:r>
          </w:p>
        </w:tc>
        <w:tc>
          <w:tcPr>
            <w:tcW w:w="4994" w:type="dxa"/>
          </w:tcPr>
          <w:p w:rsidR="001259BB" w:rsidRDefault="001259BB" w:rsidP="00246F69">
            <w:pPr>
              <w:pStyle w:val="11"/>
              <w:ind w:firstLine="0"/>
              <w:rPr>
                <w:i/>
                <w:sz w:val="26"/>
                <w:szCs w:val="26"/>
              </w:rPr>
            </w:pPr>
            <w:r w:rsidRPr="00FC5F6B">
              <w:rPr>
                <w:i/>
                <w:sz w:val="26"/>
                <w:szCs w:val="26"/>
              </w:rPr>
              <w:t>Указать номер телефона участника</w:t>
            </w:r>
            <w:r>
              <w:rPr>
                <w:i/>
                <w:sz w:val="26"/>
                <w:szCs w:val="26"/>
              </w:rPr>
              <w:t xml:space="preserve"> </w:t>
            </w:r>
            <w:r w:rsidRPr="00026A6C">
              <w:rPr>
                <w:i/>
                <w:sz w:val="26"/>
                <w:szCs w:val="26"/>
              </w:rPr>
              <w:t>(заполняется по усмотрению участника)</w:t>
            </w:r>
          </w:p>
          <w:p w:rsidR="001259BB" w:rsidRPr="00FC5F6B" w:rsidRDefault="001259BB" w:rsidP="00246F69">
            <w:pPr>
              <w:pStyle w:val="11"/>
              <w:ind w:firstLine="0"/>
              <w:rPr>
                <w:bCs/>
                <w:sz w:val="26"/>
                <w:szCs w:val="26"/>
              </w:rPr>
            </w:pPr>
            <w:r w:rsidRPr="00FC5F6B">
              <w:rPr>
                <w:i/>
                <w:sz w:val="26"/>
                <w:szCs w:val="26"/>
              </w:rPr>
              <w:t>указать адрес электронной почты участника</w:t>
            </w:r>
            <w:r>
              <w:rPr>
                <w:i/>
                <w:sz w:val="26"/>
                <w:szCs w:val="26"/>
              </w:rPr>
              <w:t xml:space="preserve"> </w:t>
            </w:r>
            <w:r w:rsidRPr="00026A6C">
              <w:rPr>
                <w:i/>
                <w:sz w:val="26"/>
                <w:szCs w:val="26"/>
              </w:rPr>
              <w:t>(заполняется по усмотрению участника)</w:t>
            </w:r>
          </w:p>
        </w:tc>
      </w:tr>
      <w:tr w:rsidR="001259BB" w:rsidRPr="00FC5F6B" w:rsidTr="00246F69">
        <w:tc>
          <w:tcPr>
            <w:tcW w:w="675" w:type="dxa"/>
          </w:tcPr>
          <w:p w:rsidR="001259BB" w:rsidRPr="00FC5F6B" w:rsidRDefault="001259BB" w:rsidP="00246F69">
            <w:pPr>
              <w:pStyle w:val="11"/>
              <w:ind w:firstLine="0"/>
              <w:rPr>
                <w:bCs/>
                <w:sz w:val="26"/>
                <w:szCs w:val="26"/>
              </w:rPr>
            </w:pPr>
          </w:p>
        </w:tc>
        <w:tc>
          <w:tcPr>
            <w:tcW w:w="4395" w:type="dxa"/>
          </w:tcPr>
          <w:p w:rsidR="001259BB" w:rsidRPr="00FC5F6B" w:rsidRDefault="001259BB" w:rsidP="00246F69">
            <w:pPr>
              <w:pStyle w:val="11"/>
              <w:spacing w:line="280" w:lineRule="exact"/>
              <w:ind w:firstLine="0"/>
              <w:jc w:val="left"/>
              <w:rPr>
                <w:sz w:val="26"/>
                <w:szCs w:val="26"/>
              </w:rPr>
            </w:pPr>
            <w:r w:rsidRPr="00FC5F6B">
              <w:rPr>
                <w:sz w:val="26"/>
                <w:szCs w:val="26"/>
              </w:rPr>
              <w:t>Контактные данные лица, с которым может связаться заказчик для получения дополнительной информации об участнике</w:t>
            </w:r>
          </w:p>
        </w:tc>
        <w:tc>
          <w:tcPr>
            <w:tcW w:w="4994" w:type="dxa"/>
          </w:tcPr>
          <w:p w:rsidR="001259BB" w:rsidRPr="00FC5F6B" w:rsidRDefault="001259BB" w:rsidP="00246F69">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1259BB" w:rsidRPr="00FC5F6B" w:rsidTr="00246F69">
        <w:tc>
          <w:tcPr>
            <w:tcW w:w="675" w:type="dxa"/>
          </w:tcPr>
          <w:p w:rsidR="001259BB" w:rsidRPr="00FC5F6B" w:rsidRDefault="001259BB" w:rsidP="00246F69">
            <w:pPr>
              <w:pStyle w:val="11"/>
              <w:ind w:firstLine="0"/>
              <w:rPr>
                <w:bCs/>
                <w:sz w:val="26"/>
                <w:szCs w:val="26"/>
              </w:rPr>
            </w:pPr>
          </w:p>
        </w:tc>
        <w:tc>
          <w:tcPr>
            <w:tcW w:w="4395" w:type="dxa"/>
          </w:tcPr>
          <w:p w:rsidR="001259BB" w:rsidRPr="00FC5F6B" w:rsidRDefault="001259BB" w:rsidP="00246F69">
            <w:pPr>
              <w:pStyle w:val="11"/>
              <w:spacing w:line="280" w:lineRule="exact"/>
              <w:ind w:firstLine="0"/>
              <w:jc w:val="left"/>
              <w:rPr>
                <w:sz w:val="26"/>
                <w:szCs w:val="26"/>
              </w:rPr>
            </w:pPr>
            <w:r w:rsidRPr="00FC5F6B">
              <w:rPr>
                <w:sz w:val="26"/>
                <w:szCs w:val="26"/>
              </w:rPr>
              <w:t>Контактные данные лица, ответственного за предоставление обеспечения исполнения договора</w:t>
            </w:r>
          </w:p>
        </w:tc>
        <w:tc>
          <w:tcPr>
            <w:tcW w:w="4994" w:type="dxa"/>
          </w:tcPr>
          <w:p w:rsidR="001259BB" w:rsidRPr="00FC5F6B" w:rsidRDefault="001259BB" w:rsidP="00246F69">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FC5F6B">
              <w:rPr>
                <w:i/>
                <w:sz w:val="26"/>
                <w:szCs w:val="26"/>
              </w:rPr>
              <w:t xml:space="preserve">(заполняется </w:t>
            </w:r>
            <w:r w:rsidRPr="00026A6C">
              <w:rPr>
                <w:i/>
                <w:sz w:val="26"/>
                <w:szCs w:val="26"/>
              </w:rPr>
              <w:t>по усмотрению участника</w:t>
            </w:r>
            <w:r w:rsidRPr="00FC5F6B">
              <w:rPr>
                <w:i/>
                <w:sz w:val="26"/>
                <w:szCs w:val="26"/>
              </w:rPr>
              <w:t xml:space="preserve"> в случае, если требование об обеспечении исполнения договора установлено в</w:t>
            </w:r>
            <w:r>
              <w:rPr>
                <w:i/>
                <w:sz w:val="26"/>
                <w:szCs w:val="26"/>
              </w:rPr>
              <w:t xml:space="preserve"> </w:t>
            </w:r>
            <w:r w:rsidRPr="00FC5F6B">
              <w:rPr>
                <w:i/>
                <w:sz w:val="26"/>
                <w:szCs w:val="26"/>
              </w:rPr>
              <w:t xml:space="preserve">документации </w:t>
            </w:r>
            <w:r>
              <w:rPr>
                <w:i/>
                <w:sz w:val="26"/>
                <w:szCs w:val="26"/>
              </w:rPr>
              <w:t xml:space="preserve">о закупке </w:t>
            </w:r>
            <w:r w:rsidRPr="00FC5F6B">
              <w:rPr>
                <w:i/>
                <w:sz w:val="26"/>
                <w:szCs w:val="26"/>
              </w:rPr>
              <w:t xml:space="preserve">и участник предоставляет обеспечение в форме </w:t>
            </w:r>
            <w:r>
              <w:rPr>
                <w:i/>
                <w:sz w:val="26"/>
                <w:szCs w:val="26"/>
              </w:rPr>
              <w:t>независимой</w:t>
            </w:r>
            <w:r w:rsidRPr="00FC5F6B">
              <w:rPr>
                <w:i/>
                <w:sz w:val="26"/>
                <w:szCs w:val="26"/>
              </w:rPr>
              <w:t xml:space="preserve"> гарантии)</w:t>
            </w:r>
          </w:p>
        </w:tc>
      </w:tr>
      <w:tr w:rsidR="001259BB" w:rsidRPr="00FC5F6B" w:rsidTr="00246F69">
        <w:tc>
          <w:tcPr>
            <w:tcW w:w="675" w:type="dxa"/>
            <w:vMerge w:val="restart"/>
          </w:tcPr>
          <w:p w:rsidR="001259BB" w:rsidRPr="00FC5F6B" w:rsidRDefault="001259BB" w:rsidP="00246F69">
            <w:pPr>
              <w:pStyle w:val="11"/>
              <w:ind w:firstLine="0"/>
              <w:rPr>
                <w:bCs/>
                <w:sz w:val="26"/>
                <w:szCs w:val="26"/>
              </w:rPr>
            </w:pPr>
            <w:r w:rsidRPr="00FC5F6B">
              <w:rPr>
                <w:bCs/>
                <w:sz w:val="26"/>
                <w:szCs w:val="26"/>
              </w:rPr>
              <w:t>2.</w:t>
            </w:r>
          </w:p>
        </w:tc>
        <w:tc>
          <w:tcPr>
            <w:tcW w:w="4395" w:type="dxa"/>
          </w:tcPr>
          <w:p w:rsidR="001259BB" w:rsidRPr="00FC5F6B" w:rsidRDefault="001259BB" w:rsidP="00246F69">
            <w:pPr>
              <w:pStyle w:val="11"/>
              <w:ind w:firstLine="0"/>
              <w:jc w:val="left"/>
              <w:rPr>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выступающего на стороне участника </w:t>
            </w:r>
          </w:p>
        </w:tc>
        <w:tc>
          <w:tcPr>
            <w:tcW w:w="4994" w:type="dxa"/>
          </w:tcPr>
          <w:p w:rsidR="001259BB" w:rsidRPr="00FC5F6B" w:rsidRDefault="001259BB" w:rsidP="00246F69">
            <w:pPr>
              <w:pStyle w:val="11"/>
              <w:ind w:firstLine="0"/>
              <w:rPr>
                <w:bCs/>
                <w:sz w:val="26"/>
                <w:szCs w:val="26"/>
              </w:rPr>
            </w:pPr>
            <w:r w:rsidRPr="00FC5F6B">
              <w:rPr>
                <w:i/>
                <w:sz w:val="26"/>
                <w:szCs w:val="26"/>
              </w:rPr>
              <w:t>указать фамилию, имя, отчество (при наличии) лица, выступающего на стороне участника</w:t>
            </w:r>
          </w:p>
        </w:tc>
      </w:tr>
      <w:tr w:rsidR="001259BB" w:rsidRPr="00FC5F6B" w:rsidTr="00246F69">
        <w:tc>
          <w:tcPr>
            <w:tcW w:w="675" w:type="dxa"/>
            <w:vMerge/>
          </w:tcPr>
          <w:p w:rsidR="001259BB" w:rsidRPr="00FC5F6B" w:rsidRDefault="001259BB" w:rsidP="00246F69">
            <w:pPr>
              <w:pStyle w:val="11"/>
              <w:ind w:firstLine="0"/>
              <w:rPr>
                <w:bCs/>
                <w:sz w:val="26"/>
                <w:szCs w:val="26"/>
              </w:rPr>
            </w:pPr>
          </w:p>
        </w:tc>
        <w:tc>
          <w:tcPr>
            <w:tcW w:w="4395" w:type="dxa"/>
          </w:tcPr>
          <w:p w:rsidR="001259BB" w:rsidRPr="00FC5F6B" w:rsidRDefault="001259BB" w:rsidP="00246F69">
            <w:pPr>
              <w:pStyle w:val="11"/>
              <w:ind w:firstLine="0"/>
              <w:jc w:val="left"/>
              <w:rPr>
                <w:i/>
                <w:sz w:val="26"/>
                <w:szCs w:val="26"/>
              </w:rPr>
            </w:pPr>
            <w:r w:rsidRPr="00FC5F6B">
              <w:rPr>
                <w:sz w:val="26"/>
                <w:szCs w:val="26"/>
              </w:rPr>
              <w:t xml:space="preserve">Паспортные данные участника физического лица (индивидуального предпринимателя) выступающего на стороне участника </w:t>
            </w:r>
          </w:p>
        </w:tc>
        <w:tc>
          <w:tcPr>
            <w:tcW w:w="4994" w:type="dxa"/>
          </w:tcPr>
          <w:p w:rsidR="001259BB" w:rsidRPr="00FC5F6B" w:rsidRDefault="001259BB" w:rsidP="00246F69">
            <w:pPr>
              <w:pStyle w:val="11"/>
              <w:ind w:firstLine="0"/>
              <w:rPr>
                <w:sz w:val="26"/>
                <w:szCs w:val="26"/>
              </w:rPr>
            </w:pPr>
            <w:r w:rsidRPr="00FC5F6B">
              <w:rPr>
                <w:sz w:val="26"/>
                <w:szCs w:val="26"/>
              </w:rPr>
              <w:t>серия_____ № ________ дата выдачи: _________ наименование органа, выдавшего документ</w:t>
            </w:r>
          </w:p>
          <w:p w:rsidR="001259BB" w:rsidRPr="00FC5F6B" w:rsidRDefault="001259BB" w:rsidP="00246F69">
            <w:pPr>
              <w:pStyle w:val="11"/>
              <w:ind w:firstLine="0"/>
              <w:rPr>
                <w:bCs/>
                <w:sz w:val="26"/>
                <w:szCs w:val="26"/>
              </w:rPr>
            </w:pPr>
            <w:r w:rsidRPr="00FC5F6B">
              <w:rPr>
                <w:i/>
                <w:sz w:val="26"/>
                <w:szCs w:val="26"/>
              </w:rPr>
              <w:t>указать паспортные данные лица, выступающего на стороне участника</w:t>
            </w:r>
          </w:p>
        </w:tc>
      </w:tr>
      <w:tr w:rsidR="001259BB" w:rsidRPr="00FC5F6B" w:rsidTr="00246F69">
        <w:tc>
          <w:tcPr>
            <w:tcW w:w="675" w:type="dxa"/>
            <w:vMerge/>
          </w:tcPr>
          <w:p w:rsidR="001259BB" w:rsidRPr="00FC5F6B" w:rsidRDefault="001259BB" w:rsidP="00246F69">
            <w:pPr>
              <w:pStyle w:val="11"/>
              <w:ind w:firstLine="0"/>
              <w:rPr>
                <w:bCs/>
                <w:sz w:val="26"/>
                <w:szCs w:val="26"/>
              </w:rPr>
            </w:pPr>
          </w:p>
        </w:tc>
        <w:tc>
          <w:tcPr>
            <w:tcW w:w="4395" w:type="dxa"/>
          </w:tcPr>
          <w:p w:rsidR="001259BB" w:rsidRPr="00FC5F6B" w:rsidRDefault="001259BB" w:rsidP="00246F69">
            <w:pPr>
              <w:pStyle w:val="11"/>
              <w:ind w:firstLine="0"/>
              <w:jc w:val="left"/>
              <w:rPr>
                <w:sz w:val="26"/>
                <w:szCs w:val="26"/>
              </w:rPr>
            </w:pPr>
            <w:r w:rsidRPr="00FC5F6B">
              <w:rPr>
                <w:sz w:val="26"/>
                <w:szCs w:val="26"/>
              </w:rPr>
              <w:t>ИНН</w:t>
            </w:r>
          </w:p>
        </w:tc>
        <w:tc>
          <w:tcPr>
            <w:tcW w:w="4994" w:type="dxa"/>
          </w:tcPr>
          <w:p w:rsidR="001259BB" w:rsidRPr="00FC5F6B" w:rsidRDefault="001259BB" w:rsidP="00246F69">
            <w:pPr>
              <w:pStyle w:val="11"/>
              <w:ind w:firstLine="0"/>
              <w:rPr>
                <w:sz w:val="26"/>
                <w:szCs w:val="26"/>
              </w:rPr>
            </w:pPr>
            <w:r w:rsidRPr="00FC5F6B">
              <w:rPr>
                <w:i/>
                <w:sz w:val="26"/>
                <w:szCs w:val="26"/>
              </w:rPr>
              <w:t>указать ИНН лица, выступающего на стороне участника</w:t>
            </w:r>
          </w:p>
        </w:tc>
      </w:tr>
      <w:tr w:rsidR="001259BB" w:rsidRPr="00FC5F6B" w:rsidTr="00246F69">
        <w:tc>
          <w:tcPr>
            <w:tcW w:w="675" w:type="dxa"/>
            <w:vMerge/>
          </w:tcPr>
          <w:p w:rsidR="001259BB" w:rsidRPr="00FC5F6B" w:rsidRDefault="001259BB" w:rsidP="00246F69">
            <w:pPr>
              <w:pStyle w:val="11"/>
              <w:ind w:firstLine="0"/>
              <w:rPr>
                <w:bCs/>
                <w:sz w:val="26"/>
                <w:szCs w:val="26"/>
              </w:rPr>
            </w:pPr>
          </w:p>
        </w:tc>
        <w:tc>
          <w:tcPr>
            <w:tcW w:w="4395" w:type="dxa"/>
          </w:tcPr>
          <w:p w:rsidR="001259BB" w:rsidRPr="00FC5F6B" w:rsidRDefault="001259BB" w:rsidP="00246F69">
            <w:pPr>
              <w:pStyle w:val="11"/>
              <w:ind w:firstLine="0"/>
              <w:jc w:val="left"/>
              <w:rPr>
                <w:bCs/>
                <w:sz w:val="26"/>
                <w:szCs w:val="26"/>
              </w:rPr>
            </w:pPr>
            <w:r w:rsidRPr="00FC5F6B">
              <w:rPr>
                <w:sz w:val="26"/>
                <w:szCs w:val="26"/>
              </w:rPr>
              <w:t xml:space="preserve">Адрес места жительства физического лица (индивидуального предпринимателя), выступающего на стороне участника </w:t>
            </w:r>
          </w:p>
        </w:tc>
        <w:tc>
          <w:tcPr>
            <w:tcW w:w="4994" w:type="dxa"/>
          </w:tcPr>
          <w:p w:rsidR="001259BB" w:rsidRPr="00FC5F6B" w:rsidRDefault="001259BB" w:rsidP="00246F69">
            <w:pPr>
              <w:pStyle w:val="11"/>
              <w:ind w:firstLine="0"/>
              <w:rPr>
                <w:bCs/>
                <w:sz w:val="26"/>
                <w:szCs w:val="26"/>
              </w:rPr>
            </w:pPr>
            <w:r w:rsidRPr="00FC5F6B">
              <w:rPr>
                <w:i/>
                <w:sz w:val="26"/>
                <w:szCs w:val="26"/>
              </w:rPr>
              <w:t>указать адрес места жительства лица, выступающего на стороне участника</w:t>
            </w:r>
          </w:p>
        </w:tc>
      </w:tr>
      <w:tr w:rsidR="001259BB" w:rsidRPr="00FC5F6B" w:rsidTr="00246F69">
        <w:tc>
          <w:tcPr>
            <w:tcW w:w="675" w:type="dxa"/>
            <w:vMerge/>
          </w:tcPr>
          <w:p w:rsidR="001259BB" w:rsidRPr="00FC5F6B" w:rsidRDefault="001259BB" w:rsidP="00246F69">
            <w:pPr>
              <w:pStyle w:val="11"/>
              <w:ind w:firstLine="0"/>
              <w:rPr>
                <w:bCs/>
                <w:sz w:val="26"/>
                <w:szCs w:val="26"/>
              </w:rPr>
            </w:pPr>
          </w:p>
        </w:tc>
        <w:tc>
          <w:tcPr>
            <w:tcW w:w="4395" w:type="dxa"/>
          </w:tcPr>
          <w:p w:rsidR="001259BB" w:rsidRDefault="001259BB" w:rsidP="00246F69">
            <w:pPr>
              <w:pStyle w:val="11"/>
              <w:ind w:firstLine="0"/>
              <w:jc w:val="left"/>
              <w:rPr>
                <w:i/>
                <w:sz w:val="26"/>
                <w:szCs w:val="26"/>
              </w:rPr>
            </w:pPr>
            <w:r>
              <w:rPr>
                <w:sz w:val="26"/>
                <w:szCs w:val="26"/>
              </w:rPr>
              <w:t>Контактный т</w:t>
            </w:r>
            <w:r w:rsidRPr="00FC5F6B">
              <w:rPr>
                <w:sz w:val="26"/>
                <w:szCs w:val="26"/>
              </w:rPr>
              <w:t>елефон (при наличии)</w:t>
            </w:r>
          </w:p>
          <w:p w:rsidR="001259BB" w:rsidRDefault="001259BB" w:rsidP="00246F69">
            <w:pPr>
              <w:pStyle w:val="11"/>
              <w:ind w:firstLine="0"/>
              <w:jc w:val="left"/>
              <w:rPr>
                <w:i/>
                <w:sz w:val="26"/>
                <w:szCs w:val="26"/>
              </w:rPr>
            </w:pPr>
          </w:p>
          <w:p w:rsidR="001259BB" w:rsidRDefault="001259BB" w:rsidP="00246F69">
            <w:pPr>
              <w:pStyle w:val="11"/>
              <w:ind w:firstLine="0"/>
              <w:jc w:val="left"/>
              <w:rPr>
                <w:i/>
                <w:sz w:val="26"/>
                <w:szCs w:val="26"/>
              </w:rPr>
            </w:pPr>
          </w:p>
          <w:p w:rsidR="001259BB" w:rsidRPr="00044E62" w:rsidRDefault="001259BB" w:rsidP="00246F69">
            <w:pPr>
              <w:pStyle w:val="11"/>
              <w:ind w:firstLine="0"/>
              <w:jc w:val="left"/>
              <w:rPr>
                <w:i/>
                <w:sz w:val="26"/>
                <w:szCs w:val="26"/>
              </w:rPr>
            </w:pPr>
            <w:r w:rsidRPr="00FC5F6B">
              <w:rPr>
                <w:sz w:val="26"/>
                <w:szCs w:val="26"/>
              </w:rPr>
              <w:t>Адрес электронной почты</w:t>
            </w:r>
          </w:p>
        </w:tc>
        <w:tc>
          <w:tcPr>
            <w:tcW w:w="4994" w:type="dxa"/>
          </w:tcPr>
          <w:p w:rsidR="001259BB" w:rsidRDefault="001259BB" w:rsidP="00246F69">
            <w:pPr>
              <w:pStyle w:val="11"/>
              <w:ind w:firstLine="0"/>
              <w:rPr>
                <w:i/>
                <w:sz w:val="26"/>
                <w:szCs w:val="26"/>
              </w:rPr>
            </w:pPr>
            <w:r w:rsidRPr="00FC5F6B">
              <w:rPr>
                <w:i/>
                <w:sz w:val="26"/>
                <w:szCs w:val="26"/>
              </w:rPr>
              <w:t xml:space="preserve">указать </w:t>
            </w:r>
            <w:r>
              <w:rPr>
                <w:i/>
                <w:sz w:val="26"/>
                <w:szCs w:val="26"/>
              </w:rPr>
              <w:t xml:space="preserve">номер </w:t>
            </w:r>
            <w:r w:rsidRPr="00FC5F6B">
              <w:rPr>
                <w:i/>
                <w:sz w:val="26"/>
                <w:szCs w:val="26"/>
              </w:rPr>
              <w:t>телефон</w:t>
            </w:r>
            <w:r>
              <w:rPr>
                <w:i/>
                <w:sz w:val="26"/>
                <w:szCs w:val="26"/>
              </w:rPr>
              <w:t>а</w:t>
            </w:r>
            <w:r w:rsidRPr="00FC5F6B">
              <w:rPr>
                <w:i/>
                <w:sz w:val="26"/>
                <w:szCs w:val="26"/>
              </w:rPr>
              <w:t xml:space="preserve"> лица, выступающего на стороне участника</w:t>
            </w:r>
            <w:r>
              <w:rPr>
                <w:i/>
                <w:sz w:val="26"/>
                <w:szCs w:val="26"/>
              </w:rPr>
              <w:t xml:space="preserve"> </w:t>
            </w:r>
            <w:r w:rsidRPr="0058358E">
              <w:rPr>
                <w:i/>
                <w:sz w:val="26"/>
                <w:szCs w:val="26"/>
              </w:rPr>
              <w:t>(заполняется по усмотрению участника)</w:t>
            </w:r>
          </w:p>
          <w:p w:rsidR="001259BB" w:rsidRPr="00FC5F6B" w:rsidRDefault="001259BB" w:rsidP="00246F69">
            <w:pPr>
              <w:pStyle w:val="11"/>
              <w:ind w:firstLine="0"/>
              <w:rPr>
                <w:bCs/>
                <w:sz w:val="26"/>
                <w:szCs w:val="26"/>
              </w:rPr>
            </w:pPr>
            <w:r w:rsidRPr="00F3186B">
              <w:rPr>
                <w:i/>
                <w:sz w:val="26"/>
                <w:szCs w:val="26"/>
              </w:rPr>
              <w:t>указать адрес электронной почты лица, выступающего на стороне участника</w:t>
            </w:r>
            <w:r>
              <w:rPr>
                <w:i/>
                <w:sz w:val="26"/>
                <w:szCs w:val="26"/>
              </w:rPr>
              <w:t xml:space="preserve"> </w:t>
            </w:r>
            <w:r w:rsidRPr="00F3186B">
              <w:rPr>
                <w:i/>
                <w:sz w:val="26"/>
                <w:szCs w:val="26"/>
              </w:rPr>
              <w:t>(заполняется по усмотрению участника)</w:t>
            </w:r>
          </w:p>
        </w:tc>
      </w:tr>
      <w:tr w:rsidR="001259BB" w:rsidRPr="00FC5F6B" w:rsidTr="00246F69">
        <w:tc>
          <w:tcPr>
            <w:tcW w:w="675" w:type="dxa"/>
          </w:tcPr>
          <w:p w:rsidR="001259BB" w:rsidRPr="00FC5F6B" w:rsidRDefault="001259BB" w:rsidP="00246F69">
            <w:pPr>
              <w:pStyle w:val="11"/>
              <w:ind w:firstLine="0"/>
              <w:rPr>
                <w:bCs/>
                <w:sz w:val="26"/>
                <w:szCs w:val="26"/>
              </w:rPr>
            </w:pPr>
            <w:r w:rsidRPr="00FC5F6B">
              <w:rPr>
                <w:bCs/>
                <w:sz w:val="26"/>
                <w:szCs w:val="26"/>
              </w:rPr>
              <w:t>3.</w:t>
            </w:r>
          </w:p>
        </w:tc>
        <w:tc>
          <w:tcPr>
            <w:tcW w:w="4395" w:type="dxa"/>
          </w:tcPr>
          <w:p w:rsidR="001259BB" w:rsidRPr="00FC5F6B" w:rsidRDefault="001259BB" w:rsidP="00246F69">
            <w:pPr>
              <w:pStyle w:val="11"/>
              <w:ind w:firstLine="0"/>
              <w:rPr>
                <w:sz w:val="26"/>
                <w:szCs w:val="26"/>
              </w:rPr>
            </w:pPr>
          </w:p>
        </w:tc>
        <w:tc>
          <w:tcPr>
            <w:tcW w:w="4994" w:type="dxa"/>
          </w:tcPr>
          <w:p w:rsidR="001259BB" w:rsidRPr="00FC5F6B" w:rsidRDefault="001259BB" w:rsidP="00246F69">
            <w:pPr>
              <w:pStyle w:val="11"/>
              <w:ind w:firstLine="0"/>
              <w:rPr>
                <w:i/>
                <w:sz w:val="26"/>
                <w:szCs w:val="26"/>
              </w:rPr>
            </w:pPr>
          </w:p>
        </w:tc>
      </w:tr>
      <w:tr w:rsidR="001259BB" w:rsidRPr="00FC5F6B" w:rsidTr="00246F69">
        <w:tc>
          <w:tcPr>
            <w:tcW w:w="675" w:type="dxa"/>
          </w:tcPr>
          <w:p w:rsidR="001259BB" w:rsidRPr="00FC5F6B" w:rsidRDefault="001259BB" w:rsidP="00246F69">
            <w:pPr>
              <w:pStyle w:val="11"/>
              <w:ind w:firstLine="0"/>
              <w:rPr>
                <w:bCs/>
                <w:sz w:val="26"/>
                <w:szCs w:val="26"/>
              </w:rPr>
            </w:pPr>
            <w:r>
              <w:rPr>
                <w:bCs/>
                <w:sz w:val="26"/>
                <w:szCs w:val="26"/>
              </w:rPr>
              <w:t>4.</w:t>
            </w:r>
          </w:p>
        </w:tc>
        <w:tc>
          <w:tcPr>
            <w:tcW w:w="4395" w:type="dxa"/>
          </w:tcPr>
          <w:p w:rsidR="001259BB" w:rsidRPr="00FC5F6B" w:rsidRDefault="001259BB" w:rsidP="00246F69">
            <w:pPr>
              <w:pStyle w:val="11"/>
              <w:ind w:firstLine="0"/>
              <w:rPr>
                <w:sz w:val="26"/>
                <w:szCs w:val="26"/>
              </w:rPr>
            </w:pPr>
          </w:p>
        </w:tc>
        <w:tc>
          <w:tcPr>
            <w:tcW w:w="4994" w:type="dxa"/>
          </w:tcPr>
          <w:p w:rsidR="001259BB" w:rsidRPr="00FC5F6B" w:rsidRDefault="001259BB" w:rsidP="00246F69">
            <w:pPr>
              <w:pStyle w:val="11"/>
              <w:ind w:firstLine="0"/>
              <w:rPr>
                <w:i/>
                <w:sz w:val="26"/>
                <w:szCs w:val="26"/>
              </w:rPr>
            </w:pPr>
          </w:p>
        </w:tc>
      </w:tr>
    </w:tbl>
    <w:p w:rsidR="001259BB" w:rsidRDefault="001259BB" w:rsidP="001259BB">
      <w:pPr>
        <w:pStyle w:val="13"/>
        <w:ind w:firstLine="709"/>
        <w:rPr>
          <w:bCs/>
          <w:szCs w:val="28"/>
        </w:rPr>
      </w:pPr>
    </w:p>
    <w:p w:rsidR="0016450D" w:rsidRPr="00E95D6F" w:rsidRDefault="0016450D" w:rsidP="0016450D">
      <w:pPr>
        <w:pStyle w:val="13"/>
        <w:ind w:firstLine="709"/>
      </w:pPr>
      <w:r w:rsidRPr="006140F9">
        <w:rPr>
          <w:bCs/>
          <w:szCs w:val="28"/>
        </w:rPr>
        <w:t>Сведения о предоставлении инновационных и высокотехнологичных услуг</w:t>
      </w:r>
      <w:r>
        <w:rPr>
          <w:bCs/>
          <w:szCs w:val="28"/>
        </w:rPr>
        <w:t>:</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578"/>
        <w:gridCol w:w="5446"/>
      </w:tblGrid>
      <w:tr w:rsidR="0016450D" w:rsidRPr="00750B3C" w:rsidTr="0016450D">
        <w:tc>
          <w:tcPr>
            <w:tcW w:w="1573" w:type="pct"/>
            <w:vMerge w:val="restart"/>
          </w:tcPr>
          <w:p w:rsidR="0016450D" w:rsidRPr="00750B3C" w:rsidRDefault="0016450D" w:rsidP="00335064">
            <w:pPr>
              <w:jc w:val="both"/>
              <w:rPr>
                <w:sz w:val="28"/>
                <w:szCs w:val="28"/>
                <w:highlight w:val="yellow"/>
              </w:rPr>
            </w:pPr>
            <w:r w:rsidRPr="00F3735F">
              <w:rPr>
                <w:b/>
                <w:sz w:val="22"/>
                <w:szCs w:val="22"/>
              </w:rPr>
              <w:t>Наименование показателя</w:t>
            </w:r>
          </w:p>
        </w:tc>
        <w:tc>
          <w:tcPr>
            <w:tcW w:w="770" w:type="pct"/>
            <w:vMerge w:val="restart"/>
          </w:tcPr>
          <w:p w:rsidR="0016450D" w:rsidRPr="00750B3C" w:rsidRDefault="0016450D" w:rsidP="00335064">
            <w:pPr>
              <w:jc w:val="both"/>
              <w:rPr>
                <w:sz w:val="28"/>
                <w:szCs w:val="28"/>
                <w:highlight w:val="yellow"/>
              </w:rPr>
            </w:pPr>
            <w:r w:rsidRPr="00F3735F">
              <w:rPr>
                <w:b/>
                <w:sz w:val="22"/>
                <w:szCs w:val="22"/>
              </w:rPr>
              <w:t>Общая доля</w:t>
            </w:r>
            <w:r>
              <w:rPr>
                <w:rStyle w:val="ad"/>
                <w:b/>
                <w:sz w:val="22"/>
                <w:szCs w:val="22"/>
              </w:rPr>
              <w:footnoteReference w:id="4"/>
            </w:r>
          </w:p>
        </w:tc>
        <w:tc>
          <w:tcPr>
            <w:tcW w:w="2657" w:type="pct"/>
          </w:tcPr>
          <w:p w:rsidR="0016450D" w:rsidRPr="00750B3C" w:rsidRDefault="0016450D" w:rsidP="0016450D">
            <w:pPr>
              <w:jc w:val="both"/>
              <w:rPr>
                <w:sz w:val="28"/>
                <w:szCs w:val="28"/>
                <w:highlight w:val="yellow"/>
              </w:rPr>
            </w:pPr>
            <w:r w:rsidRPr="00F3735F">
              <w:rPr>
                <w:b/>
                <w:sz w:val="22"/>
                <w:szCs w:val="22"/>
              </w:rPr>
              <w:t xml:space="preserve">в том числе: </w:t>
            </w:r>
            <w:r w:rsidRPr="00F3735F">
              <w:rPr>
                <w:b/>
                <w:i/>
                <w:sz w:val="22"/>
                <w:szCs w:val="22"/>
              </w:rPr>
              <w:t>(указать сведения о доле на каждый год, в котором оказываются услуги</w:t>
            </w:r>
            <w:r w:rsidRPr="00F3735F">
              <w:rPr>
                <w:b/>
                <w:sz w:val="22"/>
                <w:szCs w:val="22"/>
              </w:rPr>
              <w:t>)</w:t>
            </w:r>
          </w:p>
        </w:tc>
      </w:tr>
      <w:tr w:rsidR="0016450D" w:rsidRPr="00750B3C" w:rsidTr="0016450D">
        <w:tc>
          <w:tcPr>
            <w:tcW w:w="1573" w:type="pct"/>
            <w:vMerge/>
          </w:tcPr>
          <w:p w:rsidR="0016450D" w:rsidRPr="00750B3C" w:rsidRDefault="0016450D" w:rsidP="00335064">
            <w:pPr>
              <w:jc w:val="both"/>
              <w:rPr>
                <w:sz w:val="28"/>
                <w:szCs w:val="28"/>
                <w:highlight w:val="yellow"/>
              </w:rPr>
            </w:pPr>
          </w:p>
        </w:tc>
        <w:tc>
          <w:tcPr>
            <w:tcW w:w="770" w:type="pct"/>
            <w:vMerge/>
          </w:tcPr>
          <w:p w:rsidR="0016450D" w:rsidRPr="00750B3C" w:rsidRDefault="0016450D" w:rsidP="00335064">
            <w:pPr>
              <w:jc w:val="both"/>
              <w:rPr>
                <w:sz w:val="28"/>
                <w:szCs w:val="28"/>
                <w:highlight w:val="yellow"/>
              </w:rPr>
            </w:pPr>
          </w:p>
        </w:tc>
        <w:tc>
          <w:tcPr>
            <w:tcW w:w="2657" w:type="pct"/>
          </w:tcPr>
          <w:p w:rsidR="0016450D" w:rsidRPr="00750B3C" w:rsidRDefault="0016450D" w:rsidP="0016450D">
            <w:pPr>
              <w:jc w:val="both"/>
              <w:rPr>
                <w:sz w:val="28"/>
                <w:szCs w:val="28"/>
                <w:highlight w:val="yellow"/>
              </w:rPr>
            </w:pPr>
            <w:r w:rsidRPr="00F3735F">
              <w:rPr>
                <w:sz w:val="22"/>
                <w:szCs w:val="22"/>
              </w:rPr>
              <w:t>на 20</w:t>
            </w:r>
            <w:r>
              <w:rPr>
                <w:sz w:val="22"/>
                <w:szCs w:val="22"/>
              </w:rPr>
              <w:t>25</w:t>
            </w:r>
            <w:r w:rsidRPr="00F3735F">
              <w:rPr>
                <w:sz w:val="22"/>
                <w:szCs w:val="22"/>
              </w:rPr>
              <w:t xml:space="preserve"> г.</w:t>
            </w:r>
          </w:p>
        </w:tc>
      </w:tr>
      <w:tr w:rsidR="0016450D" w:rsidRPr="00750B3C" w:rsidTr="0016450D">
        <w:tc>
          <w:tcPr>
            <w:tcW w:w="1573" w:type="pct"/>
          </w:tcPr>
          <w:p w:rsidR="0016450D" w:rsidRPr="00750B3C" w:rsidRDefault="0016450D" w:rsidP="0016450D">
            <w:pPr>
              <w:jc w:val="both"/>
              <w:rPr>
                <w:sz w:val="28"/>
                <w:szCs w:val="28"/>
                <w:highlight w:val="yellow"/>
              </w:rPr>
            </w:pPr>
            <w:r w:rsidRPr="00F3735F">
              <w:rPr>
                <w:sz w:val="22"/>
                <w:szCs w:val="22"/>
              </w:rPr>
              <w:t>Доля услуг, являющихся инновационными и (или) высокотехнологичными из общего объема предлагаемых услуг</w:t>
            </w:r>
            <w:r>
              <w:rPr>
                <w:sz w:val="22"/>
                <w:szCs w:val="22"/>
              </w:rPr>
              <w:t>,</w:t>
            </w:r>
            <w:r w:rsidRPr="00F3735F">
              <w:rPr>
                <w:sz w:val="22"/>
                <w:szCs w:val="22"/>
              </w:rPr>
              <w:t xml:space="preserve"> в %</w:t>
            </w:r>
            <w:r w:rsidRPr="00F3735F">
              <w:rPr>
                <w:rStyle w:val="ad"/>
                <w:sz w:val="22"/>
                <w:szCs w:val="22"/>
              </w:rPr>
              <w:footnoteReference w:id="5"/>
            </w:r>
          </w:p>
        </w:tc>
        <w:tc>
          <w:tcPr>
            <w:tcW w:w="770" w:type="pct"/>
          </w:tcPr>
          <w:p w:rsidR="0016450D" w:rsidRPr="00750B3C" w:rsidRDefault="0016450D" w:rsidP="00335064">
            <w:pPr>
              <w:jc w:val="both"/>
              <w:rPr>
                <w:sz w:val="28"/>
                <w:szCs w:val="28"/>
                <w:highlight w:val="yellow"/>
              </w:rPr>
            </w:pPr>
            <w:r w:rsidRPr="00F3735F">
              <w:rPr>
                <w:i/>
                <w:sz w:val="22"/>
                <w:szCs w:val="22"/>
              </w:rPr>
              <w:t>Указать долю в %</w:t>
            </w:r>
          </w:p>
        </w:tc>
        <w:tc>
          <w:tcPr>
            <w:tcW w:w="2657" w:type="pct"/>
          </w:tcPr>
          <w:p w:rsidR="0016450D" w:rsidRPr="00750B3C" w:rsidRDefault="0016450D" w:rsidP="00335064">
            <w:pPr>
              <w:jc w:val="both"/>
              <w:rPr>
                <w:sz w:val="28"/>
                <w:szCs w:val="28"/>
                <w:highlight w:val="yellow"/>
              </w:rPr>
            </w:pPr>
            <w:r w:rsidRPr="00F3735F">
              <w:rPr>
                <w:i/>
                <w:sz w:val="22"/>
                <w:szCs w:val="22"/>
              </w:rPr>
              <w:t>Указать долю в %</w:t>
            </w:r>
          </w:p>
          <w:p w:rsidR="0016450D" w:rsidRPr="00750B3C" w:rsidRDefault="0016450D" w:rsidP="00335064">
            <w:pPr>
              <w:jc w:val="both"/>
              <w:rPr>
                <w:sz w:val="28"/>
                <w:szCs w:val="28"/>
                <w:highlight w:val="yellow"/>
              </w:rPr>
            </w:pPr>
          </w:p>
        </w:tc>
      </w:tr>
      <w:tr w:rsidR="0016450D" w:rsidRPr="00750B3C" w:rsidTr="0016450D">
        <w:tc>
          <w:tcPr>
            <w:tcW w:w="1573" w:type="pct"/>
          </w:tcPr>
          <w:p w:rsidR="0016450D" w:rsidRPr="00F3735F" w:rsidRDefault="0016450D" w:rsidP="00335064">
            <w:pPr>
              <w:jc w:val="both"/>
              <w:rPr>
                <w:sz w:val="22"/>
                <w:szCs w:val="22"/>
              </w:rPr>
            </w:pPr>
            <w:r w:rsidRPr="00F3735F">
              <w:rPr>
                <w:sz w:val="22"/>
                <w:szCs w:val="22"/>
              </w:rPr>
              <w:t xml:space="preserve">Доля </w:t>
            </w:r>
            <w:r>
              <w:rPr>
                <w:sz w:val="22"/>
                <w:szCs w:val="22"/>
              </w:rPr>
              <w:t>работ (услуг)</w:t>
            </w:r>
            <w:r w:rsidRPr="00F3735F">
              <w:rPr>
                <w:sz w:val="22"/>
                <w:szCs w:val="22"/>
              </w:rPr>
              <w:t xml:space="preserve">, по которым участник является </w:t>
            </w:r>
            <w:r>
              <w:rPr>
                <w:sz w:val="22"/>
                <w:szCs w:val="22"/>
              </w:rPr>
              <w:t>подрядчиком (исполнителем)</w:t>
            </w:r>
            <w:r w:rsidRPr="00F3735F">
              <w:rPr>
                <w:sz w:val="22"/>
                <w:szCs w:val="22"/>
              </w:rPr>
              <w:t xml:space="preserve">, из общего объема </w:t>
            </w:r>
            <w:r w:rsidRPr="0065742D">
              <w:rPr>
                <w:sz w:val="22"/>
                <w:szCs w:val="22"/>
              </w:rPr>
              <w:t>предлагаемых работ</w:t>
            </w:r>
            <w:r>
              <w:rPr>
                <w:sz w:val="22"/>
                <w:szCs w:val="22"/>
              </w:rPr>
              <w:t xml:space="preserve"> (</w:t>
            </w:r>
            <w:r w:rsidRPr="0065742D">
              <w:rPr>
                <w:sz w:val="22"/>
                <w:szCs w:val="22"/>
              </w:rPr>
              <w:t>услуг</w:t>
            </w:r>
            <w:r>
              <w:rPr>
                <w:sz w:val="22"/>
                <w:szCs w:val="22"/>
              </w:rPr>
              <w:t>)</w:t>
            </w:r>
            <w:r w:rsidRPr="00F3735F" w:rsidDel="009B2F47">
              <w:rPr>
                <w:sz w:val="22"/>
                <w:szCs w:val="22"/>
              </w:rPr>
              <w:t xml:space="preserve"> </w:t>
            </w:r>
            <w:r w:rsidRPr="00F3735F">
              <w:rPr>
                <w:sz w:val="22"/>
                <w:szCs w:val="22"/>
              </w:rPr>
              <w:t>в %</w:t>
            </w:r>
          </w:p>
        </w:tc>
        <w:tc>
          <w:tcPr>
            <w:tcW w:w="770" w:type="pct"/>
          </w:tcPr>
          <w:p w:rsidR="0016450D" w:rsidRPr="00F3735F" w:rsidRDefault="0016450D" w:rsidP="00335064">
            <w:pPr>
              <w:jc w:val="both"/>
              <w:rPr>
                <w:i/>
                <w:sz w:val="22"/>
                <w:szCs w:val="22"/>
              </w:rPr>
            </w:pPr>
            <w:r w:rsidRPr="00F3735F">
              <w:rPr>
                <w:i/>
                <w:sz w:val="22"/>
                <w:szCs w:val="22"/>
              </w:rPr>
              <w:t>Указать долю в %</w:t>
            </w:r>
          </w:p>
        </w:tc>
        <w:tc>
          <w:tcPr>
            <w:tcW w:w="2657" w:type="pct"/>
          </w:tcPr>
          <w:p w:rsidR="0016450D" w:rsidRPr="00F3735F" w:rsidRDefault="0016450D" w:rsidP="00335064">
            <w:pPr>
              <w:jc w:val="both"/>
              <w:rPr>
                <w:i/>
                <w:sz w:val="22"/>
                <w:szCs w:val="22"/>
              </w:rPr>
            </w:pPr>
            <w:r w:rsidRPr="00F3735F">
              <w:rPr>
                <w:i/>
                <w:sz w:val="22"/>
                <w:szCs w:val="22"/>
              </w:rPr>
              <w:t>Указать долю в %</w:t>
            </w:r>
          </w:p>
          <w:p w:rsidR="0016450D" w:rsidRPr="00F3735F" w:rsidRDefault="0016450D" w:rsidP="00335064">
            <w:pPr>
              <w:jc w:val="both"/>
              <w:rPr>
                <w:i/>
                <w:sz w:val="22"/>
                <w:szCs w:val="22"/>
              </w:rPr>
            </w:pPr>
          </w:p>
        </w:tc>
      </w:tr>
    </w:tbl>
    <w:p w:rsidR="0016450D" w:rsidRDefault="0016450D" w:rsidP="0016450D">
      <w:pPr>
        <w:jc w:val="center"/>
        <w:rPr>
          <w:b/>
          <w:color w:val="000000"/>
          <w:sz w:val="28"/>
          <w:szCs w:val="28"/>
        </w:rPr>
      </w:pPr>
    </w:p>
    <w:p w:rsidR="001259BB" w:rsidRPr="00342795" w:rsidRDefault="001259BB" w:rsidP="001259BB">
      <w:pPr>
        <w:rPr>
          <w:b/>
          <w:color w:val="000000"/>
          <w:sz w:val="28"/>
          <w:szCs w:val="28"/>
        </w:rPr>
        <w:sectPr w:rsidR="001259BB" w:rsidRPr="00342795" w:rsidSect="00246F69">
          <w:pgSz w:w="11906" w:h="16838"/>
          <w:pgMar w:top="851" w:right="851" w:bottom="993" w:left="1134" w:header="709" w:footer="709" w:gutter="0"/>
          <w:cols w:space="708"/>
          <w:docGrid w:linePitch="360"/>
        </w:sectPr>
      </w:pPr>
    </w:p>
    <w:p w:rsidR="001259BB" w:rsidRDefault="001259BB" w:rsidP="001259BB">
      <w:pPr>
        <w:jc w:val="center"/>
        <w:rPr>
          <w:bCs/>
          <w:sz w:val="28"/>
          <w:szCs w:val="28"/>
          <w:u w:val="single"/>
        </w:rPr>
      </w:pPr>
      <w:r>
        <w:rPr>
          <w:b/>
          <w:sz w:val="28"/>
          <w:szCs w:val="28"/>
        </w:rPr>
        <w:t xml:space="preserve">Форма </w:t>
      </w:r>
      <w:r w:rsidRPr="00945534">
        <w:rPr>
          <w:b/>
          <w:sz w:val="28"/>
          <w:szCs w:val="28"/>
        </w:rPr>
        <w:t>технического предложения участника</w:t>
      </w:r>
    </w:p>
    <w:p w:rsidR="001259BB" w:rsidRDefault="001259BB" w:rsidP="001259BB">
      <w:pPr>
        <w:jc w:val="both"/>
        <w:rPr>
          <w:bCs/>
          <w:sz w:val="28"/>
          <w:szCs w:val="28"/>
          <w:u w:val="single"/>
        </w:rPr>
      </w:pPr>
    </w:p>
    <w:p w:rsidR="001259BB" w:rsidRPr="00590D7B" w:rsidRDefault="001259BB" w:rsidP="001259BB">
      <w:pPr>
        <w:jc w:val="both"/>
        <w:rPr>
          <w:bCs/>
          <w:i/>
          <w:sz w:val="28"/>
          <w:szCs w:val="28"/>
          <w:u w:val="single"/>
        </w:rPr>
      </w:pPr>
      <w:r w:rsidRPr="00590D7B">
        <w:rPr>
          <w:bCs/>
          <w:i/>
          <w:sz w:val="28"/>
          <w:szCs w:val="28"/>
          <w:u w:val="single"/>
        </w:rPr>
        <w:t>Инструкция по заполнению формы технического предложения:</w:t>
      </w:r>
    </w:p>
    <w:p w:rsidR="001259BB" w:rsidRPr="00531203" w:rsidRDefault="001259BB" w:rsidP="001259BB">
      <w:pPr>
        <w:jc w:val="both"/>
        <w:rPr>
          <w:b/>
          <w:i/>
          <w:sz w:val="28"/>
          <w:szCs w:val="28"/>
        </w:rPr>
      </w:pPr>
      <w:r w:rsidRPr="00531203">
        <w:rPr>
          <w:b/>
          <w:i/>
          <w:sz w:val="28"/>
          <w:szCs w:val="28"/>
        </w:rPr>
        <w:t>В техническом предложении не допускается указание наименования участника</w:t>
      </w:r>
      <w:r>
        <w:rPr>
          <w:b/>
          <w:i/>
          <w:sz w:val="28"/>
          <w:szCs w:val="28"/>
        </w:rPr>
        <w:t xml:space="preserve"> (в том числе в наименовании файла)</w:t>
      </w:r>
      <w:r w:rsidRPr="00531203">
        <w:rPr>
          <w:b/>
          <w:i/>
          <w:sz w:val="28"/>
          <w:szCs w:val="28"/>
        </w:rPr>
        <w:t>, а также ценового предложения.</w:t>
      </w:r>
    </w:p>
    <w:p w:rsidR="001259BB" w:rsidRDefault="001259BB" w:rsidP="001259BB">
      <w:pPr>
        <w:jc w:val="both"/>
        <w:rPr>
          <w:bCs/>
          <w:i/>
          <w:sz w:val="28"/>
          <w:szCs w:val="28"/>
        </w:rPr>
      </w:pPr>
      <w:r w:rsidRPr="00C50398">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в составе первой части заявки на участие в закупке</w:t>
      </w:r>
      <w:r w:rsidRPr="00C50398">
        <w:rPr>
          <w:bCs/>
          <w:i/>
          <w:sz w:val="28"/>
          <w:szCs w:val="28"/>
        </w:rPr>
        <w:t xml:space="preserve"> в формате </w:t>
      </w:r>
      <w:r w:rsidRPr="00C50398">
        <w:rPr>
          <w:bCs/>
          <w:i/>
          <w:sz w:val="28"/>
          <w:szCs w:val="28"/>
          <w:lang w:val="en-US"/>
        </w:rPr>
        <w:t>MS</w:t>
      </w:r>
      <w:r w:rsidRPr="00C50398">
        <w:rPr>
          <w:bCs/>
          <w:i/>
          <w:sz w:val="28"/>
          <w:szCs w:val="28"/>
        </w:rPr>
        <w:t xml:space="preserve"> </w:t>
      </w:r>
      <w:r w:rsidRPr="00C50398">
        <w:rPr>
          <w:bCs/>
          <w:i/>
          <w:sz w:val="28"/>
          <w:szCs w:val="28"/>
          <w:lang w:val="en-US"/>
        </w:rPr>
        <w:t>Word</w:t>
      </w:r>
    </w:p>
    <w:p w:rsidR="001259BB" w:rsidRPr="00C5084C" w:rsidRDefault="001259BB" w:rsidP="001259BB">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rsidR="001259BB" w:rsidRPr="00C50398" w:rsidRDefault="001259BB" w:rsidP="001259BB">
      <w:pPr>
        <w:jc w:val="both"/>
        <w:rPr>
          <w:bCs/>
          <w:i/>
          <w:sz w:val="28"/>
          <w:szCs w:val="28"/>
        </w:rPr>
      </w:pPr>
      <w:r>
        <w:rPr>
          <w:i/>
          <w:noProof/>
          <w:sz w:val="28"/>
          <w:szCs w:val="28"/>
        </w:rPr>
        <mc:AlternateContent>
          <mc:Choice Requires="wps">
            <w:drawing>
              <wp:anchor distT="0" distB="0" distL="114300" distR="114300" simplePos="0" relativeHeight="251659264" behindDoc="1" locked="0" layoutInCell="1" allowOverlap="1">
                <wp:simplePos x="0" y="0"/>
                <wp:positionH relativeFrom="column">
                  <wp:posOffset>1245235</wp:posOffset>
                </wp:positionH>
                <wp:positionV relativeFrom="paragraph">
                  <wp:posOffset>1014730</wp:posOffset>
                </wp:positionV>
                <wp:extent cx="8148955" cy="643890"/>
                <wp:effectExtent l="0" t="1660525" r="0" b="176276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311003">
                          <a:off x="0" y="0"/>
                          <a:ext cx="8148955" cy="643890"/>
                        </a:xfrm>
                        <a:prstGeom prst="rect">
                          <a:avLst/>
                        </a:prstGeom>
                        <a:extLst>
                          <a:ext uri="{AF507438-7753-43E0-B8FC-AC1667EBCBE1}">
                            <a14:hiddenEffects xmlns:a14="http://schemas.microsoft.com/office/drawing/2010/main">
                              <a:effectLst/>
                            </a14:hiddenEffects>
                          </a:ext>
                        </a:extLst>
                      </wps:spPr>
                      <wps:txbx>
                        <w:txbxContent>
                          <w:p w:rsidR="00246F69" w:rsidRDefault="00246F69" w:rsidP="001259BB">
                            <w:pPr>
                              <w:pStyle w:val="af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98.05pt;margin-top:79.9pt;width:641.65pt;height:50.7pt;rotation:-1868872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z9ewIAALgEAAAOAAAAZHJzL2Uyb0RvYy54bWysVM2O0zAQviPxDpbv2ST936jpqu22XBZY&#10;aYv27MZOE4hjY7tNqhUH7rwC78CBAzdeoftGjJ2krJYLQuTgxOPxNzPfN5PpVc0LdGBK56KMcXgR&#10;YMTKRNC83MX43WbtTTDShpSUFKJkMT4yja9mL19MKxmxnshEQZlCAFLqqJIxzoyRke/rJGOc6Ash&#10;WQmHqVCcGNiqnU8VqQCdF34vCEZ+JRSVSiRMa7BeN4d45vDTlCXmbZpqZlARY8jNuFW5dWtXfzYl&#10;0U4RmeVJmwb5hyw4yUsIeoa6Joagvcr/gOJ5ooQWqblIBPdFmuYJczVANWHwrJq7jEjmagFytDzT&#10;pP8fbPLmcKtQTkE7jErCQaLT19O30/fTz9OPx8+PX1BoOaqkjsD1ToKzqReitv62Xi1vRPJBo1Is&#10;M1Lu2FwpUWWMUMjRIrZmV8nmKAHeWTesNiuagxwO3n+C3wTTNtK2ei0oXCF7I1y0OlUcKQHXvF6/&#10;H4ZB0Hd24BFBSiDw8SwqREAJGCfhYHI5HGKUwNlo0J9cOtV9Elk0W4NU2rxigiP7EWMFTeNQyeFG&#10;GygeXDsX6w7AYG+/GpEf5uthMAZsbzwe9r1BfxV4i8l66c2X4Wg0Xi2Wi1X4yYKGgyjLKWXlyjWn&#10;7nouHPydpm33N91y7jrmwLpsn8dwFUDW3dtl7yi3LDd8m3pbtzpvBT0C+RUMRYz1xz1RDITc86WA&#10;GQL1UiX4PUzdXDn5OgY39T1RsuXQQLjbohsKR6T129G2xwh9D0C8gFk7kAINA3hsnwHVrXNLeoNq&#10;72o5hzZY504R2y9NnnDHbmA83O12lO38Pd07r98/nNkvAAAA//8DAFBLAwQUAAYACAAAACEAuUAU&#10;n+EAAAAMAQAADwAAAGRycy9kb3ducmV2LnhtbEyPPU/DMBCGdyT+g3VILIg6CWlKQpwKFSG6MJBW&#10;nd34SCJiO4rtNvx7rlPZ7tU9ej/K9awHdsLJ9dYIiBcRMDSNVb1pBex374/PwJyXRsnBGhTwiw7W&#10;1e1NKQtlz+YLT7VvGZkYV0gBnfdjwblrOtTSLeyIhn7fdtLSk5xariZ5JnM98CSKMq5lbyihkyNu&#10;Omx+6qAFbD93q7B5Spvsrf/w9XYZDgEfhLi/m19fgHmc/RWGS32qDhV1OtpglGMD6TyLCaVjmdOG&#10;C5Gu8hTYUUCSxQnwquT/R1R/AAAA//8DAFBLAQItABQABgAIAAAAIQC2gziS/gAAAOEBAAATAAAA&#10;AAAAAAAAAAAAAAAAAABbQ29udGVudF9UeXBlc10ueG1sUEsBAi0AFAAGAAgAAAAhADj9If/WAAAA&#10;lAEAAAsAAAAAAAAAAAAAAAAALwEAAF9yZWxzLy5yZWxzUEsBAi0AFAAGAAgAAAAhAAAoLP17AgAA&#10;uAQAAA4AAAAAAAAAAAAAAAAALgIAAGRycy9lMm9Eb2MueG1sUEsBAi0AFAAGAAgAAAAhALlAFJ/h&#10;AAAADAEAAA8AAAAAAAAAAAAAAAAA1QQAAGRycy9kb3ducmV2LnhtbFBLBQYAAAAABAAEAPMAAADj&#10;BQAAAAA=&#10;" filled="f" stroked="f">
                <o:lock v:ext="edit" shapetype="t"/>
                <v:textbox style="mso-fit-shape-to-text:t">
                  <w:txbxContent>
                    <w:p w:rsidR="00246F69" w:rsidRDefault="00246F69" w:rsidP="001259BB">
                      <w:pPr>
                        <w:pStyle w:val="af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r w:rsidRPr="00C50398">
        <w:rPr>
          <w:bCs/>
          <w:i/>
          <w:sz w:val="28"/>
          <w:szCs w:val="28"/>
        </w:rPr>
        <w:t xml:space="preserve">Характеристики товаров, работ, услуг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2C4EB2">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2C4EB2">
        <w:rPr>
          <w:bCs/>
          <w:i/>
          <w:sz w:val="28"/>
          <w:szCs w:val="28"/>
        </w:rPr>
        <w:t>,</w:t>
      </w:r>
      <w:r>
        <w:rPr>
          <w:bCs/>
          <w:i/>
          <w:sz w:val="28"/>
          <w:szCs w:val="28"/>
        </w:rPr>
        <w:t xml:space="preserve"> модель (при наличии),</w:t>
      </w:r>
      <w:r w:rsidRPr="002C4EB2">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2C4EB2">
        <w:rPr>
          <w:bCs/>
          <w:i/>
          <w:sz w:val="28"/>
          <w:szCs w:val="28"/>
        </w:rPr>
        <w:t xml:space="preserve"> по</w:t>
      </w:r>
      <w:r>
        <w:rPr>
          <w:bCs/>
          <w:i/>
          <w:sz w:val="28"/>
          <w:szCs w:val="28"/>
        </w:rPr>
        <w:t xml:space="preserve"> каждой номенклатурной позиции.</w:t>
      </w:r>
    </w:p>
    <w:p w:rsidR="001259BB" w:rsidRPr="00C56497" w:rsidRDefault="001259BB" w:rsidP="001259BB">
      <w:pPr>
        <w:jc w:val="both"/>
        <w:rPr>
          <w:bCs/>
          <w:sz w:val="28"/>
          <w:szCs w:val="28"/>
        </w:rPr>
      </w:pPr>
    </w:p>
    <w:p w:rsidR="001259BB" w:rsidRPr="00DB70EB" w:rsidRDefault="001259BB" w:rsidP="001259BB">
      <w:pPr>
        <w:jc w:val="center"/>
        <w:rPr>
          <w:b/>
          <w:bCs/>
          <w:sz w:val="28"/>
          <w:szCs w:val="28"/>
        </w:rPr>
      </w:pPr>
      <w:r w:rsidRPr="00DB70EB">
        <w:rPr>
          <w:b/>
        </w:rPr>
        <w:br w:type="page"/>
      </w:r>
    </w:p>
    <w:p w:rsidR="001259BB" w:rsidRPr="00750B3C" w:rsidRDefault="001259BB" w:rsidP="001259BB"/>
    <w:p w:rsidR="004F4022" w:rsidRPr="008A7A74" w:rsidRDefault="004F4022" w:rsidP="004F4022">
      <w:pPr>
        <w:jc w:val="center"/>
        <w:rPr>
          <w:b/>
          <w:bCs/>
          <w:sz w:val="28"/>
          <w:szCs w:val="28"/>
        </w:rPr>
      </w:pPr>
      <w:r w:rsidRPr="008A7A74">
        <w:rPr>
          <w:b/>
          <w:bCs/>
          <w:sz w:val="28"/>
          <w:szCs w:val="28"/>
        </w:rPr>
        <w:t>Техническое предложение</w:t>
      </w:r>
      <w:r w:rsidRPr="008A7A74">
        <w:rPr>
          <w:rStyle w:val="ad"/>
          <w:b/>
          <w:bCs/>
        </w:rPr>
        <w:footnoteReference w:id="6"/>
      </w:r>
    </w:p>
    <w:p w:rsidR="004F4022" w:rsidRPr="008A7A74" w:rsidRDefault="004F4022" w:rsidP="004F4022">
      <w:pPr>
        <w:rPr>
          <w:bCs/>
        </w:rPr>
      </w:pPr>
    </w:p>
    <w:p w:rsidR="004F4022" w:rsidRPr="008A7A74" w:rsidRDefault="004F4022" w:rsidP="004F4022">
      <w:pPr>
        <w:ind w:firstLine="709"/>
        <w:jc w:val="both"/>
      </w:pPr>
      <w:r w:rsidRPr="008A7A74">
        <w:rPr>
          <w:b/>
        </w:rPr>
        <w:t>Номер закупки, номер и предмет лота</w:t>
      </w:r>
    </w:p>
    <w:p w:rsidR="004F4022" w:rsidRPr="008A7A74" w:rsidRDefault="004F4022" w:rsidP="004F4022">
      <w:pPr>
        <w:ind w:firstLine="709"/>
        <w:jc w:val="both"/>
        <w:rPr>
          <w:i/>
        </w:rPr>
      </w:pPr>
      <w:r w:rsidRPr="008A7A74">
        <w:rPr>
          <w:i/>
        </w:rPr>
        <w:t xml:space="preserve">(участник должен указать номер </w:t>
      </w:r>
      <w:r>
        <w:rPr>
          <w:i/>
        </w:rPr>
        <w:t>закупки</w:t>
      </w:r>
      <w:r w:rsidRPr="008A7A74">
        <w:rPr>
          <w:i/>
        </w:rPr>
        <w:t>, номер и предмет лота, соответствующие указанным в документации)</w:t>
      </w:r>
    </w:p>
    <w:p w:rsidR="004F4022" w:rsidRDefault="004F4022" w:rsidP="004F40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7"/>
        <w:gridCol w:w="3687"/>
        <w:gridCol w:w="4678"/>
      </w:tblGrid>
      <w:tr w:rsidR="004F4022" w:rsidRPr="00085E97" w:rsidTr="00335064">
        <w:tc>
          <w:tcPr>
            <w:tcW w:w="14142" w:type="dxa"/>
            <w:gridSpan w:val="3"/>
          </w:tcPr>
          <w:p w:rsidR="004F4022" w:rsidRPr="00085E97" w:rsidRDefault="004F4022" w:rsidP="004F4022">
            <w:r>
              <w:rPr>
                <w:b/>
                <w:bCs/>
              </w:rPr>
              <w:t>1</w:t>
            </w:r>
            <w:r w:rsidRPr="00085E97">
              <w:rPr>
                <w:b/>
                <w:bCs/>
              </w:rPr>
              <w:t>.Наименование</w:t>
            </w:r>
            <w:r>
              <w:rPr>
                <w:b/>
                <w:bCs/>
              </w:rPr>
              <w:t xml:space="preserve"> </w:t>
            </w:r>
            <w:r w:rsidRPr="00085E97">
              <w:rPr>
                <w:b/>
                <w:bCs/>
              </w:rPr>
              <w:t>услуг</w:t>
            </w:r>
            <w:r>
              <w:rPr>
                <w:b/>
                <w:bCs/>
              </w:rPr>
              <w:t>,</w:t>
            </w:r>
            <w:r w:rsidRPr="00085E97">
              <w:rPr>
                <w:b/>
                <w:bCs/>
              </w:rPr>
              <w:t xml:space="preserve"> их объем</w:t>
            </w:r>
          </w:p>
        </w:tc>
      </w:tr>
      <w:tr w:rsidR="004F4022" w:rsidRPr="00085E97" w:rsidTr="00335064">
        <w:tc>
          <w:tcPr>
            <w:tcW w:w="5777" w:type="dxa"/>
          </w:tcPr>
          <w:p w:rsidR="004F4022" w:rsidRPr="00085E97" w:rsidRDefault="004F4022" w:rsidP="004F4022">
            <w:r w:rsidRPr="00085E97">
              <w:rPr>
                <w:b/>
              </w:rPr>
              <w:t xml:space="preserve">Наименование </w:t>
            </w:r>
            <w:r>
              <w:rPr>
                <w:b/>
              </w:rPr>
              <w:t>услуги</w:t>
            </w:r>
          </w:p>
        </w:tc>
        <w:tc>
          <w:tcPr>
            <w:tcW w:w="3687" w:type="dxa"/>
          </w:tcPr>
          <w:p w:rsidR="004F4022" w:rsidRPr="00085E97" w:rsidRDefault="004F4022" w:rsidP="00335064">
            <w:r w:rsidRPr="00085E97">
              <w:rPr>
                <w:b/>
              </w:rPr>
              <w:t>Ед.изм.</w:t>
            </w:r>
          </w:p>
        </w:tc>
        <w:tc>
          <w:tcPr>
            <w:tcW w:w="4678" w:type="dxa"/>
          </w:tcPr>
          <w:p w:rsidR="004F4022" w:rsidRPr="00085E97" w:rsidRDefault="004F4022" w:rsidP="00335064">
            <w:r w:rsidRPr="00085E97">
              <w:rPr>
                <w:b/>
              </w:rPr>
              <w:t>Объем</w:t>
            </w:r>
          </w:p>
        </w:tc>
      </w:tr>
      <w:tr w:rsidR="004F4022" w:rsidRPr="00085E97" w:rsidTr="00335064">
        <w:trPr>
          <w:trHeight w:val="623"/>
        </w:trPr>
        <w:tc>
          <w:tcPr>
            <w:tcW w:w="5777" w:type="dxa"/>
          </w:tcPr>
          <w:p w:rsidR="004F4022" w:rsidRPr="00085E97" w:rsidRDefault="004F4022" w:rsidP="00335064">
            <w:r w:rsidRPr="00A64358">
              <w:rPr>
                <w:bCs/>
              </w:rPr>
              <w:t>Оказание услуг по поставке, замене и регистрации фискальных накопителей контрольно</w:t>
            </w:r>
            <w:r>
              <w:rPr>
                <w:bCs/>
              </w:rPr>
              <w:t>-</w:t>
            </w:r>
            <w:r w:rsidRPr="00A64358">
              <w:rPr>
                <w:bCs/>
              </w:rPr>
              <w:t>кассовой техники</w:t>
            </w:r>
          </w:p>
        </w:tc>
        <w:tc>
          <w:tcPr>
            <w:tcW w:w="3687" w:type="dxa"/>
          </w:tcPr>
          <w:p w:rsidR="004F4022" w:rsidRPr="00085E97" w:rsidRDefault="004F4022" w:rsidP="00335064">
            <w:r>
              <w:t>шт</w:t>
            </w:r>
          </w:p>
        </w:tc>
        <w:tc>
          <w:tcPr>
            <w:tcW w:w="4678" w:type="dxa"/>
          </w:tcPr>
          <w:p w:rsidR="004F4022" w:rsidRPr="00085E97" w:rsidRDefault="004F4022" w:rsidP="00335064">
            <w:r>
              <w:t>68</w:t>
            </w:r>
          </w:p>
        </w:tc>
      </w:tr>
      <w:tr w:rsidR="004F4022" w:rsidRPr="00085E97" w:rsidTr="00335064">
        <w:trPr>
          <w:trHeight w:val="415"/>
        </w:trPr>
        <w:tc>
          <w:tcPr>
            <w:tcW w:w="5777" w:type="dxa"/>
          </w:tcPr>
          <w:p w:rsidR="004F4022" w:rsidRPr="00085E97" w:rsidRDefault="004F4022" w:rsidP="00335064">
            <w:r w:rsidRPr="00085E97">
              <w:rPr>
                <w:b/>
                <w:bCs/>
              </w:rPr>
              <w:t>Применяемая участником ставка НДС</w:t>
            </w:r>
          </w:p>
        </w:tc>
        <w:tc>
          <w:tcPr>
            <w:tcW w:w="8365" w:type="dxa"/>
            <w:gridSpan w:val="2"/>
          </w:tcPr>
          <w:p w:rsidR="004F4022" w:rsidRPr="00085E97" w:rsidRDefault="004F4022" w:rsidP="00335064">
            <w:r w:rsidRPr="00085E97">
              <w:rPr>
                <w:bCs/>
              </w:rPr>
              <w:t>Указать применяемую участником ставку НДС в процентах</w:t>
            </w:r>
          </w:p>
        </w:tc>
      </w:tr>
      <w:tr w:rsidR="004F4022" w:rsidRPr="00085E97" w:rsidTr="00335064">
        <w:trPr>
          <w:trHeight w:val="415"/>
        </w:trPr>
        <w:tc>
          <w:tcPr>
            <w:tcW w:w="14142" w:type="dxa"/>
            <w:gridSpan w:val="3"/>
          </w:tcPr>
          <w:p w:rsidR="004F4022" w:rsidRPr="00085E97" w:rsidRDefault="004F4022" w:rsidP="004F4022">
            <w:pPr>
              <w:rPr>
                <w:bCs/>
              </w:rPr>
            </w:pPr>
            <w:r w:rsidRPr="000A6983">
              <w:rPr>
                <w:b/>
                <w:bCs/>
              </w:rPr>
              <w:t xml:space="preserve">2. Характеристики предлагаемых </w:t>
            </w:r>
            <w:r>
              <w:rPr>
                <w:b/>
                <w:bCs/>
              </w:rPr>
              <w:t>услуг</w:t>
            </w:r>
          </w:p>
        </w:tc>
      </w:tr>
      <w:tr w:rsidR="004F4022" w:rsidRPr="00085E97" w:rsidTr="00335064">
        <w:trPr>
          <w:trHeight w:val="415"/>
        </w:trPr>
        <w:tc>
          <w:tcPr>
            <w:tcW w:w="5777" w:type="dxa"/>
          </w:tcPr>
          <w:p w:rsidR="004F4022" w:rsidRPr="00085E97" w:rsidRDefault="004F4022" w:rsidP="004F4022">
            <w:pPr>
              <w:rPr>
                <w:b/>
                <w:bCs/>
              </w:rPr>
            </w:pPr>
            <w:r w:rsidRPr="00570B0B">
              <w:rPr>
                <w:bCs/>
                <w:szCs w:val="22"/>
              </w:rPr>
              <w:t>Технические и</w:t>
            </w:r>
            <w:r>
              <w:rPr>
                <w:bCs/>
                <w:szCs w:val="22"/>
              </w:rPr>
              <w:t xml:space="preserve"> функциональные характеристики </w:t>
            </w:r>
            <w:r w:rsidRPr="00570B0B">
              <w:rPr>
                <w:bCs/>
                <w:szCs w:val="22"/>
              </w:rPr>
              <w:t xml:space="preserve"> </w:t>
            </w:r>
            <w:r>
              <w:rPr>
                <w:bCs/>
                <w:szCs w:val="22"/>
              </w:rPr>
              <w:t>услуг</w:t>
            </w:r>
          </w:p>
        </w:tc>
        <w:tc>
          <w:tcPr>
            <w:tcW w:w="8365" w:type="dxa"/>
            <w:gridSpan w:val="2"/>
          </w:tcPr>
          <w:p w:rsidR="004F4022" w:rsidRPr="00085E97" w:rsidRDefault="004F4022" w:rsidP="004F4022">
            <w:pPr>
              <w:jc w:val="both"/>
              <w:rPr>
                <w:bCs/>
              </w:rPr>
            </w:pPr>
            <w:r w:rsidRPr="00570B0B">
              <w:rPr>
                <w:bCs/>
              </w:rPr>
              <w:t>Участник должен перечислить характеристики услуг в соответствии с требованиями технического задания документации и указать их конкретные значения</w:t>
            </w:r>
          </w:p>
          <w:p w:rsidR="004F4022" w:rsidRPr="00085E97" w:rsidRDefault="004F4022" w:rsidP="00335064">
            <w:pPr>
              <w:rPr>
                <w:bCs/>
              </w:rPr>
            </w:pPr>
          </w:p>
        </w:tc>
      </w:tr>
    </w:tbl>
    <w:p w:rsidR="001259BB" w:rsidRPr="00342795" w:rsidRDefault="001259BB" w:rsidP="001259BB">
      <w:pPr>
        <w:jc w:val="center"/>
        <w:rPr>
          <w:b/>
          <w:color w:val="000000"/>
          <w:sz w:val="28"/>
          <w:szCs w:val="28"/>
        </w:rPr>
      </w:pPr>
    </w:p>
    <w:p w:rsidR="001259BB" w:rsidRPr="00342795" w:rsidRDefault="001259BB" w:rsidP="001259BB">
      <w:pPr>
        <w:rPr>
          <w:color w:val="000000"/>
        </w:rPr>
        <w:sectPr w:rsidR="001259BB" w:rsidRPr="00342795" w:rsidSect="00246F69">
          <w:pgSz w:w="16838" w:h="11906" w:orient="landscape"/>
          <w:pgMar w:top="1134" w:right="851" w:bottom="851" w:left="1418" w:header="709" w:footer="709" w:gutter="0"/>
          <w:cols w:space="708"/>
          <w:docGrid w:linePitch="360"/>
        </w:sectPr>
      </w:pPr>
    </w:p>
    <w:p w:rsidR="001259BB" w:rsidRDefault="001259BB" w:rsidP="001259BB">
      <w:pPr>
        <w:pStyle w:val="a9"/>
        <w:suppressAutoHyphens/>
        <w:ind w:right="306"/>
        <w:jc w:val="center"/>
        <w:rPr>
          <w:i/>
          <w:color w:val="000000"/>
          <w:lang w:val="ru-RU"/>
        </w:rPr>
      </w:pPr>
      <w:r w:rsidRPr="00342795">
        <w:rPr>
          <w:i/>
          <w:color w:val="000000"/>
        </w:rPr>
        <w:t>Часть 2. Сроки проведения аукциона, контактные данные</w:t>
      </w:r>
    </w:p>
    <w:p w:rsidR="001259BB" w:rsidRPr="001671D9" w:rsidRDefault="001259BB" w:rsidP="001259BB">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881"/>
        <w:gridCol w:w="9781"/>
      </w:tblGrid>
      <w:tr w:rsidR="001259BB" w:rsidRPr="00342795" w:rsidTr="00246F69">
        <w:tc>
          <w:tcPr>
            <w:tcW w:w="816" w:type="dxa"/>
          </w:tcPr>
          <w:p w:rsidR="001259BB" w:rsidRPr="001671D9" w:rsidRDefault="001259BB" w:rsidP="00246F69">
            <w:pPr>
              <w:rPr>
                <w:b/>
                <w:color w:val="000000"/>
                <w:sz w:val="28"/>
              </w:rPr>
            </w:pPr>
            <w:r w:rsidRPr="001671D9">
              <w:rPr>
                <w:b/>
                <w:color w:val="000000"/>
                <w:sz w:val="28"/>
              </w:rPr>
              <w:t>№п/п</w:t>
            </w:r>
          </w:p>
        </w:tc>
        <w:tc>
          <w:tcPr>
            <w:tcW w:w="3942" w:type="dxa"/>
          </w:tcPr>
          <w:p w:rsidR="001259BB" w:rsidRPr="001671D9" w:rsidRDefault="001259BB" w:rsidP="00246F69">
            <w:pPr>
              <w:rPr>
                <w:b/>
                <w:color w:val="000000"/>
                <w:sz w:val="28"/>
              </w:rPr>
            </w:pPr>
            <w:r w:rsidRPr="001671D9">
              <w:rPr>
                <w:b/>
                <w:color w:val="000000"/>
                <w:sz w:val="28"/>
              </w:rPr>
              <w:t>Параметры закупки</w:t>
            </w:r>
          </w:p>
        </w:tc>
        <w:tc>
          <w:tcPr>
            <w:tcW w:w="10028" w:type="dxa"/>
          </w:tcPr>
          <w:p w:rsidR="001259BB" w:rsidRPr="001671D9" w:rsidRDefault="001259BB" w:rsidP="00246F69">
            <w:pPr>
              <w:rPr>
                <w:b/>
                <w:color w:val="000000"/>
                <w:sz w:val="28"/>
              </w:rPr>
            </w:pPr>
            <w:r w:rsidRPr="001671D9">
              <w:rPr>
                <w:b/>
                <w:color w:val="000000"/>
                <w:sz w:val="28"/>
              </w:rPr>
              <w:t>Сведения о закупке</w:t>
            </w:r>
          </w:p>
        </w:tc>
      </w:tr>
      <w:tr w:rsidR="001259BB" w:rsidRPr="00342795" w:rsidTr="00246F69">
        <w:tc>
          <w:tcPr>
            <w:tcW w:w="816" w:type="dxa"/>
          </w:tcPr>
          <w:p w:rsidR="001259BB" w:rsidRPr="00342795" w:rsidRDefault="001259BB" w:rsidP="00246F69">
            <w:pPr>
              <w:rPr>
                <w:color w:val="000000"/>
              </w:rPr>
            </w:pPr>
            <w:r w:rsidRPr="00342795">
              <w:rPr>
                <w:color w:val="000000"/>
              </w:rPr>
              <w:t>2.1</w:t>
            </w:r>
          </w:p>
        </w:tc>
        <w:tc>
          <w:tcPr>
            <w:tcW w:w="3942" w:type="dxa"/>
          </w:tcPr>
          <w:p w:rsidR="001259BB" w:rsidRPr="00342795" w:rsidRDefault="001259BB" w:rsidP="00246F69">
            <w:pPr>
              <w:rPr>
                <w:color w:val="000000"/>
                <w:sz w:val="28"/>
                <w:szCs w:val="28"/>
              </w:rPr>
            </w:pPr>
            <w:r w:rsidRPr="00342795">
              <w:rPr>
                <w:color w:val="000000"/>
                <w:sz w:val="28"/>
                <w:szCs w:val="28"/>
              </w:rPr>
              <w:t>Сведения о заказчике</w:t>
            </w:r>
          </w:p>
        </w:tc>
        <w:tc>
          <w:tcPr>
            <w:tcW w:w="10028" w:type="dxa"/>
          </w:tcPr>
          <w:p w:rsidR="001259BB" w:rsidRPr="00440E01" w:rsidRDefault="001259BB" w:rsidP="00246F69">
            <w:pPr>
              <w:jc w:val="both"/>
              <w:rPr>
                <w:bCs/>
                <w:sz w:val="28"/>
                <w:szCs w:val="28"/>
              </w:rPr>
            </w:pPr>
            <w:r w:rsidRPr="00440E01">
              <w:rPr>
                <w:bCs/>
                <w:sz w:val="28"/>
                <w:szCs w:val="28"/>
              </w:rPr>
              <w:t>Заказчик – АО «Пассажирская компания «Сахалин».</w:t>
            </w:r>
          </w:p>
          <w:p w:rsidR="001259BB" w:rsidRPr="00440E01" w:rsidRDefault="001259BB" w:rsidP="00246F69">
            <w:pPr>
              <w:jc w:val="both"/>
              <w:rPr>
                <w:bCs/>
                <w:sz w:val="28"/>
                <w:szCs w:val="28"/>
              </w:rPr>
            </w:pPr>
            <w:r w:rsidRPr="00440E01">
              <w:rPr>
                <w:bCs/>
                <w:sz w:val="28"/>
                <w:szCs w:val="28"/>
              </w:rPr>
              <w:t>Место нахождения: 693000, Россия, Сахалинская область, г. Южно-Сахалинск, ул. Вокзальная, 54-А.</w:t>
            </w:r>
          </w:p>
          <w:p w:rsidR="001259BB" w:rsidRPr="00212E48" w:rsidRDefault="001259BB" w:rsidP="00246F69">
            <w:pPr>
              <w:jc w:val="both"/>
              <w:rPr>
                <w:bCs/>
                <w:sz w:val="28"/>
                <w:szCs w:val="28"/>
              </w:rPr>
            </w:pPr>
            <w:r w:rsidRPr="00440E01">
              <w:rPr>
                <w:bCs/>
                <w:sz w:val="28"/>
                <w:szCs w:val="28"/>
              </w:rPr>
              <w:t xml:space="preserve">Почтовый адрес: 693000, Россия, Сахалинская область, г. Южно-Сахалинск, </w:t>
            </w:r>
          </w:p>
          <w:p w:rsidR="001259BB" w:rsidRPr="00440E01" w:rsidRDefault="001259BB" w:rsidP="00246F69">
            <w:pPr>
              <w:jc w:val="both"/>
              <w:rPr>
                <w:bCs/>
                <w:sz w:val="28"/>
                <w:szCs w:val="28"/>
              </w:rPr>
            </w:pPr>
            <w:r w:rsidRPr="00440E01">
              <w:rPr>
                <w:bCs/>
                <w:sz w:val="28"/>
                <w:szCs w:val="28"/>
              </w:rPr>
              <w:t>ул. Вокзальная, 54-А.</w:t>
            </w:r>
          </w:p>
          <w:p w:rsidR="001259BB" w:rsidRPr="00440E01" w:rsidRDefault="001259BB" w:rsidP="00246F69">
            <w:pPr>
              <w:jc w:val="both"/>
              <w:rPr>
                <w:bCs/>
                <w:sz w:val="28"/>
                <w:szCs w:val="28"/>
              </w:rPr>
            </w:pPr>
            <w:r w:rsidRPr="00440E01">
              <w:rPr>
                <w:bCs/>
                <w:sz w:val="28"/>
                <w:szCs w:val="28"/>
              </w:rPr>
              <w:t>Адрес электронной почты: oao@pk-sakhalin.ru.</w:t>
            </w:r>
          </w:p>
          <w:p w:rsidR="001259BB" w:rsidRPr="00440E01" w:rsidRDefault="001259BB" w:rsidP="00246F69">
            <w:pPr>
              <w:jc w:val="both"/>
              <w:rPr>
                <w:bCs/>
                <w:sz w:val="28"/>
                <w:szCs w:val="28"/>
              </w:rPr>
            </w:pPr>
            <w:r w:rsidRPr="00440E01">
              <w:rPr>
                <w:bCs/>
                <w:sz w:val="28"/>
                <w:szCs w:val="28"/>
              </w:rPr>
              <w:t>Номер телефона/факса: 8 (4242) 71-31-99/71-30-89.</w:t>
            </w:r>
          </w:p>
          <w:p w:rsidR="001F6608" w:rsidRPr="00D63868" w:rsidRDefault="001259BB" w:rsidP="001F6608">
            <w:pPr>
              <w:jc w:val="both"/>
              <w:rPr>
                <w:bCs/>
                <w:i/>
                <w:sz w:val="28"/>
                <w:szCs w:val="28"/>
              </w:rPr>
            </w:pPr>
            <w:r w:rsidRPr="00440E01">
              <w:rPr>
                <w:bCs/>
                <w:sz w:val="28"/>
                <w:szCs w:val="28"/>
              </w:rPr>
              <w:t xml:space="preserve">Контактное лицо: </w:t>
            </w:r>
            <w:r w:rsidR="001F6608">
              <w:rPr>
                <w:bCs/>
                <w:sz w:val="28"/>
                <w:szCs w:val="28"/>
              </w:rPr>
              <w:t>Митрофанова Марина Николаевна</w:t>
            </w:r>
          </w:p>
          <w:p w:rsidR="001F6608" w:rsidRDefault="001F6608" w:rsidP="001F6608">
            <w:pPr>
              <w:jc w:val="both"/>
              <w:rPr>
                <w:rStyle w:val="a8"/>
                <w:sz w:val="28"/>
                <w:szCs w:val="28"/>
              </w:rPr>
            </w:pPr>
            <w:r>
              <w:rPr>
                <w:bCs/>
                <w:sz w:val="28"/>
                <w:szCs w:val="28"/>
              </w:rPr>
              <w:t xml:space="preserve">Адрес электронной почты </w:t>
            </w:r>
            <w:hyperlink r:id="rId11" w:history="1">
              <w:r w:rsidRPr="005B64A6">
                <w:rPr>
                  <w:rStyle w:val="a8"/>
                  <w:sz w:val="28"/>
                  <w:szCs w:val="28"/>
                </w:rPr>
                <w:t>MitrofanovaMN</w:t>
              </w:r>
              <w:r w:rsidRPr="005723AE">
                <w:rPr>
                  <w:rStyle w:val="a8"/>
                </w:rPr>
                <w:t>@pk-sakhalin.</w:t>
              </w:r>
              <w:r w:rsidRPr="005B64A6">
                <w:rPr>
                  <w:rStyle w:val="a8"/>
                  <w:sz w:val="28"/>
                  <w:szCs w:val="28"/>
                </w:rPr>
                <w:t>ru</w:t>
              </w:r>
            </w:hyperlink>
          </w:p>
          <w:p w:rsidR="001259BB" w:rsidRPr="00342795" w:rsidRDefault="001259BB" w:rsidP="001F6608">
            <w:pPr>
              <w:jc w:val="both"/>
              <w:rPr>
                <w:bCs/>
                <w:i/>
                <w:color w:val="000000"/>
                <w:sz w:val="28"/>
                <w:szCs w:val="28"/>
              </w:rPr>
            </w:pPr>
            <w:r w:rsidRPr="00440E01">
              <w:rPr>
                <w:bCs/>
                <w:sz w:val="28"/>
                <w:szCs w:val="28"/>
              </w:rPr>
              <w:t>Номер телефона:</w:t>
            </w:r>
            <w:r w:rsidRPr="00440E01">
              <w:rPr>
                <w:sz w:val="28"/>
                <w:szCs w:val="28"/>
              </w:rPr>
              <w:t xml:space="preserve"> </w:t>
            </w:r>
            <w:r w:rsidRPr="00FC6E09">
              <w:rPr>
                <w:bCs/>
                <w:sz w:val="28"/>
                <w:szCs w:val="28"/>
              </w:rPr>
              <w:t>+7(4242)71-31-99 (1</w:t>
            </w:r>
            <w:r w:rsidR="001F6608">
              <w:rPr>
                <w:bCs/>
                <w:sz w:val="28"/>
                <w:szCs w:val="28"/>
              </w:rPr>
              <w:t>29</w:t>
            </w:r>
            <w:r w:rsidRPr="00FC6E09">
              <w:rPr>
                <w:bCs/>
                <w:sz w:val="28"/>
                <w:szCs w:val="28"/>
              </w:rPr>
              <w:t>).</w:t>
            </w:r>
          </w:p>
        </w:tc>
      </w:tr>
      <w:tr w:rsidR="001259BB" w:rsidRPr="00342795" w:rsidTr="00246F69">
        <w:tc>
          <w:tcPr>
            <w:tcW w:w="816" w:type="dxa"/>
          </w:tcPr>
          <w:p w:rsidR="001259BB" w:rsidRPr="00342795" w:rsidRDefault="001259BB" w:rsidP="00246F69">
            <w:pPr>
              <w:rPr>
                <w:color w:val="000000"/>
              </w:rPr>
            </w:pPr>
            <w:r w:rsidRPr="00342795">
              <w:rPr>
                <w:color w:val="000000"/>
              </w:rPr>
              <w:t>2.2</w:t>
            </w:r>
          </w:p>
        </w:tc>
        <w:tc>
          <w:tcPr>
            <w:tcW w:w="3942" w:type="dxa"/>
          </w:tcPr>
          <w:p w:rsidR="001259BB" w:rsidRPr="00342795" w:rsidRDefault="001259BB" w:rsidP="00246F69">
            <w:pPr>
              <w:rPr>
                <w:color w:val="000000"/>
              </w:rPr>
            </w:pPr>
            <w:r w:rsidRPr="00342795">
              <w:rPr>
                <w:color w:val="000000"/>
                <w:sz w:val="28"/>
                <w:szCs w:val="28"/>
              </w:rPr>
              <w:t>Порядок, место, дата начала и окончания срока подачи заявок</w:t>
            </w:r>
          </w:p>
        </w:tc>
        <w:tc>
          <w:tcPr>
            <w:tcW w:w="10028" w:type="dxa"/>
          </w:tcPr>
          <w:p w:rsidR="001259BB" w:rsidRPr="00D04D96" w:rsidRDefault="001259BB" w:rsidP="00246F69">
            <w:pPr>
              <w:ind w:firstLine="709"/>
              <w:jc w:val="both"/>
              <w:rPr>
                <w:bCs/>
                <w:color w:val="000000"/>
                <w:sz w:val="28"/>
                <w:szCs w:val="28"/>
              </w:rPr>
            </w:pPr>
            <w:r w:rsidRPr="00D04D96">
              <w:rPr>
                <w:bCs/>
                <w:color w:val="000000"/>
                <w:sz w:val="28"/>
                <w:szCs w:val="28"/>
              </w:rPr>
              <w:t xml:space="preserve">Заявки (части заявок) подаются в порядке, указанном в пункте 3.14 аукционной документации, на электронной площадке «РТС-тендер» (на странице данного аукциона на сайте https://www.rts-tender.ru) (далее – электронная площадка, ЭТЗП, сайт ЭТЗП). </w:t>
            </w:r>
          </w:p>
          <w:p w:rsidR="001259BB" w:rsidRPr="00D04D96" w:rsidRDefault="001259BB" w:rsidP="00246F69">
            <w:pPr>
              <w:ind w:firstLine="709"/>
              <w:jc w:val="both"/>
              <w:rPr>
                <w:bCs/>
                <w:color w:val="000000"/>
                <w:sz w:val="28"/>
                <w:szCs w:val="28"/>
              </w:rPr>
            </w:pPr>
            <w:r w:rsidRPr="00D04D96">
              <w:rPr>
                <w:bCs/>
                <w:color w:val="000000"/>
                <w:sz w:val="28"/>
                <w:szCs w:val="28"/>
              </w:rPr>
              <w:t xml:space="preserve">Дата начала подачи заявок – с момента опубликования извещения и аукционной документации в Единой информационной системе в сфере закупок (далее – единая информационная система, ЕИС), на сайте Заказчика www.pk-sakhalin.ru (раздел «Бизнес»), (далее – сайты) </w:t>
            </w:r>
            <w:r w:rsidRPr="00D04D96">
              <w:rPr>
                <w:b/>
                <w:bCs/>
                <w:color w:val="000000"/>
                <w:sz w:val="28"/>
                <w:szCs w:val="28"/>
              </w:rPr>
              <w:t>«</w:t>
            </w:r>
            <w:r w:rsidR="004F4022">
              <w:rPr>
                <w:b/>
                <w:bCs/>
                <w:color w:val="000000"/>
                <w:sz w:val="28"/>
                <w:szCs w:val="28"/>
              </w:rPr>
              <w:t>18</w:t>
            </w:r>
            <w:r w:rsidRPr="00D04D96">
              <w:rPr>
                <w:b/>
                <w:bCs/>
                <w:color w:val="000000"/>
                <w:sz w:val="28"/>
                <w:szCs w:val="28"/>
              </w:rPr>
              <w:t>» ноября 2024</w:t>
            </w:r>
            <w:r w:rsidRPr="00D04D96">
              <w:rPr>
                <w:bCs/>
                <w:color w:val="000000"/>
                <w:sz w:val="28"/>
                <w:szCs w:val="28"/>
              </w:rPr>
              <w:t xml:space="preserve"> года.</w:t>
            </w:r>
          </w:p>
          <w:p w:rsidR="001259BB" w:rsidRPr="00342795" w:rsidRDefault="001259BB" w:rsidP="004F4022">
            <w:pPr>
              <w:ind w:firstLine="709"/>
              <w:jc w:val="both"/>
              <w:rPr>
                <w:bCs/>
                <w:i/>
                <w:color w:val="000000"/>
                <w:sz w:val="28"/>
                <w:szCs w:val="28"/>
              </w:rPr>
            </w:pPr>
            <w:r w:rsidRPr="00D04D96">
              <w:rPr>
                <w:bCs/>
                <w:color w:val="000000"/>
                <w:sz w:val="28"/>
                <w:szCs w:val="28"/>
              </w:rPr>
              <w:t xml:space="preserve">Дата окончания срока подачи аукционных заявок – 02:00 часов московского времени </w:t>
            </w:r>
            <w:r w:rsidRPr="00D04D96">
              <w:rPr>
                <w:b/>
                <w:bCs/>
                <w:color w:val="000000"/>
                <w:sz w:val="28"/>
                <w:szCs w:val="28"/>
              </w:rPr>
              <w:t>«</w:t>
            </w:r>
            <w:r w:rsidR="004F4022">
              <w:rPr>
                <w:b/>
                <w:bCs/>
                <w:color w:val="000000"/>
                <w:sz w:val="28"/>
                <w:szCs w:val="28"/>
              </w:rPr>
              <w:t>2</w:t>
            </w:r>
            <w:r w:rsidRPr="00D04D96">
              <w:rPr>
                <w:b/>
                <w:bCs/>
                <w:color w:val="000000"/>
                <w:sz w:val="28"/>
                <w:szCs w:val="28"/>
              </w:rPr>
              <w:t xml:space="preserve">» </w:t>
            </w:r>
            <w:r w:rsidR="004F4022">
              <w:rPr>
                <w:b/>
                <w:bCs/>
                <w:color w:val="000000"/>
                <w:sz w:val="28"/>
                <w:szCs w:val="28"/>
              </w:rPr>
              <w:t>декаб</w:t>
            </w:r>
            <w:r w:rsidRPr="00D04D96">
              <w:rPr>
                <w:b/>
                <w:bCs/>
                <w:color w:val="000000"/>
                <w:sz w:val="28"/>
                <w:szCs w:val="28"/>
              </w:rPr>
              <w:t>ря 2024 года.</w:t>
            </w:r>
          </w:p>
        </w:tc>
      </w:tr>
      <w:tr w:rsidR="001259BB" w:rsidRPr="00342795" w:rsidTr="00246F69">
        <w:tc>
          <w:tcPr>
            <w:tcW w:w="816" w:type="dxa"/>
          </w:tcPr>
          <w:p w:rsidR="001259BB" w:rsidRPr="00342795" w:rsidRDefault="001259BB" w:rsidP="00246F69">
            <w:pPr>
              <w:rPr>
                <w:color w:val="000000"/>
              </w:rPr>
            </w:pPr>
            <w:r w:rsidRPr="00342795">
              <w:rPr>
                <w:color w:val="000000"/>
                <w:sz w:val="28"/>
              </w:rPr>
              <w:t>2.3</w:t>
            </w:r>
          </w:p>
        </w:tc>
        <w:tc>
          <w:tcPr>
            <w:tcW w:w="3942" w:type="dxa"/>
          </w:tcPr>
          <w:p w:rsidR="001259BB" w:rsidRPr="00342795" w:rsidRDefault="001259BB" w:rsidP="00246F69">
            <w:pPr>
              <w:rPr>
                <w:color w:val="000000"/>
              </w:rPr>
            </w:pPr>
            <w:r w:rsidRPr="00342795">
              <w:rPr>
                <w:color w:val="000000"/>
                <w:sz w:val="28"/>
                <w:szCs w:val="28"/>
              </w:rPr>
              <w:t>Дата рассмотрения заявок участников аукциона, проведения аукциона</w:t>
            </w:r>
            <w:r w:rsidRPr="00342795">
              <w:rPr>
                <w:color w:val="000000"/>
              </w:rPr>
              <w:t xml:space="preserve"> </w:t>
            </w:r>
          </w:p>
        </w:tc>
        <w:tc>
          <w:tcPr>
            <w:tcW w:w="10028" w:type="dxa"/>
          </w:tcPr>
          <w:p w:rsidR="001259BB" w:rsidRPr="00280B51" w:rsidRDefault="001259BB" w:rsidP="00246F69">
            <w:pPr>
              <w:ind w:firstLine="705"/>
              <w:jc w:val="both"/>
              <w:rPr>
                <w:b/>
                <w:bCs/>
                <w:sz w:val="28"/>
                <w:szCs w:val="28"/>
              </w:rPr>
            </w:pPr>
            <w:r w:rsidRPr="00280B51">
              <w:rPr>
                <w:bCs/>
                <w:sz w:val="28"/>
                <w:szCs w:val="28"/>
              </w:rPr>
              <w:t xml:space="preserve">Рассмотрение первых частей заявок осуществляется </w:t>
            </w:r>
            <w:r w:rsidRPr="00280B51">
              <w:rPr>
                <w:b/>
                <w:bCs/>
                <w:sz w:val="28"/>
                <w:szCs w:val="28"/>
              </w:rPr>
              <w:t>«</w:t>
            </w:r>
            <w:r w:rsidR="004F4022">
              <w:rPr>
                <w:b/>
                <w:bCs/>
                <w:sz w:val="28"/>
                <w:szCs w:val="28"/>
              </w:rPr>
              <w:t>4</w:t>
            </w:r>
            <w:r w:rsidRPr="00280B51">
              <w:rPr>
                <w:b/>
                <w:bCs/>
                <w:sz w:val="28"/>
                <w:szCs w:val="28"/>
              </w:rPr>
              <w:t xml:space="preserve">» </w:t>
            </w:r>
            <w:r w:rsidR="004F4022">
              <w:rPr>
                <w:b/>
                <w:bCs/>
                <w:sz w:val="28"/>
                <w:szCs w:val="28"/>
              </w:rPr>
              <w:t>декабря</w:t>
            </w:r>
            <w:r w:rsidRPr="00280B51">
              <w:rPr>
                <w:b/>
                <w:bCs/>
                <w:sz w:val="28"/>
                <w:szCs w:val="28"/>
              </w:rPr>
              <w:t xml:space="preserve"> </w:t>
            </w:r>
            <w:r>
              <w:rPr>
                <w:b/>
                <w:bCs/>
                <w:sz w:val="28"/>
                <w:szCs w:val="28"/>
              </w:rPr>
              <w:t>2024</w:t>
            </w:r>
            <w:r w:rsidRPr="00280B51">
              <w:rPr>
                <w:b/>
                <w:bCs/>
                <w:sz w:val="28"/>
                <w:szCs w:val="28"/>
              </w:rPr>
              <w:t xml:space="preserve"> года.</w:t>
            </w:r>
          </w:p>
          <w:p w:rsidR="001259BB" w:rsidRPr="00280B51" w:rsidRDefault="001259BB" w:rsidP="00246F69">
            <w:pPr>
              <w:ind w:firstLine="705"/>
              <w:jc w:val="both"/>
              <w:rPr>
                <w:bCs/>
                <w:sz w:val="28"/>
                <w:szCs w:val="28"/>
              </w:rPr>
            </w:pPr>
            <w:r w:rsidRPr="00280B51">
              <w:rPr>
                <w:bCs/>
                <w:sz w:val="28"/>
                <w:szCs w:val="28"/>
              </w:rPr>
              <w:t xml:space="preserve">Дата и время начала аукциона (дата сопоставления ценовых предложений) </w:t>
            </w:r>
            <w:r w:rsidRPr="00280B51">
              <w:rPr>
                <w:b/>
                <w:sz w:val="28"/>
                <w:szCs w:val="28"/>
              </w:rPr>
              <w:t>09:00</w:t>
            </w:r>
            <w:r w:rsidRPr="00280B51">
              <w:rPr>
                <w:sz w:val="28"/>
                <w:szCs w:val="28"/>
              </w:rPr>
              <w:t xml:space="preserve"> часов московского времени </w:t>
            </w:r>
            <w:r w:rsidRPr="00280B51">
              <w:rPr>
                <w:b/>
                <w:bCs/>
                <w:sz w:val="28"/>
                <w:szCs w:val="28"/>
              </w:rPr>
              <w:t>«</w:t>
            </w:r>
            <w:r w:rsidR="004F4022">
              <w:rPr>
                <w:b/>
                <w:bCs/>
                <w:sz w:val="28"/>
                <w:szCs w:val="28"/>
              </w:rPr>
              <w:t>6</w:t>
            </w:r>
            <w:r>
              <w:rPr>
                <w:b/>
                <w:bCs/>
                <w:sz w:val="28"/>
                <w:szCs w:val="28"/>
              </w:rPr>
              <w:t>»</w:t>
            </w:r>
            <w:r w:rsidRPr="00280B51">
              <w:rPr>
                <w:b/>
                <w:bCs/>
                <w:sz w:val="28"/>
                <w:szCs w:val="28"/>
              </w:rPr>
              <w:t xml:space="preserve"> </w:t>
            </w:r>
            <w:r w:rsidR="004F4022">
              <w:rPr>
                <w:b/>
                <w:bCs/>
                <w:sz w:val="28"/>
                <w:szCs w:val="28"/>
              </w:rPr>
              <w:t>дека</w:t>
            </w:r>
            <w:r>
              <w:rPr>
                <w:b/>
                <w:bCs/>
                <w:sz w:val="28"/>
                <w:szCs w:val="28"/>
              </w:rPr>
              <w:t>бря</w:t>
            </w:r>
            <w:r w:rsidRPr="00280B51">
              <w:rPr>
                <w:b/>
                <w:bCs/>
                <w:sz w:val="28"/>
                <w:szCs w:val="28"/>
              </w:rPr>
              <w:t xml:space="preserve"> </w:t>
            </w:r>
            <w:r>
              <w:rPr>
                <w:b/>
                <w:bCs/>
                <w:sz w:val="28"/>
                <w:szCs w:val="28"/>
              </w:rPr>
              <w:t>2024</w:t>
            </w:r>
            <w:r w:rsidRPr="00280B51">
              <w:rPr>
                <w:b/>
                <w:bCs/>
                <w:sz w:val="28"/>
                <w:szCs w:val="28"/>
              </w:rPr>
              <w:t xml:space="preserve"> года.</w:t>
            </w:r>
          </w:p>
          <w:p w:rsidR="001259BB" w:rsidRPr="00280B51" w:rsidRDefault="001259BB" w:rsidP="00246F69">
            <w:pPr>
              <w:ind w:firstLine="705"/>
              <w:jc w:val="both"/>
              <w:rPr>
                <w:bCs/>
                <w:i/>
                <w:sz w:val="28"/>
                <w:szCs w:val="28"/>
              </w:rPr>
            </w:pPr>
            <w:r>
              <w:rPr>
                <w:bCs/>
                <w:sz w:val="28"/>
                <w:szCs w:val="28"/>
              </w:rPr>
              <w:t>Р</w:t>
            </w:r>
            <w:r w:rsidRPr="00280B51">
              <w:rPr>
                <w:bCs/>
                <w:sz w:val="28"/>
                <w:szCs w:val="28"/>
              </w:rPr>
              <w:t xml:space="preserve">ассмотрения вторых частей заявок </w:t>
            </w:r>
            <w:r w:rsidRPr="00280B51">
              <w:rPr>
                <w:b/>
                <w:bCs/>
                <w:sz w:val="28"/>
                <w:szCs w:val="28"/>
              </w:rPr>
              <w:t>«</w:t>
            </w:r>
            <w:r w:rsidR="004F4022">
              <w:rPr>
                <w:b/>
                <w:bCs/>
                <w:sz w:val="28"/>
                <w:szCs w:val="28"/>
              </w:rPr>
              <w:t>9</w:t>
            </w:r>
            <w:r w:rsidRPr="00280B51">
              <w:rPr>
                <w:b/>
                <w:bCs/>
                <w:sz w:val="28"/>
                <w:szCs w:val="28"/>
              </w:rPr>
              <w:t xml:space="preserve">» </w:t>
            </w:r>
            <w:r>
              <w:rPr>
                <w:b/>
                <w:bCs/>
                <w:sz w:val="28"/>
                <w:szCs w:val="28"/>
              </w:rPr>
              <w:t>декабря</w:t>
            </w:r>
            <w:r w:rsidRPr="00280B51">
              <w:rPr>
                <w:b/>
                <w:bCs/>
                <w:sz w:val="28"/>
                <w:szCs w:val="28"/>
              </w:rPr>
              <w:t xml:space="preserve"> 202</w:t>
            </w:r>
            <w:r>
              <w:rPr>
                <w:b/>
                <w:bCs/>
                <w:sz w:val="28"/>
                <w:szCs w:val="28"/>
              </w:rPr>
              <w:t>4</w:t>
            </w:r>
            <w:r w:rsidRPr="00280B51">
              <w:rPr>
                <w:b/>
                <w:bCs/>
                <w:sz w:val="28"/>
                <w:szCs w:val="28"/>
              </w:rPr>
              <w:t xml:space="preserve"> года.</w:t>
            </w:r>
          </w:p>
          <w:p w:rsidR="001259BB" w:rsidRPr="00222821" w:rsidRDefault="001259BB" w:rsidP="004F4022">
            <w:pPr>
              <w:ind w:firstLine="770"/>
              <w:jc w:val="both"/>
              <w:rPr>
                <w:bCs/>
                <w:i/>
                <w:color w:val="000000"/>
                <w:sz w:val="28"/>
                <w:szCs w:val="28"/>
              </w:rPr>
            </w:pPr>
            <w:r w:rsidRPr="00280B51">
              <w:rPr>
                <w:bCs/>
                <w:sz w:val="28"/>
                <w:szCs w:val="28"/>
              </w:rPr>
              <w:t>Подведение итогов аукциона осуществляется</w:t>
            </w:r>
            <w:r w:rsidRPr="00280B51">
              <w:rPr>
                <w:bCs/>
                <w:i/>
                <w:sz w:val="28"/>
                <w:szCs w:val="28"/>
              </w:rPr>
              <w:t xml:space="preserve"> </w:t>
            </w:r>
            <w:r w:rsidRPr="00280B51">
              <w:rPr>
                <w:b/>
                <w:bCs/>
                <w:iCs/>
                <w:sz w:val="28"/>
                <w:szCs w:val="28"/>
              </w:rPr>
              <w:t>«</w:t>
            </w:r>
            <w:r w:rsidR="004F4022">
              <w:rPr>
                <w:b/>
                <w:bCs/>
                <w:iCs/>
                <w:sz w:val="28"/>
                <w:szCs w:val="28"/>
              </w:rPr>
              <w:t>9</w:t>
            </w:r>
            <w:r w:rsidRPr="00280B51">
              <w:rPr>
                <w:b/>
                <w:bCs/>
                <w:iCs/>
                <w:sz w:val="28"/>
                <w:szCs w:val="28"/>
              </w:rPr>
              <w:t xml:space="preserve">» </w:t>
            </w:r>
            <w:r>
              <w:rPr>
                <w:b/>
                <w:bCs/>
                <w:iCs/>
                <w:sz w:val="28"/>
                <w:szCs w:val="28"/>
              </w:rPr>
              <w:t>декабря 2024</w:t>
            </w:r>
            <w:r w:rsidRPr="00280B51">
              <w:rPr>
                <w:b/>
                <w:bCs/>
                <w:iCs/>
                <w:sz w:val="28"/>
                <w:szCs w:val="28"/>
              </w:rPr>
              <w:t xml:space="preserve"> года.</w:t>
            </w:r>
          </w:p>
        </w:tc>
      </w:tr>
      <w:tr w:rsidR="001259BB" w:rsidRPr="00342795" w:rsidTr="00246F69">
        <w:tc>
          <w:tcPr>
            <w:tcW w:w="816" w:type="dxa"/>
          </w:tcPr>
          <w:p w:rsidR="001259BB" w:rsidRPr="00342795" w:rsidRDefault="001259BB" w:rsidP="00246F69">
            <w:pPr>
              <w:rPr>
                <w:color w:val="000000"/>
              </w:rPr>
            </w:pPr>
            <w:r w:rsidRPr="00342795">
              <w:rPr>
                <w:color w:val="000000"/>
                <w:sz w:val="28"/>
              </w:rPr>
              <w:t>2.4</w:t>
            </w:r>
          </w:p>
        </w:tc>
        <w:tc>
          <w:tcPr>
            <w:tcW w:w="3942" w:type="dxa"/>
          </w:tcPr>
          <w:p w:rsidR="001259BB" w:rsidRPr="00342795" w:rsidRDefault="001259BB" w:rsidP="00246F69">
            <w:pPr>
              <w:jc w:val="both"/>
              <w:rPr>
                <w:bCs/>
                <w:color w:val="000000"/>
                <w:sz w:val="28"/>
                <w:szCs w:val="28"/>
              </w:rPr>
            </w:pPr>
            <w:r w:rsidRPr="00342795">
              <w:rPr>
                <w:bCs/>
                <w:color w:val="000000"/>
                <w:sz w:val="28"/>
                <w:szCs w:val="28"/>
              </w:rPr>
              <w:t xml:space="preserve">Порядок направления запросов на разъяснение положений документации </w:t>
            </w:r>
            <w:r>
              <w:rPr>
                <w:bCs/>
                <w:color w:val="000000"/>
                <w:sz w:val="28"/>
                <w:szCs w:val="28"/>
              </w:rPr>
              <w:t xml:space="preserve">о закупке </w:t>
            </w:r>
            <w:r w:rsidRPr="00342795">
              <w:rPr>
                <w:bCs/>
                <w:color w:val="000000"/>
                <w:sz w:val="28"/>
                <w:szCs w:val="28"/>
              </w:rPr>
              <w:t>и предоставления разъяснений положений документации</w:t>
            </w:r>
            <w:r>
              <w:rPr>
                <w:bCs/>
                <w:color w:val="000000"/>
                <w:sz w:val="28"/>
                <w:szCs w:val="28"/>
              </w:rPr>
              <w:t xml:space="preserve"> о закупке</w:t>
            </w:r>
          </w:p>
          <w:p w:rsidR="001259BB" w:rsidRPr="00342795" w:rsidRDefault="001259BB" w:rsidP="00246F69">
            <w:pPr>
              <w:rPr>
                <w:color w:val="000000"/>
              </w:rPr>
            </w:pPr>
          </w:p>
        </w:tc>
        <w:tc>
          <w:tcPr>
            <w:tcW w:w="10028" w:type="dxa"/>
          </w:tcPr>
          <w:p w:rsidR="001259BB" w:rsidRPr="00280B51" w:rsidRDefault="001259BB" w:rsidP="00246F69">
            <w:pPr>
              <w:ind w:firstLine="705"/>
              <w:jc w:val="both"/>
              <w:rPr>
                <w:bCs/>
                <w:sz w:val="28"/>
                <w:szCs w:val="28"/>
              </w:rPr>
            </w:pPr>
            <w:r w:rsidRPr="00280B51">
              <w:rPr>
                <w:bCs/>
                <w:sz w:val="28"/>
                <w:szCs w:val="28"/>
              </w:rPr>
              <w:t xml:space="preserve">Порядок направления запросов на разъяснение положений документации </w:t>
            </w:r>
            <w:r>
              <w:rPr>
                <w:bCs/>
                <w:sz w:val="28"/>
                <w:szCs w:val="28"/>
              </w:rPr>
              <w:t>о закупке и</w:t>
            </w:r>
            <w:r w:rsidRPr="00280B51">
              <w:rPr>
                <w:bCs/>
                <w:sz w:val="28"/>
                <w:szCs w:val="28"/>
              </w:rPr>
              <w:t xml:space="preserve"> предоставления разъяснений положений документации</w:t>
            </w:r>
            <w:r>
              <w:rPr>
                <w:bCs/>
                <w:sz w:val="28"/>
                <w:szCs w:val="28"/>
              </w:rPr>
              <w:t xml:space="preserve"> о закупке</w:t>
            </w:r>
            <w:r w:rsidRPr="00280B51">
              <w:rPr>
                <w:bCs/>
                <w:sz w:val="28"/>
                <w:szCs w:val="28"/>
              </w:rPr>
              <w:t xml:space="preserve"> указан в пункте 3.5 документации</w:t>
            </w:r>
            <w:r>
              <w:rPr>
                <w:bCs/>
                <w:sz w:val="28"/>
                <w:szCs w:val="28"/>
              </w:rPr>
              <w:t xml:space="preserve"> о закупке</w:t>
            </w:r>
            <w:r w:rsidRPr="00280B51">
              <w:rPr>
                <w:bCs/>
                <w:sz w:val="28"/>
                <w:szCs w:val="28"/>
              </w:rPr>
              <w:t>.</w:t>
            </w:r>
          </w:p>
          <w:p w:rsidR="001259BB" w:rsidRPr="00280B51" w:rsidRDefault="001259BB" w:rsidP="00246F69">
            <w:pPr>
              <w:ind w:firstLine="705"/>
              <w:jc w:val="both"/>
              <w:rPr>
                <w:bCs/>
                <w:sz w:val="28"/>
                <w:szCs w:val="28"/>
              </w:rPr>
            </w:pPr>
            <w:r w:rsidRPr="00280B51">
              <w:rPr>
                <w:bCs/>
                <w:sz w:val="28"/>
                <w:szCs w:val="28"/>
              </w:rPr>
              <w:t>Срок направления участниками запросов на разъяснение положений документации</w:t>
            </w:r>
            <w:r>
              <w:rPr>
                <w:bCs/>
                <w:sz w:val="28"/>
                <w:szCs w:val="28"/>
              </w:rPr>
              <w:t xml:space="preserve"> о закупке</w:t>
            </w:r>
            <w:r w:rsidRPr="00280B51">
              <w:rPr>
                <w:bCs/>
                <w:sz w:val="28"/>
                <w:szCs w:val="28"/>
              </w:rPr>
              <w:t>: с «</w:t>
            </w:r>
            <w:r>
              <w:rPr>
                <w:bCs/>
                <w:sz w:val="28"/>
                <w:szCs w:val="28"/>
              </w:rPr>
              <w:t>1</w:t>
            </w:r>
            <w:r w:rsidR="004F4022">
              <w:rPr>
                <w:bCs/>
                <w:sz w:val="28"/>
                <w:szCs w:val="28"/>
              </w:rPr>
              <w:t>8</w:t>
            </w:r>
            <w:r w:rsidRPr="00280B51">
              <w:rPr>
                <w:bCs/>
                <w:sz w:val="28"/>
                <w:szCs w:val="28"/>
              </w:rPr>
              <w:t xml:space="preserve">» </w:t>
            </w:r>
            <w:r>
              <w:rPr>
                <w:bCs/>
                <w:sz w:val="28"/>
                <w:szCs w:val="28"/>
              </w:rPr>
              <w:t>ноября</w:t>
            </w:r>
            <w:r w:rsidRPr="00280B51">
              <w:rPr>
                <w:bCs/>
                <w:sz w:val="28"/>
                <w:szCs w:val="28"/>
              </w:rPr>
              <w:t xml:space="preserve"> </w:t>
            </w:r>
            <w:r>
              <w:rPr>
                <w:bCs/>
                <w:sz w:val="28"/>
                <w:szCs w:val="28"/>
              </w:rPr>
              <w:t xml:space="preserve">2024 г. по </w:t>
            </w:r>
            <w:r w:rsidRPr="00280B51">
              <w:rPr>
                <w:bCs/>
                <w:sz w:val="28"/>
                <w:szCs w:val="28"/>
              </w:rPr>
              <w:t>«</w:t>
            </w:r>
            <w:r w:rsidR="004F4022">
              <w:rPr>
                <w:bCs/>
                <w:sz w:val="28"/>
                <w:szCs w:val="28"/>
              </w:rPr>
              <w:t>26</w:t>
            </w:r>
            <w:r w:rsidRPr="00280B51">
              <w:rPr>
                <w:bCs/>
                <w:sz w:val="28"/>
                <w:szCs w:val="28"/>
              </w:rPr>
              <w:t xml:space="preserve">» </w:t>
            </w:r>
            <w:r>
              <w:rPr>
                <w:bCs/>
                <w:sz w:val="28"/>
                <w:szCs w:val="28"/>
              </w:rPr>
              <w:t>ноября</w:t>
            </w:r>
            <w:r w:rsidRPr="00280B51">
              <w:rPr>
                <w:bCs/>
                <w:sz w:val="28"/>
                <w:szCs w:val="28"/>
              </w:rPr>
              <w:t xml:space="preserve"> </w:t>
            </w:r>
            <w:r>
              <w:rPr>
                <w:bCs/>
                <w:sz w:val="28"/>
                <w:szCs w:val="28"/>
              </w:rPr>
              <w:t>2024</w:t>
            </w:r>
            <w:r w:rsidRPr="00280B51">
              <w:rPr>
                <w:bCs/>
                <w:sz w:val="28"/>
                <w:szCs w:val="28"/>
              </w:rPr>
              <w:t xml:space="preserve"> г. (включительно).</w:t>
            </w:r>
          </w:p>
          <w:p w:rsidR="001259BB" w:rsidRPr="00280B51" w:rsidRDefault="001259BB" w:rsidP="00246F69">
            <w:pPr>
              <w:ind w:firstLine="705"/>
              <w:jc w:val="both"/>
              <w:rPr>
                <w:bCs/>
                <w:sz w:val="28"/>
                <w:szCs w:val="28"/>
              </w:rPr>
            </w:pPr>
            <w:r w:rsidRPr="00280B51">
              <w:rPr>
                <w:bCs/>
                <w:sz w:val="28"/>
                <w:szCs w:val="28"/>
              </w:rPr>
              <w:t>Дата начала срока предоставления уч</w:t>
            </w:r>
            <w:r>
              <w:rPr>
                <w:bCs/>
                <w:sz w:val="28"/>
                <w:szCs w:val="28"/>
              </w:rPr>
              <w:t xml:space="preserve">астникам разъяснений положений </w:t>
            </w:r>
            <w:r w:rsidRPr="00280B51">
              <w:rPr>
                <w:bCs/>
                <w:sz w:val="28"/>
                <w:szCs w:val="28"/>
              </w:rPr>
              <w:t>документации</w:t>
            </w:r>
            <w:r>
              <w:rPr>
                <w:bCs/>
                <w:sz w:val="28"/>
                <w:szCs w:val="28"/>
              </w:rPr>
              <w:t xml:space="preserve"> о закупке</w:t>
            </w:r>
            <w:r w:rsidRPr="00280B51">
              <w:rPr>
                <w:bCs/>
                <w:sz w:val="28"/>
                <w:szCs w:val="28"/>
              </w:rPr>
              <w:t>: «</w:t>
            </w:r>
            <w:r>
              <w:rPr>
                <w:bCs/>
                <w:sz w:val="28"/>
                <w:szCs w:val="28"/>
              </w:rPr>
              <w:t>1</w:t>
            </w:r>
            <w:r w:rsidR="004F4022">
              <w:rPr>
                <w:bCs/>
                <w:sz w:val="28"/>
                <w:szCs w:val="28"/>
              </w:rPr>
              <w:t>8</w:t>
            </w:r>
            <w:r w:rsidRPr="00280B51">
              <w:rPr>
                <w:bCs/>
                <w:sz w:val="28"/>
                <w:szCs w:val="28"/>
              </w:rPr>
              <w:t xml:space="preserve">» </w:t>
            </w:r>
            <w:r>
              <w:rPr>
                <w:bCs/>
                <w:sz w:val="28"/>
                <w:szCs w:val="28"/>
              </w:rPr>
              <w:t>ноября</w:t>
            </w:r>
            <w:r w:rsidRPr="00280B51">
              <w:rPr>
                <w:bCs/>
                <w:sz w:val="28"/>
                <w:szCs w:val="28"/>
              </w:rPr>
              <w:t xml:space="preserve"> </w:t>
            </w:r>
            <w:r>
              <w:rPr>
                <w:bCs/>
                <w:sz w:val="28"/>
                <w:szCs w:val="28"/>
              </w:rPr>
              <w:t>2024</w:t>
            </w:r>
            <w:r w:rsidRPr="00280B51">
              <w:rPr>
                <w:bCs/>
                <w:sz w:val="28"/>
                <w:szCs w:val="28"/>
              </w:rPr>
              <w:t xml:space="preserve"> г.</w:t>
            </w:r>
          </w:p>
          <w:p w:rsidR="001259BB" w:rsidRPr="00342795" w:rsidRDefault="001259BB" w:rsidP="004F4022">
            <w:pPr>
              <w:ind w:firstLine="709"/>
              <w:jc w:val="both"/>
              <w:rPr>
                <w:color w:val="000000"/>
              </w:rPr>
            </w:pPr>
            <w:r w:rsidRPr="00280B51">
              <w:rPr>
                <w:bCs/>
                <w:sz w:val="28"/>
                <w:szCs w:val="28"/>
              </w:rPr>
              <w:t>Дата окончания срока предоставления участникам разъяснений положений документации</w:t>
            </w:r>
            <w:r>
              <w:rPr>
                <w:bCs/>
                <w:sz w:val="28"/>
                <w:szCs w:val="28"/>
              </w:rPr>
              <w:t xml:space="preserve"> о закупке</w:t>
            </w:r>
            <w:r w:rsidRPr="00280B51">
              <w:rPr>
                <w:bCs/>
                <w:sz w:val="28"/>
                <w:szCs w:val="28"/>
              </w:rPr>
              <w:t>: 9:00 часов московского времени «</w:t>
            </w:r>
            <w:r>
              <w:rPr>
                <w:bCs/>
                <w:sz w:val="28"/>
                <w:szCs w:val="28"/>
              </w:rPr>
              <w:t>2</w:t>
            </w:r>
            <w:r w:rsidR="004F4022">
              <w:rPr>
                <w:bCs/>
                <w:sz w:val="28"/>
                <w:szCs w:val="28"/>
              </w:rPr>
              <w:t>9</w:t>
            </w:r>
            <w:r>
              <w:rPr>
                <w:bCs/>
                <w:sz w:val="28"/>
                <w:szCs w:val="28"/>
              </w:rPr>
              <w:t>»</w:t>
            </w:r>
            <w:r w:rsidRPr="00280B51">
              <w:rPr>
                <w:bCs/>
                <w:sz w:val="28"/>
                <w:szCs w:val="28"/>
              </w:rPr>
              <w:t xml:space="preserve"> </w:t>
            </w:r>
            <w:r>
              <w:rPr>
                <w:bCs/>
                <w:sz w:val="28"/>
                <w:szCs w:val="28"/>
              </w:rPr>
              <w:t>ноября</w:t>
            </w:r>
            <w:r w:rsidRPr="00280B51">
              <w:rPr>
                <w:bCs/>
                <w:sz w:val="28"/>
                <w:szCs w:val="28"/>
              </w:rPr>
              <w:t xml:space="preserve"> </w:t>
            </w:r>
            <w:r>
              <w:rPr>
                <w:bCs/>
                <w:sz w:val="28"/>
                <w:szCs w:val="28"/>
              </w:rPr>
              <w:t>2024</w:t>
            </w:r>
            <w:r w:rsidRPr="00280B51">
              <w:rPr>
                <w:bCs/>
                <w:sz w:val="28"/>
                <w:szCs w:val="28"/>
              </w:rPr>
              <w:t xml:space="preserve"> г</w:t>
            </w:r>
          </w:p>
        </w:tc>
      </w:tr>
    </w:tbl>
    <w:p w:rsidR="001259BB" w:rsidRPr="00342795" w:rsidRDefault="001259BB" w:rsidP="001259BB">
      <w:pPr>
        <w:pStyle w:val="1"/>
        <w:keepNext w:val="0"/>
        <w:widowControl w:val="0"/>
        <w:spacing w:before="0" w:after="0"/>
        <w:ind w:firstLine="709"/>
        <w:rPr>
          <w:color w:val="000000"/>
          <w:sz w:val="28"/>
          <w:szCs w:val="28"/>
        </w:rPr>
      </w:pPr>
    </w:p>
    <w:p w:rsidR="00B9460B" w:rsidRDefault="00B9460B"/>
    <w:sectPr w:rsidR="00B9460B" w:rsidSect="00246F69">
      <w:headerReference w:type="default" r:id="rId12"/>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1D6" w:rsidRDefault="00BE21D6" w:rsidP="001259BB">
      <w:r>
        <w:separator/>
      </w:r>
    </w:p>
  </w:endnote>
  <w:endnote w:type="continuationSeparator" w:id="0">
    <w:p w:rsidR="00BE21D6" w:rsidRDefault="00BE21D6" w:rsidP="0012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1D6" w:rsidRDefault="00BE21D6" w:rsidP="001259BB">
      <w:r>
        <w:separator/>
      </w:r>
    </w:p>
  </w:footnote>
  <w:footnote w:type="continuationSeparator" w:id="0">
    <w:p w:rsidR="00BE21D6" w:rsidRDefault="00BE21D6" w:rsidP="001259BB">
      <w:r>
        <w:continuationSeparator/>
      </w:r>
    </w:p>
  </w:footnote>
  <w:footnote w:id="1">
    <w:p w:rsidR="00246F69" w:rsidRDefault="00246F69" w:rsidP="001259BB">
      <w:pPr>
        <w:pStyle w:val="ae"/>
      </w:pPr>
      <w:r>
        <w:rPr>
          <w:rStyle w:val="ad"/>
        </w:rPr>
        <w:footnoteRef/>
      </w:r>
      <w:r>
        <w:t xml:space="preserve"> </w:t>
      </w:r>
      <w:r w:rsidRPr="00915182">
        <w:rPr>
          <w:i/>
        </w:rPr>
        <w:t>С целью раскрытия информации о порядке формирования начальной (максимальной) цены договора необходимо указывать сведения о стоимости непосредственно товара, работы, услуги и стоимости иных расходов, включенных в состав начальной (максимальной) цены</w:t>
      </w:r>
    </w:p>
  </w:footnote>
  <w:footnote w:id="2">
    <w:p w:rsidR="00246F69" w:rsidRDefault="00246F69" w:rsidP="00246F69">
      <w:pPr>
        <w:pStyle w:val="ae"/>
      </w:pPr>
      <w:r>
        <w:rPr>
          <w:rStyle w:val="ad"/>
        </w:rPr>
        <w:footnoteRef/>
      </w:r>
      <w:r>
        <w:t xml:space="preserve"> </w:t>
      </w:r>
      <w:r>
        <w:rPr>
          <w:rFonts w:eastAsia="Calibri"/>
          <w:i/>
          <w:lang w:eastAsia="en-US"/>
        </w:rPr>
        <w:t>В</w:t>
      </w:r>
      <w:r w:rsidRPr="0087428A">
        <w:rPr>
          <w:rFonts w:eastAsia="Calibri"/>
          <w:i/>
          <w:lang w:eastAsia="en-US"/>
        </w:rPr>
        <w:t xml:space="preserve"> случае если оказываемые </w:t>
      </w:r>
      <w:r>
        <w:rPr>
          <w:rFonts w:eastAsia="Calibri"/>
          <w:i/>
          <w:lang w:eastAsia="en-US"/>
        </w:rPr>
        <w:t>у</w:t>
      </w:r>
      <w:r w:rsidRPr="0087428A">
        <w:rPr>
          <w:rFonts w:eastAsia="Calibri"/>
          <w:i/>
          <w:lang w:eastAsia="en-US"/>
        </w:rPr>
        <w:t>слуги не облагаются НДС, данный пункт не включается в настоящий Договор</w:t>
      </w:r>
    </w:p>
  </w:footnote>
  <w:footnote w:id="3">
    <w:p w:rsidR="00246F69" w:rsidRDefault="00246F69" w:rsidP="00246F69">
      <w:pPr>
        <w:pStyle w:val="ae"/>
      </w:pPr>
      <w:r>
        <w:rPr>
          <w:rStyle w:val="ad"/>
        </w:rPr>
        <w:footnoteRef/>
      </w:r>
      <w:r>
        <w:t xml:space="preserve"> Пункт </w:t>
      </w:r>
      <w:r w:rsidR="000B11E1">
        <w:t>10</w:t>
      </w:r>
      <w:r>
        <w:t>.5 и приложение № 2 включаются при наличии технической возможности у Исполнителя.</w:t>
      </w:r>
    </w:p>
  </w:footnote>
  <w:footnote w:id="4">
    <w:p w:rsidR="0016450D" w:rsidRDefault="0016450D" w:rsidP="0016450D">
      <w:pPr>
        <w:pStyle w:val="ae"/>
      </w:pPr>
      <w:r>
        <w:rPr>
          <w:rStyle w:val="ad"/>
        </w:rPr>
        <w:footnoteRef/>
      </w:r>
      <w:r>
        <w:t xml:space="preserve"> Информация указывается с точностью до двух знаков после запятой.</w:t>
      </w:r>
    </w:p>
  </w:footnote>
  <w:footnote w:id="5">
    <w:p w:rsidR="0016450D" w:rsidRPr="004A0906" w:rsidRDefault="0016450D" w:rsidP="0016450D">
      <w:pPr>
        <w:pStyle w:val="ae"/>
        <w:spacing w:line="200" w:lineRule="exact"/>
        <w:jc w:val="both"/>
      </w:pPr>
      <w:r w:rsidRPr="004A0906">
        <w:rPr>
          <w:rStyle w:val="ad"/>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6">
    <w:p w:rsidR="004F4022" w:rsidRDefault="004F4022" w:rsidP="004F4022">
      <w:pPr>
        <w:pStyle w:val="ae"/>
        <w:spacing w:line="200" w:lineRule="exact"/>
        <w:jc w:val="both"/>
      </w:pPr>
      <w:r>
        <w:rPr>
          <w:rStyle w:val="ad"/>
        </w:rPr>
        <w:footnoteRef/>
      </w:r>
      <w:r>
        <w:t xml:space="preserve"> </w:t>
      </w:r>
      <w:r w:rsidRPr="009D54E7">
        <w:rPr>
          <w:i/>
        </w:rPr>
        <w:t xml:space="preserve">Форма технического </w:t>
      </w:r>
      <w:r>
        <w:rPr>
          <w:i/>
        </w:rPr>
        <w:t>предложения</w:t>
      </w:r>
      <w:r w:rsidRPr="009D54E7">
        <w:rPr>
          <w:i/>
        </w:rPr>
        <w:t xml:space="preserve"> может быть изменена заказчиком в зависимости от предмета </w:t>
      </w:r>
      <w:r>
        <w:rPr>
          <w:i/>
        </w:rPr>
        <w:t xml:space="preserve">закупки </w:t>
      </w:r>
      <w:r w:rsidRPr="009D54E7">
        <w:rPr>
          <w:i/>
        </w:rPr>
        <w:t xml:space="preserve">и требований к закупаемым </w:t>
      </w:r>
      <w:r>
        <w:rPr>
          <w:i/>
        </w:rPr>
        <w:t>работам (услугам)</w:t>
      </w:r>
      <w:r w:rsidRPr="009D54E7">
        <w:rPr>
          <w:i/>
        </w:rPr>
        <w:t xml:space="preserve">. В </w:t>
      </w:r>
      <w:r>
        <w:rPr>
          <w:i/>
        </w:rPr>
        <w:t xml:space="preserve">форме </w:t>
      </w:r>
      <w:r w:rsidRPr="009D54E7">
        <w:rPr>
          <w:i/>
        </w:rPr>
        <w:t>техническо</w:t>
      </w:r>
      <w:r>
        <w:rPr>
          <w:i/>
        </w:rPr>
        <w:t>го</w:t>
      </w:r>
      <w:r w:rsidRPr="009D54E7">
        <w:rPr>
          <w:i/>
        </w:rPr>
        <w:t xml:space="preserve"> </w:t>
      </w:r>
      <w:r>
        <w:rPr>
          <w:i/>
        </w:rPr>
        <w:t>предложения должна быть предусмотрена возможность для участника указать сведения, требуемые в техническом задании.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F69" w:rsidRPr="00DA14C4" w:rsidRDefault="00246F69" w:rsidP="00246F69">
    <w:pPr>
      <w:pStyle w:val="af1"/>
      <w:jc w:val="center"/>
      <w:rPr>
        <w:sz w:val="20"/>
      </w:rPr>
    </w:pPr>
    <w:r w:rsidRPr="00DA14C4">
      <w:rPr>
        <w:sz w:val="20"/>
      </w:rPr>
      <w:fldChar w:fldCharType="begin"/>
    </w:r>
    <w:r w:rsidRPr="00DA14C4">
      <w:rPr>
        <w:sz w:val="20"/>
      </w:rPr>
      <w:instrText xml:space="preserve"> PAGE   \* MERGEFORMAT </w:instrText>
    </w:r>
    <w:r w:rsidRPr="00DA14C4">
      <w:rPr>
        <w:sz w:val="20"/>
      </w:rPr>
      <w:fldChar w:fldCharType="separate"/>
    </w:r>
    <w:r w:rsidR="008905B4">
      <w:rPr>
        <w:noProof/>
        <w:sz w:val="20"/>
      </w:rPr>
      <w:t>3</w:t>
    </w:r>
    <w:r w:rsidRPr="00DA14C4">
      <w:rPr>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F69" w:rsidRPr="00DA14C4" w:rsidRDefault="00246F69" w:rsidP="00246F69">
    <w:pPr>
      <w:pStyle w:val="af1"/>
      <w:jc w:val="center"/>
      <w:rPr>
        <w:sz w:val="20"/>
      </w:rPr>
    </w:pPr>
    <w:r w:rsidRPr="00DA14C4">
      <w:rPr>
        <w:sz w:val="20"/>
      </w:rPr>
      <w:fldChar w:fldCharType="begin"/>
    </w:r>
    <w:r w:rsidRPr="00DA14C4">
      <w:rPr>
        <w:sz w:val="20"/>
      </w:rPr>
      <w:instrText xml:space="preserve"> PAGE   \* MERGEFORMAT </w:instrText>
    </w:r>
    <w:r w:rsidRPr="00DA14C4">
      <w:rPr>
        <w:sz w:val="20"/>
      </w:rPr>
      <w:fldChar w:fldCharType="separate"/>
    </w:r>
    <w:r w:rsidR="00294B66">
      <w:rPr>
        <w:noProof/>
        <w:sz w:val="20"/>
      </w:rPr>
      <w:t>30</w:t>
    </w:r>
    <w:r w:rsidRPr="00DA14C4">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445B"/>
    <w:multiLevelType w:val="hybridMultilevel"/>
    <w:tmpl w:val="319ED9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148541C"/>
    <w:multiLevelType w:val="multilevel"/>
    <w:tmpl w:val="186AF4DA"/>
    <w:lvl w:ilvl="0">
      <w:start w:val="2"/>
      <w:numFmt w:val="decimal"/>
      <w:lvlText w:val="%1."/>
      <w:lvlJc w:val="left"/>
      <w:pPr>
        <w:ind w:left="360" w:hanging="360"/>
      </w:pPr>
      <w:rPr>
        <w:rFonts w:hint="default"/>
      </w:rPr>
    </w:lvl>
    <w:lvl w:ilvl="1">
      <w:start w:val="8"/>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02A651F7"/>
    <w:multiLevelType w:val="hybridMultilevel"/>
    <w:tmpl w:val="DCDA2D7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B24439"/>
    <w:multiLevelType w:val="hybridMultilevel"/>
    <w:tmpl w:val="EB1AC798"/>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5D4A19"/>
    <w:multiLevelType w:val="multilevel"/>
    <w:tmpl w:val="E372369A"/>
    <w:lvl w:ilvl="0">
      <w:start w:val="9"/>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0759CC"/>
    <w:multiLevelType w:val="multilevel"/>
    <w:tmpl w:val="605030F4"/>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1D4093"/>
    <w:multiLevelType w:val="hybridMultilevel"/>
    <w:tmpl w:val="FAE8530E"/>
    <w:lvl w:ilvl="0" w:tplc="1C16F35E">
      <w:start w:val="1"/>
      <w:numFmt w:val="decimal"/>
      <w:lvlText w:val="3.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46A4BF6"/>
    <w:multiLevelType w:val="multilevel"/>
    <w:tmpl w:val="DD0EF15E"/>
    <w:lvl w:ilvl="0">
      <w:start w:val="3"/>
      <w:numFmt w:val="decimal"/>
      <w:lvlText w:val="%1."/>
      <w:lvlJc w:val="left"/>
      <w:pPr>
        <w:ind w:left="420" w:hanging="42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1287" w:hanging="720"/>
      </w:pPr>
      <w:rPr>
        <w:rFonts w:hint="default"/>
        <w:b w:val="0"/>
        <w:i w:val="0"/>
        <w:color w:val="auto"/>
      </w:rPr>
    </w:lvl>
    <w:lvl w:ilvl="3">
      <w:start w:val="1"/>
      <w:numFmt w:val="decimal"/>
      <w:lvlText w:val="%1.%2.%3.%4."/>
      <w:lvlJc w:val="left"/>
      <w:pPr>
        <w:ind w:left="5340" w:hanging="1080"/>
      </w:pPr>
      <w:rPr>
        <w:rFonts w:hint="default"/>
        <w:b w:val="0"/>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11" w15:restartNumberingAfterBreak="0">
    <w:nsid w:val="15C43E79"/>
    <w:multiLevelType w:val="hybridMultilevel"/>
    <w:tmpl w:val="B4EA268C"/>
    <w:lvl w:ilvl="0" w:tplc="1C16F35E">
      <w:start w:val="1"/>
      <w:numFmt w:val="decimal"/>
      <w:lvlText w:val="3.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C614DE"/>
    <w:multiLevelType w:val="multilevel"/>
    <w:tmpl w:val="AE7AFC22"/>
    <w:lvl w:ilvl="0">
      <w:start w:val="3"/>
      <w:numFmt w:val="decimal"/>
      <w:lvlText w:val="%1."/>
      <w:lvlJc w:val="left"/>
      <w:pPr>
        <w:ind w:left="810" w:hanging="810"/>
      </w:pPr>
      <w:rPr>
        <w:rFonts w:hint="default"/>
      </w:rPr>
    </w:lvl>
    <w:lvl w:ilvl="1">
      <w:start w:val="22"/>
      <w:numFmt w:val="decimal"/>
      <w:lvlText w:val="%1.%2."/>
      <w:lvlJc w:val="left"/>
      <w:pPr>
        <w:ind w:left="1162" w:hanging="810"/>
      </w:pPr>
      <w:rPr>
        <w:rFonts w:hint="default"/>
      </w:rPr>
    </w:lvl>
    <w:lvl w:ilvl="2">
      <w:start w:val="1"/>
      <w:numFmt w:val="decimal"/>
      <w:lvlText w:val="3.20.%3."/>
      <w:lvlJc w:val="left"/>
      <w:pPr>
        <w:ind w:left="1514" w:hanging="81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3" w15:restartNumberingAfterBreak="0">
    <w:nsid w:val="1AE336A4"/>
    <w:multiLevelType w:val="multilevel"/>
    <w:tmpl w:val="036A4E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36F45F5B"/>
    <w:multiLevelType w:val="multilevel"/>
    <w:tmpl w:val="5F3E33A6"/>
    <w:lvl w:ilvl="0">
      <w:start w:val="3"/>
      <w:numFmt w:val="decimal"/>
      <w:lvlText w:val="%1."/>
      <w:lvlJc w:val="left"/>
      <w:pPr>
        <w:ind w:left="450" w:hanging="450"/>
      </w:pPr>
      <w:rPr>
        <w:rFonts w:hint="default"/>
      </w:rPr>
    </w:lvl>
    <w:lvl w:ilvl="1">
      <w:start w:val="1"/>
      <w:numFmt w:val="decimal"/>
      <w:lvlText w:val="%1.%2."/>
      <w:lvlJc w:val="left"/>
      <w:pPr>
        <w:ind w:left="3556" w:hanging="720"/>
      </w:pPr>
      <w:rPr>
        <w:rFonts w:hint="default"/>
        <w:b/>
      </w:rPr>
    </w:lvl>
    <w:lvl w:ilvl="2">
      <w:start w:val="1"/>
      <w:numFmt w:val="decimal"/>
      <w:lvlText w:val="%1.%2.%3."/>
      <w:lvlJc w:val="left"/>
      <w:pPr>
        <w:ind w:left="4832" w:hanging="720"/>
      </w:pPr>
      <w:rPr>
        <w:rFonts w:hint="default"/>
        <w:i w:val="0"/>
        <w:sz w:val="28"/>
        <w:szCs w:val="28"/>
      </w:rPr>
    </w:lvl>
    <w:lvl w:ilvl="3">
      <w:start w:val="1"/>
      <w:numFmt w:val="decimal"/>
      <w:lvlText w:val="%1.%2.%3.%4."/>
      <w:lvlJc w:val="left"/>
      <w:pPr>
        <w:ind w:left="4483" w:hanging="1080"/>
      </w:pPr>
      <w:rPr>
        <w:rFonts w:hint="default"/>
        <w:i w:val="0"/>
        <w:sz w:val="28"/>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7" w15:restartNumberingAfterBreak="0">
    <w:nsid w:val="38F31268"/>
    <w:multiLevelType w:val="multilevel"/>
    <w:tmpl w:val="E7BE0EBC"/>
    <w:lvl w:ilvl="0">
      <w:start w:val="1"/>
      <w:numFmt w:val="decimal"/>
      <w:lvlText w:val="%1."/>
      <w:lvlJc w:val="left"/>
      <w:pPr>
        <w:ind w:left="1069" w:hanging="360"/>
      </w:pPr>
      <w:rPr>
        <w:rFonts w:hint="default"/>
        <w:i w:val="0"/>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430E2AB9"/>
    <w:multiLevelType w:val="multilevel"/>
    <w:tmpl w:val="6994AC9E"/>
    <w:lvl w:ilvl="0">
      <w:start w:val="5"/>
      <w:numFmt w:val="decimal"/>
      <w:lvlText w:val="%1."/>
      <w:lvlJc w:val="left"/>
      <w:pPr>
        <w:ind w:left="450" w:hanging="450"/>
      </w:pPr>
      <w:rPr>
        <w:rFonts w:hint="default"/>
      </w:rPr>
    </w:lvl>
    <w:lvl w:ilvl="1">
      <w:start w:val="5"/>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21" w15:restartNumberingAfterBreak="0">
    <w:nsid w:val="45422B0A"/>
    <w:multiLevelType w:val="multilevel"/>
    <w:tmpl w:val="E7AC5FE6"/>
    <w:lvl w:ilvl="0">
      <w:start w:val="2"/>
      <w:numFmt w:val="decimal"/>
      <w:lvlText w:val="%1."/>
      <w:lvlJc w:val="left"/>
      <w:pPr>
        <w:ind w:left="360" w:hanging="360"/>
      </w:pPr>
      <w:rPr>
        <w:rFonts w:hint="default"/>
        <w:color w:val="auto"/>
      </w:rPr>
    </w:lvl>
    <w:lvl w:ilvl="1">
      <w:start w:val="1"/>
      <w:numFmt w:val="decimal"/>
      <w:lvlText w:val="%1.%2."/>
      <w:lvlJc w:val="left"/>
      <w:pPr>
        <w:ind w:left="573" w:hanging="36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22" w15:restartNumberingAfterBreak="0">
    <w:nsid w:val="45B157F5"/>
    <w:multiLevelType w:val="multilevel"/>
    <w:tmpl w:val="556A5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1C1D29"/>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A596D48"/>
    <w:multiLevelType w:val="multilevel"/>
    <w:tmpl w:val="68306658"/>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6" w15:restartNumberingAfterBreak="0">
    <w:nsid w:val="4BA66EBE"/>
    <w:multiLevelType w:val="hybridMultilevel"/>
    <w:tmpl w:val="42807748"/>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5C65538"/>
    <w:multiLevelType w:val="hybridMultilevel"/>
    <w:tmpl w:val="3F1A565A"/>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5B52A2"/>
    <w:multiLevelType w:val="multilevel"/>
    <w:tmpl w:val="9F843CDC"/>
    <w:lvl w:ilvl="0">
      <w:start w:val="2"/>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61250554"/>
    <w:multiLevelType w:val="hybridMultilevel"/>
    <w:tmpl w:val="C1349B46"/>
    <w:lvl w:ilvl="0" w:tplc="FDAC376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15:restartNumberingAfterBreak="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65FB26B4"/>
    <w:multiLevelType w:val="hybridMultilevel"/>
    <w:tmpl w:val="DD0213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83745D"/>
    <w:multiLevelType w:val="multilevel"/>
    <w:tmpl w:val="C68C63D2"/>
    <w:lvl w:ilvl="0">
      <w:start w:val="3"/>
      <w:numFmt w:val="decimal"/>
      <w:lvlText w:val="%1."/>
      <w:lvlJc w:val="left"/>
      <w:pPr>
        <w:ind w:left="560" w:hanging="56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4" w15:restartNumberingAfterBreak="0">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15:restartNumberingAfterBreak="0">
    <w:nsid w:val="67A73C6B"/>
    <w:multiLevelType w:val="multilevel"/>
    <w:tmpl w:val="35B60FF2"/>
    <w:lvl w:ilvl="0">
      <w:start w:val="3"/>
      <w:numFmt w:val="decimal"/>
      <w:lvlText w:val="%1."/>
      <w:lvlJc w:val="left"/>
      <w:pPr>
        <w:ind w:left="560" w:hanging="560"/>
      </w:pPr>
      <w:rPr>
        <w:rFonts w:hint="default"/>
      </w:rPr>
    </w:lvl>
    <w:lvl w:ilvl="1">
      <w:start w:val="19"/>
      <w:numFmt w:val="decimal"/>
      <w:lvlText w:val="%1.%2."/>
      <w:lvlJc w:val="left"/>
      <w:pPr>
        <w:ind w:left="1430" w:hanging="720"/>
      </w:pPr>
      <w:rPr>
        <w:rFonts w:hint="default"/>
      </w:rPr>
    </w:lvl>
    <w:lvl w:ilvl="2">
      <w:start w:val="1"/>
      <w:numFmt w:val="decimal"/>
      <w:lvlText w:val="%1.%2.%3."/>
      <w:lvlJc w:val="left"/>
      <w:pPr>
        <w:ind w:left="1430" w:hanging="720"/>
      </w:pPr>
      <w:rPr>
        <w:rFonts w:hint="default"/>
        <w:i w:val="0"/>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6" w15:restartNumberingAfterBreak="0">
    <w:nsid w:val="682D48C6"/>
    <w:multiLevelType w:val="hybridMultilevel"/>
    <w:tmpl w:val="392840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688A3E3D"/>
    <w:multiLevelType w:val="hybridMultilevel"/>
    <w:tmpl w:val="BE6E09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15:restartNumberingAfterBreak="0">
    <w:nsid w:val="6BAE4ABE"/>
    <w:multiLevelType w:val="hybridMultilevel"/>
    <w:tmpl w:val="05D4EC58"/>
    <w:lvl w:ilvl="0" w:tplc="2130922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270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1" w15:restartNumberingAfterBreak="0">
    <w:nsid w:val="77280F02"/>
    <w:multiLevelType w:val="multilevel"/>
    <w:tmpl w:val="8CFE8528"/>
    <w:lvl w:ilvl="0">
      <w:start w:val="3"/>
      <w:numFmt w:val="decimal"/>
      <w:lvlText w:val="%1."/>
      <w:lvlJc w:val="left"/>
      <w:pPr>
        <w:ind w:left="810" w:hanging="810"/>
      </w:pPr>
      <w:rPr>
        <w:rFonts w:hint="default"/>
      </w:rPr>
    </w:lvl>
    <w:lvl w:ilvl="1">
      <w:start w:val="21"/>
      <w:numFmt w:val="decimal"/>
      <w:lvlText w:val="%1.%2."/>
      <w:lvlJc w:val="left"/>
      <w:pPr>
        <w:ind w:left="1162" w:hanging="810"/>
      </w:pPr>
      <w:rPr>
        <w:rFonts w:hint="default"/>
      </w:rPr>
    </w:lvl>
    <w:lvl w:ilvl="2">
      <w:start w:val="1"/>
      <w:numFmt w:val="decimal"/>
      <w:lvlText w:val="3.20.%3."/>
      <w:lvlJc w:val="left"/>
      <w:pPr>
        <w:ind w:left="1514" w:hanging="81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42" w15:restartNumberingAfterBreak="0">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43" w15:restartNumberingAfterBreak="0">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CF471C7"/>
    <w:multiLevelType w:val="hybridMultilevel"/>
    <w:tmpl w:val="47A043E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E210B96"/>
    <w:multiLevelType w:val="multilevel"/>
    <w:tmpl w:val="905811E2"/>
    <w:lvl w:ilvl="0">
      <w:start w:val="1"/>
      <w:numFmt w:val="decimal"/>
      <w:lvlText w:val="%1."/>
      <w:lvlJc w:val="left"/>
      <w:pPr>
        <w:ind w:left="4046"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720" w:hanging="720"/>
      </w:pPr>
      <w:rPr>
        <w:rFonts w:hint="default"/>
        <w:sz w:val="24"/>
        <w:szCs w:val="24"/>
      </w:rPr>
    </w:lvl>
    <w:lvl w:ilvl="3">
      <w:start w:val="1"/>
      <w:numFmt w:val="decimal"/>
      <w:isLgl/>
      <w:lvlText w:val="%1.%2.%3.%4."/>
      <w:lvlJc w:val="left"/>
      <w:pPr>
        <w:ind w:left="1002" w:hanging="720"/>
      </w:pPr>
      <w:rPr>
        <w:rFonts w:hint="default"/>
      </w:rPr>
    </w:lvl>
    <w:lvl w:ilvl="4">
      <w:start w:val="1"/>
      <w:numFmt w:val="decimal"/>
      <w:isLgl/>
      <w:lvlText w:val="%1.%2.%3.%4.%5."/>
      <w:lvlJc w:val="left"/>
      <w:pPr>
        <w:ind w:left="1362" w:hanging="1080"/>
      </w:pPr>
      <w:rPr>
        <w:rFonts w:hint="default"/>
      </w:rPr>
    </w:lvl>
    <w:lvl w:ilvl="5">
      <w:start w:val="1"/>
      <w:numFmt w:val="decimal"/>
      <w:isLgl/>
      <w:lvlText w:val="%1.%2.%3.%4.%5.%6."/>
      <w:lvlJc w:val="left"/>
      <w:pPr>
        <w:ind w:left="1362" w:hanging="1080"/>
      </w:pPr>
      <w:rPr>
        <w:rFonts w:hint="default"/>
      </w:rPr>
    </w:lvl>
    <w:lvl w:ilvl="6">
      <w:start w:val="1"/>
      <w:numFmt w:val="decimal"/>
      <w:isLgl/>
      <w:lvlText w:val="%1.%2.%3.%4.%5.%6.%7."/>
      <w:lvlJc w:val="left"/>
      <w:pPr>
        <w:ind w:left="1722" w:hanging="1440"/>
      </w:pPr>
      <w:rPr>
        <w:rFonts w:hint="default"/>
      </w:rPr>
    </w:lvl>
    <w:lvl w:ilvl="7">
      <w:start w:val="1"/>
      <w:numFmt w:val="decimal"/>
      <w:isLgl/>
      <w:lvlText w:val="%1.%2.%3.%4.%5.%6.%7.%8."/>
      <w:lvlJc w:val="left"/>
      <w:pPr>
        <w:ind w:left="1722" w:hanging="1440"/>
      </w:pPr>
      <w:rPr>
        <w:rFonts w:hint="default"/>
      </w:rPr>
    </w:lvl>
    <w:lvl w:ilvl="8">
      <w:start w:val="1"/>
      <w:numFmt w:val="decimal"/>
      <w:isLgl/>
      <w:lvlText w:val="%1.%2.%3.%4.%5.%6.%7.%8.%9."/>
      <w:lvlJc w:val="left"/>
      <w:pPr>
        <w:ind w:left="2082" w:hanging="1800"/>
      </w:pPr>
      <w:rPr>
        <w:rFonts w:hint="default"/>
      </w:rPr>
    </w:lvl>
  </w:abstractNum>
  <w:num w:numId="1">
    <w:abstractNumId w:val="29"/>
  </w:num>
  <w:num w:numId="2">
    <w:abstractNumId w:val="43"/>
  </w:num>
  <w:num w:numId="3">
    <w:abstractNumId w:val="31"/>
  </w:num>
  <w:num w:numId="4">
    <w:abstractNumId w:val="34"/>
  </w:num>
  <w:num w:numId="5">
    <w:abstractNumId w:val="14"/>
  </w:num>
  <w:num w:numId="6">
    <w:abstractNumId w:val="40"/>
  </w:num>
  <w:num w:numId="7">
    <w:abstractNumId w:val="17"/>
  </w:num>
  <w:num w:numId="8">
    <w:abstractNumId w:val="16"/>
  </w:num>
  <w:num w:numId="9">
    <w:abstractNumId w:val="42"/>
  </w:num>
  <w:num w:numId="10">
    <w:abstractNumId w:val="33"/>
  </w:num>
  <w:num w:numId="11">
    <w:abstractNumId w:val="35"/>
  </w:num>
  <w:num w:numId="12">
    <w:abstractNumId w:val="12"/>
  </w:num>
  <w:num w:numId="13">
    <w:abstractNumId w:val="20"/>
  </w:num>
  <w:num w:numId="14">
    <w:abstractNumId w:val="19"/>
  </w:num>
  <w:num w:numId="15">
    <w:abstractNumId w:val="44"/>
  </w:num>
  <w:num w:numId="16">
    <w:abstractNumId w:val="25"/>
  </w:num>
  <w:num w:numId="17">
    <w:abstractNumId w:val="18"/>
  </w:num>
  <w:num w:numId="18">
    <w:abstractNumId w:val="15"/>
  </w:num>
  <w:num w:numId="19">
    <w:abstractNumId w:val="4"/>
  </w:num>
  <w:num w:numId="20">
    <w:abstractNumId w:val="30"/>
  </w:num>
  <w:num w:numId="21">
    <w:abstractNumId w:val="41"/>
  </w:num>
  <w:num w:numId="22">
    <w:abstractNumId w:val="9"/>
  </w:num>
  <w:num w:numId="23">
    <w:abstractNumId w:val="45"/>
  </w:num>
  <w:num w:numId="24">
    <w:abstractNumId w:val="27"/>
  </w:num>
  <w:num w:numId="25">
    <w:abstractNumId w:val="39"/>
  </w:num>
  <w:num w:numId="26">
    <w:abstractNumId w:val="26"/>
  </w:num>
  <w:num w:numId="27">
    <w:abstractNumId w:val="1"/>
  </w:num>
  <w:num w:numId="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7"/>
  </w:num>
  <w:num w:numId="31">
    <w:abstractNumId w:val="36"/>
  </w:num>
  <w:num w:numId="32">
    <w:abstractNumId w:val="38"/>
  </w:num>
  <w:num w:numId="33">
    <w:abstractNumId w:val="11"/>
  </w:num>
  <w:num w:numId="34">
    <w:abstractNumId w:val="10"/>
  </w:num>
  <w:num w:numId="35">
    <w:abstractNumId w:val="37"/>
  </w:num>
  <w:num w:numId="36">
    <w:abstractNumId w:val="32"/>
  </w:num>
  <w:num w:numId="37">
    <w:abstractNumId w:val="3"/>
  </w:num>
  <w:num w:numId="38">
    <w:abstractNumId w:val="0"/>
  </w:num>
  <w:num w:numId="39">
    <w:abstractNumId w:val="6"/>
  </w:num>
  <w:num w:numId="40">
    <w:abstractNumId w:val="22"/>
  </w:num>
  <w:num w:numId="41">
    <w:abstractNumId w:val="13"/>
  </w:num>
  <w:num w:numId="42">
    <w:abstractNumId w:val="8"/>
  </w:num>
  <w:num w:numId="43">
    <w:abstractNumId w:val="23"/>
  </w:num>
  <w:num w:numId="44">
    <w:abstractNumId w:val="46"/>
  </w:num>
  <w:num w:numId="45">
    <w:abstractNumId w:val="21"/>
  </w:num>
  <w:num w:numId="46">
    <w:abstractNumId w:val="28"/>
  </w:num>
  <w:num w:numId="47">
    <w:abstractNumId w:val="2"/>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9BB"/>
    <w:rsid w:val="000B11E1"/>
    <w:rsid w:val="001259BB"/>
    <w:rsid w:val="0016450D"/>
    <w:rsid w:val="001F6608"/>
    <w:rsid w:val="00246F69"/>
    <w:rsid w:val="00294B66"/>
    <w:rsid w:val="00402D18"/>
    <w:rsid w:val="00426CBF"/>
    <w:rsid w:val="00442B52"/>
    <w:rsid w:val="0049772A"/>
    <w:rsid w:val="004F4022"/>
    <w:rsid w:val="005A3CB3"/>
    <w:rsid w:val="006A6D03"/>
    <w:rsid w:val="008905B4"/>
    <w:rsid w:val="00921B5C"/>
    <w:rsid w:val="00B9460B"/>
    <w:rsid w:val="00BE21D6"/>
    <w:rsid w:val="00CD4D99"/>
    <w:rsid w:val="00D77C8E"/>
    <w:rsid w:val="00E37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16033-6763-4B24-9EB3-2555D0A2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59B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259B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259BB"/>
    <w:pPr>
      <w:keepNext/>
      <w:spacing w:before="240" w:after="60"/>
      <w:outlineLvl w:val="1"/>
    </w:pPr>
    <w:rPr>
      <w:rFonts w:ascii="Cambria" w:hAnsi="Cambria"/>
      <w:b/>
      <w:bCs/>
      <w:i/>
      <w:iCs/>
      <w:sz w:val="28"/>
      <w:szCs w:val="28"/>
      <w:lang w:val="x-none" w:eastAsia="x-none"/>
    </w:rPr>
  </w:style>
  <w:style w:type="paragraph" w:styleId="3">
    <w:name w:val="heading 3"/>
    <w:aliases w:val="H3"/>
    <w:basedOn w:val="a"/>
    <w:next w:val="a"/>
    <w:link w:val="30"/>
    <w:qFormat/>
    <w:rsid w:val="001259BB"/>
    <w:pPr>
      <w:keepNext/>
      <w:spacing w:before="240" w:after="60"/>
      <w:outlineLvl w:val="2"/>
    </w:pPr>
    <w:rPr>
      <w:rFonts w:ascii="Arial" w:hAnsi="Arial" w:cs="Arial"/>
      <w:b/>
      <w:bCs/>
      <w:sz w:val="26"/>
      <w:szCs w:val="26"/>
    </w:rPr>
  </w:style>
  <w:style w:type="paragraph" w:styleId="4">
    <w:name w:val="heading 4"/>
    <w:basedOn w:val="a"/>
    <w:next w:val="a"/>
    <w:link w:val="40"/>
    <w:qFormat/>
    <w:rsid w:val="001259BB"/>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1259BB"/>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1259BB"/>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1259BB"/>
    <w:pPr>
      <w:tabs>
        <w:tab w:val="num" w:pos="1296"/>
      </w:tabs>
      <w:spacing w:before="240" w:after="60"/>
      <w:ind w:left="1296" w:hanging="1296"/>
      <w:outlineLvl w:val="6"/>
    </w:pPr>
  </w:style>
  <w:style w:type="paragraph" w:styleId="8">
    <w:name w:val="heading 8"/>
    <w:basedOn w:val="a"/>
    <w:next w:val="a"/>
    <w:link w:val="80"/>
    <w:qFormat/>
    <w:rsid w:val="001259BB"/>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1259BB"/>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59BB"/>
    <w:rPr>
      <w:rFonts w:ascii="Arial" w:eastAsia="Times New Roman" w:hAnsi="Arial" w:cs="Arial"/>
      <w:b/>
      <w:bCs/>
      <w:kern w:val="32"/>
      <w:sz w:val="32"/>
      <w:szCs w:val="32"/>
      <w:lang w:eastAsia="ru-RU"/>
    </w:rPr>
  </w:style>
  <w:style w:type="character" w:customStyle="1" w:styleId="20">
    <w:name w:val="Заголовок 2 Знак"/>
    <w:basedOn w:val="a0"/>
    <w:link w:val="2"/>
    <w:rsid w:val="001259BB"/>
    <w:rPr>
      <w:rFonts w:ascii="Cambria" w:eastAsia="Times New Roman" w:hAnsi="Cambria" w:cs="Times New Roman"/>
      <w:b/>
      <w:bCs/>
      <w:i/>
      <w:iCs/>
      <w:sz w:val="28"/>
      <w:szCs w:val="28"/>
      <w:lang w:val="x-none" w:eastAsia="x-none"/>
    </w:rPr>
  </w:style>
  <w:style w:type="character" w:customStyle="1" w:styleId="30">
    <w:name w:val="Заголовок 3 Знак"/>
    <w:aliases w:val="H3 Знак"/>
    <w:basedOn w:val="a0"/>
    <w:link w:val="3"/>
    <w:rsid w:val="001259BB"/>
    <w:rPr>
      <w:rFonts w:ascii="Arial" w:eastAsia="Times New Roman" w:hAnsi="Arial" w:cs="Arial"/>
      <w:b/>
      <w:bCs/>
      <w:sz w:val="26"/>
      <w:szCs w:val="26"/>
      <w:lang w:eastAsia="ru-RU"/>
    </w:rPr>
  </w:style>
  <w:style w:type="character" w:customStyle="1" w:styleId="40">
    <w:name w:val="Заголовок 4 Знак"/>
    <w:basedOn w:val="a0"/>
    <w:link w:val="4"/>
    <w:rsid w:val="001259BB"/>
    <w:rPr>
      <w:rFonts w:ascii="Calibri" w:eastAsia="Times New Roman" w:hAnsi="Calibri" w:cs="Calibri"/>
      <w:b/>
      <w:bCs/>
      <w:sz w:val="28"/>
      <w:szCs w:val="28"/>
      <w:lang w:eastAsia="ru-RU"/>
    </w:rPr>
  </w:style>
  <w:style w:type="character" w:customStyle="1" w:styleId="50">
    <w:name w:val="Заголовок 5 Знак"/>
    <w:basedOn w:val="a0"/>
    <w:link w:val="5"/>
    <w:rsid w:val="001259BB"/>
    <w:rPr>
      <w:rFonts w:ascii="Calibri" w:eastAsia="Times New Roman" w:hAnsi="Calibri" w:cs="Calibri"/>
      <w:b/>
      <w:bCs/>
      <w:i/>
      <w:iCs/>
      <w:sz w:val="26"/>
      <w:szCs w:val="26"/>
      <w:lang w:eastAsia="ru-RU"/>
    </w:rPr>
  </w:style>
  <w:style w:type="character" w:customStyle="1" w:styleId="60">
    <w:name w:val="Заголовок 6 Знак"/>
    <w:basedOn w:val="a0"/>
    <w:link w:val="6"/>
    <w:rsid w:val="001259BB"/>
    <w:rPr>
      <w:rFonts w:ascii="Times New Roman" w:eastAsia="Times New Roman" w:hAnsi="Times New Roman" w:cs="Times New Roman"/>
      <w:b/>
      <w:bCs/>
      <w:lang w:eastAsia="ru-RU"/>
    </w:rPr>
  </w:style>
  <w:style w:type="character" w:customStyle="1" w:styleId="70">
    <w:name w:val="Заголовок 7 Знак"/>
    <w:basedOn w:val="a0"/>
    <w:link w:val="7"/>
    <w:rsid w:val="001259B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1259BB"/>
    <w:rPr>
      <w:rFonts w:ascii="Calibri" w:eastAsia="Times New Roman" w:hAnsi="Calibri" w:cs="Calibri"/>
      <w:i/>
      <w:iCs/>
      <w:sz w:val="24"/>
      <w:szCs w:val="24"/>
      <w:lang w:eastAsia="ru-RU"/>
    </w:rPr>
  </w:style>
  <w:style w:type="character" w:customStyle="1" w:styleId="90">
    <w:name w:val="Заголовок 9 Знак"/>
    <w:basedOn w:val="a0"/>
    <w:link w:val="9"/>
    <w:rsid w:val="001259BB"/>
    <w:rPr>
      <w:rFonts w:ascii="Arial" w:eastAsia="Times New Roman" w:hAnsi="Arial" w:cs="Arial"/>
      <w:lang w:eastAsia="ru-RU"/>
    </w:rPr>
  </w:style>
  <w:style w:type="character" w:customStyle="1" w:styleId="21">
    <w:name w:val="Заголовок 2 Знак1"/>
    <w:aliases w:val="Заголовок 2 Знак Знак"/>
    <w:locked/>
    <w:rsid w:val="001259BB"/>
    <w:rPr>
      <w:rFonts w:ascii="Cambria" w:hAnsi="Cambria" w:cs="Cambria"/>
      <w:b/>
      <w:bCs/>
      <w:i/>
      <w:iCs/>
      <w:sz w:val="28"/>
      <w:szCs w:val="28"/>
      <w:lang w:val="ru-RU" w:eastAsia="ru-RU" w:bidi="ar-SA"/>
    </w:rPr>
  </w:style>
  <w:style w:type="paragraph" w:styleId="a3">
    <w:name w:val="Title"/>
    <w:basedOn w:val="a"/>
    <w:link w:val="a4"/>
    <w:uiPriority w:val="10"/>
    <w:qFormat/>
    <w:rsid w:val="001259BB"/>
    <w:pPr>
      <w:jc w:val="center"/>
    </w:pPr>
    <w:rPr>
      <w:b/>
      <w:bCs/>
      <w:sz w:val="28"/>
      <w:szCs w:val="28"/>
      <w:lang w:val="en-US"/>
    </w:rPr>
  </w:style>
  <w:style w:type="character" w:customStyle="1" w:styleId="a4">
    <w:name w:val="Название Знак"/>
    <w:basedOn w:val="a0"/>
    <w:link w:val="a3"/>
    <w:uiPriority w:val="10"/>
    <w:rsid w:val="001259BB"/>
    <w:rPr>
      <w:rFonts w:ascii="Times New Roman" w:eastAsia="Times New Roman" w:hAnsi="Times New Roman" w:cs="Times New Roman"/>
      <w:b/>
      <w:bCs/>
      <w:sz w:val="28"/>
      <w:szCs w:val="28"/>
      <w:lang w:val="en-US" w:eastAsia="ru-RU"/>
    </w:rPr>
  </w:style>
  <w:style w:type="character" w:styleId="a5">
    <w:name w:val="Strong"/>
    <w:qFormat/>
    <w:rsid w:val="001259BB"/>
    <w:rPr>
      <w:b/>
      <w:bCs/>
    </w:rPr>
  </w:style>
  <w:style w:type="paragraph" w:styleId="a6">
    <w:name w:val="List Paragraph"/>
    <w:aliases w:val="Маркер,Bullet Number,Нумерованый список,List Paragraph1,Bullet List,FooterText,numbered,lp1,lp1 Text,название,SL_Абзац списка,List Paragraph,Абзац списка1,f_Абзац 1,ПАРАГРАФ,Paragraphe de liste1,Текстовая,Абзац списка3,Абзац списка2,1"/>
    <w:basedOn w:val="a"/>
    <w:link w:val="a7"/>
    <w:uiPriority w:val="34"/>
    <w:qFormat/>
    <w:rsid w:val="001259BB"/>
    <w:pPr>
      <w:ind w:left="708"/>
    </w:pPr>
    <w:rPr>
      <w:lang w:val="x-none" w:eastAsia="x-none"/>
    </w:rPr>
  </w:style>
  <w:style w:type="paragraph" w:customStyle="1" w:styleId="11">
    <w:name w:val="Обычный1"/>
    <w:link w:val="Normal"/>
    <w:rsid w:val="001259BB"/>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1259BB"/>
    <w:rPr>
      <w:rFonts w:ascii="Times New Roman" w:eastAsia="Times New Roman" w:hAnsi="Times New Roman" w:cs="Times New Roman"/>
      <w:sz w:val="28"/>
      <w:szCs w:val="20"/>
      <w:lang w:eastAsia="ru-RU"/>
    </w:rPr>
  </w:style>
  <w:style w:type="paragraph" w:customStyle="1" w:styleId="13">
    <w:name w:val="Обычный13"/>
    <w:rsid w:val="001259BB"/>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1259B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1259BB"/>
    <w:pPr>
      <w:ind w:firstLine="709"/>
      <w:jc w:val="both"/>
    </w:pPr>
    <w:rPr>
      <w:rFonts w:eastAsia="MS Mincho"/>
      <w:sz w:val="26"/>
      <w:lang w:val="x-none" w:eastAsia="x-none"/>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1259BB"/>
    <w:rPr>
      <w:rFonts w:ascii="Times New Roman" w:eastAsia="MS Mincho" w:hAnsi="Times New Roman" w:cs="Times New Roman"/>
      <w:sz w:val="26"/>
      <w:szCs w:val="24"/>
      <w:lang w:val="x-none" w:eastAsia="x-none"/>
    </w:rPr>
  </w:style>
  <w:style w:type="paragraph" w:styleId="ab">
    <w:name w:val="Plain Text"/>
    <w:basedOn w:val="a"/>
    <w:link w:val="ac"/>
    <w:uiPriority w:val="99"/>
    <w:rsid w:val="001259BB"/>
    <w:pPr>
      <w:tabs>
        <w:tab w:val="left" w:pos="360"/>
      </w:tabs>
      <w:ind w:firstLine="900"/>
      <w:jc w:val="both"/>
    </w:pPr>
    <w:rPr>
      <w:rFonts w:eastAsia="MS Mincho"/>
      <w:spacing w:val="-2"/>
      <w:sz w:val="26"/>
      <w:szCs w:val="20"/>
      <w:lang w:val="x-none" w:eastAsia="x-none"/>
    </w:rPr>
  </w:style>
  <w:style w:type="character" w:customStyle="1" w:styleId="ac">
    <w:name w:val="Текст Знак"/>
    <w:basedOn w:val="a0"/>
    <w:link w:val="ab"/>
    <w:uiPriority w:val="99"/>
    <w:rsid w:val="001259BB"/>
    <w:rPr>
      <w:rFonts w:ascii="Times New Roman" w:eastAsia="MS Mincho" w:hAnsi="Times New Roman" w:cs="Times New Roman"/>
      <w:spacing w:val="-2"/>
      <w:sz w:val="26"/>
      <w:szCs w:val="20"/>
      <w:lang w:val="x-none" w:eastAsia="x-none"/>
    </w:rPr>
  </w:style>
  <w:style w:type="character" w:styleId="ad">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qFormat/>
    <w:rsid w:val="001259BB"/>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C,Текст сноски Знак1"/>
    <w:basedOn w:val="a"/>
    <w:link w:val="af"/>
    <w:uiPriority w:val="99"/>
    <w:qFormat/>
    <w:rsid w:val="001259BB"/>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C Знак,Текст сноски Знак1 Знак1"/>
    <w:basedOn w:val="a0"/>
    <w:link w:val="ae"/>
    <w:uiPriority w:val="99"/>
    <w:qFormat/>
    <w:rsid w:val="001259BB"/>
    <w:rPr>
      <w:rFonts w:ascii="Times New Roman" w:eastAsia="Times New Roman" w:hAnsi="Times New Roman" w:cs="Times New Roman"/>
      <w:sz w:val="20"/>
      <w:szCs w:val="20"/>
      <w:lang w:eastAsia="ru-RU"/>
    </w:rPr>
  </w:style>
  <w:style w:type="paragraph" w:styleId="31">
    <w:name w:val="Body Text Indent 3"/>
    <w:basedOn w:val="a"/>
    <w:link w:val="32"/>
    <w:rsid w:val="001259BB"/>
    <w:pPr>
      <w:spacing w:after="120"/>
      <w:ind w:left="283"/>
    </w:pPr>
    <w:rPr>
      <w:sz w:val="16"/>
      <w:szCs w:val="16"/>
      <w:lang w:val="x-none" w:eastAsia="x-none"/>
    </w:rPr>
  </w:style>
  <w:style w:type="character" w:customStyle="1" w:styleId="32">
    <w:name w:val="Основной текст с отступом 3 Знак"/>
    <w:basedOn w:val="a0"/>
    <w:link w:val="31"/>
    <w:rsid w:val="001259BB"/>
    <w:rPr>
      <w:rFonts w:ascii="Times New Roman" w:eastAsia="Times New Roman" w:hAnsi="Times New Roman" w:cs="Times New Roman"/>
      <w:sz w:val="16"/>
      <w:szCs w:val="16"/>
      <w:lang w:val="x-none" w:eastAsia="x-none"/>
    </w:rPr>
  </w:style>
  <w:style w:type="paragraph" w:styleId="af0">
    <w:name w:val="List Bullet"/>
    <w:basedOn w:val="a"/>
    <w:autoRedefine/>
    <w:rsid w:val="001259BB"/>
    <w:pPr>
      <w:autoSpaceDE w:val="0"/>
      <w:autoSpaceDN w:val="0"/>
      <w:adjustRightInd w:val="0"/>
      <w:ind w:firstLine="720"/>
      <w:jc w:val="both"/>
    </w:pPr>
    <w:rPr>
      <w:b/>
      <w:bCs/>
      <w:i/>
      <w:sz w:val="28"/>
      <w:szCs w:val="28"/>
    </w:rPr>
  </w:style>
  <w:style w:type="paragraph" w:customStyle="1" w:styleId="22">
    <w:name w:val="Обычный2"/>
    <w:rsid w:val="001259BB"/>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1259BB"/>
    <w:pPr>
      <w:tabs>
        <w:tab w:val="center" w:pos="4677"/>
        <w:tab w:val="right" w:pos="9355"/>
      </w:tabs>
    </w:pPr>
    <w:rPr>
      <w:lang w:val="x-none" w:eastAsia="x-none"/>
    </w:rPr>
  </w:style>
  <w:style w:type="character" w:customStyle="1" w:styleId="af2">
    <w:name w:val="Верхний колонтитул Знак"/>
    <w:basedOn w:val="a0"/>
    <w:link w:val="af1"/>
    <w:uiPriority w:val="99"/>
    <w:rsid w:val="001259BB"/>
    <w:rPr>
      <w:rFonts w:ascii="Times New Roman" w:eastAsia="Times New Roman" w:hAnsi="Times New Roman" w:cs="Times New Roman"/>
      <w:sz w:val="24"/>
      <w:szCs w:val="24"/>
      <w:lang w:val="x-none" w:eastAsia="x-none"/>
    </w:rPr>
  </w:style>
  <w:style w:type="paragraph" w:styleId="af3">
    <w:name w:val="footer"/>
    <w:basedOn w:val="a"/>
    <w:link w:val="af4"/>
    <w:uiPriority w:val="99"/>
    <w:unhideWhenUsed/>
    <w:rsid w:val="001259BB"/>
    <w:pPr>
      <w:tabs>
        <w:tab w:val="center" w:pos="4677"/>
        <w:tab w:val="right" w:pos="9355"/>
      </w:tabs>
    </w:pPr>
    <w:rPr>
      <w:lang w:val="x-none" w:eastAsia="x-none"/>
    </w:rPr>
  </w:style>
  <w:style w:type="character" w:customStyle="1" w:styleId="af4">
    <w:name w:val="Нижний колонтитул Знак"/>
    <w:basedOn w:val="a0"/>
    <w:link w:val="af3"/>
    <w:uiPriority w:val="99"/>
    <w:rsid w:val="001259BB"/>
    <w:rPr>
      <w:rFonts w:ascii="Times New Roman" w:eastAsia="Times New Roman" w:hAnsi="Times New Roman" w:cs="Times New Roman"/>
      <w:sz w:val="24"/>
      <w:szCs w:val="24"/>
      <w:lang w:val="x-none" w:eastAsia="x-none"/>
    </w:rPr>
  </w:style>
  <w:style w:type="paragraph" w:styleId="af5">
    <w:name w:val="Body Text Indent"/>
    <w:basedOn w:val="a"/>
    <w:link w:val="af6"/>
    <w:rsid w:val="001259BB"/>
    <w:pPr>
      <w:spacing w:after="120"/>
      <w:ind w:left="283"/>
    </w:pPr>
    <w:rPr>
      <w:lang w:val="x-none" w:eastAsia="x-none"/>
    </w:rPr>
  </w:style>
  <w:style w:type="character" w:customStyle="1" w:styleId="af6">
    <w:name w:val="Основной текст с отступом Знак"/>
    <w:basedOn w:val="a0"/>
    <w:link w:val="af5"/>
    <w:rsid w:val="001259BB"/>
    <w:rPr>
      <w:rFonts w:ascii="Times New Roman" w:eastAsia="Times New Roman" w:hAnsi="Times New Roman" w:cs="Times New Roman"/>
      <w:sz w:val="24"/>
      <w:szCs w:val="24"/>
      <w:lang w:val="x-none" w:eastAsia="x-none"/>
    </w:rPr>
  </w:style>
  <w:style w:type="paragraph" w:styleId="33">
    <w:name w:val="Body Text 3"/>
    <w:basedOn w:val="a"/>
    <w:link w:val="34"/>
    <w:rsid w:val="001259BB"/>
    <w:pPr>
      <w:spacing w:after="120"/>
    </w:pPr>
    <w:rPr>
      <w:sz w:val="16"/>
      <w:szCs w:val="16"/>
      <w:lang w:val="x-none" w:eastAsia="x-none"/>
    </w:rPr>
  </w:style>
  <w:style w:type="character" w:customStyle="1" w:styleId="34">
    <w:name w:val="Основной текст 3 Знак"/>
    <w:basedOn w:val="a0"/>
    <w:link w:val="33"/>
    <w:rsid w:val="001259BB"/>
    <w:rPr>
      <w:rFonts w:ascii="Times New Roman" w:eastAsia="Times New Roman" w:hAnsi="Times New Roman" w:cs="Times New Roman"/>
      <w:sz w:val="16"/>
      <w:szCs w:val="16"/>
      <w:lang w:val="x-none" w:eastAsia="x-none"/>
    </w:rPr>
  </w:style>
  <w:style w:type="paragraph" w:customStyle="1" w:styleId="110">
    <w:name w:val="Заголовок 11"/>
    <w:basedOn w:val="a"/>
    <w:next w:val="a"/>
    <w:rsid w:val="001259BB"/>
    <w:pPr>
      <w:keepNext/>
      <w:spacing w:before="240" w:after="60"/>
      <w:jc w:val="center"/>
    </w:pPr>
    <w:rPr>
      <w:b/>
      <w:kern w:val="28"/>
      <w:sz w:val="28"/>
      <w:szCs w:val="20"/>
    </w:rPr>
  </w:style>
  <w:style w:type="paragraph" w:styleId="af7">
    <w:name w:val="Subtitle"/>
    <w:basedOn w:val="a"/>
    <w:link w:val="af8"/>
    <w:qFormat/>
    <w:rsid w:val="001259BB"/>
    <w:rPr>
      <w:b/>
      <w:bCs/>
      <w:lang w:val="x-none" w:eastAsia="x-none"/>
    </w:rPr>
  </w:style>
  <w:style w:type="character" w:customStyle="1" w:styleId="af8">
    <w:name w:val="Подзаголовок Знак"/>
    <w:basedOn w:val="a0"/>
    <w:link w:val="af7"/>
    <w:rsid w:val="001259BB"/>
    <w:rPr>
      <w:rFonts w:ascii="Times New Roman" w:eastAsia="Times New Roman" w:hAnsi="Times New Roman" w:cs="Times New Roman"/>
      <w:b/>
      <w:bCs/>
      <w:sz w:val="24"/>
      <w:szCs w:val="24"/>
      <w:lang w:val="x-none" w:eastAsia="x-none"/>
    </w:rPr>
  </w:style>
  <w:style w:type="character" w:styleId="af9">
    <w:name w:val="annotation reference"/>
    <w:uiPriority w:val="99"/>
    <w:semiHidden/>
    <w:unhideWhenUsed/>
    <w:rsid w:val="001259BB"/>
    <w:rPr>
      <w:sz w:val="16"/>
      <w:szCs w:val="16"/>
    </w:rPr>
  </w:style>
  <w:style w:type="paragraph" w:styleId="afa">
    <w:name w:val="annotation text"/>
    <w:basedOn w:val="a"/>
    <w:link w:val="afb"/>
    <w:unhideWhenUsed/>
    <w:rsid w:val="001259BB"/>
    <w:rPr>
      <w:sz w:val="20"/>
      <w:szCs w:val="20"/>
    </w:rPr>
  </w:style>
  <w:style w:type="character" w:customStyle="1" w:styleId="afb">
    <w:name w:val="Текст примечания Знак"/>
    <w:basedOn w:val="a0"/>
    <w:link w:val="afa"/>
    <w:rsid w:val="001259BB"/>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1259BB"/>
    <w:rPr>
      <w:b/>
      <w:bCs/>
      <w:lang w:val="x-none" w:eastAsia="x-none"/>
    </w:rPr>
  </w:style>
  <w:style w:type="character" w:customStyle="1" w:styleId="afd">
    <w:name w:val="Тема примечания Знак"/>
    <w:basedOn w:val="afb"/>
    <w:link w:val="afc"/>
    <w:uiPriority w:val="99"/>
    <w:semiHidden/>
    <w:rsid w:val="001259BB"/>
    <w:rPr>
      <w:rFonts w:ascii="Times New Roman" w:eastAsia="Times New Roman" w:hAnsi="Times New Roman" w:cs="Times New Roman"/>
      <w:b/>
      <w:bCs/>
      <w:sz w:val="20"/>
      <w:szCs w:val="20"/>
      <w:lang w:val="x-none" w:eastAsia="x-none"/>
    </w:rPr>
  </w:style>
  <w:style w:type="paragraph" w:styleId="afe">
    <w:name w:val="Balloon Text"/>
    <w:basedOn w:val="a"/>
    <w:link w:val="aff"/>
    <w:uiPriority w:val="99"/>
    <w:semiHidden/>
    <w:unhideWhenUsed/>
    <w:rsid w:val="001259BB"/>
    <w:rPr>
      <w:rFonts w:ascii="Tahoma" w:hAnsi="Tahoma"/>
      <w:sz w:val="16"/>
      <w:szCs w:val="16"/>
      <w:lang w:val="x-none" w:eastAsia="x-none"/>
    </w:rPr>
  </w:style>
  <w:style w:type="character" w:customStyle="1" w:styleId="aff">
    <w:name w:val="Текст выноски Знак"/>
    <w:basedOn w:val="a0"/>
    <w:link w:val="afe"/>
    <w:uiPriority w:val="99"/>
    <w:semiHidden/>
    <w:rsid w:val="001259BB"/>
    <w:rPr>
      <w:rFonts w:ascii="Tahoma" w:eastAsia="Times New Roman" w:hAnsi="Tahoma" w:cs="Times New Roman"/>
      <w:sz w:val="16"/>
      <w:szCs w:val="16"/>
      <w:lang w:val="x-none" w:eastAsia="x-none"/>
    </w:rPr>
  </w:style>
  <w:style w:type="paragraph" w:styleId="aff0">
    <w:name w:val="Revision"/>
    <w:hidden/>
    <w:uiPriority w:val="99"/>
    <w:semiHidden/>
    <w:rsid w:val="001259BB"/>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1259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1259BB"/>
    <w:pPr>
      <w:widowControl w:val="0"/>
      <w:autoSpaceDE w:val="0"/>
      <w:autoSpaceDN w:val="0"/>
      <w:adjustRightInd w:val="0"/>
    </w:pPr>
  </w:style>
  <w:style w:type="paragraph" w:customStyle="1" w:styleId="Style14">
    <w:name w:val="Style14"/>
    <w:basedOn w:val="a"/>
    <w:uiPriority w:val="99"/>
    <w:rsid w:val="001259BB"/>
    <w:pPr>
      <w:widowControl w:val="0"/>
      <w:autoSpaceDE w:val="0"/>
      <w:autoSpaceDN w:val="0"/>
      <w:adjustRightInd w:val="0"/>
    </w:pPr>
  </w:style>
  <w:style w:type="paragraph" w:customStyle="1" w:styleId="Style15">
    <w:name w:val="Style15"/>
    <w:basedOn w:val="a"/>
    <w:uiPriority w:val="99"/>
    <w:rsid w:val="001259BB"/>
    <w:pPr>
      <w:widowControl w:val="0"/>
      <w:autoSpaceDE w:val="0"/>
      <w:autoSpaceDN w:val="0"/>
      <w:adjustRightInd w:val="0"/>
    </w:pPr>
  </w:style>
  <w:style w:type="character" w:customStyle="1" w:styleId="FontStyle21">
    <w:name w:val="Font Style21"/>
    <w:uiPriority w:val="99"/>
    <w:rsid w:val="001259BB"/>
    <w:rPr>
      <w:rFonts w:ascii="Times New Roman" w:hAnsi="Times New Roman" w:cs="Times New Roman"/>
      <w:b/>
      <w:bCs/>
      <w:color w:val="000000"/>
      <w:sz w:val="26"/>
      <w:szCs w:val="26"/>
    </w:rPr>
  </w:style>
  <w:style w:type="character" w:customStyle="1" w:styleId="FontStyle22">
    <w:name w:val="Font Style22"/>
    <w:rsid w:val="001259BB"/>
    <w:rPr>
      <w:rFonts w:ascii="Times New Roman" w:hAnsi="Times New Roman" w:cs="Times New Roman"/>
      <w:b/>
      <w:bCs/>
      <w:color w:val="000000"/>
      <w:sz w:val="28"/>
      <w:szCs w:val="28"/>
    </w:rPr>
  </w:style>
  <w:style w:type="character" w:customStyle="1" w:styleId="FontStyle23">
    <w:name w:val="Font Style23"/>
    <w:rsid w:val="001259BB"/>
    <w:rPr>
      <w:rFonts w:ascii="Times New Roman" w:hAnsi="Times New Roman" w:cs="Times New Roman"/>
      <w:color w:val="000000"/>
      <w:sz w:val="26"/>
      <w:szCs w:val="26"/>
    </w:rPr>
  </w:style>
  <w:style w:type="paragraph" w:customStyle="1" w:styleId="ConsPlusNormal">
    <w:name w:val="ConsPlusNormal"/>
    <w:rsid w:val="001259BB"/>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1259BB"/>
    <w:pPr>
      <w:spacing w:after="0" w:line="240" w:lineRule="auto"/>
      <w:ind w:firstLine="720"/>
      <w:jc w:val="both"/>
    </w:pPr>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1259BB"/>
    <w:pPr>
      <w:spacing w:after="120" w:line="480" w:lineRule="auto"/>
    </w:pPr>
    <w:rPr>
      <w:lang w:val="x-none" w:eastAsia="x-none"/>
    </w:rPr>
  </w:style>
  <w:style w:type="character" w:customStyle="1" w:styleId="24">
    <w:name w:val="Основной текст 2 Знак"/>
    <w:basedOn w:val="a0"/>
    <w:link w:val="23"/>
    <w:uiPriority w:val="99"/>
    <w:semiHidden/>
    <w:rsid w:val="001259BB"/>
    <w:rPr>
      <w:rFonts w:ascii="Times New Roman" w:eastAsia="Times New Roman" w:hAnsi="Times New Roman" w:cs="Times New Roman"/>
      <w:sz w:val="24"/>
      <w:szCs w:val="24"/>
      <w:lang w:val="x-none" w:eastAsia="x-none"/>
    </w:rPr>
  </w:style>
  <w:style w:type="character" w:styleId="aff2">
    <w:name w:val="Placeholder Text"/>
    <w:uiPriority w:val="99"/>
    <w:semiHidden/>
    <w:rsid w:val="001259BB"/>
    <w:rPr>
      <w:color w:val="808080"/>
    </w:rPr>
  </w:style>
  <w:style w:type="character" w:customStyle="1" w:styleId="wmi-callto">
    <w:name w:val="wmi-callto"/>
    <w:basedOn w:val="a0"/>
    <w:rsid w:val="001259BB"/>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название Знак,SL_Абзац списка Знак,List Paragraph Знак,Абзац списка1 Знак,f_Абзац 1 Знак"/>
    <w:link w:val="a6"/>
    <w:uiPriority w:val="34"/>
    <w:qFormat/>
    <w:locked/>
    <w:rsid w:val="001259BB"/>
    <w:rPr>
      <w:rFonts w:ascii="Times New Roman" w:eastAsia="Times New Roman" w:hAnsi="Times New Roman" w:cs="Times New Roman"/>
      <w:sz w:val="24"/>
      <w:szCs w:val="24"/>
      <w:lang w:val="x-none" w:eastAsia="x-none"/>
    </w:rPr>
  </w:style>
  <w:style w:type="paragraph" w:customStyle="1" w:styleId="12">
    <w:name w:val="Обычный12"/>
    <w:rsid w:val="001259BB"/>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FontStyle20">
    <w:name w:val="Font Style20"/>
    <w:uiPriority w:val="99"/>
    <w:rsid w:val="001259BB"/>
    <w:rPr>
      <w:rFonts w:ascii="Times New Roman" w:hAnsi="Times New Roman" w:cs="Times New Roman"/>
      <w:sz w:val="22"/>
      <w:szCs w:val="22"/>
    </w:rPr>
  </w:style>
  <w:style w:type="paragraph" w:customStyle="1" w:styleId="Style8">
    <w:name w:val="Style8"/>
    <w:basedOn w:val="a"/>
    <w:uiPriority w:val="99"/>
    <w:rsid w:val="001259BB"/>
    <w:pPr>
      <w:widowControl w:val="0"/>
      <w:autoSpaceDE w:val="0"/>
      <w:autoSpaceDN w:val="0"/>
      <w:adjustRightInd w:val="0"/>
      <w:spacing w:line="254" w:lineRule="exact"/>
      <w:jc w:val="both"/>
    </w:pPr>
  </w:style>
  <w:style w:type="paragraph" w:customStyle="1" w:styleId="Style9">
    <w:name w:val="Style9"/>
    <w:basedOn w:val="a"/>
    <w:uiPriority w:val="99"/>
    <w:rsid w:val="001259BB"/>
    <w:pPr>
      <w:widowControl w:val="0"/>
      <w:autoSpaceDE w:val="0"/>
      <w:autoSpaceDN w:val="0"/>
      <w:adjustRightInd w:val="0"/>
      <w:spacing w:line="252" w:lineRule="exact"/>
      <w:ind w:firstLine="355"/>
      <w:jc w:val="both"/>
    </w:pPr>
  </w:style>
  <w:style w:type="paragraph" w:customStyle="1" w:styleId="aff3">
    <w:name w:val="áû÷íûé"/>
    <w:rsid w:val="001259B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4">
    <w:name w:val="Основной текст_"/>
    <w:link w:val="14"/>
    <w:locked/>
    <w:rsid w:val="001259BB"/>
    <w:rPr>
      <w:sz w:val="26"/>
      <w:szCs w:val="26"/>
      <w:shd w:val="clear" w:color="auto" w:fill="FFFFFF"/>
    </w:rPr>
  </w:style>
  <w:style w:type="paragraph" w:customStyle="1" w:styleId="14">
    <w:name w:val="Основной текст1"/>
    <w:basedOn w:val="a"/>
    <w:link w:val="aff4"/>
    <w:rsid w:val="001259BB"/>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Style2">
    <w:name w:val="Style2"/>
    <w:basedOn w:val="a"/>
    <w:uiPriority w:val="99"/>
    <w:rsid w:val="001259BB"/>
    <w:pPr>
      <w:widowControl w:val="0"/>
      <w:autoSpaceDE w:val="0"/>
      <w:autoSpaceDN w:val="0"/>
      <w:adjustRightInd w:val="0"/>
      <w:spacing w:line="161" w:lineRule="exact"/>
      <w:ind w:firstLine="518"/>
      <w:jc w:val="both"/>
    </w:pPr>
  </w:style>
  <w:style w:type="character" w:customStyle="1" w:styleId="FontStyle33">
    <w:name w:val="Font Style33"/>
    <w:uiPriority w:val="99"/>
    <w:rsid w:val="001259BB"/>
    <w:rPr>
      <w:rFonts w:ascii="Times New Roman" w:hAnsi="Times New Roman" w:cs="Times New Roman"/>
      <w:sz w:val="14"/>
      <w:szCs w:val="14"/>
    </w:rPr>
  </w:style>
  <w:style w:type="paragraph" w:styleId="aff5">
    <w:name w:val="Normal (Web)"/>
    <w:basedOn w:val="a"/>
    <w:uiPriority w:val="99"/>
    <w:semiHidden/>
    <w:unhideWhenUsed/>
    <w:rsid w:val="001259B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rofanovaMN@pk-sakhali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trofanovaMN@pk-sakhalin.ru" TargetMode="External"/><Relationship Id="rId5" Type="http://schemas.openxmlformats.org/officeDocument/2006/relationships/footnotes" Target="footnotes.xml"/><Relationship Id="rId10" Type="http://schemas.openxmlformats.org/officeDocument/2006/relationships/hyperlink" Target="mailto:Dialog@pk-sakhalin.ru" TargetMode="External"/><Relationship Id="rId4" Type="http://schemas.openxmlformats.org/officeDocument/2006/relationships/webSettings" Target="webSettings.xml"/><Relationship Id="rId9" Type="http://schemas.openxmlformats.org/officeDocument/2006/relationships/hyperlink" Target="mailto:antikorr@pk-sakhali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9158</Words>
  <Characters>52205</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Митрофанова Марина Николаевна</dc:creator>
  <cp:keywords/>
  <dc:description/>
  <cp:lastModifiedBy>Митрофанова Марина Николаевна</cp:lastModifiedBy>
  <cp:revision>11</cp:revision>
  <dcterms:created xsi:type="dcterms:W3CDTF">2024-11-14T05:30:00Z</dcterms:created>
  <dcterms:modified xsi:type="dcterms:W3CDTF">2024-11-15T03:47:00Z</dcterms:modified>
</cp:coreProperties>
</file>