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D4F" w:rsidRPr="007B1D4F" w:rsidRDefault="007B1D4F" w:rsidP="007B1D4F">
      <w:pPr>
        <w:widowControl w:val="0"/>
        <w:jc w:val="center"/>
        <w:rPr>
          <w:b/>
          <w:sz w:val="26"/>
          <w:szCs w:val="26"/>
        </w:rPr>
      </w:pPr>
      <w:r w:rsidRPr="007B1D4F">
        <w:rPr>
          <w:b/>
          <w:sz w:val="26"/>
          <w:szCs w:val="26"/>
        </w:rPr>
        <w:t>АКЦИОНЕРНОЕ ОБЩЕСТВО</w:t>
      </w:r>
    </w:p>
    <w:p w:rsidR="007B1D4F" w:rsidRPr="007B1D4F" w:rsidRDefault="007B1D4F" w:rsidP="007B1D4F">
      <w:pPr>
        <w:widowControl w:val="0"/>
        <w:jc w:val="center"/>
        <w:rPr>
          <w:rFonts w:eastAsia="MS Mincho"/>
          <w:b/>
          <w:sz w:val="26"/>
          <w:szCs w:val="26"/>
        </w:rPr>
      </w:pPr>
      <w:r w:rsidRPr="007B1D4F">
        <w:rPr>
          <w:rFonts w:eastAsia="MS Mincho"/>
          <w:b/>
          <w:sz w:val="26"/>
          <w:szCs w:val="26"/>
        </w:rPr>
        <w:t>«ПАССАЖИРСКАЯ КОМПАНИЯ «САХАЛИН»</w:t>
      </w:r>
    </w:p>
    <w:p w:rsidR="007B1D4F" w:rsidRPr="007B1D4F" w:rsidRDefault="007B1D4F" w:rsidP="007B1D4F">
      <w:pPr>
        <w:widowControl w:val="0"/>
        <w:jc w:val="center"/>
        <w:rPr>
          <w:rFonts w:eastAsia="MS Mincho"/>
          <w:b/>
          <w:sz w:val="26"/>
          <w:szCs w:val="26"/>
        </w:rPr>
      </w:pPr>
      <w:r w:rsidRPr="007B1D4F">
        <w:rPr>
          <w:rFonts w:eastAsia="MS Mincho"/>
          <w:b/>
          <w:sz w:val="26"/>
          <w:szCs w:val="26"/>
        </w:rPr>
        <w:t>АО «ПКС»</w:t>
      </w:r>
    </w:p>
    <w:p w:rsidR="007B1D4F" w:rsidRPr="007B1D4F" w:rsidRDefault="007B1D4F" w:rsidP="007B1D4F">
      <w:pPr>
        <w:pStyle w:val="13"/>
        <w:spacing w:before="0" w:after="0"/>
        <w:rPr>
          <w:sz w:val="26"/>
          <w:szCs w:val="26"/>
          <w:lang w:val="ru-RU"/>
        </w:rPr>
      </w:pPr>
    </w:p>
    <w:p w:rsidR="007B1D4F" w:rsidRPr="007B1D4F" w:rsidRDefault="007B1D4F" w:rsidP="007B1D4F">
      <w:pPr>
        <w:rPr>
          <w:sz w:val="26"/>
          <w:szCs w:val="26"/>
        </w:rPr>
      </w:pPr>
    </w:p>
    <w:p w:rsidR="007B1D4F" w:rsidRPr="007B1D4F" w:rsidRDefault="007B1D4F" w:rsidP="007B1D4F">
      <w:pPr>
        <w:pStyle w:val="41"/>
        <w:keepNext w:val="0"/>
        <w:tabs>
          <w:tab w:val="clear" w:pos="0"/>
        </w:tabs>
        <w:suppressAutoHyphens w:val="0"/>
        <w:rPr>
          <w:rFonts w:eastAsia="MS Mincho"/>
          <w:b/>
          <w:spacing w:val="0"/>
          <w:sz w:val="26"/>
          <w:szCs w:val="26"/>
        </w:rPr>
      </w:pPr>
    </w:p>
    <w:p w:rsidR="007B1D4F" w:rsidRPr="007B1D4F" w:rsidRDefault="007B1D4F" w:rsidP="007B1D4F">
      <w:pPr>
        <w:rPr>
          <w:rFonts w:eastAsia="MS Mincho"/>
          <w:sz w:val="26"/>
          <w:szCs w:val="26"/>
        </w:rPr>
      </w:pPr>
    </w:p>
    <w:p w:rsidR="007B1D4F" w:rsidRPr="007B1D4F" w:rsidRDefault="007B1D4F" w:rsidP="007B1D4F">
      <w:pPr>
        <w:rPr>
          <w:rFonts w:eastAsia="MS Mincho"/>
          <w:sz w:val="26"/>
          <w:szCs w:val="26"/>
        </w:rPr>
      </w:pPr>
    </w:p>
    <w:p w:rsidR="007B1D4F" w:rsidRPr="007B1D4F" w:rsidRDefault="007B1D4F" w:rsidP="007B1D4F">
      <w:pPr>
        <w:pStyle w:val="ab"/>
        <w:suppressAutoHyphens/>
        <w:jc w:val="center"/>
        <w:rPr>
          <w:b/>
          <w:caps/>
          <w:spacing w:val="0"/>
          <w:szCs w:val="26"/>
        </w:rPr>
      </w:pPr>
    </w:p>
    <w:p w:rsidR="007B1D4F" w:rsidRPr="007B1D4F" w:rsidRDefault="007B1D4F" w:rsidP="007B1D4F">
      <w:pPr>
        <w:pStyle w:val="ab"/>
        <w:suppressAutoHyphens/>
        <w:jc w:val="center"/>
        <w:rPr>
          <w:b/>
          <w:caps/>
          <w:spacing w:val="0"/>
          <w:szCs w:val="26"/>
        </w:rPr>
      </w:pPr>
    </w:p>
    <w:p w:rsidR="007B1D4F" w:rsidRPr="007B1D4F" w:rsidRDefault="007B1D4F" w:rsidP="007B1D4F">
      <w:pPr>
        <w:pStyle w:val="ab"/>
        <w:suppressAutoHyphens/>
        <w:jc w:val="center"/>
        <w:rPr>
          <w:b/>
          <w:caps/>
          <w:spacing w:val="0"/>
          <w:szCs w:val="26"/>
        </w:rPr>
      </w:pPr>
    </w:p>
    <w:p w:rsidR="007B1D4F" w:rsidRPr="007B1D4F" w:rsidRDefault="007B1D4F" w:rsidP="007B1D4F">
      <w:pPr>
        <w:pStyle w:val="ab"/>
        <w:suppressAutoHyphens/>
        <w:jc w:val="center"/>
        <w:rPr>
          <w:b/>
          <w:caps/>
          <w:spacing w:val="0"/>
          <w:szCs w:val="26"/>
        </w:rPr>
      </w:pPr>
    </w:p>
    <w:p w:rsidR="007B1D4F" w:rsidRPr="007B1D4F" w:rsidRDefault="007B1D4F" w:rsidP="007B1D4F">
      <w:pPr>
        <w:pStyle w:val="ab"/>
        <w:suppressAutoHyphens/>
        <w:jc w:val="center"/>
        <w:rPr>
          <w:b/>
          <w:caps/>
          <w:spacing w:val="0"/>
          <w:szCs w:val="26"/>
        </w:rPr>
      </w:pPr>
    </w:p>
    <w:p w:rsidR="007B1D4F" w:rsidRPr="007B1D4F" w:rsidRDefault="007B1D4F" w:rsidP="007B1D4F">
      <w:pPr>
        <w:pStyle w:val="ab"/>
        <w:suppressAutoHyphens/>
        <w:ind w:left="-709"/>
        <w:jc w:val="center"/>
        <w:rPr>
          <w:b/>
          <w:caps/>
          <w:spacing w:val="0"/>
          <w:szCs w:val="26"/>
        </w:rPr>
      </w:pPr>
    </w:p>
    <w:p w:rsidR="007B1D4F" w:rsidRPr="007B1D4F" w:rsidRDefault="007B1D4F" w:rsidP="007B1D4F">
      <w:pPr>
        <w:pStyle w:val="ab"/>
        <w:suppressAutoHyphens/>
        <w:ind w:left="-709"/>
        <w:jc w:val="center"/>
        <w:rPr>
          <w:b/>
          <w:caps/>
          <w:spacing w:val="0"/>
          <w:szCs w:val="26"/>
        </w:rPr>
      </w:pPr>
    </w:p>
    <w:p w:rsidR="007B1D4F" w:rsidRPr="007B1D4F" w:rsidRDefault="007B1D4F" w:rsidP="007B1D4F">
      <w:pPr>
        <w:pStyle w:val="ab"/>
        <w:suppressAutoHyphens/>
        <w:ind w:left="-709"/>
        <w:jc w:val="center"/>
        <w:rPr>
          <w:b/>
          <w:caps/>
          <w:spacing w:val="0"/>
          <w:szCs w:val="26"/>
        </w:rPr>
      </w:pPr>
    </w:p>
    <w:p w:rsidR="007B1D4F" w:rsidRPr="007B1D4F" w:rsidRDefault="007B1D4F" w:rsidP="007B1D4F">
      <w:pPr>
        <w:pStyle w:val="ab"/>
        <w:suppressAutoHyphens/>
        <w:ind w:left="-709"/>
        <w:jc w:val="center"/>
        <w:rPr>
          <w:b/>
          <w:caps/>
          <w:spacing w:val="0"/>
          <w:szCs w:val="26"/>
        </w:rPr>
      </w:pPr>
    </w:p>
    <w:p w:rsidR="007B1D4F" w:rsidRPr="007B1D4F" w:rsidRDefault="007B1D4F" w:rsidP="007B1D4F">
      <w:pPr>
        <w:pStyle w:val="ab"/>
        <w:suppressAutoHyphens/>
        <w:ind w:left="-709"/>
        <w:jc w:val="center"/>
        <w:rPr>
          <w:b/>
          <w:caps/>
          <w:spacing w:val="0"/>
          <w:szCs w:val="26"/>
        </w:rPr>
      </w:pPr>
    </w:p>
    <w:p w:rsidR="007B1D4F" w:rsidRPr="007B1D4F" w:rsidRDefault="007B1D4F" w:rsidP="007B1D4F">
      <w:pPr>
        <w:ind w:left="-709"/>
        <w:jc w:val="center"/>
        <w:rPr>
          <w:rFonts w:eastAsia="MS Mincho"/>
          <w:sz w:val="26"/>
          <w:szCs w:val="26"/>
        </w:rPr>
      </w:pPr>
    </w:p>
    <w:p w:rsidR="007B1D4F" w:rsidRPr="007B1D4F" w:rsidRDefault="007B1D4F" w:rsidP="007B1D4F">
      <w:pPr>
        <w:jc w:val="center"/>
        <w:rPr>
          <w:rFonts w:eastAsia="MS Mincho"/>
          <w:sz w:val="26"/>
          <w:szCs w:val="26"/>
        </w:rPr>
      </w:pPr>
      <w:r w:rsidRPr="007B1D4F">
        <w:rPr>
          <w:rFonts w:eastAsia="MS Mincho"/>
          <w:sz w:val="26"/>
          <w:szCs w:val="26"/>
        </w:rPr>
        <w:t>ДОКУМЕНТАЦИЯ</w:t>
      </w:r>
    </w:p>
    <w:p w:rsidR="007B1D4F" w:rsidRPr="007B1D4F" w:rsidRDefault="007B1D4F" w:rsidP="007B1D4F">
      <w:pPr>
        <w:jc w:val="center"/>
        <w:rPr>
          <w:rFonts w:eastAsia="MS Mincho"/>
          <w:sz w:val="26"/>
          <w:szCs w:val="26"/>
        </w:rPr>
      </w:pPr>
    </w:p>
    <w:p w:rsidR="007B1D4F" w:rsidRPr="007B1D4F" w:rsidRDefault="007B1D4F" w:rsidP="007B1D4F">
      <w:pPr>
        <w:jc w:val="center"/>
        <w:rPr>
          <w:b/>
          <w:color w:val="000000"/>
          <w:sz w:val="26"/>
          <w:szCs w:val="26"/>
        </w:rPr>
      </w:pPr>
      <w:r w:rsidRPr="007B1D4F">
        <w:rPr>
          <w:rFonts w:eastAsia="MS Mincho"/>
          <w:b/>
          <w:sz w:val="26"/>
          <w:szCs w:val="26"/>
        </w:rPr>
        <w:t>Конкурс №</w:t>
      </w:r>
      <w:r w:rsidR="00CF72BA">
        <w:rPr>
          <w:rFonts w:eastAsia="MS Mincho"/>
          <w:b/>
          <w:sz w:val="26"/>
          <w:szCs w:val="26"/>
        </w:rPr>
        <w:t xml:space="preserve"> </w:t>
      </w:r>
      <w:r w:rsidR="00CF72BA" w:rsidRPr="00067FFA">
        <w:rPr>
          <w:rFonts w:eastAsia="MS Mincho"/>
          <w:b/>
          <w:color w:val="000000"/>
          <w:sz w:val="26"/>
          <w:szCs w:val="26"/>
        </w:rPr>
        <w:t>32956</w:t>
      </w:r>
      <w:r w:rsidRPr="007B1D4F">
        <w:rPr>
          <w:rFonts w:eastAsia="MS Mincho"/>
          <w:b/>
          <w:color w:val="000000"/>
          <w:sz w:val="26"/>
          <w:szCs w:val="26"/>
        </w:rPr>
        <w:t>/ОКЭ-АО «ПКС»/2024</w:t>
      </w:r>
      <w:proofErr w:type="gramStart"/>
      <w:r w:rsidRPr="007B1D4F">
        <w:rPr>
          <w:rFonts w:eastAsia="MS Mincho"/>
          <w:b/>
          <w:color w:val="000000"/>
          <w:sz w:val="26"/>
          <w:szCs w:val="26"/>
        </w:rPr>
        <w:t>/Д</w:t>
      </w:r>
      <w:proofErr w:type="gramEnd"/>
    </w:p>
    <w:p w:rsidR="007B1D4F" w:rsidRPr="007B1D4F" w:rsidRDefault="007B1D4F" w:rsidP="007B1D4F">
      <w:pPr>
        <w:jc w:val="center"/>
        <w:rPr>
          <w:bCs/>
          <w:color w:val="000000"/>
          <w:sz w:val="26"/>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ab"/>
        <w:suppressAutoHyphens/>
        <w:ind w:left="-709"/>
        <w:rPr>
          <w:spacing w:val="0"/>
          <w:szCs w:val="26"/>
        </w:rPr>
      </w:pPr>
    </w:p>
    <w:p w:rsidR="007B1D4F" w:rsidRPr="007B1D4F" w:rsidRDefault="007B1D4F" w:rsidP="007B1D4F">
      <w:pPr>
        <w:pStyle w:val="1"/>
        <w:widowControl w:val="0"/>
        <w:tabs>
          <w:tab w:val="left" w:pos="284"/>
        </w:tabs>
        <w:spacing w:before="0" w:after="0"/>
        <w:jc w:val="center"/>
        <w:rPr>
          <w:rFonts w:ascii="Times New Roman" w:eastAsia="MS Mincho" w:hAnsi="Times New Roman"/>
          <w:b w:val="0"/>
          <w:sz w:val="26"/>
          <w:szCs w:val="26"/>
        </w:rPr>
      </w:pPr>
      <w:r w:rsidRPr="007B1D4F">
        <w:rPr>
          <w:rFonts w:ascii="Times New Roman" w:eastAsia="MS Mincho" w:hAnsi="Times New Roman"/>
          <w:b w:val="0"/>
          <w:sz w:val="26"/>
          <w:szCs w:val="26"/>
        </w:rPr>
        <w:t>Южно-Сахалинск</w:t>
      </w:r>
    </w:p>
    <w:p w:rsidR="007B1D4F" w:rsidRPr="007B1D4F" w:rsidRDefault="007B1D4F" w:rsidP="007B1D4F">
      <w:pPr>
        <w:jc w:val="center"/>
        <w:rPr>
          <w:rFonts w:eastAsia="MS Mincho"/>
          <w:sz w:val="26"/>
          <w:szCs w:val="26"/>
        </w:rPr>
      </w:pPr>
      <w:r w:rsidRPr="007B1D4F">
        <w:rPr>
          <w:rFonts w:eastAsia="MS Mincho"/>
          <w:sz w:val="26"/>
          <w:szCs w:val="26"/>
        </w:rPr>
        <w:t>2024 г.</w:t>
      </w:r>
    </w:p>
    <w:p w:rsidR="007B1D4F" w:rsidRPr="007B1D4F" w:rsidRDefault="007B1D4F" w:rsidP="007B1D4F">
      <w:pPr>
        <w:ind w:left="4820"/>
        <w:outlineLvl w:val="0"/>
        <w:rPr>
          <w:b/>
          <w:bCs/>
          <w:sz w:val="26"/>
          <w:szCs w:val="26"/>
        </w:rPr>
        <w:sectPr w:rsidR="007B1D4F" w:rsidRPr="007B1D4F" w:rsidSect="007B1D4F">
          <w:pgSz w:w="11906" w:h="16838" w:code="9"/>
          <w:pgMar w:top="1134" w:right="567" w:bottom="1134" w:left="1418" w:header="284" w:footer="289" w:gutter="0"/>
          <w:pgNumType w:start="46"/>
          <w:cols w:space="708"/>
          <w:docGrid w:linePitch="381"/>
        </w:sectPr>
      </w:pPr>
    </w:p>
    <w:p w:rsidR="007B1D4F" w:rsidRPr="007B1D4F" w:rsidRDefault="007B1D4F" w:rsidP="007B1D4F">
      <w:pPr>
        <w:jc w:val="center"/>
        <w:rPr>
          <w:sz w:val="26"/>
          <w:szCs w:val="26"/>
        </w:rPr>
      </w:pPr>
      <w:r w:rsidRPr="007B1D4F">
        <w:rPr>
          <w:bCs/>
          <w:sz w:val="26"/>
          <w:szCs w:val="26"/>
        </w:rPr>
        <w:lastRenderedPageBreak/>
        <w:t xml:space="preserve">Документация </w:t>
      </w:r>
      <w:r w:rsidRPr="007B1D4F">
        <w:rPr>
          <w:sz w:val="26"/>
          <w:szCs w:val="26"/>
        </w:rPr>
        <w:t>конкурса в электронной форме</w:t>
      </w:r>
    </w:p>
    <w:p w:rsidR="007B1D4F" w:rsidRPr="007B1D4F" w:rsidRDefault="007B1D4F" w:rsidP="007B1D4F">
      <w:pPr>
        <w:jc w:val="center"/>
        <w:rPr>
          <w:sz w:val="26"/>
          <w:szCs w:val="26"/>
        </w:rPr>
      </w:pPr>
      <w:r w:rsidRPr="007B1D4F">
        <w:rPr>
          <w:sz w:val="26"/>
          <w:szCs w:val="26"/>
        </w:rPr>
        <w:t xml:space="preserve"> № </w:t>
      </w:r>
      <w:r w:rsidR="00CF72BA" w:rsidRPr="00022B54">
        <w:rPr>
          <w:szCs w:val="28"/>
        </w:rPr>
        <w:t>32956</w:t>
      </w:r>
      <w:r w:rsidRPr="007B1D4F">
        <w:rPr>
          <w:sz w:val="26"/>
          <w:szCs w:val="26"/>
        </w:rPr>
        <w:t>/ОКЭ-АО «ПКС»/</w:t>
      </w:r>
      <w:r w:rsidRPr="0041758E">
        <w:rPr>
          <w:sz w:val="26"/>
          <w:szCs w:val="26"/>
        </w:rPr>
        <w:t>2024</w:t>
      </w:r>
      <w:proofErr w:type="gramStart"/>
      <w:r w:rsidRPr="0041758E">
        <w:rPr>
          <w:sz w:val="26"/>
          <w:szCs w:val="26"/>
        </w:rPr>
        <w:t>/Д</w:t>
      </w:r>
      <w:proofErr w:type="gramEnd"/>
      <w:r w:rsidRPr="0041758E">
        <w:rPr>
          <w:sz w:val="26"/>
          <w:szCs w:val="26"/>
        </w:rPr>
        <w:t xml:space="preserve"> на право заключения договора на оказание услуг по  обеспечению транспортной безопасности </w:t>
      </w:r>
      <w:r w:rsidR="005F62FD" w:rsidRPr="0041758E">
        <w:rPr>
          <w:sz w:val="26"/>
          <w:szCs w:val="26"/>
        </w:rPr>
        <w:t xml:space="preserve">подвижного состава АО «ПКС» </w:t>
      </w:r>
    </w:p>
    <w:p w:rsidR="007B1D4F" w:rsidRPr="007B1D4F" w:rsidRDefault="007B1D4F" w:rsidP="007B1D4F">
      <w:pPr>
        <w:jc w:val="center"/>
        <w:rPr>
          <w:sz w:val="26"/>
          <w:szCs w:val="26"/>
        </w:rPr>
      </w:pPr>
    </w:p>
    <w:p w:rsidR="007B1D4F" w:rsidRPr="007B1D4F" w:rsidRDefault="007B1D4F" w:rsidP="007B1D4F">
      <w:pPr>
        <w:jc w:val="both"/>
        <w:rPr>
          <w:bCs/>
          <w:sz w:val="26"/>
          <w:szCs w:val="26"/>
        </w:rPr>
      </w:pPr>
      <w:r w:rsidRPr="007B1D4F">
        <w:rPr>
          <w:bCs/>
          <w:sz w:val="26"/>
          <w:szCs w:val="26"/>
        </w:rPr>
        <w:t>Содержание:</w:t>
      </w:r>
    </w:p>
    <w:p w:rsidR="007B1D4F" w:rsidRPr="007B1D4F" w:rsidRDefault="007B1D4F" w:rsidP="007B1D4F">
      <w:pPr>
        <w:jc w:val="both"/>
        <w:rPr>
          <w:b/>
          <w:bCs/>
          <w:sz w:val="26"/>
          <w:szCs w:val="26"/>
        </w:rPr>
      </w:pPr>
      <w:r w:rsidRPr="007B1D4F">
        <w:rPr>
          <w:b/>
          <w:bCs/>
          <w:sz w:val="26"/>
          <w:szCs w:val="26"/>
        </w:rPr>
        <w:t xml:space="preserve">Часть 1: Условия проведения конкурса </w:t>
      </w:r>
    </w:p>
    <w:p w:rsidR="007B1D4F" w:rsidRPr="007B1D4F" w:rsidRDefault="007B1D4F" w:rsidP="007B1D4F">
      <w:pPr>
        <w:ind w:left="720"/>
        <w:rPr>
          <w:sz w:val="26"/>
          <w:szCs w:val="26"/>
        </w:rPr>
      </w:pPr>
      <w:r w:rsidRPr="007B1D4F">
        <w:rPr>
          <w:sz w:val="26"/>
          <w:szCs w:val="26"/>
        </w:rPr>
        <w:t>Приложение 1.1: Техническое задание</w:t>
      </w:r>
    </w:p>
    <w:p w:rsidR="007B1D4F" w:rsidRPr="007B1D4F" w:rsidRDefault="007B1D4F" w:rsidP="007B1D4F">
      <w:pPr>
        <w:ind w:left="720"/>
        <w:rPr>
          <w:sz w:val="26"/>
          <w:szCs w:val="26"/>
        </w:rPr>
      </w:pPr>
      <w:r w:rsidRPr="007B1D4F">
        <w:rPr>
          <w:sz w:val="26"/>
          <w:szCs w:val="26"/>
        </w:rPr>
        <w:t>Приложение 1.2: Проект договора</w:t>
      </w:r>
    </w:p>
    <w:p w:rsidR="007B1D4F" w:rsidRPr="007B1D4F" w:rsidRDefault="007B1D4F" w:rsidP="007B1D4F">
      <w:pPr>
        <w:ind w:left="720"/>
        <w:rPr>
          <w:sz w:val="26"/>
          <w:szCs w:val="26"/>
        </w:rPr>
      </w:pPr>
      <w:r w:rsidRPr="007B1D4F">
        <w:rPr>
          <w:sz w:val="26"/>
          <w:szCs w:val="26"/>
        </w:rPr>
        <w:t>Приложение 1.3:  Формы документов, предоставляемых участником:</w:t>
      </w:r>
    </w:p>
    <w:p w:rsidR="007B1D4F" w:rsidRPr="007B1D4F" w:rsidRDefault="007B1D4F" w:rsidP="007B1D4F">
      <w:pPr>
        <w:ind w:left="720"/>
        <w:rPr>
          <w:sz w:val="26"/>
          <w:szCs w:val="26"/>
        </w:rPr>
      </w:pPr>
      <w:r w:rsidRPr="007B1D4F">
        <w:rPr>
          <w:sz w:val="26"/>
          <w:szCs w:val="26"/>
        </w:rPr>
        <w:t xml:space="preserve">Форма заявки участника </w:t>
      </w:r>
    </w:p>
    <w:p w:rsidR="007B1D4F" w:rsidRPr="007B1D4F" w:rsidRDefault="007B1D4F" w:rsidP="007B1D4F">
      <w:pPr>
        <w:ind w:left="720"/>
        <w:jc w:val="both"/>
        <w:rPr>
          <w:sz w:val="26"/>
          <w:szCs w:val="26"/>
        </w:rPr>
      </w:pPr>
      <w:r w:rsidRPr="007B1D4F">
        <w:rPr>
          <w:sz w:val="26"/>
          <w:szCs w:val="26"/>
        </w:rPr>
        <w:t xml:space="preserve">Форма технического предложения участника </w:t>
      </w:r>
    </w:p>
    <w:p w:rsidR="007B1D4F" w:rsidRPr="007B1D4F" w:rsidRDefault="007B1D4F" w:rsidP="007B1D4F">
      <w:pPr>
        <w:ind w:left="720"/>
        <w:jc w:val="both"/>
        <w:rPr>
          <w:sz w:val="26"/>
          <w:szCs w:val="26"/>
        </w:rPr>
      </w:pPr>
      <w:r w:rsidRPr="007B1D4F">
        <w:rPr>
          <w:sz w:val="26"/>
          <w:szCs w:val="26"/>
        </w:rPr>
        <w:t>Формы сведений об опыте оказания услуг:</w:t>
      </w:r>
    </w:p>
    <w:p w:rsidR="007B1D4F" w:rsidRPr="007B1D4F" w:rsidRDefault="007B1D4F" w:rsidP="007B1D4F">
      <w:pPr>
        <w:ind w:left="720"/>
        <w:jc w:val="both"/>
        <w:rPr>
          <w:sz w:val="26"/>
          <w:szCs w:val="26"/>
        </w:rPr>
      </w:pPr>
      <w:r w:rsidRPr="007B1D4F">
        <w:rPr>
          <w:sz w:val="26"/>
          <w:szCs w:val="26"/>
        </w:rPr>
        <w:t xml:space="preserve">Форма сведений о квалифицированном персонале участника </w:t>
      </w:r>
    </w:p>
    <w:p w:rsidR="00C37154" w:rsidRPr="00450797" w:rsidRDefault="00BC3C9B" w:rsidP="00C37154">
      <w:pPr>
        <w:ind w:left="720"/>
        <w:jc w:val="both"/>
        <w:rPr>
          <w:sz w:val="26"/>
          <w:szCs w:val="26"/>
        </w:rPr>
      </w:pPr>
      <w:r w:rsidRPr="002F6B95">
        <w:rPr>
          <w:sz w:val="26"/>
          <w:szCs w:val="26"/>
        </w:rPr>
        <w:t>Форма согласия на обработку персональных данных.</w:t>
      </w:r>
    </w:p>
    <w:p w:rsidR="007B1D4F" w:rsidRPr="007B1D4F" w:rsidRDefault="007B1D4F" w:rsidP="002F6B95">
      <w:pPr>
        <w:ind w:left="720"/>
        <w:jc w:val="both"/>
        <w:rPr>
          <w:sz w:val="26"/>
          <w:szCs w:val="26"/>
        </w:rPr>
      </w:pPr>
    </w:p>
    <w:p w:rsidR="007B1D4F" w:rsidRPr="007B1D4F" w:rsidRDefault="007B1D4F" w:rsidP="007B1D4F">
      <w:pPr>
        <w:ind w:left="720"/>
        <w:rPr>
          <w:sz w:val="26"/>
          <w:szCs w:val="26"/>
        </w:rPr>
      </w:pPr>
      <w:r w:rsidRPr="007B1D4F">
        <w:rPr>
          <w:bCs/>
          <w:sz w:val="26"/>
          <w:szCs w:val="26"/>
        </w:rPr>
        <w:t xml:space="preserve">Приложение 1.4: </w:t>
      </w:r>
      <w:r w:rsidRPr="007B1D4F">
        <w:rPr>
          <w:sz w:val="26"/>
          <w:szCs w:val="26"/>
        </w:rPr>
        <w:t>Критерии и порядок оценки  и сопоставления  заявок</w:t>
      </w:r>
    </w:p>
    <w:p w:rsidR="007B1D4F" w:rsidRPr="007B1D4F" w:rsidRDefault="007B1D4F" w:rsidP="007B1D4F">
      <w:pPr>
        <w:jc w:val="both"/>
        <w:rPr>
          <w:bCs/>
          <w:sz w:val="26"/>
          <w:szCs w:val="26"/>
        </w:rPr>
      </w:pPr>
    </w:p>
    <w:p w:rsidR="007B1D4F" w:rsidRPr="007B1D4F" w:rsidRDefault="007B1D4F" w:rsidP="007B1D4F">
      <w:pPr>
        <w:rPr>
          <w:b/>
          <w:sz w:val="26"/>
          <w:szCs w:val="26"/>
        </w:rPr>
      </w:pPr>
      <w:r w:rsidRPr="007B1D4F">
        <w:rPr>
          <w:b/>
          <w:sz w:val="26"/>
          <w:szCs w:val="26"/>
        </w:rPr>
        <w:t>Часть 2: Сроки проведения конкурса, контактные данные</w:t>
      </w:r>
    </w:p>
    <w:p w:rsidR="007B1D4F" w:rsidRPr="007B1D4F" w:rsidRDefault="007B1D4F" w:rsidP="007B1D4F">
      <w:pPr>
        <w:rPr>
          <w:sz w:val="26"/>
          <w:szCs w:val="26"/>
        </w:rPr>
      </w:pPr>
    </w:p>
    <w:p w:rsidR="007B1D4F" w:rsidRPr="007B1D4F" w:rsidRDefault="007B1D4F" w:rsidP="007B1D4F">
      <w:pPr>
        <w:rPr>
          <w:b/>
          <w:sz w:val="26"/>
          <w:szCs w:val="26"/>
        </w:rPr>
      </w:pPr>
      <w:r w:rsidRPr="007B1D4F">
        <w:rPr>
          <w:b/>
          <w:sz w:val="26"/>
          <w:szCs w:val="26"/>
        </w:rPr>
        <w:t>Часть 3: Порядок проведения конкурса</w:t>
      </w:r>
    </w:p>
    <w:p w:rsidR="007B1D4F" w:rsidRPr="007B1D4F" w:rsidRDefault="007B1D4F" w:rsidP="007B1D4F">
      <w:pPr>
        <w:ind w:left="709"/>
        <w:rPr>
          <w:sz w:val="26"/>
          <w:szCs w:val="26"/>
        </w:rPr>
      </w:pPr>
      <w:r w:rsidRPr="007B1D4F">
        <w:rPr>
          <w:sz w:val="26"/>
          <w:szCs w:val="26"/>
        </w:rPr>
        <w:t>Приложение 3.1: Рекомендуемая форма банковской гарантии, предоставляемой в качестве обеспечения заявки</w:t>
      </w:r>
    </w:p>
    <w:p w:rsidR="007B1D4F" w:rsidRPr="007B1D4F" w:rsidRDefault="007B1D4F" w:rsidP="007B1D4F">
      <w:pPr>
        <w:ind w:left="709"/>
        <w:rPr>
          <w:sz w:val="26"/>
          <w:szCs w:val="26"/>
        </w:rPr>
      </w:pPr>
      <w:r w:rsidRPr="007B1D4F">
        <w:rPr>
          <w:sz w:val="26"/>
          <w:szCs w:val="26"/>
        </w:rPr>
        <w:t>Приложение 3.2: Рекомендуемая форма банковской гарантии, предоставляемой в качестве обеспечения исполнения договора</w:t>
      </w:r>
    </w:p>
    <w:p w:rsidR="007B1D4F" w:rsidRPr="007B1D4F" w:rsidRDefault="007B1D4F" w:rsidP="007B1D4F">
      <w:pPr>
        <w:ind w:left="709"/>
        <w:rPr>
          <w:sz w:val="26"/>
          <w:szCs w:val="26"/>
        </w:rPr>
      </w:pPr>
      <w:r w:rsidRPr="007B1D4F">
        <w:rPr>
          <w:sz w:val="26"/>
          <w:szCs w:val="26"/>
        </w:rPr>
        <w:t>Приложение 3.3:Рекомендуемая форма банковской гарантии, предоставляемой в качестве обеспечения исполнения обязательств по возврату аванса</w:t>
      </w:r>
    </w:p>
    <w:p w:rsidR="007B1D4F" w:rsidRPr="007B1D4F" w:rsidRDefault="007B1D4F" w:rsidP="007B1D4F">
      <w:pPr>
        <w:ind w:left="709"/>
        <w:jc w:val="both"/>
        <w:rPr>
          <w:b/>
          <w:bCs/>
          <w:sz w:val="26"/>
          <w:szCs w:val="26"/>
        </w:rPr>
      </w:pPr>
      <w:r w:rsidRPr="007B1D4F">
        <w:rPr>
          <w:sz w:val="26"/>
          <w:szCs w:val="26"/>
        </w:rPr>
        <w:t>Приложение 3.4: Рекомендуемая форма протокола разногласий</w:t>
      </w:r>
    </w:p>
    <w:p w:rsidR="007B1D4F" w:rsidRPr="007B1D4F" w:rsidRDefault="007B1D4F" w:rsidP="007B1D4F">
      <w:pPr>
        <w:ind w:left="4820"/>
        <w:outlineLvl w:val="0"/>
        <w:rPr>
          <w:b/>
          <w:bCs/>
          <w:sz w:val="26"/>
          <w:szCs w:val="26"/>
        </w:rPr>
        <w:sectPr w:rsidR="007B1D4F" w:rsidRPr="007B1D4F" w:rsidSect="007B1D4F">
          <w:pgSz w:w="11906" w:h="16838" w:code="9"/>
          <w:pgMar w:top="1134" w:right="567" w:bottom="1134" w:left="1418" w:header="284" w:footer="289" w:gutter="0"/>
          <w:pgNumType w:start="46"/>
          <w:cols w:space="708"/>
          <w:docGrid w:linePitch="381"/>
        </w:sectPr>
      </w:pPr>
    </w:p>
    <w:p w:rsidR="007B1D4F" w:rsidRPr="007B1D4F" w:rsidRDefault="007B1D4F" w:rsidP="007B1D4F">
      <w:pPr>
        <w:ind w:left="9639"/>
        <w:outlineLvl w:val="0"/>
        <w:rPr>
          <w:b/>
          <w:bCs/>
          <w:sz w:val="26"/>
          <w:szCs w:val="26"/>
        </w:rPr>
      </w:pPr>
      <w:r w:rsidRPr="007B1D4F">
        <w:rPr>
          <w:b/>
          <w:bCs/>
          <w:sz w:val="26"/>
          <w:szCs w:val="26"/>
        </w:rPr>
        <w:lastRenderedPageBreak/>
        <w:t>УТВЕРЖДАЮ</w:t>
      </w:r>
    </w:p>
    <w:p w:rsidR="007B1D4F" w:rsidRPr="007B1D4F" w:rsidRDefault="007B1D4F" w:rsidP="007B1D4F">
      <w:pPr>
        <w:ind w:left="9639" w:hanging="2"/>
        <w:outlineLvl w:val="0"/>
        <w:rPr>
          <w:b/>
          <w:bCs/>
          <w:sz w:val="26"/>
          <w:szCs w:val="26"/>
        </w:rPr>
      </w:pPr>
    </w:p>
    <w:p w:rsidR="007B1D4F" w:rsidRPr="007B1D4F" w:rsidRDefault="007B1D4F" w:rsidP="007B1D4F">
      <w:pPr>
        <w:ind w:left="9639"/>
        <w:rPr>
          <w:bCs/>
          <w:sz w:val="26"/>
          <w:szCs w:val="26"/>
        </w:rPr>
      </w:pPr>
      <w:bookmarkStart w:id="0" w:name="_GoBack"/>
      <w:bookmarkEnd w:id="0"/>
      <w:r w:rsidRPr="007B1D4F">
        <w:rPr>
          <w:bCs/>
          <w:sz w:val="26"/>
          <w:szCs w:val="26"/>
        </w:rPr>
        <w:t>Председатель комиссии по осуществлению закупок АО «ПКС»</w:t>
      </w:r>
    </w:p>
    <w:p w:rsidR="007B1D4F" w:rsidRPr="007B1D4F" w:rsidRDefault="007B1D4F" w:rsidP="007B1D4F">
      <w:pPr>
        <w:ind w:left="9639"/>
        <w:rPr>
          <w:bCs/>
          <w:color w:val="000000"/>
          <w:sz w:val="26"/>
          <w:szCs w:val="26"/>
        </w:rPr>
      </w:pPr>
    </w:p>
    <w:p w:rsidR="007B1D4F" w:rsidRPr="007B1D4F" w:rsidRDefault="00CF72BA" w:rsidP="007B1D4F">
      <w:pPr>
        <w:ind w:left="9639"/>
        <w:rPr>
          <w:bCs/>
          <w:sz w:val="26"/>
          <w:szCs w:val="26"/>
        </w:rPr>
      </w:pPr>
      <w:r>
        <w:rPr>
          <w:bCs/>
          <w:sz w:val="26"/>
          <w:szCs w:val="26"/>
        </w:rPr>
        <w:t>Подпись</w:t>
      </w:r>
      <w:r w:rsidR="007B1D4F" w:rsidRPr="007B1D4F">
        <w:rPr>
          <w:bCs/>
          <w:sz w:val="26"/>
          <w:szCs w:val="26"/>
        </w:rPr>
        <w:t>/</w:t>
      </w:r>
      <w:r w:rsidR="00BB30D0">
        <w:rPr>
          <w:bCs/>
          <w:sz w:val="26"/>
          <w:szCs w:val="26"/>
        </w:rPr>
        <w:t>Е.Г. Кудряшов</w:t>
      </w:r>
    </w:p>
    <w:p w:rsidR="007B1D4F" w:rsidRPr="007B1D4F" w:rsidRDefault="007B1D4F" w:rsidP="007B1D4F">
      <w:pPr>
        <w:ind w:left="9639"/>
        <w:rPr>
          <w:bCs/>
          <w:sz w:val="26"/>
          <w:szCs w:val="26"/>
        </w:rPr>
      </w:pPr>
      <w:r w:rsidRPr="007B1D4F">
        <w:rPr>
          <w:bCs/>
          <w:sz w:val="26"/>
          <w:szCs w:val="26"/>
        </w:rPr>
        <w:t xml:space="preserve"> «</w:t>
      </w:r>
      <w:r w:rsidR="00BB30D0">
        <w:rPr>
          <w:bCs/>
          <w:sz w:val="26"/>
          <w:szCs w:val="26"/>
        </w:rPr>
        <w:t>28</w:t>
      </w:r>
      <w:r w:rsidRPr="007B1D4F">
        <w:rPr>
          <w:bCs/>
          <w:sz w:val="26"/>
          <w:szCs w:val="26"/>
        </w:rPr>
        <w:t xml:space="preserve">» </w:t>
      </w:r>
      <w:r w:rsidR="00BB30D0">
        <w:rPr>
          <w:bCs/>
          <w:sz w:val="26"/>
          <w:szCs w:val="26"/>
        </w:rPr>
        <w:t>ноября</w:t>
      </w:r>
      <w:r w:rsidRPr="007B1D4F">
        <w:rPr>
          <w:bCs/>
          <w:sz w:val="26"/>
          <w:szCs w:val="26"/>
        </w:rPr>
        <w:t xml:space="preserve"> 2024 г.</w:t>
      </w:r>
    </w:p>
    <w:p w:rsidR="007B1D4F" w:rsidRPr="007B1D4F" w:rsidRDefault="007B1D4F" w:rsidP="007B1D4F">
      <w:pPr>
        <w:jc w:val="center"/>
        <w:rPr>
          <w:sz w:val="26"/>
          <w:szCs w:val="26"/>
        </w:rPr>
      </w:pPr>
    </w:p>
    <w:p w:rsidR="007B1D4F" w:rsidRPr="007B1D4F" w:rsidRDefault="007B1D4F" w:rsidP="007B1D4F">
      <w:pPr>
        <w:pStyle w:val="1"/>
        <w:spacing w:before="0" w:after="0"/>
        <w:jc w:val="center"/>
        <w:rPr>
          <w:rFonts w:ascii="Times New Roman" w:hAnsi="Times New Roman"/>
          <w:sz w:val="26"/>
          <w:szCs w:val="26"/>
        </w:rPr>
      </w:pPr>
      <w:r w:rsidRPr="007B1D4F">
        <w:rPr>
          <w:rFonts w:ascii="Times New Roman" w:hAnsi="Times New Roman"/>
          <w:sz w:val="26"/>
          <w:szCs w:val="26"/>
        </w:rPr>
        <w:t xml:space="preserve">Часть 1.  </w:t>
      </w:r>
      <w:bookmarkStart w:id="1" w:name="_Toc517167430"/>
      <w:r w:rsidRPr="007B1D4F">
        <w:rPr>
          <w:rFonts w:ascii="Times New Roman" w:hAnsi="Times New Roman"/>
          <w:sz w:val="26"/>
          <w:szCs w:val="26"/>
        </w:rPr>
        <w:t>Условия проведения конкурса</w:t>
      </w:r>
      <w:bookmarkEnd w:id="1"/>
    </w:p>
    <w:p w:rsidR="007B1D4F" w:rsidRPr="007B1D4F" w:rsidRDefault="007B1D4F" w:rsidP="007B1D4F">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5"/>
        <w:gridCol w:w="2593"/>
        <w:gridCol w:w="11261"/>
      </w:tblGrid>
      <w:tr w:rsidR="007B1D4F" w:rsidRPr="007B1D4F" w:rsidTr="007B1D4F">
        <w:tc>
          <w:tcPr>
            <w:tcW w:w="0" w:type="auto"/>
          </w:tcPr>
          <w:p w:rsidR="007B1D4F" w:rsidRPr="007B1D4F" w:rsidRDefault="007B1D4F" w:rsidP="007B1D4F">
            <w:pPr>
              <w:spacing w:line="360" w:lineRule="exact"/>
              <w:rPr>
                <w:b/>
                <w:sz w:val="26"/>
                <w:szCs w:val="26"/>
              </w:rPr>
            </w:pPr>
            <w:r w:rsidRPr="007B1D4F">
              <w:rPr>
                <w:b/>
                <w:sz w:val="26"/>
                <w:szCs w:val="26"/>
              </w:rPr>
              <w:t xml:space="preserve">№ </w:t>
            </w:r>
            <w:proofErr w:type="spellStart"/>
            <w:proofErr w:type="gramStart"/>
            <w:r w:rsidRPr="007B1D4F">
              <w:rPr>
                <w:b/>
                <w:sz w:val="26"/>
                <w:szCs w:val="26"/>
              </w:rPr>
              <w:t>п</w:t>
            </w:r>
            <w:proofErr w:type="spellEnd"/>
            <w:proofErr w:type="gramEnd"/>
            <w:r w:rsidRPr="007B1D4F">
              <w:rPr>
                <w:b/>
                <w:sz w:val="26"/>
                <w:szCs w:val="26"/>
              </w:rPr>
              <w:t>/</w:t>
            </w:r>
            <w:proofErr w:type="spellStart"/>
            <w:r w:rsidRPr="007B1D4F">
              <w:rPr>
                <w:b/>
                <w:sz w:val="26"/>
                <w:szCs w:val="26"/>
              </w:rPr>
              <w:t>п</w:t>
            </w:r>
            <w:proofErr w:type="spellEnd"/>
          </w:p>
        </w:tc>
        <w:tc>
          <w:tcPr>
            <w:tcW w:w="2593" w:type="dxa"/>
          </w:tcPr>
          <w:p w:rsidR="007B1D4F" w:rsidRPr="007B1D4F" w:rsidRDefault="007B1D4F" w:rsidP="007B1D4F">
            <w:pPr>
              <w:spacing w:line="360" w:lineRule="exact"/>
              <w:rPr>
                <w:b/>
                <w:sz w:val="26"/>
                <w:szCs w:val="26"/>
              </w:rPr>
            </w:pPr>
            <w:r w:rsidRPr="007B1D4F">
              <w:rPr>
                <w:b/>
                <w:sz w:val="26"/>
                <w:szCs w:val="26"/>
              </w:rPr>
              <w:t>Параметры закупки</w:t>
            </w:r>
          </w:p>
        </w:tc>
        <w:tc>
          <w:tcPr>
            <w:tcW w:w="11261" w:type="dxa"/>
          </w:tcPr>
          <w:p w:rsidR="007B1D4F" w:rsidRPr="007B1D4F" w:rsidRDefault="007B1D4F" w:rsidP="007B1D4F">
            <w:pPr>
              <w:spacing w:line="360" w:lineRule="exact"/>
              <w:rPr>
                <w:b/>
                <w:sz w:val="26"/>
                <w:szCs w:val="26"/>
              </w:rPr>
            </w:pPr>
            <w:r w:rsidRPr="007B1D4F">
              <w:rPr>
                <w:b/>
                <w:sz w:val="26"/>
                <w:szCs w:val="26"/>
              </w:rPr>
              <w:t>Условия закупки</w:t>
            </w:r>
          </w:p>
        </w:tc>
      </w:tr>
      <w:tr w:rsidR="007B1D4F" w:rsidRPr="007B1D4F" w:rsidTr="007B1D4F">
        <w:tc>
          <w:tcPr>
            <w:tcW w:w="0" w:type="auto"/>
          </w:tcPr>
          <w:p w:rsidR="007B1D4F" w:rsidRPr="007B1D4F" w:rsidRDefault="007B1D4F" w:rsidP="007B1D4F">
            <w:pPr>
              <w:spacing w:line="360" w:lineRule="exact"/>
              <w:rPr>
                <w:sz w:val="26"/>
                <w:szCs w:val="26"/>
              </w:rPr>
            </w:pPr>
            <w:r w:rsidRPr="007B1D4F">
              <w:rPr>
                <w:sz w:val="26"/>
                <w:szCs w:val="26"/>
              </w:rPr>
              <w:t>1.1</w:t>
            </w:r>
          </w:p>
        </w:tc>
        <w:tc>
          <w:tcPr>
            <w:tcW w:w="2593" w:type="dxa"/>
          </w:tcPr>
          <w:p w:rsidR="007B1D4F" w:rsidRPr="007B1D4F" w:rsidRDefault="007B1D4F" w:rsidP="007B1D4F">
            <w:pPr>
              <w:spacing w:line="360" w:lineRule="exact"/>
              <w:rPr>
                <w:sz w:val="26"/>
                <w:szCs w:val="26"/>
              </w:rPr>
            </w:pPr>
            <w:r w:rsidRPr="007B1D4F">
              <w:rPr>
                <w:sz w:val="26"/>
                <w:szCs w:val="26"/>
              </w:rPr>
              <w:t>Способ проведения закупки</w:t>
            </w:r>
          </w:p>
        </w:tc>
        <w:tc>
          <w:tcPr>
            <w:tcW w:w="11261" w:type="dxa"/>
          </w:tcPr>
          <w:p w:rsidR="007B1D4F" w:rsidRPr="007B1D4F" w:rsidRDefault="007B1D4F" w:rsidP="00CF72BA">
            <w:pPr>
              <w:spacing w:line="360" w:lineRule="exact"/>
              <w:jc w:val="both"/>
              <w:rPr>
                <w:sz w:val="26"/>
                <w:szCs w:val="26"/>
              </w:rPr>
            </w:pPr>
            <w:r w:rsidRPr="007B1D4F">
              <w:rPr>
                <w:sz w:val="26"/>
                <w:szCs w:val="26"/>
              </w:rPr>
              <w:t xml:space="preserve">Конкурс в электронной форме № </w:t>
            </w:r>
            <w:r w:rsidR="00CF72BA" w:rsidRPr="00022B54">
              <w:rPr>
                <w:szCs w:val="28"/>
              </w:rPr>
              <w:t>32956</w:t>
            </w:r>
            <w:r w:rsidRPr="007B1D4F">
              <w:rPr>
                <w:sz w:val="26"/>
                <w:szCs w:val="26"/>
              </w:rPr>
              <w:t>/ОКЭ-АО «ПКС»/2024</w:t>
            </w:r>
            <w:proofErr w:type="gramStart"/>
            <w:r w:rsidRPr="007B1D4F">
              <w:rPr>
                <w:sz w:val="26"/>
                <w:szCs w:val="26"/>
              </w:rPr>
              <w:t>/Д</w:t>
            </w:r>
            <w:proofErr w:type="gramEnd"/>
            <w:r w:rsidRPr="007B1D4F">
              <w:rPr>
                <w:sz w:val="26"/>
                <w:szCs w:val="26"/>
              </w:rPr>
              <w:t xml:space="preserve"> (далее – конкурс,  закупка).</w:t>
            </w:r>
          </w:p>
        </w:tc>
      </w:tr>
      <w:tr w:rsidR="007B1D4F" w:rsidRPr="007B1D4F" w:rsidTr="007B1D4F">
        <w:tc>
          <w:tcPr>
            <w:tcW w:w="0" w:type="auto"/>
          </w:tcPr>
          <w:p w:rsidR="007B1D4F" w:rsidRPr="007B1D4F" w:rsidRDefault="007B1D4F" w:rsidP="007B1D4F">
            <w:pPr>
              <w:spacing w:line="360" w:lineRule="exact"/>
              <w:rPr>
                <w:sz w:val="26"/>
                <w:szCs w:val="26"/>
              </w:rPr>
            </w:pPr>
            <w:r w:rsidRPr="007B1D4F">
              <w:rPr>
                <w:sz w:val="26"/>
                <w:szCs w:val="26"/>
              </w:rPr>
              <w:t>1.2</w:t>
            </w:r>
          </w:p>
        </w:tc>
        <w:tc>
          <w:tcPr>
            <w:tcW w:w="2593" w:type="dxa"/>
          </w:tcPr>
          <w:p w:rsidR="007B1D4F" w:rsidRPr="007B1D4F" w:rsidRDefault="007B1D4F" w:rsidP="007B1D4F">
            <w:pPr>
              <w:spacing w:line="360" w:lineRule="exact"/>
              <w:rPr>
                <w:sz w:val="26"/>
                <w:szCs w:val="26"/>
              </w:rPr>
            </w:pPr>
            <w:r w:rsidRPr="007B1D4F">
              <w:rPr>
                <w:sz w:val="26"/>
                <w:szCs w:val="26"/>
              </w:rPr>
              <w:t>Предмет закупки</w:t>
            </w:r>
          </w:p>
        </w:tc>
        <w:tc>
          <w:tcPr>
            <w:tcW w:w="11261" w:type="dxa"/>
          </w:tcPr>
          <w:p w:rsidR="007B1D4F" w:rsidRPr="00D62874" w:rsidRDefault="00D03F3E" w:rsidP="007B1D4F">
            <w:pPr>
              <w:jc w:val="both"/>
              <w:rPr>
                <w:sz w:val="26"/>
                <w:szCs w:val="26"/>
              </w:rPr>
            </w:pPr>
            <w:r>
              <w:rPr>
                <w:sz w:val="26"/>
                <w:szCs w:val="26"/>
              </w:rPr>
              <w:t>О</w:t>
            </w:r>
            <w:r w:rsidR="007B1D4F" w:rsidRPr="0090759B">
              <w:rPr>
                <w:sz w:val="26"/>
                <w:szCs w:val="26"/>
              </w:rPr>
              <w:t xml:space="preserve">казание услуг по обеспечению транспортной безопасности </w:t>
            </w:r>
            <w:r w:rsidR="005F62FD" w:rsidRPr="0090759B">
              <w:rPr>
                <w:sz w:val="26"/>
                <w:szCs w:val="26"/>
              </w:rPr>
              <w:t>подвижного состава АО «ПКС»</w:t>
            </w:r>
            <w:r w:rsidR="007B1D4F" w:rsidRPr="0090759B">
              <w:rPr>
                <w:sz w:val="26"/>
                <w:szCs w:val="26"/>
              </w:rPr>
              <w:t>.</w:t>
            </w:r>
          </w:p>
          <w:p w:rsidR="007B1D4F" w:rsidRPr="00D62874" w:rsidRDefault="007B1D4F" w:rsidP="0090759B">
            <w:pPr>
              <w:jc w:val="both"/>
              <w:rPr>
                <w:i/>
                <w:sz w:val="26"/>
                <w:szCs w:val="26"/>
              </w:rPr>
            </w:pPr>
            <w:proofErr w:type="gramStart"/>
            <w:r w:rsidRPr="00D62874">
              <w:rPr>
                <w:sz w:val="26"/>
                <w:szCs w:val="26"/>
              </w:rPr>
              <w:t xml:space="preserve">Сведения о наименовании закупаемых услуг, их </w:t>
            </w:r>
            <w:r w:rsidR="0090759B">
              <w:rPr>
                <w:sz w:val="26"/>
                <w:szCs w:val="26"/>
              </w:rPr>
              <w:t xml:space="preserve">ориентировочном </w:t>
            </w:r>
            <w:r w:rsidRPr="00D62874">
              <w:rPr>
                <w:sz w:val="26"/>
                <w:szCs w:val="26"/>
              </w:rPr>
              <w:t>объеме,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указаны в техническом задании, являющемся приложением № 1.1</w:t>
            </w:r>
            <w:proofErr w:type="gramEnd"/>
            <w:r w:rsidRPr="00D62874">
              <w:rPr>
                <w:sz w:val="26"/>
                <w:szCs w:val="26"/>
              </w:rPr>
              <w:t xml:space="preserve"> документации о закупке.</w:t>
            </w:r>
          </w:p>
        </w:tc>
      </w:tr>
      <w:tr w:rsidR="007B1D4F" w:rsidRPr="007B1D4F" w:rsidTr="007B1D4F">
        <w:tc>
          <w:tcPr>
            <w:tcW w:w="0" w:type="auto"/>
          </w:tcPr>
          <w:p w:rsidR="007B1D4F" w:rsidRPr="007B1D4F" w:rsidRDefault="007B1D4F" w:rsidP="007B1D4F">
            <w:pPr>
              <w:spacing w:line="360" w:lineRule="exact"/>
              <w:rPr>
                <w:sz w:val="26"/>
                <w:szCs w:val="26"/>
              </w:rPr>
            </w:pPr>
            <w:r w:rsidRPr="007B1D4F">
              <w:rPr>
                <w:sz w:val="26"/>
                <w:szCs w:val="26"/>
              </w:rPr>
              <w:t>1.3</w:t>
            </w:r>
          </w:p>
        </w:tc>
        <w:tc>
          <w:tcPr>
            <w:tcW w:w="2593" w:type="dxa"/>
          </w:tcPr>
          <w:p w:rsidR="007B1D4F" w:rsidRPr="007B1D4F" w:rsidRDefault="007B1D4F" w:rsidP="007B1D4F">
            <w:pPr>
              <w:spacing w:line="360" w:lineRule="exact"/>
              <w:rPr>
                <w:sz w:val="26"/>
                <w:szCs w:val="26"/>
              </w:rPr>
            </w:pPr>
            <w:r w:rsidRPr="007B1D4F">
              <w:rPr>
                <w:sz w:val="26"/>
                <w:szCs w:val="26"/>
              </w:rPr>
              <w:t>Особенности участия в закупке</w:t>
            </w:r>
          </w:p>
        </w:tc>
        <w:tc>
          <w:tcPr>
            <w:tcW w:w="11261" w:type="dxa"/>
          </w:tcPr>
          <w:p w:rsidR="007B1D4F" w:rsidRPr="00D62874" w:rsidRDefault="007B1D4F" w:rsidP="007B1D4F">
            <w:pPr>
              <w:jc w:val="both"/>
              <w:rPr>
                <w:bCs/>
                <w:sz w:val="26"/>
                <w:szCs w:val="26"/>
              </w:rPr>
            </w:pPr>
            <w:r w:rsidRPr="00D62874">
              <w:rPr>
                <w:bCs/>
                <w:sz w:val="26"/>
                <w:szCs w:val="26"/>
              </w:rPr>
              <w:t>Особенности участия не предусмотрены.</w:t>
            </w:r>
          </w:p>
        </w:tc>
      </w:tr>
      <w:tr w:rsidR="007B1D4F" w:rsidRPr="007B1D4F" w:rsidTr="007B1D4F">
        <w:tc>
          <w:tcPr>
            <w:tcW w:w="0" w:type="auto"/>
          </w:tcPr>
          <w:p w:rsidR="007B1D4F" w:rsidRPr="007B1D4F" w:rsidRDefault="007B1D4F" w:rsidP="007B1D4F">
            <w:pPr>
              <w:spacing w:line="360" w:lineRule="exact"/>
              <w:rPr>
                <w:sz w:val="26"/>
                <w:szCs w:val="26"/>
              </w:rPr>
            </w:pPr>
            <w:r w:rsidRPr="007B1D4F">
              <w:rPr>
                <w:sz w:val="26"/>
                <w:szCs w:val="26"/>
              </w:rPr>
              <w:t>1.4</w:t>
            </w:r>
          </w:p>
        </w:tc>
        <w:tc>
          <w:tcPr>
            <w:tcW w:w="2593" w:type="dxa"/>
          </w:tcPr>
          <w:p w:rsidR="007B1D4F" w:rsidRPr="007B1D4F" w:rsidRDefault="007B1D4F" w:rsidP="007B1D4F">
            <w:pPr>
              <w:spacing w:line="360" w:lineRule="exact"/>
              <w:rPr>
                <w:sz w:val="26"/>
                <w:szCs w:val="26"/>
              </w:rPr>
            </w:pPr>
            <w:r w:rsidRPr="007B1D4F">
              <w:rPr>
                <w:sz w:val="26"/>
                <w:szCs w:val="26"/>
              </w:rPr>
              <w:t>Антидемпинговые меры</w:t>
            </w:r>
          </w:p>
        </w:tc>
        <w:tc>
          <w:tcPr>
            <w:tcW w:w="11261" w:type="dxa"/>
          </w:tcPr>
          <w:p w:rsidR="007B1D4F" w:rsidRPr="00D62874" w:rsidRDefault="007B1D4F" w:rsidP="007B1D4F">
            <w:pPr>
              <w:jc w:val="both"/>
              <w:rPr>
                <w:bCs/>
                <w:sz w:val="26"/>
                <w:szCs w:val="26"/>
              </w:rPr>
            </w:pPr>
            <w:r w:rsidRPr="00D62874">
              <w:rPr>
                <w:bCs/>
                <w:sz w:val="26"/>
                <w:szCs w:val="26"/>
              </w:rPr>
              <w:t>Антидемпинговые меры предусмотрены.</w:t>
            </w:r>
          </w:p>
          <w:p w:rsidR="007B1D4F" w:rsidRPr="00D62874" w:rsidRDefault="007B1D4F" w:rsidP="007B1D4F">
            <w:pPr>
              <w:jc w:val="both"/>
              <w:rPr>
                <w:bCs/>
                <w:sz w:val="26"/>
                <w:szCs w:val="26"/>
              </w:rPr>
            </w:pPr>
            <w:r w:rsidRPr="00D62874">
              <w:rPr>
                <w:bCs/>
                <w:sz w:val="26"/>
                <w:szCs w:val="26"/>
              </w:rPr>
              <w:t xml:space="preserve">Демпинговой ценой при проведении </w:t>
            </w:r>
            <w:r w:rsidR="00D401F7" w:rsidRPr="00D62874">
              <w:rPr>
                <w:bCs/>
                <w:sz w:val="26"/>
                <w:szCs w:val="26"/>
              </w:rPr>
              <w:t>закупки</w:t>
            </w:r>
            <w:r w:rsidRPr="00D62874">
              <w:rPr>
                <w:bCs/>
                <w:sz w:val="26"/>
                <w:szCs w:val="26"/>
              </w:rPr>
              <w:t xml:space="preserve"> считается цена, сниженная по отношению к цене договора</w:t>
            </w:r>
            <w:r w:rsidR="00A97326" w:rsidRPr="00A97326">
              <w:rPr>
                <w:bCs/>
                <w:sz w:val="26"/>
                <w:szCs w:val="26"/>
              </w:rPr>
              <w:t xml:space="preserve"> без учета НДС, установленной в техническом задании,</w:t>
            </w:r>
            <w:r w:rsidRPr="00D62874">
              <w:rPr>
                <w:bCs/>
                <w:sz w:val="26"/>
                <w:szCs w:val="26"/>
              </w:rPr>
              <w:t xml:space="preserve"> на 25 % (двадцать пять процентов) и более.</w:t>
            </w:r>
          </w:p>
          <w:p w:rsidR="007B1D4F" w:rsidRPr="00D62874" w:rsidRDefault="007B1D4F" w:rsidP="007B1D4F">
            <w:pPr>
              <w:jc w:val="both"/>
              <w:rPr>
                <w:bCs/>
                <w:sz w:val="26"/>
                <w:szCs w:val="26"/>
              </w:rPr>
            </w:pPr>
            <w:r w:rsidRPr="00D62874">
              <w:rPr>
                <w:bCs/>
                <w:sz w:val="26"/>
                <w:szCs w:val="26"/>
              </w:rPr>
              <w:t xml:space="preserve">При проведении </w:t>
            </w:r>
            <w:r w:rsidR="00D401F7" w:rsidRPr="00D62874">
              <w:rPr>
                <w:bCs/>
                <w:sz w:val="26"/>
                <w:szCs w:val="26"/>
              </w:rPr>
              <w:t>закупки</w:t>
            </w:r>
            <w:r w:rsidRPr="00D62874">
              <w:rPr>
                <w:bCs/>
                <w:sz w:val="26"/>
                <w:szCs w:val="26"/>
              </w:rPr>
              <w:t xml:space="preserve"> применяются следующие антидемпинговые меры: </w:t>
            </w:r>
          </w:p>
          <w:p w:rsidR="007B1D4F" w:rsidRPr="00D62874" w:rsidRDefault="007B1D4F" w:rsidP="007B1D4F">
            <w:pPr>
              <w:jc w:val="both"/>
              <w:rPr>
                <w:bCs/>
                <w:sz w:val="26"/>
                <w:szCs w:val="26"/>
              </w:rPr>
            </w:pPr>
            <w:r w:rsidRPr="00D62874">
              <w:rPr>
                <w:bCs/>
                <w:sz w:val="26"/>
                <w:szCs w:val="26"/>
              </w:rPr>
              <w:t xml:space="preserve">1. Требование о предоставлении участником обеспечения исполнения договора в размере, превышающем размер, установленный в документации </w:t>
            </w:r>
            <w:r w:rsidR="00D401F7" w:rsidRPr="00D62874">
              <w:rPr>
                <w:bCs/>
                <w:sz w:val="26"/>
                <w:szCs w:val="26"/>
              </w:rPr>
              <w:t xml:space="preserve">о закупке </w:t>
            </w:r>
            <w:r w:rsidRPr="00D62874">
              <w:rPr>
                <w:bCs/>
                <w:sz w:val="26"/>
                <w:szCs w:val="26"/>
              </w:rPr>
              <w:t>в 1,5 раза</w:t>
            </w:r>
            <w:r w:rsidR="00D401F7" w:rsidRPr="00D62874">
              <w:rPr>
                <w:bCs/>
                <w:sz w:val="26"/>
                <w:szCs w:val="26"/>
              </w:rPr>
              <w:t xml:space="preserve">, но не менее </w:t>
            </w:r>
            <w:r w:rsidR="005F62FD" w:rsidRPr="00D62874">
              <w:rPr>
                <w:bCs/>
                <w:sz w:val="26"/>
                <w:szCs w:val="26"/>
              </w:rPr>
              <w:t xml:space="preserve">чем </w:t>
            </w:r>
            <w:r w:rsidR="005F62FD" w:rsidRPr="00D62874">
              <w:rPr>
                <w:bCs/>
                <w:sz w:val="26"/>
                <w:szCs w:val="26"/>
              </w:rPr>
              <w:lastRenderedPageBreak/>
              <w:t>размер аванса (если проектом договора предусмотрена выплата аванса).</w:t>
            </w:r>
          </w:p>
          <w:p w:rsidR="007B1D4F" w:rsidRPr="00D62874" w:rsidRDefault="005F62FD" w:rsidP="007D0EFE">
            <w:pPr>
              <w:jc w:val="both"/>
              <w:rPr>
                <w:bCs/>
                <w:sz w:val="26"/>
                <w:szCs w:val="26"/>
              </w:rPr>
            </w:pPr>
            <w:r w:rsidRPr="00D62874">
              <w:rPr>
                <w:bCs/>
                <w:sz w:val="26"/>
                <w:szCs w:val="26"/>
              </w:rPr>
              <w:t xml:space="preserve">2. </w:t>
            </w:r>
            <w:r w:rsidR="001452FA" w:rsidRPr="00D62874">
              <w:rPr>
                <w:bCs/>
                <w:sz w:val="26"/>
                <w:szCs w:val="26"/>
              </w:rPr>
              <w:t xml:space="preserve">При оценке по критерию «цена договора» заявки, содержащие предложение демпинговой цены, оцениваются в порядке, предусмотренном приложением № 1.4 документации о закупке. </w:t>
            </w:r>
          </w:p>
        </w:tc>
      </w:tr>
      <w:tr w:rsidR="007B1D4F" w:rsidRPr="007B1D4F" w:rsidTr="007B1D4F">
        <w:tc>
          <w:tcPr>
            <w:tcW w:w="0" w:type="auto"/>
          </w:tcPr>
          <w:p w:rsidR="007B1D4F" w:rsidRPr="007B1D4F" w:rsidRDefault="007B1D4F" w:rsidP="007B1D4F">
            <w:pPr>
              <w:spacing w:line="360" w:lineRule="exact"/>
              <w:rPr>
                <w:sz w:val="26"/>
                <w:szCs w:val="26"/>
              </w:rPr>
            </w:pPr>
            <w:r w:rsidRPr="007B1D4F">
              <w:rPr>
                <w:sz w:val="26"/>
                <w:szCs w:val="26"/>
              </w:rPr>
              <w:lastRenderedPageBreak/>
              <w:t>1.5</w:t>
            </w:r>
          </w:p>
        </w:tc>
        <w:tc>
          <w:tcPr>
            <w:tcW w:w="2593" w:type="dxa"/>
          </w:tcPr>
          <w:p w:rsidR="007B1D4F" w:rsidRPr="007B1D4F" w:rsidRDefault="007B1D4F" w:rsidP="007B1D4F">
            <w:pPr>
              <w:spacing w:line="360" w:lineRule="exact"/>
              <w:rPr>
                <w:sz w:val="26"/>
                <w:szCs w:val="26"/>
              </w:rPr>
            </w:pPr>
            <w:r w:rsidRPr="007B1D4F">
              <w:rPr>
                <w:sz w:val="26"/>
                <w:szCs w:val="26"/>
              </w:rPr>
              <w:t>Обеспечение заявок</w:t>
            </w:r>
          </w:p>
        </w:tc>
        <w:tc>
          <w:tcPr>
            <w:tcW w:w="11261" w:type="dxa"/>
          </w:tcPr>
          <w:p w:rsidR="007B1D4F" w:rsidRPr="007B1D4F" w:rsidRDefault="007B1D4F" w:rsidP="007B1D4F">
            <w:pPr>
              <w:jc w:val="both"/>
              <w:rPr>
                <w:bCs/>
                <w:sz w:val="26"/>
                <w:szCs w:val="26"/>
              </w:rPr>
            </w:pPr>
            <w:r w:rsidRPr="007B1D4F">
              <w:rPr>
                <w:bCs/>
                <w:sz w:val="26"/>
                <w:szCs w:val="26"/>
              </w:rPr>
              <w:t>Обеспечение заявок не предусмотрено.</w:t>
            </w:r>
          </w:p>
        </w:tc>
      </w:tr>
      <w:tr w:rsidR="007B1D4F" w:rsidRPr="007B1D4F" w:rsidTr="007B1D4F">
        <w:tc>
          <w:tcPr>
            <w:tcW w:w="0" w:type="auto"/>
          </w:tcPr>
          <w:p w:rsidR="007B1D4F" w:rsidRPr="007B1D4F" w:rsidRDefault="007B1D4F" w:rsidP="007B1D4F">
            <w:pPr>
              <w:spacing w:line="360" w:lineRule="exact"/>
              <w:rPr>
                <w:sz w:val="26"/>
                <w:szCs w:val="26"/>
              </w:rPr>
            </w:pPr>
            <w:r w:rsidRPr="007B1D4F">
              <w:rPr>
                <w:sz w:val="26"/>
                <w:szCs w:val="26"/>
              </w:rPr>
              <w:t>1.6</w:t>
            </w:r>
          </w:p>
        </w:tc>
        <w:tc>
          <w:tcPr>
            <w:tcW w:w="2593" w:type="dxa"/>
          </w:tcPr>
          <w:p w:rsidR="007B1D4F" w:rsidRPr="007B1D4F" w:rsidRDefault="007B1D4F" w:rsidP="007B1D4F">
            <w:pPr>
              <w:spacing w:line="360" w:lineRule="exact"/>
              <w:rPr>
                <w:sz w:val="26"/>
                <w:szCs w:val="26"/>
              </w:rPr>
            </w:pPr>
            <w:r w:rsidRPr="007B1D4F">
              <w:rPr>
                <w:sz w:val="26"/>
                <w:szCs w:val="26"/>
              </w:rPr>
              <w:t>Обеспечение исполнения договора</w:t>
            </w:r>
          </w:p>
        </w:tc>
        <w:tc>
          <w:tcPr>
            <w:tcW w:w="11261" w:type="dxa"/>
          </w:tcPr>
          <w:p w:rsidR="007B1D4F" w:rsidRPr="007B1D4F" w:rsidRDefault="007B1D4F" w:rsidP="007B1D4F">
            <w:pPr>
              <w:jc w:val="both"/>
              <w:rPr>
                <w:color w:val="222222"/>
                <w:sz w:val="26"/>
                <w:szCs w:val="26"/>
                <w:shd w:val="clear" w:color="auto" w:fill="FFFFFF"/>
              </w:rPr>
            </w:pPr>
            <w:r w:rsidRPr="007B1D4F">
              <w:rPr>
                <w:bCs/>
                <w:sz w:val="26"/>
                <w:szCs w:val="26"/>
              </w:rPr>
              <w:t>Размер обеспечения исполнения договора составляет 1 205 341,81 (</w:t>
            </w:r>
            <w:r w:rsidRPr="007B1D4F">
              <w:rPr>
                <w:color w:val="222222"/>
                <w:sz w:val="26"/>
                <w:szCs w:val="26"/>
                <w:shd w:val="clear" w:color="auto" w:fill="FFFFFF"/>
              </w:rPr>
              <w:t>Один миллион двести пять тысяч триста сорок один) рубль 81 копейка.</w:t>
            </w:r>
          </w:p>
          <w:p w:rsidR="007B1D4F" w:rsidRPr="007B1D4F" w:rsidRDefault="007B1D4F" w:rsidP="007B1D4F">
            <w:pPr>
              <w:jc w:val="both"/>
              <w:rPr>
                <w:color w:val="222222"/>
                <w:sz w:val="26"/>
                <w:szCs w:val="26"/>
                <w:shd w:val="clear" w:color="auto" w:fill="FFFFFF"/>
              </w:rPr>
            </w:pPr>
            <w:r w:rsidRPr="007B1D4F">
              <w:rPr>
                <w:color w:val="222222"/>
                <w:sz w:val="26"/>
                <w:szCs w:val="26"/>
                <w:shd w:val="clear" w:color="auto" w:fill="FFFFFF"/>
              </w:rPr>
              <w:t>Внесение денежных средств осуществляется по следующим платежным реквизитам:</w:t>
            </w:r>
          </w:p>
          <w:p w:rsidR="007B1D4F" w:rsidRPr="007B1D4F" w:rsidRDefault="007B1D4F" w:rsidP="007B1D4F">
            <w:pPr>
              <w:jc w:val="both"/>
              <w:rPr>
                <w:bCs/>
                <w:iCs/>
                <w:sz w:val="26"/>
                <w:szCs w:val="26"/>
              </w:rPr>
            </w:pPr>
            <w:r w:rsidRPr="007B1D4F">
              <w:rPr>
                <w:bCs/>
                <w:iCs/>
                <w:sz w:val="26"/>
                <w:szCs w:val="26"/>
              </w:rPr>
              <w:t>Банковские реквизиты для внесения денежных средств:</w:t>
            </w:r>
          </w:p>
          <w:p w:rsidR="007B1D4F" w:rsidRPr="007B1D4F" w:rsidRDefault="007B1D4F" w:rsidP="007B1D4F">
            <w:pPr>
              <w:jc w:val="both"/>
              <w:rPr>
                <w:bCs/>
                <w:sz w:val="26"/>
                <w:szCs w:val="26"/>
              </w:rPr>
            </w:pPr>
            <w:proofErr w:type="spellStart"/>
            <w:proofErr w:type="gramStart"/>
            <w:r w:rsidRPr="007B1D4F">
              <w:rPr>
                <w:bCs/>
                <w:sz w:val="26"/>
                <w:szCs w:val="26"/>
              </w:rPr>
              <w:t>р</w:t>
            </w:r>
            <w:proofErr w:type="spellEnd"/>
            <w:proofErr w:type="gramEnd"/>
            <w:r w:rsidRPr="007B1D4F">
              <w:rPr>
                <w:bCs/>
                <w:sz w:val="26"/>
                <w:szCs w:val="26"/>
              </w:rPr>
              <w:t>/с 40702810908020008931</w:t>
            </w:r>
          </w:p>
          <w:p w:rsidR="007B1D4F" w:rsidRPr="007B1D4F" w:rsidRDefault="007B1D4F" w:rsidP="007B1D4F">
            <w:pPr>
              <w:jc w:val="both"/>
              <w:rPr>
                <w:bCs/>
                <w:sz w:val="26"/>
                <w:szCs w:val="26"/>
              </w:rPr>
            </w:pPr>
            <w:r w:rsidRPr="007B1D4F">
              <w:rPr>
                <w:bCs/>
                <w:sz w:val="26"/>
                <w:szCs w:val="26"/>
              </w:rPr>
              <w:t xml:space="preserve">в филиале Банк ВТБ (ПАО) в </w:t>
            </w:r>
            <w:proofErr w:type="gramStart"/>
            <w:r w:rsidRPr="007B1D4F">
              <w:rPr>
                <w:bCs/>
                <w:sz w:val="26"/>
                <w:szCs w:val="26"/>
              </w:rPr>
              <w:t>г</w:t>
            </w:r>
            <w:proofErr w:type="gramEnd"/>
            <w:r w:rsidRPr="007B1D4F">
              <w:rPr>
                <w:bCs/>
                <w:sz w:val="26"/>
                <w:szCs w:val="26"/>
              </w:rPr>
              <w:t>. Хабаровске</w:t>
            </w:r>
          </w:p>
          <w:p w:rsidR="007B1D4F" w:rsidRPr="007B1D4F" w:rsidRDefault="007B1D4F" w:rsidP="007B1D4F">
            <w:pPr>
              <w:jc w:val="both"/>
              <w:rPr>
                <w:bCs/>
                <w:sz w:val="26"/>
                <w:szCs w:val="26"/>
              </w:rPr>
            </w:pPr>
            <w:r w:rsidRPr="007B1D4F">
              <w:rPr>
                <w:bCs/>
                <w:sz w:val="26"/>
                <w:szCs w:val="26"/>
              </w:rPr>
              <w:t>БИК 040813727</w:t>
            </w:r>
          </w:p>
          <w:p w:rsidR="007B1D4F" w:rsidRPr="007B1D4F" w:rsidRDefault="007B1D4F" w:rsidP="007B1D4F">
            <w:pPr>
              <w:jc w:val="both"/>
              <w:rPr>
                <w:bCs/>
                <w:sz w:val="26"/>
                <w:szCs w:val="26"/>
              </w:rPr>
            </w:pPr>
            <w:r w:rsidRPr="007B1D4F">
              <w:rPr>
                <w:bCs/>
                <w:sz w:val="26"/>
                <w:szCs w:val="26"/>
              </w:rPr>
              <w:t>к/с № 30101810400000000727</w:t>
            </w:r>
          </w:p>
          <w:p w:rsidR="007B1D4F" w:rsidRPr="007B1D4F" w:rsidRDefault="007B1D4F" w:rsidP="007B1D4F">
            <w:pPr>
              <w:jc w:val="both"/>
              <w:rPr>
                <w:bCs/>
                <w:iCs/>
                <w:sz w:val="26"/>
                <w:szCs w:val="26"/>
              </w:rPr>
            </w:pPr>
            <w:r w:rsidRPr="007B1D4F">
              <w:rPr>
                <w:bCs/>
                <w:iCs/>
                <w:sz w:val="26"/>
                <w:szCs w:val="26"/>
              </w:rPr>
              <w:t>Наименование получателя денежных средств:</w:t>
            </w:r>
          </w:p>
          <w:p w:rsidR="007B1D4F" w:rsidRPr="007B1D4F" w:rsidRDefault="007B1D4F" w:rsidP="007B1D4F">
            <w:pPr>
              <w:jc w:val="both"/>
              <w:rPr>
                <w:bCs/>
                <w:sz w:val="26"/>
                <w:szCs w:val="26"/>
              </w:rPr>
            </w:pPr>
            <w:r w:rsidRPr="007B1D4F">
              <w:rPr>
                <w:bCs/>
                <w:sz w:val="26"/>
                <w:szCs w:val="26"/>
              </w:rPr>
              <w:t>Акционерное общество «Пассажирская компания «Сахалин» (АО «ПКС»)</w:t>
            </w:r>
          </w:p>
          <w:p w:rsidR="007B1D4F" w:rsidRPr="007B1D4F" w:rsidRDefault="007B1D4F" w:rsidP="007B1D4F">
            <w:pPr>
              <w:jc w:val="both"/>
              <w:rPr>
                <w:bCs/>
                <w:sz w:val="26"/>
                <w:szCs w:val="26"/>
              </w:rPr>
            </w:pPr>
            <w:r w:rsidRPr="007B1D4F">
              <w:rPr>
                <w:bCs/>
                <w:sz w:val="26"/>
                <w:szCs w:val="26"/>
              </w:rPr>
              <w:t>ИНН 6501243453</w:t>
            </w:r>
          </w:p>
          <w:p w:rsidR="007B1D4F" w:rsidRPr="007B1D4F" w:rsidRDefault="007B1D4F" w:rsidP="007B1D4F">
            <w:pPr>
              <w:jc w:val="both"/>
              <w:rPr>
                <w:bCs/>
                <w:sz w:val="26"/>
                <w:szCs w:val="26"/>
              </w:rPr>
            </w:pPr>
            <w:r w:rsidRPr="007B1D4F">
              <w:rPr>
                <w:bCs/>
                <w:sz w:val="26"/>
                <w:szCs w:val="26"/>
              </w:rPr>
              <w:t>КПП 650101001</w:t>
            </w:r>
          </w:p>
          <w:p w:rsidR="007B1D4F" w:rsidRPr="007B1D4F" w:rsidRDefault="007B1D4F" w:rsidP="007B1D4F">
            <w:pPr>
              <w:ind w:firstLine="709"/>
              <w:jc w:val="both"/>
              <w:rPr>
                <w:bCs/>
                <w:sz w:val="26"/>
                <w:szCs w:val="26"/>
              </w:rPr>
            </w:pPr>
            <w:proofErr w:type="gramStart"/>
            <w:r w:rsidRPr="007B1D4F">
              <w:rPr>
                <w:bCs/>
                <w:sz w:val="26"/>
                <w:szCs w:val="26"/>
              </w:rPr>
              <w:t>Назначение платежа: обеспечение исполнения договора (</w:t>
            </w:r>
            <w:r w:rsidRPr="007B1D4F">
              <w:rPr>
                <w:bCs/>
                <w:color w:val="000000"/>
                <w:sz w:val="26"/>
                <w:szCs w:val="26"/>
              </w:rPr>
              <w:t>необходимо указать номер и вид процедуры</w:t>
            </w:r>
            <w:r w:rsidRPr="007B1D4F">
              <w:rPr>
                <w:bCs/>
                <w:sz w:val="26"/>
                <w:szCs w:val="26"/>
              </w:rPr>
              <w:t>) №_____/___-_____/___, ОКПО ________. Адрес: индекс ______, г. ________, ул. _____________, д. __, стр. __. НДС не облагается</w:t>
            </w:r>
            <w:r w:rsidRPr="007B1D4F">
              <w:rPr>
                <w:rStyle w:val="ad"/>
                <w:rFonts w:eastAsia="MS Mincho"/>
                <w:bCs/>
                <w:sz w:val="26"/>
                <w:szCs w:val="26"/>
              </w:rPr>
              <w:footnoteReference w:id="1"/>
            </w:r>
            <w:r w:rsidRPr="007B1D4F">
              <w:rPr>
                <w:bCs/>
                <w:sz w:val="26"/>
                <w:szCs w:val="26"/>
              </w:rPr>
              <w:t>.</w:t>
            </w:r>
            <w:proofErr w:type="gramEnd"/>
          </w:p>
          <w:p w:rsidR="007B1D4F" w:rsidRPr="007B1D4F" w:rsidRDefault="007B1D4F" w:rsidP="007B1D4F">
            <w:pPr>
              <w:spacing w:line="320" w:lineRule="exact"/>
              <w:jc w:val="both"/>
              <w:rPr>
                <w:bCs/>
                <w:sz w:val="26"/>
                <w:szCs w:val="26"/>
              </w:rPr>
            </w:pPr>
            <w:r w:rsidRPr="007B1D4F">
              <w:rPr>
                <w:bCs/>
                <w:sz w:val="26"/>
                <w:szCs w:val="26"/>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8" w:history="1">
              <w:r w:rsidRPr="007B1D4F">
                <w:rPr>
                  <w:rStyle w:val="a8"/>
                  <w:bCs/>
                  <w:color w:val="auto"/>
                  <w:sz w:val="26"/>
                  <w:szCs w:val="26"/>
                </w:rPr>
                <w:t>MitrofanovaMN@pk-sakhalin.ru</w:t>
              </w:r>
            </w:hyperlink>
            <w:r w:rsidRPr="007B1D4F">
              <w:rPr>
                <w:bCs/>
                <w:sz w:val="26"/>
                <w:szCs w:val="26"/>
              </w:rPr>
              <w:t xml:space="preserve">, Митрофанова Марина Николаевна, ведущий юрисконсульт АО «ПКС», 8(4242) 712157, </w:t>
            </w:r>
            <w:proofErr w:type="spellStart"/>
            <w:r w:rsidRPr="007B1D4F">
              <w:rPr>
                <w:bCs/>
                <w:sz w:val="26"/>
                <w:szCs w:val="26"/>
              </w:rPr>
              <w:t>доб</w:t>
            </w:r>
            <w:proofErr w:type="spellEnd"/>
            <w:r w:rsidRPr="007B1D4F">
              <w:rPr>
                <w:bCs/>
                <w:sz w:val="26"/>
                <w:szCs w:val="26"/>
              </w:rPr>
              <w:t>. 129.</w:t>
            </w:r>
          </w:p>
          <w:p w:rsidR="007B1D4F" w:rsidRPr="007B1D4F" w:rsidRDefault="007B1D4F" w:rsidP="007B1D4F">
            <w:pPr>
              <w:jc w:val="both"/>
              <w:rPr>
                <w:b/>
                <w:bCs/>
                <w:i/>
                <w:iCs/>
                <w:sz w:val="26"/>
                <w:szCs w:val="26"/>
              </w:rPr>
            </w:pPr>
            <w:r w:rsidRPr="007B1D4F">
              <w:rPr>
                <w:bCs/>
                <w:sz w:val="26"/>
                <w:szCs w:val="26"/>
              </w:rPr>
              <w:t>Способы обеспечения исполнения договора, требования к порядку и сроку предоставления такого обеспечения, основное обязательство, исполнение которого обеспечивается</w:t>
            </w:r>
            <w:r w:rsidR="0090759B">
              <w:rPr>
                <w:bCs/>
                <w:sz w:val="26"/>
                <w:szCs w:val="26"/>
              </w:rPr>
              <w:t>,</w:t>
            </w:r>
            <w:r w:rsidRPr="007B1D4F">
              <w:rPr>
                <w:bCs/>
                <w:sz w:val="26"/>
                <w:szCs w:val="26"/>
              </w:rPr>
              <w:t xml:space="preserve"> указаны в пункте 3.19</w:t>
            </w:r>
            <w:r w:rsidR="0090759B">
              <w:rPr>
                <w:bCs/>
                <w:sz w:val="26"/>
                <w:szCs w:val="26"/>
              </w:rPr>
              <w:t xml:space="preserve"> </w:t>
            </w:r>
            <w:r w:rsidRPr="007B1D4F">
              <w:rPr>
                <w:bCs/>
                <w:sz w:val="26"/>
                <w:szCs w:val="26"/>
              </w:rPr>
              <w:t>документации о закупке.</w:t>
            </w:r>
          </w:p>
          <w:p w:rsidR="00A44044" w:rsidRDefault="005F62FD" w:rsidP="00D62874">
            <w:pPr>
              <w:jc w:val="both"/>
              <w:rPr>
                <w:bCs/>
                <w:sz w:val="26"/>
                <w:szCs w:val="26"/>
              </w:rPr>
            </w:pPr>
            <w:r w:rsidRPr="00D62874">
              <w:rPr>
                <w:bCs/>
                <w:sz w:val="26"/>
                <w:szCs w:val="26"/>
              </w:rPr>
              <w:t xml:space="preserve">Срок исполнения основного обязательства указан в пункте «Сроки оказания услуг» раздела 4 </w:t>
            </w:r>
            <w:r w:rsidRPr="00D62874">
              <w:rPr>
                <w:bCs/>
                <w:sz w:val="26"/>
                <w:szCs w:val="26"/>
              </w:rPr>
              <w:lastRenderedPageBreak/>
              <w:t xml:space="preserve">технического задания, являющегося приложением № 1.1 </w:t>
            </w:r>
            <w:r w:rsidR="0090759B">
              <w:rPr>
                <w:bCs/>
                <w:sz w:val="26"/>
                <w:szCs w:val="26"/>
              </w:rPr>
              <w:t xml:space="preserve">к </w:t>
            </w:r>
            <w:r w:rsidRPr="00D62874">
              <w:rPr>
                <w:bCs/>
                <w:sz w:val="26"/>
                <w:szCs w:val="26"/>
              </w:rPr>
              <w:t>документации о закупке.</w:t>
            </w:r>
            <w:r w:rsidR="00AC5133" w:rsidDel="00D80F7A">
              <w:rPr>
                <w:sz w:val="28"/>
              </w:rPr>
              <w:t xml:space="preserve"> </w:t>
            </w:r>
          </w:p>
        </w:tc>
      </w:tr>
      <w:tr w:rsidR="007B1D4F" w:rsidRPr="007B1D4F" w:rsidTr="007B1D4F">
        <w:tc>
          <w:tcPr>
            <w:tcW w:w="0" w:type="auto"/>
          </w:tcPr>
          <w:p w:rsidR="007B1D4F" w:rsidRPr="007B1D4F" w:rsidRDefault="007B1D4F" w:rsidP="007B1D4F">
            <w:pPr>
              <w:spacing w:line="360" w:lineRule="exact"/>
              <w:rPr>
                <w:sz w:val="26"/>
                <w:szCs w:val="26"/>
              </w:rPr>
            </w:pPr>
            <w:r w:rsidRPr="007B1D4F">
              <w:rPr>
                <w:sz w:val="26"/>
                <w:szCs w:val="26"/>
              </w:rPr>
              <w:lastRenderedPageBreak/>
              <w:t>1.7</w:t>
            </w:r>
          </w:p>
        </w:tc>
        <w:tc>
          <w:tcPr>
            <w:tcW w:w="2593" w:type="dxa"/>
          </w:tcPr>
          <w:p w:rsidR="007B1D4F" w:rsidRPr="007B1D4F" w:rsidRDefault="007B1D4F" w:rsidP="00D62874">
            <w:pPr>
              <w:pStyle w:val="a9"/>
              <w:tabs>
                <w:tab w:val="left" w:pos="0"/>
              </w:tabs>
              <w:ind w:firstLine="0"/>
              <w:rPr>
                <w:szCs w:val="26"/>
              </w:rPr>
            </w:pPr>
            <w:r w:rsidRPr="007B1D4F">
              <w:rPr>
                <w:szCs w:val="26"/>
              </w:rPr>
              <w:t>Подача альтернативных предложений</w:t>
            </w:r>
          </w:p>
        </w:tc>
        <w:tc>
          <w:tcPr>
            <w:tcW w:w="11261" w:type="dxa"/>
          </w:tcPr>
          <w:p w:rsidR="007B1D4F" w:rsidRPr="007B1D4F" w:rsidRDefault="007B1D4F" w:rsidP="007B1D4F">
            <w:pPr>
              <w:jc w:val="both"/>
              <w:rPr>
                <w:i/>
                <w:sz w:val="26"/>
                <w:szCs w:val="26"/>
              </w:rPr>
            </w:pPr>
            <w:r w:rsidRPr="007B1D4F">
              <w:rPr>
                <w:bCs/>
                <w:sz w:val="26"/>
                <w:szCs w:val="26"/>
              </w:rPr>
              <w:t>Не предусмотрена.</w:t>
            </w:r>
          </w:p>
        </w:tc>
      </w:tr>
      <w:tr w:rsidR="007B1D4F" w:rsidRPr="007B1D4F" w:rsidTr="007B1D4F">
        <w:tc>
          <w:tcPr>
            <w:tcW w:w="0" w:type="auto"/>
          </w:tcPr>
          <w:p w:rsidR="007B1D4F" w:rsidRPr="007B1D4F" w:rsidRDefault="007B1D4F" w:rsidP="007B1D4F">
            <w:pPr>
              <w:spacing w:line="360" w:lineRule="exact"/>
              <w:rPr>
                <w:sz w:val="26"/>
                <w:szCs w:val="26"/>
              </w:rPr>
            </w:pPr>
            <w:r w:rsidRPr="007B1D4F">
              <w:rPr>
                <w:sz w:val="26"/>
                <w:szCs w:val="26"/>
              </w:rPr>
              <w:t>1.8</w:t>
            </w:r>
          </w:p>
        </w:tc>
        <w:tc>
          <w:tcPr>
            <w:tcW w:w="2593" w:type="dxa"/>
          </w:tcPr>
          <w:p w:rsidR="007B1D4F" w:rsidRPr="007B1D4F" w:rsidRDefault="007B1D4F" w:rsidP="00D62874">
            <w:pPr>
              <w:pStyle w:val="a9"/>
              <w:tabs>
                <w:tab w:val="left" w:pos="0"/>
              </w:tabs>
              <w:ind w:firstLine="0"/>
              <w:rPr>
                <w:szCs w:val="26"/>
              </w:rPr>
            </w:pPr>
            <w:r w:rsidRPr="007B1D4F">
              <w:rPr>
                <w:szCs w:val="26"/>
              </w:rPr>
              <w:t>Приоритет товаров, работ, услуг, установленный постановлением Правительства Российской Федерации от 16.09.2016 № 925</w:t>
            </w:r>
          </w:p>
        </w:tc>
        <w:tc>
          <w:tcPr>
            <w:tcW w:w="11261" w:type="dxa"/>
          </w:tcPr>
          <w:p w:rsidR="007B1D4F" w:rsidRPr="007B1D4F" w:rsidRDefault="00D62874" w:rsidP="007B1D4F">
            <w:pPr>
              <w:spacing w:line="320" w:lineRule="exact"/>
              <w:rPr>
                <w:sz w:val="26"/>
                <w:szCs w:val="26"/>
              </w:rPr>
            </w:pPr>
            <w:r>
              <w:rPr>
                <w:sz w:val="26"/>
                <w:szCs w:val="26"/>
              </w:rPr>
              <w:t>Приоритет услуг не установлен.</w:t>
            </w:r>
          </w:p>
        </w:tc>
      </w:tr>
      <w:tr w:rsidR="00D62874" w:rsidRPr="007B1D4F" w:rsidTr="007B1D4F">
        <w:tc>
          <w:tcPr>
            <w:tcW w:w="0" w:type="auto"/>
          </w:tcPr>
          <w:p w:rsidR="00D62874" w:rsidRPr="007B1D4F" w:rsidRDefault="00D62874" w:rsidP="00D62874">
            <w:pPr>
              <w:spacing w:line="360" w:lineRule="exact"/>
              <w:rPr>
                <w:sz w:val="26"/>
                <w:szCs w:val="26"/>
              </w:rPr>
            </w:pPr>
            <w:r w:rsidRPr="007B1D4F">
              <w:rPr>
                <w:sz w:val="26"/>
                <w:szCs w:val="26"/>
              </w:rPr>
              <w:t>1.9</w:t>
            </w:r>
          </w:p>
        </w:tc>
        <w:tc>
          <w:tcPr>
            <w:tcW w:w="2593" w:type="dxa"/>
          </w:tcPr>
          <w:p w:rsidR="00D62874" w:rsidRPr="007B1D4F" w:rsidRDefault="00D62874" w:rsidP="00D62874">
            <w:pPr>
              <w:pStyle w:val="a9"/>
              <w:tabs>
                <w:tab w:val="left" w:pos="0"/>
              </w:tabs>
              <w:ind w:firstLine="0"/>
              <w:rPr>
                <w:szCs w:val="26"/>
              </w:rPr>
            </w:pPr>
            <w:r w:rsidRPr="007B1D4F">
              <w:rPr>
                <w:szCs w:val="26"/>
              </w:rPr>
              <w:t>Квалификационные требования к участникам закупки</w:t>
            </w:r>
          </w:p>
        </w:tc>
        <w:tc>
          <w:tcPr>
            <w:tcW w:w="11261" w:type="dxa"/>
          </w:tcPr>
          <w:p w:rsidR="00C37154" w:rsidRPr="00512690" w:rsidRDefault="00BC3C9B" w:rsidP="00C37154">
            <w:pPr>
              <w:pStyle w:val="a9"/>
              <w:tabs>
                <w:tab w:val="left" w:pos="0"/>
              </w:tabs>
              <w:rPr>
                <w:szCs w:val="26"/>
              </w:rPr>
            </w:pPr>
            <w:r w:rsidRPr="00512690">
              <w:rPr>
                <w:szCs w:val="26"/>
              </w:rPr>
              <w:t>Участник должен иметь разрешительные документы на право осуществления деятельности по оказанию услуг по осуществлению транспортной безопасности объектов транспортной инфраструктуры и/или транспортных средств от актов незаконного вмешательства в соответствии с Федеральным законом от 09.02.2007г. № 16-ФЗ «О транспортной безопасности».</w:t>
            </w:r>
          </w:p>
          <w:p w:rsidR="00C37154" w:rsidRPr="00512690" w:rsidRDefault="00BC3C9B" w:rsidP="00C37154">
            <w:pPr>
              <w:pStyle w:val="a9"/>
              <w:tabs>
                <w:tab w:val="left" w:pos="0"/>
              </w:tabs>
              <w:rPr>
                <w:szCs w:val="26"/>
              </w:rPr>
            </w:pPr>
            <w:r w:rsidRPr="00512690">
              <w:rPr>
                <w:szCs w:val="26"/>
              </w:rPr>
              <w:t>В подтверждение наличия действующих на дату подачи заявки разрешительных документов участник предоставляет:</w:t>
            </w:r>
          </w:p>
          <w:p w:rsidR="00C37154" w:rsidRPr="00512690" w:rsidRDefault="00BC3C9B" w:rsidP="00C37154">
            <w:pPr>
              <w:pStyle w:val="a9"/>
              <w:tabs>
                <w:tab w:val="left" w:pos="0"/>
              </w:tabs>
              <w:rPr>
                <w:szCs w:val="26"/>
              </w:rPr>
            </w:pPr>
            <w:proofErr w:type="gramStart"/>
            <w:r w:rsidRPr="00512690">
              <w:rPr>
                <w:szCs w:val="26"/>
              </w:rPr>
              <w:t>-свидетельство об аккредитации юридического лица в качестве подразделения транспортной безопасности, на право осуществления деятельности по защите объектов транспортной инфраструктуры и транспортных средств в сфере железнодорожного транспорта и метрополитена, выданное федеральными органами исполнительной власти, уполномоченными осуществлять функции по оказанию государственных услуг в области обеспечения транспортной безопасности в соответствии с Приказом Министерства транспорта РФ от 15 мая 2023 г. N 170  «Об</w:t>
            </w:r>
            <w:proofErr w:type="gramEnd"/>
            <w:r w:rsidRPr="00512690">
              <w:rPr>
                <w:szCs w:val="26"/>
              </w:rPr>
              <w:t xml:space="preserve"> </w:t>
            </w:r>
            <w:proofErr w:type="gramStart"/>
            <w:r w:rsidRPr="00512690">
              <w:rPr>
                <w:szCs w:val="26"/>
              </w:rPr>
              <w:t>установлении</w:t>
            </w:r>
            <w:proofErr w:type="gramEnd"/>
            <w:r w:rsidRPr="00512690">
              <w:rPr>
                <w:szCs w:val="26"/>
              </w:rPr>
              <w:t xml:space="preserve"> Порядка аккредитации юридических лиц в качестве подразделений транспортной безопасности и требований к ним» </w:t>
            </w:r>
            <w:r w:rsidRPr="00512690">
              <w:rPr>
                <w:szCs w:val="26"/>
                <w:vertAlign w:val="superscript"/>
              </w:rPr>
              <w:footnoteReference w:id="2"/>
            </w:r>
            <w:r w:rsidRPr="00512690">
              <w:rPr>
                <w:szCs w:val="26"/>
              </w:rPr>
              <w:t>.</w:t>
            </w:r>
          </w:p>
          <w:p w:rsidR="00C37154" w:rsidRPr="00512690" w:rsidRDefault="00BC3C9B" w:rsidP="00C37154">
            <w:pPr>
              <w:pStyle w:val="a9"/>
              <w:tabs>
                <w:tab w:val="left" w:pos="0"/>
              </w:tabs>
              <w:rPr>
                <w:szCs w:val="26"/>
              </w:rPr>
            </w:pPr>
            <w:r w:rsidRPr="00512690">
              <w:rPr>
                <w:szCs w:val="26"/>
              </w:rPr>
              <w:t>и/или</w:t>
            </w:r>
          </w:p>
          <w:p w:rsidR="00C37154" w:rsidRPr="00512690" w:rsidRDefault="00BC3C9B" w:rsidP="00C37154">
            <w:pPr>
              <w:pStyle w:val="a9"/>
              <w:tabs>
                <w:tab w:val="left" w:pos="0"/>
              </w:tabs>
              <w:rPr>
                <w:szCs w:val="26"/>
              </w:rPr>
            </w:pPr>
            <w:proofErr w:type="gramStart"/>
            <w:r w:rsidRPr="00512690">
              <w:rPr>
                <w:szCs w:val="26"/>
              </w:rPr>
              <w:t>- выписку из реестра аккредитованных подразделений транспортной безопасности в форме электронного документа, подписанного усиленной квалифицированной </w:t>
            </w:r>
            <w:hyperlink r:id="rId9" w:anchor="/document/12184522/entry/21" w:history="1">
              <w:r w:rsidRPr="00512690">
                <w:rPr>
                  <w:szCs w:val="26"/>
                </w:rPr>
                <w:t xml:space="preserve">электронной </w:t>
              </w:r>
              <w:r w:rsidRPr="00512690">
                <w:rPr>
                  <w:szCs w:val="26"/>
                </w:rPr>
                <w:lastRenderedPageBreak/>
                <w:t>подписью</w:t>
              </w:r>
            </w:hyperlink>
            <w:r w:rsidRPr="00512690">
              <w:rPr>
                <w:szCs w:val="26"/>
              </w:rPr>
              <w:t> руководителя компетентного органа или уполномоченным им лицом в соответствии с Приказом Министерства транспорта РФ от 15 мая 2023 г. № 170 «Об установлении Порядка аккредитации юридических лиц в качестве подразделений транспортной безопасности и требований к ним».</w:t>
            </w:r>
            <w:proofErr w:type="gramEnd"/>
          </w:p>
          <w:p w:rsidR="00C37154" w:rsidRPr="00512690" w:rsidRDefault="00BC3C9B" w:rsidP="00C37154">
            <w:pPr>
              <w:pStyle w:val="a9"/>
              <w:tabs>
                <w:tab w:val="left" w:pos="0"/>
              </w:tabs>
              <w:rPr>
                <w:szCs w:val="26"/>
              </w:rPr>
            </w:pPr>
            <w:r w:rsidRPr="00512690">
              <w:rPr>
                <w:szCs w:val="26"/>
              </w:rPr>
              <w:t>и/или</w:t>
            </w:r>
          </w:p>
          <w:p w:rsidR="00C37154" w:rsidRPr="00512690" w:rsidRDefault="00BC3C9B" w:rsidP="00C37154">
            <w:pPr>
              <w:pStyle w:val="a9"/>
              <w:tabs>
                <w:tab w:val="left" w:pos="0"/>
              </w:tabs>
              <w:rPr>
                <w:szCs w:val="26"/>
              </w:rPr>
            </w:pPr>
            <w:r w:rsidRPr="00512690">
              <w:rPr>
                <w:szCs w:val="26"/>
              </w:rPr>
              <w:t xml:space="preserve">- иной документ, свидетельствующий о наличии </w:t>
            </w:r>
            <w:proofErr w:type="gramStart"/>
            <w:r w:rsidRPr="00512690">
              <w:rPr>
                <w:szCs w:val="26"/>
              </w:rPr>
              <w:t>статуса подразделения ведомственной охраны федеральных органов исполнительной власти</w:t>
            </w:r>
            <w:proofErr w:type="gramEnd"/>
            <w:r w:rsidRPr="00512690">
              <w:rPr>
                <w:szCs w:val="26"/>
              </w:rPr>
              <w:t xml:space="preserve"> в области транспорта.</w:t>
            </w:r>
          </w:p>
          <w:p w:rsidR="00C37154" w:rsidRPr="00512690" w:rsidRDefault="00BC3C9B" w:rsidP="00C37154">
            <w:pPr>
              <w:pStyle w:val="a9"/>
              <w:tabs>
                <w:tab w:val="left" w:pos="0"/>
              </w:tabs>
              <w:rPr>
                <w:szCs w:val="26"/>
              </w:rPr>
            </w:pPr>
            <w:r w:rsidRPr="00512690">
              <w:rPr>
                <w:szCs w:val="26"/>
              </w:rPr>
              <w:t>Документы, выданные на бумажном носителе, должны быть сканированы с оригинала либо нотариально заверенной копии.</w:t>
            </w:r>
          </w:p>
          <w:p w:rsidR="003718C2" w:rsidRPr="00512690" w:rsidRDefault="003718C2" w:rsidP="003718C2">
            <w:pPr>
              <w:pStyle w:val="11"/>
              <w:ind w:firstLine="709"/>
              <w:rPr>
                <w:sz w:val="26"/>
                <w:szCs w:val="26"/>
              </w:rPr>
            </w:pPr>
            <w:r w:rsidRPr="00512690">
              <w:rPr>
                <w:sz w:val="26"/>
                <w:szCs w:val="26"/>
              </w:rPr>
              <w:t xml:space="preserve">Если участие в закупке принимает несколько лиц на стороне одного участника, разрешительные документы предоставляются на лиц, которые в соответствии с договором простого товарищества (договором о совместной деятельности) осуществляют деятельность, право </w:t>
            </w:r>
            <w:proofErr w:type="gramStart"/>
            <w:r w:rsidRPr="00512690">
              <w:rPr>
                <w:sz w:val="26"/>
                <w:szCs w:val="26"/>
              </w:rPr>
              <w:t>осуществления</w:t>
            </w:r>
            <w:proofErr w:type="gramEnd"/>
            <w:r w:rsidRPr="00512690">
              <w:rPr>
                <w:sz w:val="26"/>
                <w:szCs w:val="26"/>
              </w:rPr>
              <w:t xml:space="preserve"> которой подтверждается разрешительными документами.</w:t>
            </w:r>
            <w:r w:rsidRPr="00512690">
              <w:rPr>
                <w:sz w:val="26"/>
                <w:szCs w:val="26"/>
                <w:lang w:eastAsia="en-US"/>
              </w:rPr>
              <w:t xml:space="preserve"> 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работ (услуг), которые могут выполняться при наличии указанных разрешительных документов, выступают несколько лиц, участник должен представить указанные разрешительные документы на таких лиц. В случае отсутствия распределения обязанностей,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p>
          <w:p w:rsidR="00C37154" w:rsidRPr="00512690" w:rsidRDefault="00C37154" w:rsidP="00C37154">
            <w:pPr>
              <w:pStyle w:val="a9"/>
              <w:tabs>
                <w:tab w:val="left" w:pos="0"/>
              </w:tabs>
              <w:spacing w:line="320" w:lineRule="exact"/>
              <w:rPr>
                <w:szCs w:val="26"/>
              </w:rPr>
            </w:pPr>
            <w:r w:rsidRPr="00512690">
              <w:rPr>
                <w:rFonts w:eastAsia="Times New Roman"/>
                <w:szCs w:val="26"/>
              </w:rPr>
              <w:t xml:space="preserve">Если срок действия разрешительного документа на право осуществления деятельности истек после подачи заявки и до заключения договора, то победитель (участник, с которым заключается договор) обязан  предоставить одновременно с проектом договора, подписанным победителем </w:t>
            </w:r>
            <w:r w:rsidRPr="00512690">
              <w:rPr>
                <w:szCs w:val="26"/>
              </w:rPr>
              <w:t>(участником, с которым заключается договор):</w:t>
            </w:r>
          </w:p>
          <w:p w:rsidR="00C37154" w:rsidRPr="00512690" w:rsidRDefault="00BC3C9B" w:rsidP="00C37154">
            <w:pPr>
              <w:pStyle w:val="a9"/>
              <w:tabs>
                <w:tab w:val="left" w:pos="0"/>
              </w:tabs>
              <w:rPr>
                <w:szCs w:val="26"/>
              </w:rPr>
            </w:pPr>
            <w:r w:rsidRPr="00512690">
              <w:rPr>
                <w:szCs w:val="26"/>
              </w:rPr>
              <w:t>действующий разрешительный документ на бумажном носителе</w:t>
            </w:r>
            <w:r w:rsidRPr="00512690">
              <w:rPr>
                <w:szCs w:val="26"/>
                <w:vertAlign w:val="superscript"/>
              </w:rPr>
              <w:footnoteReference w:id="3"/>
            </w:r>
          </w:p>
          <w:p w:rsidR="00C37154" w:rsidRPr="00512690" w:rsidRDefault="00BC3C9B" w:rsidP="00C37154">
            <w:pPr>
              <w:pStyle w:val="a9"/>
              <w:tabs>
                <w:tab w:val="left" w:pos="0"/>
              </w:tabs>
              <w:rPr>
                <w:szCs w:val="26"/>
              </w:rPr>
            </w:pPr>
            <w:r w:rsidRPr="00512690">
              <w:rPr>
                <w:szCs w:val="26"/>
              </w:rPr>
              <w:t>или</w:t>
            </w:r>
          </w:p>
          <w:p w:rsidR="00C37154" w:rsidRPr="00512690" w:rsidRDefault="00BC3C9B" w:rsidP="00C37154">
            <w:pPr>
              <w:pStyle w:val="a9"/>
              <w:tabs>
                <w:tab w:val="left" w:pos="0"/>
              </w:tabs>
              <w:rPr>
                <w:szCs w:val="26"/>
              </w:rPr>
            </w:pPr>
            <w:proofErr w:type="gramStart"/>
            <w:r w:rsidRPr="00512690">
              <w:rPr>
                <w:szCs w:val="26"/>
              </w:rPr>
              <w:t>выписку из реестра аккредитованных подразделений транспортной безопасности в форме электронного документа, подписанного усиленной квалифицированной </w:t>
            </w:r>
            <w:hyperlink r:id="rId10" w:anchor="/document/12184522/entry/21" w:history="1">
              <w:r w:rsidRPr="00512690">
                <w:rPr>
                  <w:szCs w:val="26"/>
                </w:rPr>
                <w:t xml:space="preserve">электронной </w:t>
              </w:r>
              <w:r w:rsidRPr="00512690">
                <w:rPr>
                  <w:szCs w:val="26"/>
                </w:rPr>
                <w:lastRenderedPageBreak/>
                <w:t>подписью</w:t>
              </w:r>
            </w:hyperlink>
            <w:r w:rsidRPr="00512690">
              <w:rPr>
                <w:szCs w:val="26"/>
              </w:rPr>
              <w:t> руководителя компетентного органа или уполномоченным им лицом в соответствии с Приказом Министерства транспорта РФ от 15 мая 2023 г. № 170 «Об установлении Порядка аккредитации юридических лиц в качестве подразделений транспортной безопасности и требований к ним».</w:t>
            </w:r>
            <w:proofErr w:type="gramEnd"/>
          </w:p>
          <w:p w:rsidR="00C37154" w:rsidRPr="00512690" w:rsidRDefault="00BC3C9B" w:rsidP="00C37154">
            <w:pPr>
              <w:pStyle w:val="a9"/>
              <w:tabs>
                <w:tab w:val="left" w:pos="0"/>
              </w:tabs>
              <w:rPr>
                <w:szCs w:val="26"/>
              </w:rPr>
            </w:pPr>
            <w:r w:rsidRPr="00512690">
              <w:rPr>
                <w:szCs w:val="26"/>
              </w:rPr>
              <w:t>или</w:t>
            </w:r>
          </w:p>
          <w:p w:rsidR="00C37154" w:rsidRPr="00512690" w:rsidRDefault="00BC3C9B" w:rsidP="00C37154">
            <w:pPr>
              <w:pStyle w:val="a9"/>
              <w:tabs>
                <w:tab w:val="left" w:pos="0"/>
              </w:tabs>
              <w:rPr>
                <w:szCs w:val="26"/>
              </w:rPr>
            </w:pPr>
            <w:r w:rsidRPr="00512690">
              <w:rPr>
                <w:szCs w:val="26"/>
              </w:rPr>
              <w:t xml:space="preserve">информацию об адресе сайта или страницы сайта в информационно-телекоммуникационной сети «Интернет», на которых размещена информация о реестровом номере аккредитованного подразделения транспортной безопасности. </w:t>
            </w:r>
          </w:p>
          <w:p w:rsidR="00C37154" w:rsidRPr="00512690" w:rsidRDefault="00BC3C9B" w:rsidP="00C37154">
            <w:pPr>
              <w:pStyle w:val="a9"/>
              <w:tabs>
                <w:tab w:val="left" w:pos="0"/>
              </w:tabs>
              <w:rPr>
                <w:szCs w:val="26"/>
              </w:rPr>
            </w:pPr>
            <w:r w:rsidRPr="00512690">
              <w:rPr>
                <w:szCs w:val="26"/>
              </w:rPr>
              <w:t>и/или</w:t>
            </w:r>
          </w:p>
          <w:p w:rsidR="00C37154" w:rsidRPr="00512690" w:rsidRDefault="00BC3C9B" w:rsidP="00C37154">
            <w:pPr>
              <w:pStyle w:val="a9"/>
              <w:tabs>
                <w:tab w:val="left" w:pos="0"/>
              </w:tabs>
              <w:rPr>
                <w:szCs w:val="26"/>
              </w:rPr>
            </w:pPr>
            <w:r w:rsidRPr="00512690">
              <w:rPr>
                <w:szCs w:val="26"/>
              </w:rPr>
              <w:t xml:space="preserve">- иной документ, свидетельствующий о наличии </w:t>
            </w:r>
            <w:proofErr w:type="gramStart"/>
            <w:r w:rsidRPr="00512690">
              <w:rPr>
                <w:szCs w:val="26"/>
              </w:rPr>
              <w:t>статуса подразделения ведомственной охраны федеральных органов исполнительной власти</w:t>
            </w:r>
            <w:proofErr w:type="gramEnd"/>
            <w:r w:rsidRPr="00512690">
              <w:rPr>
                <w:szCs w:val="26"/>
              </w:rPr>
              <w:t xml:space="preserve"> в области транспорта.</w:t>
            </w:r>
          </w:p>
          <w:p w:rsidR="00D62874" w:rsidRPr="00512690" w:rsidRDefault="00BC3C9B" w:rsidP="00AB1D43">
            <w:pPr>
              <w:pStyle w:val="a9"/>
              <w:tabs>
                <w:tab w:val="left" w:pos="0"/>
              </w:tabs>
              <w:rPr>
                <w:szCs w:val="26"/>
              </w:rPr>
            </w:pPr>
            <w:proofErr w:type="gramStart"/>
            <w:r w:rsidRPr="00512690">
              <w:rPr>
                <w:szCs w:val="26"/>
              </w:rPr>
              <w:t>В случае непредставления одновременно с проектом договора, подписанным победителем закупки (участником, с которым заключается договор) действующих разрешительных документов или информации об адресе сайта или страницы сайта в информационно-телекоммуникационной сети «Интернет», на которых размещена информация о реестровом номере аккредитованного подразделения транспортной безопасности, победитель закупки (участник, с которым заключается договор) признается уклонившимся от заключения договора.</w:t>
            </w:r>
            <w:proofErr w:type="gramEnd"/>
          </w:p>
        </w:tc>
      </w:tr>
      <w:tr w:rsidR="00D62874" w:rsidRPr="007B1D4F" w:rsidTr="007B1D4F">
        <w:tc>
          <w:tcPr>
            <w:tcW w:w="0" w:type="auto"/>
          </w:tcPr>
          <w:p w:rsidR="00D62874" w:rsidRPr="007B1D4F" w:rsidRDefault="00D62874" w:rsidP="00D62874">
            <w:pPr>
              <w:spacing w:line="360" w:lineRule="exact"/>
              <w:rPr>
                <w:sz w:val="26"/>
                <w:szCs w:val="26"/>
              </w:rPr>
            </w:pPr>
            <w:r w:rsidRPr="007B1D4F">
              <w:rPr>
                <w:sz w:val="26"/>
                <w:szCs w:val="26"/>
              </w:rPr>
              <w:lastRenderedPageBreak/>
              <w:t>1.10</w:t>
            </w:r>
          </w:p>
        </w:tc>
        <w:tc>
          <w:tcPr>
            <w:tcW w:w="2593" w:type="dxa"/>
          </w:tcPr>
          <w:p w:rsidR="00D62874" w:rsidRPr="007B1D4F" w:rsidRDefault="00D62874" w:rsidP="00D62874">
            <w:pPr>
              <w:spacing w:line="360" w:lineRule="exact"/>
              <w:rPr>
                <w:sz w:val="26"/>
                <w:szCs w:val="26"/>
              </w:rPr>
            </w:pPr>
            <w:r w:rsidRPr="007B1D4F">
              <w:rPr>
                <w:sz w:val="26"/>
                <w:szCs w:val="26"/>
              </w:rPr>
              <w:t>Изменение объема предусмотренного договором услуг при изменении  потребности</w:t>
            </w:r>
          </w:p>
        </w:tc>
        <w:tc>
          <w:tcPr>
            <w:tcW w:w="11261" w:type="dxa"/>
          </w:tcPr>
          <w:p w:rsidR="00D62874" w:rsidRPr="00D62874" w:rsidRDefault="00D62874" w:rsidP="00D62874">
            <w:pPr>
              <w:pStyle w:val="a9"/>
              <w:tabs>
                <w:tab w:val="left" w:pos="0"/>
              </w:tabs>
              <w:rPr>
                <w:szCs w:val="26"/>
              </w:rPr>
            </w:pPr>
            <w:r w:rsidRPr="00D62874">
              <w:rPr>
                <w:szCs w:val="26"/>
              </w:rPr>
              <w:t xml:space="preserve">Изменение предусмотренного договором объема услуг при изменении потребности в услугах, на оказание которых заключен договор, допускается в пределах 30% (тридцати процентов) от цены договора без учета НДС, указанной в техническом задании документации о закупке. </w:t>
            </w:r>
          </w:p>
        </w:tc>
      </w:tr>
      <w:tr w:rsidR="00D62874" w:rsidRPr="007B1D4F" w:rsidTr="007B1D4F">
        <w:tc>
          <w:tcPr>
            <w:tcW w:w="0" w:type="auto"/>
          </w:tcPr>
          <w:p w:rsidR="00D62874" w:rsidRPr="007B1D4F" w:rsidRDefault="00D62874" w:rsidP="00D62874">
            <w:pPr>
              <w:spacing w:line="360" w:lineRule="exact"/>
              <w:rPr>
                <w:sz w:val="26"/>
                <w:szCs w:val="26"/>
              </w:rPr>
            </w:pPr>
            <w:r w:rsidRPr="007B1D4F">
              <w:rPr>
                <w:sz w:val="26"/>
                <w:szCs w:val="26"/>
              </w:rPr>
              <w:t>1.11</w:t>
            </w:r>
          </w:p>
        </w:tc>
        <w:tc>
          <w:tcPr>
            <w:tcW w:w="2593" w:type="dxa"/>
          </w:tcPr>
          <w:p w:rsidR="00D62874" w:rsidRPr="007B1D4F" w:rsidRDefault="00D62874" w:rsidP="00D62874">
            <w:pPr>
              <w:spacing w:line="360" w:lineRule="exact"/>
              <w:rPr>
                <w:sz w:val="26"/>
                <w:szCs w:val="26"/>
              </w:rPr>
            </w:pPr>
            <w:r w:rsidRPr="007B1D4F">
              <w:rPr>
                <w:sz w:val="26"/>
                <w:szCs w:val="26"/>
              </w:rPr>
              <w:t>Выбор победителя</w:t>
            </w:r>
          </w:p>
        </w:tc>
        <w:tc>
          <w:tcPr>
            <w:tcW w:w="11261" w:type="dxa"/>
          </w:tcPr>
          <w:p w:rsidR="00D62874" w:rsidRPr="007B1D4F" w:rsidRDefault="00D62874" w:rsidP="00D62874">
            <w:pPr>
              <w:jc w:val="both"/>
              <w:rPr>
                <w:i/>
                <w:iCs/>
                <w:sz w:val="26"/>
                <w:szCs w:val="26"/>
              </w:rPr>
            </w:pPr>
            <w:r w:rsidRPr="007B1D4F">
              <w:rPr>
                <w:sz w:val="26"/>
                <w:szCs w:val="26"/>
              </w:rPr>
              <w:t>По итогам закупки определяется один победитель.</w:t>
            </w:r>
          </w:p>
        </w:tc>
      </w:tr>
      <w:tr w:rsidR="00D62874" w:rsidRPr="007B1D4F" w:rsidTr="007B1D4F">
        <w:tc>
          <w:tcPr>
            <w:tcW w:w="0" w:type="auto"/>
          </w:tcPr>
          <w:p w:rsidR="00D62874" w:rsidRPr="007B1D4F" w:rsidRDefault="00D62874" w:rsidP="00D62874">
            <w:pPr>
              <w:spacing w:line="360" w:lineRule="exact"/>
              <w:rPr>
                <w:sz w:val="26"/>
                <w:szCs w:val="26"/>
              </w:rPr>
            </w:pPr>
            <w:r w:rsidRPr="007B1D4F">
              <w:rPr>
                <w:sz w:val="26"/>
                <w:szCs w:val="26"/>
              </w:rPr>
              <w:t>1.12</w:t>
            </w:r>
          </w:p>
        </w:tc>
        <w:tc>
          <w:tcPr>
            <w:tcW w:w="2593" w:type="dxa"/>
          </w:tcPr>
          <w:p w:rsidR="00D62874" w:rsidRPr="007B1D4F" w:rsidRDefault="00D62874" w:rsidP="00D62874">
            <w:pPr>
              <w:spacing w:line="360" w:lineRule="exact"/>
              <w:rPr>
                <w:sz w:val="26"/>
                <w:szCs w:val="26"/>
              </w:rPr>
            </w:pPr>
            <w:r w:rsidRPr="007B1D4F">
              <w:rPr>
                <w:sz w:val="26"/>
                <w:szCs w:val="26"/>
              </w:rPr>
              <w:t>Количество договоров и их виды</w:t>
            </w:r>
          </w:p>
        </w:tc>
        <w:tc>
          <w:tcPr>
            <w:tcW w:w="11261" w:type="dxa"/>
          </w:tcPr>
          <w:p w:rsidR="00D62874" w:rsidRPr="00543B37" w:rsidRDefault="00D62874" w:rsidP="00D62874">
            <w:pPr>
              <w:jc w:val="both"/>
              <w:rPr>
                <w:sz w:val="26"/>
                <w:szCs w:val="26"/>
              </w:rPr>
            </w:pPr>
            <w:r w:rsidRPr="007B1D4F">
              <w:rPr>
                <w:sz w:val="26"/>
                <w:szCs w:val="26"/>
              </w:rPr>
              <w:t>По итогам закупки заключается один договор на оказания услуг.</w:t>
            </w:r>
          </w:p>
        </w:tc>
      </w:tr>
      <w:tr w:rsidR="00D62874" w:rsidRPr="007B1D4F" w:rsidTr="007B1D4F">
        <w:tc>
          <w:tcPr>
            <w:tcW w:w="0" w:type="auto"/>
          </w:tcPr>
          <w:p w:rsidR="00D62874" w:rsidRPr="007B1D4F" w:rsidRDefault="00D62874" w:rsidP="00D62874">
            <w:pPr>
              <w:spacing w:line="360" w:lineRule="exact"/>
              <w:rPr>
                <w:sz w:val="26"/>
                <w:szCs w:val="26"/>
              </w:rPr>
            </w:pPr>
            <w:r w:rsidRPr="007B1D4F">
              <w:rPr>
                <w:sz w:val="26"/>
                <w:szCs w:val="26"/>
              </w:rPr>
              <w:t>1.13</w:t>
            </w:r>
          </w:p>
        </w:tc>
        <w:tc>
          <w:tcPr>
            <w:tcW w:w="2593" w:type="dxa"/>
          </w:tcPr>
          <w:p w:rsidR="00D62874" w:rsidRPr="007B1D4F" w:rsidRDefault="00D62874" w:rsidP="00D62874">
            <w:pPr>
              <w:spacing w:line="360" w:lineRule="exact"/>
              <w:rPr>
                <w:sz w:val="26"/>
                <w:szCs w:val="26"/>
              </w:rPr>
            </w:pPr>
            <w:r w:rsidRPr="007B1D4F">
              <w:rPr>
                <w:sz w:val="26"/>
                <w:szCs w:val="26"/>
              </w:rPr>
              <w:t>Особые условия заключения и исполнения договора</w:t>
            </w:r>
          </w:p>
        </w:tc>
        <w:tc>
          <w:tcPr>
            <w:tcW w:w="11261" w:type="dxa"/>
          </w:tcPr>
          <w:p w:rsidR="00D62874" w:rsidRPr="0029433A" w:rsidRDefault="00D62874" w:rsidP="002E74E0">
            <w:pPr>
              <w:jc w:val="both"/>
              <w:rPr>
                <w:sz w:val="26"/>
                <w:szCs w:val="26"/>
              </w:rPr>
            </w:pPr>
            <w:proofErr w:type="gramStart"/>
            <w:r w:rsidRPr="0029433A">
              <w:rPr>
                <w:sz w:val="26"/>
                <w:szCs w:val="26"/>
              </w:rPr>
              <w:t>Во исполнение требований Федерального закона от 09.02.2007 г. № 16-ФЗ «О транспортной безопасности», постановлений Правительства Российской Федерации от 08.10.2020 г. № 1633 «Об утверждении требований по обеспечению транспортной безопасности,</w:t>
            </w:r>
            <w:r w:rsidRPr="0029433A">
              <w:rPr>
                <w:sz w:val="26"/>
                <w:szCs w:val="26"/>
              </w:rPr>
              <w:br/>
              <w:t>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r w:rsidR="005A2E2F" w:rsidRPr="0029433A">
              <w:rPr>
                <w:sz w:val="26"/>
                <w:szCs w:val="26"/>
              </w:rPr>
              <w:t xml:space="preserve"> от 08.10.2020 г. </w:t>
            </w:r>
            <w:r w:rsidRPr="0029433A">
              <w:rPr>
                <w:sz w:val="26"/>
                <w:szCs w:val="26"/>
              </w:rPr>
              <w:t xml:space="preserve">№ 1635 «Об утверждении </w:t>
            </w:r>
            <w:r w:rsidRPr="0029433A">
              <w:rPr>
                <w:sz w:val="26"/>
                <w:szCs w:val="26"/>
              </w:rPr>
              <w:lastRenderedPageBreak/>
              <w:t>требований по обеспечению транспортной безопасности, в том</w:t>
            </w:r>
            <w:proofErr w:type="gramEnd"/>
            <w:r w:rsidRPr="0029433A">
              <w:rPr>
                <w:sz w:val="26"/>
                <w:szCs w:val="26"/>
              </w:rPr>
              <w:t xml:space="preserve"> </w:t>
            </w:r>
            <w:proofErr w:type="gramStart"/>
            <w:r w:rsidRPr="0029433A">
              <w:rPr>
                <w:sz w:val="26"/>
                <w:szCs w:val="26"/>
              </w:rPr>
              <w:t xml:space="preserve">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 в целях обеспечения допуска персонала на объекты заказчика, при заключении договора участник предоставляет сведения о задействованном </w:t>
            </w:r>
            <w:r w:rsidR="0090759B" w:rsidRPr="0029433A">
              <w:rPr>
                <w:sz w:val="26"/>
                <w:szCs w:val="26"/>
              </w:rPr>
              <w:t xml:space="preserve">(привлеченном) </w:t>
            </w:r>
            <w:r w:rsidRPr="0029433A">
              <w:rPr>
                <w:sz w:val="26"/>
                <w:szCs w:val="26"/>
              </w:rPr>
              <w:t xml:space="preserve">персонале с указанием ФИО, даты рождения, ИНН, СНИЛС, реквизитов паспорта гражданина Российской Федерации, по форме приложения № 1.3 к документации </w:t>
            </w:r>
            <w:r w:rsidR="005A2E2F">
              <w:rPr>
                <w:sz w:val="26"/>
                <w:szCs w:val="26"/>
              </w:rPr>
              <w:t xml:space="preserve"> о закупке </w:t>
            </w:r>
            <w:r w:rsidRPr="0029433A">
              <w:rPr>
                <w:sz w:val="26"/>
                <w:szCs w:val="26"/>
              </w:rPr>
              <w:t>«Форма сведений о</w:t>
            </w:r>
            <w:proofErr w:type="gramEnd"/>
            <w:r w:rsidRPr="0029433A">
              <w:rPr>
                <w:sz w:val="26"/>
                <w:szCs w:val="26"/>
              </w:rPr>
              <w:t xml:space="preserve"> квалифицированном </w:t>
            </w:r>
            <w:proofErr w:type="gramStart"/>
            <w:r w:rsidRPr="0029433A">
              <w:rPr>
                <w:sz w:val="26"/>
                <w:szCs w:val="26"/>
              </w:rPr>
              <w:t>персонале</w:t>
            </w:r>
            <w:proofErr w:type="gramEnd"/>
            <w:r w:rsidRPr="0029433A">
              <w:rPr>
                <w:sz w:val="26"/>
                <w:szCs w:val="26"/>
              </w:rPr>
              <w:t xml:space="preserve"> участника</w:t>
            </w:r>
          </w:p>
        </w:tc>
      </w:tr>
      <w:tr w:rsidR="00D62874" w:rsidRPr="007B1D4F" w:rsidTr="007B1D4F">
        <w:tc>
          <w:tcPr>
            <w:tcW w:w="0" w:type="auto"/>
          </w:tcPr>
          <w:p w:rsidR="00D62874" w:rsidRPr="007B1D4F" w:rsidRDefault="00D62874" w:rsidP="00D62874">
            <w:pPr>
              <w:spacing w:line="360" w:lineRule="exact"/>
              <w:rPr>
                <w:sz w:val="26"/>
                <w:szCs w:val="26"/>
              </w:rPr>
            </w:pPr>
            <w:r w:rsidRPr="007B1D4F">
              <w:rPr>
                <w:sz w:val="26"/>
                <w:szCs w:val="26"/>
              </w:rPr>
              <w:lastRenderedPageBreak/>
              <w:t>1.14</w:t>
            </w:r>
          </w:p>
        </w:tc>
        <w:tc>
          <w:tcPr>
            <w:tcW w:w="2593" w:type="dxa"/>
          </w:tcPr>
          <w:p w:rsidR="00D62874" w:rsidRPr="007B1D4F" w:rsidRDefault="00D62874" w:rsidP="00D62874">
            <w:pPr>
              <w:spacing w:line="360" w:lineRule="exact"/>
              <w:rPr>
                <w:sz w:val="26"/>
                <w:szCs w:val="26"/>
              </w:rPr>
            </w:pPr>
            <w:r w:rsidRPr="007B1D4F">
              <w:rPr>
                <w:sz w:val="26"/>
                <w:szCs w:val="26"/>
              </w:rPr>
              <w:t>Приложения:</w:t>
            </w:r>
          </w:p>
        </w:tc>
        <w:tc>
          <w:tcPr>
            <w:tcW w:w="11261" w:type="dxa"/>
          </w:tcPr>
          <w:p w:rsidR="00D62874" w:rsidRPr="007B1D4F" w:rsidRDefault="00D62874" w:rsidP="00D62874">
            <w:pPr>
              <w:numPr>
                <w:ilvl w:val="1"/>
                <w:numId w:val="3"/>
              </w:numPr>
              <w:spacing w:line="360" w:lineRule="exact"/>
              <w:rPr>
                <w:sz w:val="26"/>
                <w:szCs w:val="26"/>
              </w:rPr>
            </w:pPr>
            <w:r w:rsidRPr="007B1D4F">
              <w:rPr>
                <w:sz w:val="26"/>
                <w:szCs w:val="26"/>
              </w:rPr>
              <w:t>Техническое задание</w:t>
            </w:r>
          </w:p>
          <w:p w:rsidR="00D62874" w:rsidRPr="007B1D4F" w:rsidRDefault="00D62874" w:rsidP="00D62874">
            <w:pPr>
              <w:numPr>
                <w:ilvl w:val="1"/>
                <w:numId w:val="3"/>
              </w:numPr>
              <w:spacing w:line="360" w:lineRule="exact"/>
              <w:rPr>
                <w:sz w:val="26"/>
                <w:szCs w:val="26"/>
              </w:rPr>
            </w:pPr>
            <w:r w:rsidRPr="007B1D4F">
              <w:rPr>
                <w:sz w:val="26"/>
                <w:szCs w:val="26"/>
              </w:rPr>
              <w:t>Проект договора</w:t>
            </w:r>
          </w:p>
          <w:p w:rsidR="00D62874" w:rsidRPr="007B1D4F" w:rsidRDefault="00D62874" w:rsidP="00D62874">
            <w:pPr>
              <w:numPr>
                <w:ilvl w:val="1"/>
                <w:numId w:val="3"/>
              </w:numPr>
              <w:spacing w:line="360" w:lineRule="exact"/>
              <w:rPr>
                <w:sz w:val="26"/>
                <w:szCs w:val="26"/>
              </w:rPr>
            </w:pPr>
            <w:r w:rsidRPr="007B1D4F">
              <w:rPr>
                <w:sz w:val="26"/>
                <w:szCs w:val="26"/>
              </w:rPr>
              <w:t xml:space="preserve">Формы документов, предоставляемых участником: </w:t>
            </w:r>
          </w:p>
          <w:p w:rsidR="00D62874" w:rsidRPr="007B1D4F" w:rsidRDefault="00D62874" w:rsidP="00D62874">
            <w:pPr>
              <w:spacing w:line="360" w:lineRule="exact"/>
              <w:ind w:left="720"/>
              <w:rPr>
                <w:sz w:val="26"/>
                <w:szCs w:val="26"/>
              </w:rPr>
            </w:pPr>
            <w:r w:rsidRPr="007B1D4F">
              <w:rPr>
                <w:sz w:val="26"/>
                <w:szCs w:val="26"/>
              </w:rPr>
              <w:t>Форма заявки участника</w:t>
            </w:r>
          </w:p>
          <w:p w:rsidR="00D62874" w:rsidRPr="007B1D4F" w:rsidRDefault="00D62874" w:rsidP="00D62874">
            <w:pPr>
              <w:spacing w:line="360" w:lineRule="exact"/>
              <w:ind w:left="720"/>
              <w:rPr>
                <w:sz w:val="26"/>
                <w:szCs w:val="26"/>
              </w:rPr>
            </w:pPr>
            <w:r w:rsidRPr="007B1D4F">
              <w:rPr>
                <w:sz w:val="26"/>
                <w:szCs w:val="26"/>
              </w:rPr>
              <w:t>Форма технического предложения участника</w:t>
            </w:r>
          </w:p>
          <w:p w:rsidR="00D62874" w:rsidRPr="007B1D4F" w:rsidRDefault="00D62874" w:rsidP="00D62874">
            <w:pPr>
              <w:ind w:firstLine="674"/>
              <w:jc w:val="both"/>
              <w:rPr>
                <w:sz w:val="26"/>
                <w:szCs w:val="26"/>
              </w:rPr>
            </w:pPr>
            <w:r w:rsidRPr="007B1D4F">
              <w:rPr>
                <w:sz w:val="26"/>
                <w:szCs w:val="26"/>
              </w:rPr>
              <w:t>Формы сведений об опыте оказания услуг</w:t>
            </w:r>
          </w:p>
          <w:p w:rsidR="00C37154" w:rsidRDefault="00D62874" w:rsidP="00D62874">
            <w:pPr>
              <w:ind w:left="720"/>
              <w:jc w:val="both"/>
              <w:rPr>
                <w:sz w:val="26"/>
                <w:szCs w:val="26"/>
              </w:rPr>
            </w:pPr>
            <w:r w:rsidRPr="007B1D4F">
              <w:rPr>
                <w:sz w:val="26"/>
                <w:szCs w:val="26"/>
              </w:rPr>
              <w:t>Форма сведений о квалифицированном персонале участника</w:t>
            </w:r>
          </w:p>
          <w:p w:rsidR="00C37154" w:rsidRPr="009B53CB" w:rsidRDefault="00C37154" w:rsidP="00C37154">
            <w:pPr>
              <w:ind w:left="720"/>
              <w:jc w:val="both"/>
              <w:rPr>
                <w:sz w:val="28"/>
                <w:szCs w:val="28"/>
              </w:rPr>
            </w:pPr>
            <w:r w:rsidRPr="00C37154">
              <w:rPr>
                <w:sz w:val="26"/>
                <w:szCs w:val="26"/>
              </w:rPr>
              <w:t>Форма согласия на обработку персональных данных</w:t>
            </w:r>
          </w:p>
          <w:p w:rsidR="00D62874" w:rsidRPr="007B1D4F" w:rsidRDefault="00D62874" w:rsidP="00D62874">
            <w:pPr>
              <w:numPr>
                <w:ilvl w:val="1"/>
                <w:numId w:val="3"/>
              </w:numPr>
              <w:spacing w:line="360" w:lineRule="exact"/>
              <w:rPr>
                <w:sz w:val="26"/>
                <w:szCs w:val="26"/>
              </w:rPr>
            </w:pPr>
            <w:r w:rsidRPr="007B1D4F">
              <w:rPr>
                <w:sz w:val="26"/>
                <w:szCs w:val="26"/>
              </w:rPr>
              <w:t>Критерии и порядок оценки и сопоставления заявок</w:t>
            </w:r>
          </w:p>
        </w:tc>
      </w:tr>
    </w:tbl>
    <w:p w:rsidR="007B1D4F" w:rsidRDefault="007B1D4F" w:rsidP="007B1D4F">
      <w:pPr>
        <w:pStyle w:val="2"/>
        <w:suppressAutoHyphens/>
        <w:spacing w:before="0" w:after="0"/>
        <w:ind w:left="615"/>
        <w:jc w:val="center"/>
        <w:rPr>
          <w:rFonts w:ascii="Times New Roman" w:hAnsi="Times New Roman"/>
          <w:b w:val="0"/>
          <w:bCs w:val="0"/>
          <w:i w:val="0"/>
          <w:iCs w:val="0"/>
        </w:rPr>
        <w:sectPr w:rsidR="007B1D4F" w:rsidSect="007B1D4F">
          <w:pgSz w:w="16838" w:h="11906" w:orient="landscape" w:code="9"/>
          <w:pgMar w:top="1418" w:right="1134" w:bottom="567" w:left="1134" w:header="284" w:footer="289" w:gutter="0"/>
          <w:pgNumType w:start="46"/>
          <w:cols w:space="708"/>
          <w:docGrid w:linePitch="381"/>
        </w:sectPr>
      </w:pPr>
    </w:p>
    <w:tbl>
      <w:tblPr>
        <w:tblW w:w="0" w:type="auto"/>
        <w:tblLook w:val="0000"/>
      </w:tblPr>
      <w:tblGrid>
        <w:gridCol w:w="4785"/>
        <w:gridCol w:w="10099"/>
      </w:tblGrid>
      <w:tr w:rsidR="007B1D4F" w:rsidRPr="004F13A0" w:rsidTr="000E4694">
        <w:tc>
          <w:tcPr>
            <w:tcW w:w="4785" w:type="dxa"/>
          </w:tcPr>
          <w:p w:rsidR="007B1D4F" w:rsidRPr="00A5707A" w:rsidRDefault="007B1D4F" w:rsidP="007B1D4F">
            <w:pPr>
              <w:pStyle w:val="2"/>
              <w:suppressAutoHyphens/>
              <w:spacing w:before="0" w:after="0"/>
              <w:jc w:val="center"/>
              <w:rPr>
                <w:rFonts w:ascii="Times New Roman" w:eastAsia="MS Mincho" w:hAnsi="Times New Roman" w:cs="Cambria"/>
                <w:i w:val="0"/>
                <w:iCs w:val="0"/>
              </w:rPr>
            </w:pPr>
            <w:bookmarkStart w:id="2" w:name="_Toc34648368"/>
          </w:p>
        </w:tc>
        <w:tc>
          <w:tcPr>
            <w:tcW w:w="10099" w:type="dxa"/>
          </w:tcPr>
          <w:p w:rsidR="007B1D4F" w:rsidRPr="00A5707A" w:rsidRDefault="007B1D4F" w:rsidP="000E4694">
            <w:pPr>
              <w:pStyle w:val="2"/>
              <w:suppressAutoHyphens/>
              <w:spacing w:before="0" w:after="0"/>
              <w:ind w:left="615" w:firstLine="5974"/>
              <w:rPr>
                <w:rFonts w:ascii="Times New Roman" w:hAnsi="Times New Roman" w:cs="Cambria"/>
                <w:b w:val="0"/>
                <w:bCs w:val="0"/>
                <w:i w:val="0"/>
                <w:iCs w:val="0"/>
                <w:sz w:val="24"/>
                <w:szCs w:val="24"/>
              </w:rPr>
            </w:pPr>
            <w:r w:rsidRPr="00A5707A">
              <w:rPr>
                <w:rFonts w:ascii="Times New Roman" w:hAnsi="Times New Roman" w:cs="Cambria"/>
                <w:b w:val="0"/>
                <w:bCs w:val="0"/>
                <w:i w:val="0"/>
                <w:iCs w:val="0"/>
                <w:sz w:val="24"/>
                <w:szCs w:val="24"/>
              </w:rPr>
              <w:t>Приложение № 1.1.</w:t>
            </w:r>
          </w:p>
          <w:p w:rsidR="007B1D4F" w:rsidRPr="00A5707A" w:rsidRDefault="007B1D4F" w:rsidP="000E4694">
            <w:pPr>
              <w:pStyle w:val="2"/>
              <w:suppressAutoHyphens/>
              <w:spacing w:before="0" w:after="0"/>
              <w:ind w:left="615" w:firstLine="5974"/>
              <w:rPr>
                <w:rFonts w:ascii="Times New Roman" w:eastAsia="MS Mincho" w:hAnsi="Times New Roman" w:cs="Cambria"/>
                <w:b w:val="0"/>
                <w:bCs w:val="0"/>
                <w:i w:val="0"/>
                <w:iCs w:val="0"/>
                <w:sz w:val="24"/>
              </w:rPr>
            </w:pPr>
            <w:r w:rsidRPr="00A5707A">
              <w:rPr>
                <w:rFonts w:ascii="Times New Roman" w:hAnsi="Times New Roman" w:cs="Cambria"/>
                <w:b w:val="0"/>
                <w:bCs w:val="0"/>
                <w:i w:val="0"/>
                <w:iCs w:val="0"/>
                <w:sz w:val="24"/>
                <w:szCs w:val="24"/>
              </w:rPr>
              <w:t>к  документации</w:t>
            </w:r>
            <w:r>
              <w:rPr>
                <w:rFonts w:ascii="Times New Roman" w:hAnsi="Times New Roman" w:cs="Cambria"/>
                <w:b w:val="0"/>
                <w:bCs w:val="0"/>
                <w:i w:val="0"/>
                <w:iCs w:val="0"/>
                <w:sz w:val="24"/>
                <w:szCs w:val="24"/>
              </w:rPr>
              <w:t xml:space="preserve"> о закупке</w:t>
            </w:r>
          </w:p>
        </w:tc>
      </w:tr>
      <w:bookmarkEnd w:id="2"/>
    </w:tbl>
    <w:p w:rsidR="007B1D4F" w:rsidRPr="004F13A0" w:rsidRDefault="007B1D4F" w:rsidP="007B1D4F"/>
    <w:p w:rsidR="00A747B9" w:rsidRPr="00A747B9" w:rsidRDefault="00A747B9" w:rsidP="00A747B9">
      <w:pPr>
        <w:pStyle w:val="3f"/>
        <w:keepNext/>
        <w:keepLines/>
        <w:spacing w:after="380" w:line="240" w:lineRule="auto"/>
        <w:rPr>
          <w:rFonts w:ascii="Times New Roman" w:hAnsi="Times New Roman" w:cs="Times New Roman"/>
          <w:sz w:val="24"/>
          <w:szCs w:val="24"/>
        </w:rPr>
      </w:pPr>
      <w:bookmarkStart w:id="3" w:name="bookmark193"/>
      <w:bookmarkStart w:id="4" w:name="bookmark194"/>
      <w:bookmarkStart w:id="5" w:name="bookmark195"/>
      <w:r w:rsidRPr="00A747B9">
        <w:rPr>
          <w:rFonts w:ascii="Times New Roman" w:hAnsi="Times New Roman" w:cs="Times New Roman"/>
          <w:sz w:val="24"/>
          <w:szCs w:val="24"/>
        </w:rPr>
        <w:t>Техническое задание</w:t>
      </w:r>
      <w:bookmarkEnd w:id="3"/>
      <w:bookmarkEnd w:id="4"/>
      <w:bookmarkEnd w:id="5"/>
    </w:p>
    <w:tbl>
      <w:tblPr>
        <w:tblOverlap w:val="never"/>
        <w:tblW w:w="1492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7"/>
        <w:gridCol w:w="2580"/>
        <w:gridCol w:w="1134"/>
        <w:gridCol w:w="1417"/>
        <w:gridCol w:w="1595"/>
        <w:gridCol w:w="1762"/>
        <w:gridCol w:w="1746"/>
        <w:gridCol w:w="1702"/>
      </w:tblGrid>
      <w:tr w:rsidR="00221CFF" w:rsidRPr="00A747B9" w:rsidTr="00313E7C">
        <w:tc>
          <w:tcPr>
            <w:tcW w:w="14923" w:type="dxa"/>
            <w:gridSpan w:val="8"/>
          </w:tcPr>
          <w:p w:rsidR="00221CFF" w:rsidRPr="00A747B9" w:rsidRDefault="00221CFF" w:rsidP="0090759B">
            <w:pPr>
              <w:rPr>
                <w:b/>
              </w:rPr>
            </w:pPr>
            <w:r w:rsidRPr="00A747B9">
              <w:rPr>
                <w:b/>
                <w:bCs/>
              </w:rPr>
              <w:t xml:space="preserve">1. Наименование закупаемых услуг, их </w:t>
            </w:r>
            <w:r>
              <w:rPr>
                <w:b/>
                <w:bCs/>
              </w:rPr>
              <w:t xml:space="preserve">ориентировочный </w:t>
            </w:r>
            <w:r w:rsidRPr="00A747B9">
              <w:rPr>
                <w:b/>
                <w:bCs/>
              </w:rPr>
              <w:t>объем, цен</w:t>
            </w:r>
            <w:r>
              <w:rPr>
                <w:b/>
                <w:bCs/>
              </w:rPr>
              <w:t>а</w:t>
            </w:r>
            <w:r w:rsidRPr="00A747B9">
              <w:rPr>
                <w:b/>
                <w:bCs/>
              </w:rPr>
              <w:t xml:space="preserve"> за единицу услуги и начальная</w:t>
            </w:r>
            <w:r>
              <w:rPr>
                <w:b/>
                <w:bCs/>
              </w:rPr>
              <w:t xml:space="preserve"> </w:t>
            </w:r>
            <w:r w:rsidRPr="00A747B9">
              <w:rPr>
                <w:b/>
                <w:bCs/>
              </w:rPr>
              <w:t>(максимальная) цена</w:t>
            </w:r>
            <w:r>
              <w:rPr>
                <w:b/>
                <w:bCs/>
              </w:rPr>
              <w:t xml:space="preserve"> договора</w:t>
            </w:r>
          </w:p>
        </w:tc>
      </w:tr>
      <w:tr w:rsidR="00221CFF" w:rsidRPr="00A747B9" w:rsidTr="00313E7C">
        <w:tc>
          <w:tcPr>
            <w:tcW w:w="2987" w:type="dxa"/>
            <w:vAlign w:val="center"/>
          </w:tcPr>
          <w:p w:rsidR="00221CFF" w:rsidRPr="00A747B9" w:rsidRDefault="00221CFF" w:rsidP="00AC040B">
            <w:pPr>
              <w:jc w:val="center"/>
              <w:rPr>
                <w:b/>
              </w:rPr>
            </w:pPr>
            <w:r w:rsidRPr="00A747B9">
              <w:rPr>
                <w:b/>
              </w:rPr>
              <w:t>Наименование услуги</w:t>
            </w:r>
          </w:p>
        </w:tc>
        <w:tc>
          <w:tcPr>
            <w:tcW w:w="2580" w:type="dxa"/>
            <w:vAlign w:val="center"/>
          </w:tcPr>
          <w:p w:rsidR="00221CFF" w:rsidRPr="00A747B9" w:rsidRDefault="00221CFF" w:rsidP="00AC040B">
            <w:pPr>
              <w:jc w:val="center"/>
              <w:rPr>
                <w:b/>
              </w:rPr>
            </w:pPr>
            <w:r w:rsidRPr="00176C1F">
              <w:rPr>
                <w:b/>
              </w:rPr>
              <w:t>Категории работников подразделения транспортной безопасности</w:t>
            </w:r>
          </w:p>
        </w:tc>
        <w:tc>
          <w:tcPr>
            <w:tcW w:w="1134" w:type="dxa"/>
            <w:vAlign w:val="center"/>
          </w:tcPr>
          <w:p w:rsidR="00221CFF" w:rsidRPr="00A747B9" w:rsidRDefault="00221CFF">
            <w:pPr>
              <w:jc w:val="center"/>
              <w:rPr>
                <w:b/>
              </w:rPr>
            </w:pPr>
            <w:r w:rsidRPr="00A747B9">
              <w:rPr>
                <w:b/>
              </w:rPr>
              <w:t xml:space="preserve">Ед. </w:t>
            </w:r>
            <w:proofErr w:type="spellStart"/>
            <w:r w:rsidRPr="00A747B9">
              <w:rPr>
                <w:b/>
              </w:rPr>
              <w:t>изм</w:t>
            </w:r>
            <w:proofErr w:type="spellEnd"/>
            <w:r w:rsidRPr="00A747B9">
              <w:rPr>
                <w:b/>
              </w:rPr>
              <w:t>.</w:t>
            </w:r>
          </w:p>
        </w:tc>
        <w:tc>
          <w:tcPr>
            <w:tcW w:w="1417" w:type="dxa"/>
            <w:vAlign w:val="center"/>
          </w:tcPr>
          <w:p w:rsidR="00221CFF" w:rsidRPr="00A747B9" w:rsidRDefault="00221CFF">
            <w:pPr>
              <w:ind w:left="-108"/>
              <w:jc w:val="center"/>
              <w:rPr>
                <w:b/>
              </w:rPr>
            </w:pPr>
            <w:r w:rsidRPr="00A747B9">
              <w:rPr>
                <w:b/>
              </w:rPr>
              <w:t>Ориентировочн</w:t>
            </w:r>
            <w:r>
              <w:rPr>
                <w:b/>
              </w:rPr>
              <w:t>ый</w:t>
            </w:r>
            <w:r w:rsidRPr="00A747B9">
              <w:rPr>
                <w:b/>
              </w:rPr>
              <w:t xml:space="preserve"> объем</w:t>
            </w:r>
          </w:p>
        </w:tc>
        <w:tc>
          <w:tcPr>
            <w:tcW w:w="1595" w:type="dxa"/>
            <w:vAlign w:val="center"/>
          </w:tcPr>
          <w:p w:rsidR="00221CFF" w:rsidRPr="00A747B9" w:rsidRDefault="00221CFF">
            <w:pPr>
              <w:jc w:val="center"/>
              <w:rPr>
                <w:b/>
              </w:rPr>
            </w:pPr>
            <w:r w:rsidRPr="00A747B9">
              <w:rPr>
                <w:b/>
              </w:rPr>
              <w:t xml:space="preserve">Цена за </w:t>
            </w:r>
            <w:r>
              <w:rPr>
                <w:b/>
              </w:rPr>
              <w:t>единицу</w:t>
            </w:r>
            <w:r w:rsidRPr="00A747B9">
              <w:rPr>
                <w:b/>
              </w:rPr>
              <w:t xml:space="preserve"> без учета НДС, руб.</w:t>
            </w:r>
          </w:p>
        </w:tc>
        <w:tc>
          <w:tcPr>
            <w:tcW w:w="1762" w:type="dxa"/>
            <w:vAlign w:val="center"/>
          </w:tcPr>
          <w:p w:rsidR="00221CFF" w:rsidRPr="00A747B9" w:rsidRDefault="00221CFF">
            <w:pPr>
              <w:jc w:val="center"/>
              <w:rPr>
                <w:b/>
              </w:rPr>
            </w:pPr>
            <w:r w:rsidRPr="00A747B9">
              <w:rPr>
                <w:b/>
              </w:rPr>
              <w:t xml:space="preserve">Цена за </w:t>
            </w:r>
            <w:r>
              <w:rPr>
                <w:b/>
              </w:rPr>
              <w:t>единицу</w:t>
            </w:r>
            <w:r w:rsidRPr="00A747B9">
              <w:rPr>
                <w:b/>
              </w:rPr>
              <w:t xml:space="preserve"> </w:t>
            </w:r>
            <w:r>
              <w:rPr>
                <w:b/>
              </w:rPr>
              <w:t>с учетом</w:t>
            </w:r>
            <w:r w:rsidRPr="00A747B9">
              <w:rPr>
                <w:b/>
              </w:rPr>
              <w:t xml:space="preserve"> </w:t>
            </w:r>
            <w:r>
              <w:rPr>
                <w:b/>
              </w:rPr>
              <w:t xml:space="preserve">всех налогов, включая </w:t>
            </w:r>
            <w:r w:rsidRPr="00A747B9">
              <w:rPr>
                <w:b/>
              </w:rPr>
              <w:t>НДС, руб</w:t>
            </w:r>
            <w:r>
              <w:rPr>
                <w:b/>
              </w:rPr>
              <w:t>.</w:t>
            </w:r>
          </w:p>
        </w:tc>
        <w:tc>
          <w:tcPr>
            <w:tcW w:w="1746" w:type="dxa"/>
            <w:vAlign w:val="center"/>
          </w:tcPr>
          <w:p w:rsidR="00221CFF" w:rsidRPr="00A747B9" w:rsidRDefault="00221CFF">
            <w:pPr>
              <w:jc w:val="center"/>
              <w:rPr>
                <w:b/>
              </w:rPr>
            </w:pPr>
            <w:r w:rsidRPr="00A747B9">
              <w:rPr>
                <w:b/>
              </w:rPr>
              <w:t>Всего без учета НДС</w:t>
            </w:r>
          </w:p>
        </w:tc>
        <w:tc>
          <w:tcPr>
            <w:tcW w:w="1702" w:type="dxa"/>
            <w:vAlign w:val="center"/>
          </w:tcPr>
          <w:p w:rsidR="00221CFF" w:rsidRPr="00A747B9" w:rsidRDefault="00221CFF">
            <w:pPr>
              <w:jc w:val="center"/>
              <w:rPr>
                <w:b/>
              </w:rPr>
            </w:pPr>
            <w:r w:rsidRPr="00A747B9">
              <w:rPr>
                <w:b/>
              </w:rPr>
              <w:t xml:space="preserve">Всего с учетом </w:t>
            </w:r>
            <w:r>
              <w:rPr>
                <w:b/>
              </w:rPr>
              <w:t xml:space="preserve">всех налогов, включая </w:t>
            </w:r>
            <w:r w:rsidRPr="00A747B9">
              <w:rPr>
                <w:b/>
              </w:rPr>
              <w:t>НДС</w:t>
            </w:r>
          </w:p>
        </w:tc>
      </w:tr>
      <w:tr w:rsidR="00313E7C" w:rsidRPr="00A747B9" w:rsidTr="00313E7C">
        <w:trPr>
          <w:trHeight w:val="2356"/>
        </w:trPr>
        <w:tc>
          <w:tcPr>
            <w:tcW w:w="2987" w:type="dxa"/>
            <w:vMerge w:val="restart"/>
            <w:vAlign w:val="center"/>
          </w:tcPr>
          <w:p w:rsidR="00313E7C" w:rsidRPr="00A747B9" w:rsidRDefault="00313E7C" w:rsidP="00313E7C">
            <w:pPr>
              <w:pStyle w:val="affffb"/>
              <w:spacing w:line="240" w:lineRule="auto"/>
              <w:ind w:firstLine="0"/>
              <w:jc w:val="center"/>
              <w:rPr>
                <w:color w:val="000000"/>
                <w:sz w:val="24"/>
                <w:szCs w:val="24"/>
              </w:rPr>
            </w:pPr>
            <w:r w:rsidRPr="0041758E">
              <w:rPr>
                <w:sz w:val="24"/>
                <w:szCs w:val="24"/>
              </w:rPr>
              <w:t>Оказание услуг по обеспечению транспортной безопасности подвижного состава АО «ПКС»</w:t>
            </w:r>
          </w:p>
        </w:tc>
        <w:tc>
          <w:tcPr>
            <w:tcW w:w="2580" w:type="dxa"/>
            <w:vAlign w:val="center"/>
          </w:tcPr>
          <w:p w:rsidR="00313E7C" w:rsidRPr="00A747B9" w:rsidRDefault="00313E7C" w:rsidP="00313E7C">
            <w:pPr>
              <w:jc w:val="both"/>
            </w:pPr>
            <w:r w:rsidRPr="007F1B5C">
              <w:rPr>
                <w:sz w:val="20"/>
                <w:szCs w:val="20"/>
              </w:rPr>
              <w:t>Работники ПТБ, осуществляющие досмотр, дополнительный досмотр и повторный досмотр в целях обеспечения транспортной безопасности (5 категория)</w:t>
            </w:r>
          </w:p>
        </w:tc>
        <w:tc>
          <w:tcPr>
            <w:tcW w:w="1134" w:type="dxa"/>
            <w:vMerge w:val="restart"/>
            <w:vAlign w:val="center"/>
          </w:tcPr>
          <w:p w:rsidR="00313E7C" w:rsidRPr="00A747B9" w:rsidRDefault="00313E7C" w:rsidP="00313E7C">
            <w:pPr>
              <w:jc w:val="center"/>
            </w:pPr>
            <w:r w:rsidRPr="00A747B9">
              <w:t>чел/час</w:t>
            </w:r>
          </w:p>
        </w:tc>
        <w:tc>
          <w:tcPr>
            <w:tcW w:w="1417" w:type="dxa"/>
            <w:vAlign w:val="center"/>
          </w:tcPr>
          <w:p w:rsidR="00313E7C" w:rsidRPr="00A747B9" w:rsidRDefault="00313E7C" w:rsidP="00313E7C">
            <w:pPr>
              <w:jc w:val="center"/>
            </w:pPr>
            <w:r>
              <w:rPr>
                <w:bCs/>
              </w:rPr>
              <w:t>25 151,89</w:t>
            </w:r>
          </w:p>
        </w:tc>
        <w:tc>
          <w:tcPr>
            <w:tcW w:w="1595" w:type="dxa"/>
            <w:vAlign w:val="center"/>
          </w:tcPr>
          <w:p w:rsidR="00313E7C" w:rsidRPr="00A747B9" w:rsidRDefault="00313E7C" w:rsidP="00313E7C">
            <w:pPr>
              <w:jc w:val="center"/>
            </w:pPr>
            <w:r w:rsidRPr="00A747B9">
              <w:t>479,2</w:t>
            </w:r>
            <w:r>
              <w:t>3</w:t>
            </w:r>
          </w:p>
        </w:tc>
        <w:tc>
          <w:tcPr>
            <w:tcW w:w="1762" w:type="dxa"/>
            <w:vAlign w:val="center"/>
          </w:tcPr>
          <w:p w:rsidR="00313E7C" w:rsidRPr="00A747B9" w:rsidRDefault="00313E7C" w:rsidP="00313E7C">
            <w:pPr>
              <w:jc w:val="center"/>
              <w:rPr>
                <w:bCs/>
              </w:rPr>
            </w:pPr>
            <w:r>
              <w:rPr>
                <w:bCs/>
              </w:rPr>
              <w:t>575,08</w:t>
            </w:r>
          </w:p>
        </w:tc>
        <w:tc>
          <w:tcPr>
            <w:tcW w:w="1746" w:type="dxa"/>
            <w:vAlign w:val="center"/>
          </w:tcPr>
          <w:p w:rsidR="00313E7C" w:rsidRPr="00A747B9" w:rsidRDefault="00313E7C" w:rsidP="00313E7C">
            <w:pPr>
              <w:jc w:val="center"/>
              <w:rPr>
                <w:bCs/>
              </w:rPr>
            </w:pPr>
            <w:r>
              <w:rPr>
                <w:bCs/>
              </w:rPr>
              <w:t>12 053 540,24</w:t>
            </w:r>
          </w:p>
        </w:tc>
        <w:tc>
          <w:tcPr>
            <w:tcW w:w="1702" w:type="dxa"/>
            <w:vAlign w:val="center"/>
          </w:tcPr>
          <w:p w:rsidR="00313E7C" w:rsidRPr="00A747B9" w:rsidRDefault="00313E7C" w:rsidP="00313E7C">
            <w:pPr>
              <w:jc w:val="center"/>
              <w:rPr>
                <w:bCs/>
              </w:rPr>
            </w:pPr>
            <w:r>
              <w:rPr>
                <w:bCs/>
              </w:rPr>
              <w:t>14 464 248,29</w:t>
            </w:r>
          </w:p>
        </w:tc>
      </w:tr>
      <w:tr w:rsidR="00313E7C" w:rsidRPr="00A747B9" w:rsidTr="00313E7C">
        <w:trPr>
          <w:trHeight w:val="2530"/>
        </w:trPr>
        <w:tc>
          <w:tcPr>
            <w:tcW w:w="2987" w:type="dxa"/>
            <w:vMerge/>
            <w:vAlign w:val="center"/>
          </w:tcPr>
          <w:p w:rsidR="00313E7C" w:rsidRPr="0041758E" w:rsidRDefault="00313E7C" w:rsidP="00313E7C">
            <w:pPr>
              <w:pStyle w:val="affffb"/>
              <w:spacing w:line="240" w:lineRule="auto"/>
              <w:ind w:firstLine="0"/>
              <w:jc w:val="center"/>
              <w:rPr>
                <w:sz w:val="24"/>
                <w:szCs w:val="24"/>
              </w:rPr>
            </w:pPr>
          </w:p>
        </w:tc>
        <w:tc>
          <w:tcPr>
            <w:tcW w:w="2580" w:type="dxa"/>
            <w:vAlign w:val="center"/>
          </w:tcPr>
          <w:p w:rsidR="00313E7C" w:rsidRPr="00BF3B53" w:rsidRDefault="00313E7C" w:rsidP="00313E7C">
            <w:pPr>
              <w:jc w:val="both"/>
            </w:pPr>
            <w:r w:rsidRPr="007F1B5C">
              <w:rPr>
                <w:sz w:val="20"/>
                <w:szCs w:val="20"/>
              </w:rPr>
              <w:t>Работники ПТБ, осуществляющие наблюдение и (или) собеседование в целях обеспечения транспортной безопасности (6 категория)</w:t>
            </w:r>
          </w:p>
        </w:tc>
        <w:tc>
          <w:tcPr>
            <w:tcW w:w="1134" w:type="dxa"/>
            <w:vMerge/>
            <w:vAlign w:val="center"/>
          </w:tcPr>
          <w:p w:rsidR="00313E7C" w:rsidRPr="00A747B9" w:rsidRDefault="00313E7C" w:rsidP="00313E7C">
            <w:pPr>
              <w:jc w:val="center"/>
            </w:pPr>
          </w:p>
        </w:tc>
        <w:tc>
          <w:tcPr>
            <w:tcW w:w="1417" w:type="dxa"/>
            <w:vAlign w:val="center"/>
          </w:tcPr>
          <w:p w:rsidR="00313E7C" w:rsidRPr="00301D1D" w:rsidRDefault="00313E7C" w:rsidP="00313E7C">
            <w:pPr>
              <w:jc w:val="center"/>
              <w:rPr>
                <w:bCs/>
              </w:rPr>
            </w:pPr>
            <w:r>
              <w:rPr>
                <w:bCs/>
              </w:rPr>
              <w:t>25 151,89</w:t>
            </w:r>
          </w:p>
        </w:tc>
        <w:tc>
          <w:tcPr>
            <w:tcW w:w="1595" w:type="dxa"/>
            <w:vAlign w:val="center"/>
          </w:tcPr>
          <w:p w:rsidR="00313E7C" w:rsidRPr="00A747B9" w:rsidRDefault="00313E7C" w:rsidP="00313E7C">
            <w:pPr>
              <w:jc w:val="center"/>
            </w:pPr>
            <w:r>
              <w:t>479,22</w:t>
            </w:r>
          </w:p>
        </w:tc>
        <w:tc>
          <w:tcPr>
            <w:tcW w:w="1762" w:type="dxa"/>
            <w:vAlign w:val="center"/>
          </w:tcPr>
          <w:p w:rsidR="00313E7C" w:rsidRDefault="00313E7C" w:rsidP="00313E7C">
            <w:pPr>
              <w:jc w:val="center"/>
              <w:rPr>
                <w:bCs/>
              </w:rPr>
            </w:pPr>
            <w:r>
              <w:rPr>
                <w:bCs/>
              </w:rPr>
              <w:t>575,06</w:t>
            </w:r>
          </w:p>
        </w:tc>
        <w:tc>
          <w:tcPr>
            <w:tcW w:w="1746" w:type="dxa"/>
            <w:vAlign w:val="center"/>
          </w:tcPr>
          <w:p w:rsidR="00313E7C" w:rsidRPr="00A747B9" w:rsidRDefault="00313E7C" w:rsidP="00313E7C">
            <w:pPr>
              <w:jc w:val="center"/>
              <w:rPr>
                <w:bCs/>
              </w:rPr>
            </w:pPr>
            <w:r>
              <w:rPr>
                <w:bCs/>
              </w:rPr>
              <w:t>12 053 288,73</w:t>
            </w:r>
          </w:p>
        </w:tc>
        <w:tc>
          <w:tcPr>
            <w:tcW w:w="1702" w:type="dxa"/>
            <w:vAlign w:val="center"/>
          </w:tcPr>
          <w:p w:rsidR="00313E7C" w:rsidRPr="00A747B9" w:rsidRDefault="00313E7C" w:rsidP="00313E7C">
            <w:pPr>
              <w:jc w:val="center"/>
              <w:rPr>
                <w:bCs/>
              </w:rPr>
            </w:pPr>
            <w:r>
              <w:rPr>
                <w:bCs/>
              </w:rPr>
              <w:t>14 463 946,47</w:t>
            </w:r>
          </w:p>
        </w:tc>
      </w:tr>
      <w:tr w:rsidR="00313E7C" w:rsidRPr="00A747B9" w:rsidTr="00313E7C">
        <w:trPr>
          <w:trHeight w:val="70"/>
        </w:trPr>
        <w:tc>
          <w:tcPr>
            <w:tcW w:w="2987" w:type="dxa"/>
          </w:tcPr>
          <w:p w:rsidR="00313E7C" w:rsidRPr="00C166DC" w:rsidRDefault="00313E7C" w:rsidP="00313E7C">
            <w:pPr>
              <w:ind w:left="22"/>
              <w:jc w:val="both"/>
              <w:rPr>
                <w:b/>
              </w:rPr>
            </w:pPr>
            <w:r w:rsidRPr="00C166DC">
              <w:rPr>
                <w:b/>
              </w:rPr>
              <w:t>Цена договора без учета НДС, руб</w:t>
            </w:r>
            <w:r>
              <w:rPr>
                <w:b/>
              </w:rPr>
              <w:t>.</w:t>
            </w:r>
          </w:p>
        </w:tc>
        <w:tc>
          <w:tcPr>
            <w:tcW w:w="11936" w:type="dxa"/>
            <w:gridSpan w:val="7"/>
          </w:tcPr>
          <w:p w:rsidR="00313E7C" w:rsidRPr="00A747B9" w:rsidRDefault="00313E7C" w:rsidP="00313E7C">
            <w:r w:rsidRPr="00A747B9">
              <w:rPr>
                <w:b/>
                <w:bCs/>
              </w:rPr>
              <w:t>24 106 8</w:t>
            </w:r>
            <w:r>
              <w:rPr>
                <w:b/>
                <w:bCs/>
              </w:rPr>
              <w:t>28</w:t>
            </w:r>
            <w:r w:rsidRPr="00A747B9">
              <w:rPr>
                <w:b/>
                <w:bCs/>
              </w:rPr>
              <w:t>,</w:t>
            </w:r>
            <w:r>
              <w:rPr>
                <w:b/>
                <w:bCs/>
              </w:rPr>
              <w:t>97</w:t>
            </w:r>
            <w:r w:rsidRPr="00A747B9">
              <w:t xml:space="preserve"> (двадцать четыре миллиона сто шесть тысяч восемьсот </w:t>
            </w:r>
            <w:r>
              <w:t>двадцать восемь</w:t>
            </w:r>
            <w:r w:rsidRPr="00A747B9">
              <w:t xml:space="preserve"> рублей </w:t>
            </w:r>
            <w:r>
              <w:t>97</w:t>
            </w:r>
            <w:r w:rsidRPr="00A747B9">
              <w:t xml:space="preserve"> копе</w:t>
            </w:r>
            <w:r>
              <w:t>ек</w:t>
            </w:r>
            <w:r w:rsidRPr="00A747B9">
              <w:t xml:space="preserve">) </w:t>
            </w:r>
          </w:p>
        </w:tc>
      </w:tr>
      <w:tr w:rsidR="00313E7C" w:rsidRPr="00A747B9" w:rsidTr="00313E7C">
        <w:trPr>
          <w:trHeight w:val="70"/>
        </w:trPr>
        <w:tc>
          <w:tcPr>
            <w:tcW w:w="2987" w:type="dxa"/>
          </w:tcPr>
          <w:p w:rsidR="00313E7C" w:rsidRPr="00C166DC" w:rsidRDefault="00313E7C" w:rsidP="00313E7C">
            <w:pPr>
              <w:ind w:left="22"/>
              <w:jc w:val="both"/>
              <w:rPr>
                <w:b/>
              </w:rPr>
            </w:pPr>
            <w:r w:rsidRPr="00C166DC">
              <w:rPr>
                <w:b/>
                <w:color w:val="000000"/>
              </w:rPr>
              <w:t xml:space="preserve">Начальная (максимальная) цена договора, </w:t>
            </w:r>
            <w:r w:rsidRPr="00C166DC">
              <w:rPr>
                <w:b/>
              </w:rPr>
              <w:t xml:space="preserve">с учетом всех </w:t>
            </w:r>
            <w:r w:rsidRPr="00C166DC">
              <w:rPr>
                <w:b/>
              </w:rPr>
              <w:lastRenderedPageBreak/>
              <w:t xml:space="preserve">налогов, включая НДС, </w:t>
            </w:r>
            <w:r w:rsidRPr="00C166DC">
              <w:rPr>
                <w:b/>
                <w:color w:val="000000"/>
              </w:rPr>
              <w:t>руб.</w:t>
            </w:r>
          </w:p>
        </w:tc>
        <w:tc>
          <w:tcPr>
            <w:tcW w:w="11936" w:type="dxa"/>
            <w:gridSpan w:val="7"/>
          </w:tcPr>
          <w:p w:rsidR="00313E7C" w:rsidRPr="00A747B9" w:rsidRDefault="00313E7C" w:rsidP="00313E7C">
            <w:pPr>
              <w:rPr>
                <w:b/>
                <w:bCs/>
              </w:rPr>
            </w:pPr>
            <w:r w:rsidRPr="00A747B9">
              <w:rPr>
                <w:b/>
                <w:bCs/>
              </w:rPr>
              <w:lastRenderedPageBreak/>
              <w:t>28 928 </w:t>
            </w:r>
            <w:r>
              <w:rPr>
                <w:b/>
                <w:bCs/>
              </w:rPr>
              <w:t>194</w:t>
            </w:r>
            <w:r w:rsidRPr="00A747B9">
              <w:rPr>
                <w:b/>
                <w:bCs/>
              </w:rPr>
              <w:t>,</w:t>
            </w:r>
            <w:r>
              <w:rPr>
                <w:b/>
                <w:bCs/>
              </w:rPr>
              <w:t>76</w:t>
            </w:r>
            <w:r w:rsidRPr="00A747B9">
              <w:rPr>
                <w:b/>
                <w:bCs/>
              </w:rPr>
              <w:t xml:space="preserve"> </w:t>
            </w:r>
            <w:r w:rsidRPr="00A747B9">
              <w:t xml:space="preserve">(двадцать восемь миллионов девятьсот двадцать восемь тысяч </w:t>
            </w:r>
            <w:r>
              <w:t>сто девяносто четыре рубля 76</w:t>
            </w:r>
            <w:r w:rsidRPr="00A747B9">
              <w:t xml:space="preserve"> копеек) </w:t>
            </w:r>
          </w:p>
        </w:tc>
      </w:tr>
      <w:tr w:rsidR="00313E7C" w:rsidRPr="00A747B9" w:rsidTr="00313E7C">
        <w:tc>
          <w:tcPr>
            <w:tcW w:w="2987" w:type="dxa"/>
          </w:tcPr>
          <w:p w:rsidR="00313E7C" w:rsidRPr="00D62874" w:rsidRDefault="00313E7C" w:rsidP="00313E7C">
            <w:pPr>
              <w:ind w:left="22"/>
              <w:jc w:val="both"/>
              <w:rPr>
                <w:b/>
                <w:highlight w:val="yellow"/>
              </w:rPr>
            </w:pPr>
            <w:r>
              <w:rPr>
                <w:b/>
                <w:bCs/>
              </w:rPr>
              <w:lastRenderedPageBreak/>
              <w:t>О</w:t>
            </w:r>
            <w:r w:rsidRPr="004D5D0F">
              <w:rPr>
                <w:b/>
                <w:bCs/>
              </w:rPr>
              <w:t>боснование начальной (максимальной) цены договора цены единицы услуги</w:t>
            </w:r>
            <w:r>
              <w:rPr>
                <w:b/>
                <w:bCs/>
              </w:rPr>
              <w:t xml:space="preserve"> </w:t>
            </w:r>
            <w:r>
              <w:rPr>
                <w:b/>
              </w:rPr>
              <w:t>включая информацию о расходах участника</w:t>
            </w:r>
          </w:p>
        </w:tc>
        <w:tc>
          <w:tcPr>
            <w:tcW w:w="11936" w:type="dxa"/>
            <w:gridSpan w:val="7"/>
          </w:tcPr>
          <w:p w:rsidR="00313E7C" w:rsidRPr="00A747B9" w:rsidRDefault="00313E7C" w:rsidP="00313E7C">
            <w:pPr>
              <w:pStyle w:val="affffb"/>
              <w:spacing w:line="240" w:lineRule="auto"/>
              <w:ind w:firstLine="115"/>
              <w:jc w:val="both"/>
              <w:rPr>
                <w:sz w:val="24"/>
                <w:szCs w:val="24"/>
              </w:rPr>
            </w:pPr>
            <w:proofErr w:type="gramStart"/>
            <w:r w:rsidRPr="00A747B9">
              <w:rPr>
                <w:sz w:val="24"/>
                <w:szCs w:val="24"/>
              </w:rPr>
              <w:t>Начальная (максимальная) цена договора сформирована методом сопоставимых рыночных цен, предусмотренным подпунктом 1 пункта 54 Положения о закупке товаров, работ, услуг для нужд заказчика, и включает в себя налоги  все виды расходов и затрат, связанных с оказанием услуг, в том числе расходы на транспортные средства, помещения, оборудование, специальные средства, средства досмотра, средства связи, экипировку работников, а также все налоги, сборы, пошлины</w:t>
            </w:r>
            <w:proofErr w:type="gramEnd"/>
            <w:r w:rsidRPr="00A747B9">
              <w:rPr>
                <w:sz w:val="24"/>
                <w:szCs w:val="24"/>
              </w:rPr>
              <w:t xml:space="preserve"> и прочие затраты, связанные с оказанием услуг.</w:t>
            </w:r>
          </w:p>
        </w:tc>
      </w:tr>
      <w:tr w:rsidR="00313E7C" w:rsidRPr="00A747B9" w:rsidTr="00313E7C">
        <w:trPr>
          <w:trHeight w:val="1243"/>
        </w:trPr>
        <w:tc>
          <w:tcPr>
            <w:tcW w:w="2987" w:type="dxa"/>
          </w:tcPr>
          <w:p w:rsidR="00313E7C" w:rsidRPr="00A747B9" w:rsidRDefault="00313E7C" w:rsidP="00313E7C">
            <w:pPr>
              <w:ind w:left="22"/>
              <w:rPr>
                <w:b/>
              </w:rPr>
            </w:pPr>
            <w:r w:rsidRPr="00A747B9">
              <w:rPr>
                <w:b/>
              </w:rPr>
              <w:t>Применяемая при расчете начальной (максимальной) цены ставка НДС</w:t>
            </w:r>
          </w:p>
        </w:tc>
        <w:tc>
          <w:tcPr>
            <w:tcW w:w="11936" w:type="dxa"/>
            <w:gridSpan w:val="7"/>
          </w:tcPr>
          <w:p w:rsidR="00313E7C" w:rsidRPr="00A747B9" w:rsidRDefault="00313E7C" w:rsidP="00313E7C">
            <w:r w:rsidRPr="00A747B9">
              <w:t>20%</w:t>
            </w:r>
          </w:p>
        </w:tc>
      </w:tr>
      <w:tr w:rsidR="00313E7C" w:rsidRPr="00A747B9" w:rsidTr="00313E7C">
        <w:tc>
          <w:tcPr>
            <w:tcW w:w="14923" w:type="dxa"/>
            <w:gridSpan w:val="8"/>
          </w:tcPr>
          <w:p w:rsidR="00313E7C" w:rsidRPr="00A747B9" w:rsidRDefault="00313E7C" w:rsidP="00313E7C">
            <w:pPr>
              <w:pStyle w:val="a6"/>
              <w:numPr>
                <w:ilvl w:val="0"/>
                <w:numId w:val="3"/>
              </w:numPr>
            </w:pPr>
            <w:r w:rsidRPr="006A5760">
              <w:rPr>
                <w:b/>
                <w:bCs/>
              </w:rPr>
              <w:t>Требования к услугам</w:t>
            </w:r>
          </w:p>
        </w:tc>
      </w:tr>
      <w:tr w:rsidR="00313E7C" w:rsidRPr="00A747B9" w:rsidTr="00313E7C">
        <w:tc>
          <w:tcPr>
            <w:tcW w:w="2987" w:type="dxa"/>
          </w:tcPr>
          <w:p w:rsidR="00313E7C" w:rsidRPr="00A747B9" w:rsidRDefault="00313E7C" w:rsidP="00313E7C">
            <w:pPr>
              <w:ind w:left="22"/>
              <w:rPr>
                <w:b/>
              </w:rPr>
            </w:pPr>
            <w:r w:rsidRPr="00A747B9">
              <w:t>2.1. Нормативные документы, согласно которым установлены требования</w:t>
            </w:r>
          </w:p>
        </w:tc>
        <w:tc>
          <w:tcPr>
            <w:tcW w:w="11936" w:type="dxa"/>
            <w:gridSpan w:val="7"/>
          </w:tcPr>
          <w:p w:rsidR="00313E7C" w:rsidRPr="00A747B9" w:rsidRDefault="00313E7C" w:rsidP="00313E7C">
            <w:pPr>
              <w:pStyle w:val="affffb"/>
              <w:numPr>
                <w:ilvl w:val="0"/>
                <w:numId w:val="5"/>
              </w:numPr>
              <w:tabs>
                <w:tab w:val="left" w:pos="699"/>
              </w:tabs>
              <w:spacing w:line="240" w:lineRule="auto"/>
              <w:ind w:right="113" w:firstLine="414"/>
              <w:jc w:val="both"/>
              <w:rPr>
                <w:sz w:val="24"/>
                <w:szCs w:val="24"/>
              </w:rPr>
            </w:pPr>
            <w:r w:rsidRPr="00A747B9">
              <w:rPr>
                <w:sz w:val="24"/>
                <w:szCs w:val="24"/>
              </w:rPr>
              <w:t>Федеральный закон от 9 февраля 2007 г. № 16-ФЗ «О транспортной безопасности»;</w:t>
            </w:r>
          </w:p>
          <w:p w:rsidR="00313E7C" w:rsidRPr="00A747B9" w:rsidRDefault="00313E7C" w:rsidP="00313E7C">
            <w:pPr>
              <w:pStyle w:val="affffb"/>
              <w:numPr>
                <w:ilvl w:val="0"/>
                <w:numId w:val="5"/>
              </w:numPr>
              <w:tabs>
                <w:tab w:val="left" w:pos="629"/>
              </w:tabs>
              <w:spacing w:line="240" w:lineRule="auto"/>
              <w:ind w:right="111" w:firstLine="414"/>
              <w:jc w:val="both"/>
              <w:rPr>
                <w:sz w:val="24"/>
                <w:szCs w:val="24"/>
              </w:rPr>
            </w:pPr>
            <w:r w:rsidRPr="00A747B9">
              <w:rPr>
                <w:sz w:val="24"/>
                <w:szCs w:val="24"/>
              </w:rPr>
              <w:t>постановление Правительства Российской Федерации от 10 октября 2020 г.</w:t>
            </w:r>
            <w:r>
              <w:rPr>
                <w:sz w:val="24"/>
                <w:szCs w:val="24"/>
              </w:rPr>
              <w:t xml:space="preserve"> </w:t>
            </w:r>
            <w:r w:rsidRPr="00A747B9">
              <w:rPr>
                <w:sz w:val="24"/>
                <w:szCs w:val="24"/>
              </w:rPr>
              <w:t>№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w:t>
            </w:r>
          </w:p>
          <w:p w:rsidR="00313E7C" w:rsidRPr="006A5760" w:rsidRDefault="00313E7C" w:rsidP="00313E7C">
            <w:pPr>
              <w:pStyle w:val="affffb"/>
              <w:numPr>
                <w:ilvl w:val="0"/>
                <w:numId w:val="5"/>
              </w:numPr>
              <w:tabs>
                <w:tab w:val="left" w:pos="658"/>
              </w:tabs>
              <w:spacing w:line="240" w:lineRule="auto"/>
              <w:ind w:right="111" w:firstLine="414"/>
              <w:jc w:val="both"/>
              <w:rPr>
                <w:sz w:val="24"/>
                <w:szCs w:val="24"/>
              </w:rPr>
            </w:pPr>
            <w:r w:rsidRPr="00A747B9">
              <w:rPr>
                <w:sz w:val="24"/>
                <w:szCs w:val="24"/>
              </w:rPr>
              <w:t>постановление Правительства Российской Федерации от 29 декабря 2020 г.</w:t>
            </w:r>
            <w:r>
              <w:rPr>
                <w:sz w:val="24"/>
                <w:szCs w:val="24"/>
              </w:rPr>
              <w:t xml:space="preserve"> </w:t>
            </w:r>
            <w:r w:rsidRPr="00A747B9">
              <w:rPr>
                <w:sz w:val="24"/>
                <w:szCs w:val="24"/>
              </w:rPr>
              <w:t xml:space="preserve">№ 2344 «Об уровнях </w:t>
            </w:r>
            <w:r w:rsidRPr="006A5760">
              <w:rPr>
                <w:sz w:val="24"/>
                <w:szCs w:val="24"/>
              </w:rPr>
              <w:t>безопасности объектов транспортной инфраструктуры и транспортных средств и о порядке их объявления (установления)»</w:t>
            </w:r>
          </w:p>
          <w:p w:rsidR="00313E7C" w:rsidRPr="00FD5541" w:rsidRDefault="00313E7C" w:rsidP="00313E7C">
            <w:pPr>
              <w:pStyle w:val="affffb"/>
              <w:numPr>
                <w:ilvl w:val="0"/>
                <w:numId w:val="5"/>
              </w:numPr>
              <w:tabs>
                <w:tab w:val="left" w:pos="643"/>
              </w:tabs>
              <w:spacing w:line="240" w:lineRule="auto"/>
              <w:ind w:right="111" w:firstLine="414"/>
              <w:jc w:val="both"/>
              <w:rPr>
                <w:sz w:val="24"/>
                <w:szCs w:val="24"/>
              </w:rPr>
            </w:pPr>
            <w:proofErr w:type="gramStart"/>
            <w:r w:rsidRPr="006A5760">
              <w:rPr>
                <w:sz w:val="24"/>
                <w:szCs w:val="24"/>
              </w:rPr>
              <w:t xml:space="preserve">постановление Правительства Российской Федерации от 15 ноября 2014 г. № 1209 </w:t>
            </w:r>
            <w:r w:rsidRPr="002C2A68">
              <w:rPr>
                <w:sz w:val="24"/>
                <w:szCs w:val="24"/>
              </w:rPr>
              <w:t>«О специальных средствах, электрошоковых устройствах и искровых разрядниках,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w:t>
            </w:r>
            <w:r w:rsidRPr="00FD5541">
              <w:rPr>
                <w:sz w:val="24"/>
                <w:szCs w:val="24"/>
              </w:rPr>
              <w:t>,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roofErr w:type="gramEnd"/>
          </w:p>
          <w:p w:rsidR="00313E7C" w:rsidRPr="00A747B9" w:rsidRDefault="00313E7C" w:rsidP="00313E7C">
            <w:pPr>
              <w:pStyle w:val="affffb"/>
              <w:numPr>
                <w:ilvl w:val="0"/>
                <w:numId w:val="5"/>
              </w:numPr>
              <w:tabs>
                <w:tab w:val="left" w:pos="634"/>
              </w:tabs>
              <w:spacing w:line="240" w:lineRule="auto"/>
              <w:ind w:right="111" w:firstLine="414"/>
              <w:jc w:val="both"/>
              <w:rPr>
                <w:sz w:val="24"/>
                <w:szCs w:val="24"/>
              </w:rPr>
            </w:pPr>
            <w:proofErr w:type="gramStart"/>
            <w:r w:rsidRPr="00A747B9">
              <w:rPr>
                <w:sz w:val="24"/>
                <w:szCs w:val="24"/>
              </w:rPr>
              <w:t>постановление Правительства Российской Федерации от 22 сентября 2023 г.</w:t>
            </w:r>
            <w:r w:rsidRPr="00F87EE7">
              <w:rPr>
                <w:sz w:val="24"/>
                <w:szCs w:val="24"/>
              </w:rPr>
              <w:t xml:space="preserve"> </w:t>
            </w:r>
            <w:r w:rsidRPr="00A747B9">
              <w:rPr>
                <w:sz w:val="24"/>
                <w:szCs w:val="24"/>
              </w:rPr>
              <w:t>№ 1550 «</w:t>
            </w:r>
            <w:r>
              <w:rPr>
                <w:sz w:val="24"/>
                <w:szCs w:val="24"/>
              </w:rPr>
              <w:t>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w:t>
            </w:r>
            <w:proofErr w:type="gramEnd"/>
            <w:r>
              <w:rPr>
                <w:sz w:val="24"/>
                <w:szCs w:val="24"/>
              </w:rPr>
              <w:t xml:space="preserve"> и (или) 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о признании </w:t>
            </w:r>
            <w:proofErr w:type="gramStart"/>
            <w:r>
              <w:rPr>
                <w:sz w:val="24"/>
                <w:szCs w:val="24"/>
              </w:rPr>
              <w:t>утратившими</w:t>
            </w:r>
            <w:proofErr w:type="gramEnd"/>
            <w:r>
              <w:rPr>
                <w:sz w:val="24"/>
                <w:szCs w:val="24"/>
              </w:rPr>
              <w:t xml:space="preserve"> силу некоторых актов Правительства Российской Федерации</w:t>
            </w:r>
            <w:r w:rsidRPr="00A747B9">
              <w:rPr>
                <w:sz w:val="24"/>
                <w:szCs w:val="24"/>
              </w:rPr>
              <w:t>»;</w:t>
            </w:r>
          </w:p>
          <w:p w:rsidR="00313E7C" w:rsidRPr="00A747B9" w:rsidRDefault="00313E7C" w:rsidP="00313E7C">
            <w:pPr>
              <w:pStyle w:val="affffb"/>
              <w:numPr>
                <w:ilvl w:val="0"/>
                <w:numId w:val="5"/>
              </w:numPr>
              <w:tabs>
                <w:tab w:val="left" w:pos="614"/>
              </w:tabs>
              <w:spacing w:line="240" w:lineRule="auto"/>
              <w:ind w:right="111" w:firstLine="414"/>
              <w:jc w:val="both"/>
              <w:rPr>
                <w:sz w:val="24"/>
                <w:szCs w:val="24"/>
              </w:rPr>
            </w:pPr>
            <w:r w:rsidRPr="00A747B9">
              <w:rPr>
                <w:sz w:val="24"/>
                <w:szCs w:val="24"/>
              </w:rPr>
              <w:t xml:space="preserve">постановление Правительства Российской Федерации от 1 июня 2023 г. № 905 «О порядке аттестации сил </w:t>
            </w:r>
            <w:r w:rsidRPr="00A747B9">
              <w:rPr>
                <w:sz w:val="24"/>
                <w:szCs w:val="24"/>
              </w:rPr>
              <w:lastRenderedPageBreak/>
              <w:t>обеспечения транспортной безопасности»;</w:t>
            </w:r>
          </w:p>
          <w:p w:rsidR="00313E7C" w:rsidRPr="00A747B9" w:rsidRDefault="00313E7C" w:rsidP="00313E7C">
            <w:pPr>
              <w:pStyle w:val="affffb"/>
              <w:numPr>
                <w:ilvl w:val="0"/>
                <w:numId w:val="5"/>
              </w:numPr>
              <w:tabs>
                <w:tab w:val="left" w:pos="619"/>
              </w:tabs>
              <w:spacing w:line="240" w:lineRule="auto"/>
              <w:ind w:right="111" w:firstLine="414"/>
              <w:jc w:val="both"/>
              <w:rPr>
                <w:sz w:val="24"/>
                <w:szCs w:val="24"/>
              </w:rPr>
            </w:pPr>
            <w:r w:rsidRPr="00A747B9">
              <w:rPr>
                <w:sz w:val="24"/>
                <w:szCs w:val="24"/>
              </w:rPr>
              <w:t>постановление Правительства Российской Федерации от 18 сентября 2023 г. № 1518 «Об утверждении перечня работ, непосредственно связанных с обеспечением транспортной безопасности</w:t>
            </w:r>
            <w:r>
              <w:rPr>
                <w:sz w:val="24"/>
                <w:szCs w:val="24"/>
              </w:rPr>
              <w:t>, и признании утратившими силу некоторых актов Правительства Российской Федерации</w:t>
            </w:r>
            <w:r w:rsidRPr="00A747B9">
              <w:rPr>
                <w:sz w:val="24"/>
                <w:szCs w:val="24"/>
              </w:rPr>
              <w:t>»;</w:t>
            </w:r>
          </w:p>
          <w:p w:rsidR="00313E7C" w:rsidRPr="00A747B9" w:rsidRDefault="00313E7C" w:rsidP="00313E7C">
            <w:pPr>
              <w:pStyle w:val="affffb"/>
              <w:numPr>
                <w:ilvl w:val="0"/>
                <w:numId w:val="5"/>
              </w:numPr>
              <w:tabs>
                <w:tab w:val="left" w:pos="699"/>
              </w:tabs>
              <w:spacing w:line="240" w:lineRule="auto"/>
              <w:ind w:right="111" w:firstLine="414"/>
              <w:jc w:val="both"/>
              <w:rPr>
                <w:sz w:val="24"/>
                <w:szCs w:val="24"/>
              </w:rPr>
            </w:pPr>
            <w:r>
              <w:rPr>
                <w:sz w:val="24"/>
                <w:szCs w:val="24"/>
              </w:rPr>
              <w:t>Ф</w:t>
            </w:r>
            <w:r w:rsidRPr="00A747B9">
              <w:rPr>
                <w:sz w:val="24"/>
                <w:szCs w:val="24"/>
              </w:rPr>
              <w:t>едеральный закон от 13 декабря 1996 г. № 150-ФЗ «Об оружии»;</w:t>
            </w:r>
          </w:p>
          <w:p w:rsidR="00313E7C" w:rsidRDefault="00313E7C" w:rsidP="00313E7C">
            <w:pPr>
              <w:pStyle w:val="affffb"/>
              <w:numPr>
                <w:ilvl w:val="0"/>
                <w:numId w:val="6"/>
              </w:numPr>
              <w:tabs>
                <w:tab w:val="left" w:pos="619"/>
              </w:tabs>
              <w:spacing w:line="240" w:lineRule="auto"/>
              <w:ind w:right="111" w:firstLine="414"/>
              <w:jc w:val="both"/>
              <w:rPr>
                <w:sz w:val="24"/>
                <w:szCs w:val="24"/>
              </w:rPr>
            </w:pPr>
            <w:r w:rsidRPr="00A747B9">
              <w:rPr>
                <w:sz w:val="24"/>
                <w:szCs w:val="24"/>
              </w:rPr>
              <w:t xml:space="preserve">приказ Минтранса России от 12 июля 2021г. № 232 «Об утверждении </w:t>
            </w:r>
            <w:proofErr w:type="gramStart"/>
            <w:r w:rsidRPr="00A747B9">
              <w:rPr>
                <w:sz w:val="24"/>
                <w:szCs w:val="24"/>
              </w:rPr>
              <w:t>Порядка подготовки сил обеспечения транспортной безопасности</w:t>
            </w:r>
            <w:proofErr w:type="gramEnd"/>
            <w:r w:rsidRPr="00A747B9">
              <w:rPr>
                <w:sz w:val="24"/>
                <w:szCs w:val="24"/>
              </w:rPr>
              <w:t xml:space="preserve">»; </w:t>
            </w:r>
          </w:p>
          <w:p w:rsidR="00313E7C" w:rsidRPr="00A747B9" w:rsidRDefault="00313E7C" w:rsidP="00313E7C">
            <w:pPr>
              <w:pStyle w:val="affffb"/>
              <w:numPr>
                <w:ilvl w:val="0"/>
                <w:numId w:val="6"/>
              </w:numPr>
              <w:tabs>
                <w:tab w:val="left" w:pos="619"/>
              </w:tabs>
              <w:spacing w:line="240" w:lineRule="auto"/>
              <w:ind w:right="111" w:firstLine="414"/>
              <w:jc w:val="both"/>
              <w:rPr>
                <w:sz w:val="24"/>
                <w:szCs w:val="24"/>
              </w:rPr>
            </w:pPr>
            <w:r w:rsidRPr="00A747B9">
              <w:rPr>
                <w:sz w:val="24"/>
                <w:szCs w:val="24"/>
              </w:rPr>
              <w:t xml:space="preserve">приказ Минтранса РФ </w:t>
            </w:r>
            <w:r>
              <w:rPr>
                <w:sz w:val="24"/>
                <w:szCs w:val="24"/>
              </w:rPr>
              <w:t>№</w:t>
            </w:r>
            <w:r w:rsidRPr="00A747B9">
              <w:rPr>
                <w:sz w:val="24"/>
                <w:szCs w:val="24"/>
              </w:rPr>
              <w:t xml:space="preserve"> 52, ФСБ РФ </w:t>
            </w:r>
            <w:r>
              <w:rPr>
                <w:sz w:val="24"/>
                <w:szCs w:val="24"/>
              </w:rPr>
              <w:t>№</w:t>
            </w:r>
            <w:r w:rsidRPr="00A747B9">
              <w:rPr>
                <w:sz w:val="24"/>
                <w:szCs w:val="24"/>
              </w:rPr>
              <w:t xml:space="preserve"> 112, МВД РФ </w:t>
            </w:r>
            <w:r>
              <w:rPr>
                <w:sz w:val="24"/>
                <w:szCs w:val="24"/>
              </w:rPr>
              <w:t>№</w:t>
            </w:r>
            <w:r w:rsidRPr="00A747B9">
              <w:rPr>
                <w:sz w:val="24"/>
                <w:szCs w:val="24"/>
              </w:rPr>
              <w:t xml:space="preserve"> 134 от 05.03.2010 </w:t>
            </w:r>
            <w:r w:rsidRPr="00097465">
              <w:rPr>
                <w:sz w:val="24"/>
                <w:szCs w:val="24"/>
              </w:rPr>
              <w:t>«</w:t>
            </w:r>
            <w:r w:rsidRPr="00A747B9">
              <w:rPr>
                <w:sz w:val="24"/>
                <w:szCs w:val="24"/>
              </w:rPr>
              <w:t xml:space="preserve">Об утверждении </w:t>
            </w:r>
            <w:proofErr w:type="gramStart"/>
            <w:r w:rsidRPr="00A747B9">
              <w:rPr>
                <w:sz w:val="24"/>
                <w:szCs w:val="24"/>
              </w:rPr>
              <w:t>Перечня потенциальных угроз совершения актов незаконного вмешательства</w:t>
            </w:r>
            <w:proofErr w:type="gramEnd"/>
            <w:r w:rsidRPr="00A747B9">
              <w:rPr>
                <w:sz w:val="24"/>
                <w:szCs w:val="24"/>
              </w:rPr>
              <w:t xml:space="preserve"> в деятельность объектов транспортной инфраструктуры и транспортных средств</w:t>
            </w:r>
            <w:r>
              <w:rPr>
                <w:sz w:val="24"/>
                <w:szCs w:val="24"/>
              </w:rPr>
              <w:t>»;</w:t>
            </w:r>
          </w:p>
          <w:p w:rsidR="00313E7C" w:rsidRPr="00A747B9" w:rsidRDefault="00313E7C" w:rsidP="00313E7C">
            <w:pPr>
              <w:ind w:firstLine="414"/>
              <w:jc w:val="both"/>
              <w:rPr>
                <w:lang w:eastAsia="en-US"/>
              </w:rPr>
            </w:pPr>
            <w:r w:rsidRPr="00A747B9">
              <w:rPr>
                <w:lang w:eastAsia="en-US"/>
              </w:rPr>
              <w:t>приказ Минтранса России от 23 июля 2015 г. № 227 «Об утверждении Правил проведения досмотра, дополнительного досмотра, повторного досмотра в целях обеспечения транспортной безопасности»;</w:t>
            </w:r>
          </w:p>
          <w:p w:rsidR="00313E7C" w:rsidRPr="00A747B9" w:rsidRDefault="00313E7C" w:rsidP="00313E7C">
            <w:pPr>
              <w:ind w:firstLine="414"/>
              <w:jc w:val="both"/>
              <w:rPr>
                <w:lang w:eastAsia="en-US"/>
              </w:rPr>
            </w:pPr>
            <w:r w:rsidRPr="00A747B9">
              <w:rPr>
                <w:lang w:eastAsia="en-US"/>
              </w:rPr>
              <w:t>приказ Министерства транспорта Российской Федерации от 15 мая 2023 г. № 170 «Об установлении Порядка аккредитации юридических лиц в качестве подразделений транспортной безопасности и требований к ним».</w:t>
            </w:r>
          </w:p>
        </w:tc>
      </w:tr>
      <w:tr w:rsidR="00313E7C" w:rsidRPr="00A747B9" w:rsidTr="00313E7C">
        <w:tc>
          <w:tcPr>
            <w:tcW w:w="2987" w:type="dxa"/>
          </w:tcPr>
          <w:p w:rsidR="00313E7C" w:rsidRPr="00A747B9" w:rsidRDefault="00313E7C" w:rsidP="00313E7C">
            <w:pPr>
              <w:ind w:left="22"/>
            </w:pPr>
            <w:r w:rsidRPr="00A747B9">
              <w:lastRenderedPageBreak/>
              <w:t>2.2. Технические и функциональные характеристики услуг</w:t>
            </w:r>
          </w:p>
        </w:tc>
        <w:tc>
          <w:tcPr>
            <w:tcW w:w="11936" w:type="dxa"/>
            <w:gridSpan w:val="7"/>
          </w:tcPr>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A747B9">
              <w:rPr>
                <w:sz w:val="24"/>
                <w:szCs w:val="24"/>
              </w:rPr>
              <w:t xml:space="preserve">Услуги оказываются работниками </w:t>
            </w:r>
            <w:r>
              <w:rPr>
                <w:sz w:val="24"/>
                <w:szCs w:val="24"/>
              </w:rPr>
              <w:t>подразделения транспортной безопасности (далее – ПТБ)</w:t>
            </w:r>
            <w:r w:rsidRPr="00A747B9">
              <w:rPr>
                <w:sz w:val="24"/>
                <w:szCs w:val="24"/>
              </w:rPr>
              <w:t xml:space="preserve"> с учетом категорий. Категории сил обеспечения транспортной безопасности (далее - ОТБ) определены в приложении № 1 к Правилам аттестации сил обеспечения транспортной безопасности», утвержденным постановлением Правительства Российской Федерации от 1 июня 2023 г. № 905 «О порядке аттестации сил обеспечения транспортной безопасности».</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FD5541">
              <w:rPr>
                <w:sz w:val="24"/>
                <w:szCs w:val="24"/>
              </w:rPr>
              <w:t>Услуги должны быть оказаны:</w:t>
            </w:r>
          </w:p>
          <w:p w:rsidR="00313E7C" w:rsidRPr="00A747B9" w:rsidRDefault="00313E7C" w:rsidP="00313E7C">
            <w:pPr>
              <w:pStyle w:val="affffb"/>
              <w:numPr>
                <w:ilvl w:val="0"/>
                <w:numId w:val="5"/>
              </w:numPr>
              <w:tabs>
                <w:tab w:val="left" w:pos="699"/>
                <w:tab w:val="left" w:pos="816"/>
              </w:tabs>
              <w:spacing w:line="240" w:lineRule="auto"/>
              <w:ind w:left="142" w:right="113" w:firstLine="159"/>
              <w:jc w:val="both"/>
              <w:rPr>
                <w:sz w:val="24"/>
                <w:szCs w:val="24"/>
              </w:rPr>
            </w:pPr>
            <w:r w:rsidRPr="00A747B9">
              <w:rPr>
                <w:sz w:val="24"/>
                <w:szCs w:val="24"/>
              </w:rPr>
              <w:t>при сопровождении транспортных средств (далее - ТС) согласно утвержденным маршрутам сопровождения - ежесуточно силами групп ПТБ, в состав каждой группы входит 2 работника ПТБ, из которых один аттестован по 5, другой по 6 категории сил ОТБ.</w:t>
            </w:r>
            <w:r>
              <w:rPr>
                <w:sz w:val="24"/>
                <w:szCs w:val="24"/>
              </w:rPr>
              <w:t xml:space="preserve"> Допускается сопровождение транспортных сре</w:t>
            </w:r>
            <w:proofErr w:type="gramStart"/>
            <w:r>
              <w:rPr>
                <w:sz w:val="24"/>
                <w:szCs w:val="24"/>
              </w:rPr>
              <w:t>дств гр</w:t>
            </w:r>
            <w:proofErr w:type="gramEnd"/>
            <w:r>
              <w:rPr>
                <w:sz w:val="24"/>
                <w:szCs w:val="24"/>
              </w:rPr>
              <w:t>уппами ПТБ состоящими из 2 работников аттестованных по 5 категории сил ОТБ.</w:t>
            </w:r>
          </w:p>
          <w:p w:rsidR="00313E7C" w:rsidRPr="00A747B9" w:rsidRDefault="00313E7C" w:rsidP="00313E7C">
            <w:pPr>
              <w:pStyle w:val="affffb"/>
              <w:numPr>
                <w:ilvl w:val="0"/>
                <w:numId w:val="5"/>
              </w:numPr>
              <w:tabs>
                <w:tab w:val="left" w:pos="699"/>
                <w:tab w:val="left" w:pos="763"/>
              </w:tabs>
              <w:spacing w:line="240" w:lineRule="auto"/>
              <w:ind w:left="142" w:right="113" w:firstLine="159"/>
              <w:jc w:val="both"/>
              <w:rPr>
                <w:sz w:val="24"/>
                <w:szCs w:val="24"/>
              </w:rPr>
            </w:pPr>
            <w:r w:rsidRPr="00A747B9">
              <w:rPr>
                <w:sz w:val="24"/>
                <w:szCs w:val="24"/>
              </w:rPr>
              <w:t xml:space="preserve"> </w:t>
            </w:r>
            <w:proofErr w:type="gramStart"/>
            <w:r w:rsidRPr="00A747B9">
              <w:rPr>
                <w:sz w:val="24"/>
                <w:szCs w:val="24"/>
              </w:rPr>
              <w:t>при выполнении функций по осмотру (досмотру) ТС при подаче под посадку и после высадки пассажиров на конечной станции (остановочном пункте, вокзале, станции) - ежесуточно силами групп ПТБ, в состав каждой группы входит 2 работника ПТБ 5 или 6 категории сил ОТБ, при этом наличие работника ПТБ, аттестованного по 5 категории для осуществления досмотра, дополнительного досмотра, повторного досмотра в целях обеспечения транспортной</w:t>
            </w:r>
            <w:proofErr w:type="gramEnd"/>
            <w:r w:rsidRPr="00A747B9">
              <w:rPr>
                <w:sz w:val="24"/>
                <w:szCs w:val="24"/>
              </w:rPr>
              <w:t xml:space="preserve"> безопасности, обязательно в каждой группе.</w:t>
            </w:r>
            <w:r>
              <w:rPr>
                <w:sz w:val="24"/>
                <w:szCs w:val="24"/>
              </w:rPr>
              <w:t xml:space="preserve">     </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FD5541">
              <w:rPr>
                <w:sz w:val="24"/>
                <w:szCs w:val="24"/>
              </w:rPr>
              <w:t>В ходе оказания услуг должно быть обеспечено:</w:t>
            </w:r>
          </w:p>
          <w:p w:rsidR="00313E7C" w:rsidRPr="00A747B9" w:rsidRDefault="00313E7C" w:rsidP="00313E7C">
            <w:pPr>
              <w:pStyle w:val="affffb"/>
              <w:numPr>
                <w:ilvl w:val="0"/>
                <w:numId w:val="5"/>
              </w:numPr>
              <w:tabs>
                <w:tab w:val="left" w:pos="619"/>
                <w:tab w:val="left" w:pos="699"/>
              </w:tabs>
              <w:spacing w:line="240" w:lineRule="auto"/>
              <w:ind w:left="142" w:right="113" w:firstLine="159"/>
              <w:jc w:val="both"/>
              <w:rPr>
                <w:sz w:val="24"/>
                <w:szCs w:val="24"/>
              </w:rPr>
            </w:pPr>
            <w:r w:rsidRPr="00A747B9">
              <w:rPr>
                <w:sz w:val="24"/>
                <w:szCs w:val="24"/>
              </w:rPr>
              <w:t>предупреждение (пресечение) противоправных (неправомерных) действий (бездействий), угрожающих безопасной деятельности ТС, влекущие за собой причинение вреда жизни и здоровью людей, материальный ущерб либо создающих угрозу наступления таких последствий;</w:t>
            </w:r>
          </w:p>
          <w:p w:rsidR="00313E7C" w:rsidRPr="00FD5541" w:rsidRDefault="00313E7C" w:rsidP="00313E7C">
            <w:pPr>
              <w:pStyle w:val="affffb"/>
              <w:numPr>
                <w:ilvl w:val="0"/>
                <w:numId w:val="5"/>
              </w:numPr>
              <w:tabs>
                <w:tab w:val="left" w:pos="595"/>
                <w:tab w:val="left" w:pos="699"/>
              </w:tabs>
              <w:spacing w:line="240" w:lineRule="auto"/>
              <w:ind w:left="142" w:right="113" w:firstLine="159"/>
              <w:jc w:val="both"/>
              <w:rPr>
                <w:sz w:val="24"/>
                <w:szCs w:val="24"/>
              </w:rPr>
            </w:pPr>
            <w:proofErr w:type="gramStart"/>
            <w:r w:rsidRPr="00A747B9">
              <w:rPr>
                <w:sz w:val="24"/>
                <w:szCs w:val="24"/>
              </w:rPr>
              <w:t xml:space="preserve">выполнение функций по осмотру (досмотру) ТС при подаче под посадку и после высадки пассажиров на конечной станции (остановочном пункте), при выходе из депо (пункта отстоя) и после постановки в депо (пункт отстоя) в целях выявления нарушителей, предметов и веществ, которые запрещены или ограничены для </w:t>
            </w:r>
            <w:r w:rsidRPr="00A747B9">
              <w:rPr>
                <w:sz w:val="24"/>
                <w:szCs w:val="24"/>
              </w:rPr>
              <w:lastRenderedPageBreak/>
              <w:t>перемещения, как на стационарных постах и в процессе перевозки (</w:t>
            </w:r>
            <w:r w:rsidRPr="00BE021C">
              <w:rPr>
                <w:sz w:val="24"/>
                <w:szCs w:val="24"/>
              </w:rPr>
              <w:t>Приложение № 10</w:t>
            </w:r>
            <w:r w:rsidRPr="00A747B9">
              <w:rPr>
                <w:sz w:val="24"/>
                <w:szCs w:val="24"/>
              </w:rPr>
              <w:t xml:space="preserve"> к договору);</w:t>
            </w:r>
            <w:proofErr w:type="gramEnd"/>
          </w:p>
          <w:p w:rsidR="00313E7C" w:rsidRPr="00FD5541" w:rsidRDefault="00313E7C" w:rsidP="00313E7C">
            <w:pPr>
              <w:pStyle w:val="affffb"/>
              <w:numPr>
                <w:ilvl w:val="0"/>
                <w:numId w:val="5"/>
              </w:numPr>
              <w:tabs>
                <w:tab w:val="left" w:pos="595"/>
                <w:tab w:val="left" w:pos="699"/>
              </w:tabs>
              <w:spacing w:line="240" w:lineRule="auto"/>
              <w:ind w:left="142" w:right="113" w:firstLine="159"/>
              <w:jc w:val="both"/>
              <w:rPr>
                <w:sz w:val="24"/>
                <w:szCs w:val="24"/>
              </w:rPr>
            </w:pPr>
            <w:r w:rsidRPr="00A747B9">
              <w:rPr>
                <w:sz w:val="24"/>
                <w:szCs w:val="24"/>
              </w:rPr>
              <w:t>пресечение попадания в зон</w:t>
            </w:r>
            <w:r>
              <w:rPr>
                <w:sz w:val="24"/>
                <w:szCs w:val="24"/>
              </w:rPr>
              <w:t>ы</w:t>
            </w:r>
            <w:r w:rsidRPr="00A747B9">
              <w:rPr>
                <w:sz w:val="24"/>
                <w:szCs w:val="24"/>
              </w:rPr>
              <w:t xml:space="preserve"> транспортной безопасности (далее </w:t>
            </w:r>
            <w:r>
              <w:rPr>
                <w:sz w:val="24"/>
                <w:szCs w:val="24"/>
              </w:rPr>
              <w:t>–</w:t>
            </w:r>
            <w:r w:rsidRPr="00A747B9">
              <w:rPr>
                <w:sz w:val="24"/>
                <w:szCs w:val="24"/>
              </w:rPr>
              <w:t xml:space="preserve"> </w:t>
            </w:r>
            <w:r>
              <w:rPr>
                <w:sz w:val="24"/>
                <w:szCs w:val="24"/>
              </w:rPr>
              <w:t>ЗТБ)</w:t>
            </w:r>
            <w:r w:rsidRPr="00A747B9">
              <w:rPr>
                <w:sz w:val="24"/>
                <w:szCs w:val="24"/>
              </w:rPr>
              <w:t xml:space="preserve"> ТС лиц, отказавшихся от </w:t>
            </w:r>
            <w:r w:rsidRPr="00D03F3E">
              <w:rPr>
                <w:sz w:val="24"/>
                <w:szCs w:val="24"/>
              </w:rPr>
              <w:t>досмотра. Осмотр</w:t>
            </w:r>
            <w:r>
              <w:rPr>
                <w:sz w:val="24"/>
                <w:szCs w:val="24"/>
              </w:rPr>
              <w:t xml:space="preserve"> </w:t>
            </w:r>
            <w:r w:rsidRPr="00A747B9">
              <w:rPr>
                <w:sz w:val="24"/>
                <w:szCs w:val="24"/>
              </w:rPr>
              <w:t>ЗТБ ТС в процессе перевозки путем физического сопровождения пригородных поездов на основании разработанных маршрутов сопровождения;</w:t>
            </w:r>
          </w:p>
          <w:p w:rsidR="00313E7C" w:rsidRPr="00A747B9" w:rsidRDefault="00313E7C" w:rsidP="00313E7C">
            <w:pPr>
              <w:pStyle w:val="affffb"/>
              <w:numPr>
                <w:ilvl w:val="0"/>
                <w:numId w:val="5"/>
              </w:numPr>
              <w:tabs>
                <w:tab w:val="left" w:pos="600"/>
                <w:tab w:val="left" w:pos="699"/>
              </w:tabs>
              <w:spacing w:line="240" w:lineRule="auto"/>
              <w:ind w:left="142" w:right="113" w:firstLine="159"/>
              <w:jc w:val="both"/>
              <w:rPr>
                <w:sz w:val="24"/>
                <w:szCs w:val="24"/>
              </w:rPr>
            </w:pPr>
            <w:r w:rsidRPr="00A747B9">
              <w:rPr>
                <w:sz w:val="24"/>
                <w:szCs w:val="24"/>
              </w:rPr>
              <w:t>обеспечение защиты ТС от актов незаконного вмешательства в период следования поезда по маршруту, в том числе от актов вандализма;</w:t>
            </w:r>
          </w:p>
          <w:p w:rsidR="00313E7C" w:rsidRPr="00A747B9" w:rsidRDefault="00313E7C" w:rsidP="00313E7C">
            <w:pPr>
              <w:pStyle w:val="affffb"/>
              <w:numPr>
                <w:ilvl w:val="0"/>
                <w:numId w:val="5"/>
              </w:numPr>
              <w:tabs>
                <w:tab w:val="left" w:pos="595"/>
                <w:tab w:val="left" w:pos="699"/>
              </w:tabs>
              <w:spacing w:line="240" w:lineRule="auto"/>
              <w:ind w:left="142" w:right="113" w:firstLine="159"/>
              <w:jc w:val="both"/>
              <w:rPr>
                <w:sz w:val="24"/>
                <w:szCs w:val="24"/>
              </w:rPr>
            </w:pPr>
            <w:r w:rsidRPr="00A747B9">
              <w:rPr>
                <w:sz w:val="24"/>
                <w:szCs w:val="24"/>
              </w:rPr>
              <w:t>круглосуточное непрерывное руководство, взаимодействие и координация, контроль деятельности групп ПТБ, а также накопление, обработка и хранение в электронном виде данных с технических средств обеспечения транспортной безопасности, имеющих соответствующие конструктивные возможности;</w:t>
            </w:r>
          </w:p>
          <w:p w:rsidR="00313E7C" w:rsidRPr="00A747B9" w:rsidRDefault="00313E7C" w:rsidP="00313E7C">
            <w:pPr>
              <w:pStyle w:val="affffb"/>
              <w:numPr>
                <w:ilvl w:val="0"/>
                <w:numId w:val="5"/>
              </w:numPr>
              <w:tabs>
                <w:tab w:val="left" w:pos="643"/>
                <w:tab w:val="left" w:pos="699"/>
              </w:tabs>
              <w:spacing w:line="240" w:lineRule="auto"/>
              <w:ind w:left="142" w:right="113" w:firstLine="159"/>
              <w:jc w:val="both"/>
              <w:rPr>
                <w:sz w:val="24"/>
                <w:szCs w:val="24"/>
              </w:rPr>
            </w:pPr>
            <w:r w:rsidRPr="00A747B9">
              <w:rPr>
                <w:sz w:val="24"/>
                <w:szCs w:val="24"/>
              </w:rPr>
              <w:t>защита ТС от актов незаконного вмешательства Подразделениями транспортной безопасности. Под актом незаконного вмешательства понимается -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313E7C" w:rsidRPr="00A747B9" w:rsidRDefault="00313E7C" w:rsidP="00313E7C">
            <w:pPr>
              <w:pStyle w:val="affffb"/>
              <w:numPr>
                <w:ilvl w:val="0"/>
                <w:numId w:val="5"/>
              </w:numPr>
              <w:tabs>
                <w:tab w:val="left" w:pos="643"/>
                <w:tab w:val="left" w:pos="699"/>
              </w:tabs>
              <w:spacing w:line="240" w:lineRule="auto"/>
              <w:ind w:left="142" w:right="113" w:firstLine="159"/>
              <w:jc w:val="both"/>
              <w:rPr>
                <w:sz w:val="24"/>
                <w:szCs w:val="24"/>
              </w:rPr>
            </w:pPr>
            <w:proofErr w:type="gramStart"/>
            <w:r w:rsidRPr="00A747B9">
              <w:rPr>
                <w:sz w:val="24"/>
                <w:szCs w:val="24"/>
              </w:rPr>
              <w:t>в соответствии с утвержденным Паспортом транспортного средства обеспечивать реагирование на подготовку к совершению или совершение</w:t>
            </w:r>
            <w:r>
              <w:rPr>
                <w:sz w:val="24"/>
                <w:szCs w:val="24"/>
              </w:rPr>
              <w:t xml:space="preserve"> актов незаконного вмешательства (далее -</w:t>
            </w:r>
            <w:r w:rsidRPr="00A747B9">
              <w:rPr>
                <w:sz w:val="24"/>
                <w:szCs w:val="24"/>
              </w:rPr>
              <w:t xml:space="preserve"> АНВ</w:t>
            </w:r>
            <w:r>
              <w:rPr>
                <w:sz w:val="24"/>
                <w:szCs w:val="24"/>
              </w:rPr>
              <w:t>)</w:t>
            </w:r>
            <w:r w:rsidRPr="00A747B9">
              <w:rPr>
                <w:sz w:val="24"/>
                <w:szCs w:val="24"/>
              </w:rPr>
              <w:t>, в том числе передачу тревожного сигнала с ТС, осуществляющего перевозку, лицу, ответственному за обеспечение транспортной безопасности, в</w:t>
            </w:r>
            <w:r>
              <w:rPr>
                <w:sz w:val="24"/>
                <w:szCs w:val="24"/>
              </w:rPr>
              <w:t xml:space="preserve"> пункт управления обеспечения транспортной безопасности (далее -</w:t>
            </w:r>
            <w:r w:rsidRPr="00A747B9">
              <w:rPr>
                <w:sz w:val="24"/>
                <w:szCs w:val="24"/>
              </w:rPr>
              <w:t xml:space="preserve"> ПУОТБ</w:t>
            </w:r>
            <w:r>
              <w:rPr>
                <w:sz w:val="24"/>
                <w:szCs w:val="24"/>
              </w:rPr>
              <w:t>)</w:t>
            </w:r>
            <w:r w:rsidRPr="00A747B9">
              <w:rPr>
                <w:sz w:val="24"/>
                <w:szCs w:val="24"/>
              </w:rPr>
              <w:t xml:space="preserve">; </w:t>
            </w:r>
            <w:proofErr w:type="gramEnd"/>
          </w:p>
          <w:p w:rsidR="00313E7C" w:rsidRPr="00A747B9" w:rsidRDefault="00313E7C" w:rsidP="00313E7C">
            <w:pPr>
              <w:pStyle w:val="affffb"/>
              <w:numPr>
                <w:ilvl w:val="0"/>
                <w:numId w:val="5"/>
              </w:numPr>
              <w:tabs>
                <w:tab w:val="left" w:pos="643"/>
                <w:tab w:val="left" w:pos="699"/>
              </w:tabs>
              <w:spacing w:line="240" w:lineRule="auto"/>
              <w:ind w:left="142" w:right="113" w:firstLine="159"/>
              <w:jc w:val="both"/>
              <w:rPr>
                <w:sz w:val="24"/>
                <w:szCs w:val="24"/>
              </w:rPr>
            </w:pPr>
            <w:r w:rsidRPr="00A747B9">
              <w:rPr>
                <w:sz w:val="24"/>
                <w:szCs w:val="24"/>
              </w:rPr>
              <w:t>обеспечивать круглосуточное непрерывное функционирование ПУОТБ, а также накопление, обработку и хранение в электронном виде данных с технических средств обеспечения транспортной безопасности, имеющих соответствующие конструктивные возможности;</w:t>
            </w:r>
          </w:p>
          <w:p w:rsidR="00313E7C" w:rsidRPr="00A747B9" w:rsidRDefault="00313E7C" w:rsidP="00313E7C">
            <w:pPr>
              <w:pStyle w:val="affffb"/>
              <w:numPr>
                <w:ilvl w:val="0"/>
                <w:numId w:val="5"/>
              </w:numPr>
              <w:tabs>
                <w:tab w:val="left" w:pos="643"/>
                <w:tab w:val="left" w:pos="699"/>
              </w:tabs>
              <w:spacing w:line="240" w:lineRule="auto"/>
              <w:ind w:left="142" w:right="113" w:firstLine="159"/>
              <w:jc w:val="both"/>
              <w:rPr>
                <w:sz w:val="24"/>
                <w:szCs w:val="24"/>
              </w:rPr>
            </w:pPr>
            <w:r w:rsidRPr="00A747B9">
              <w:rPr>
                <w:sz w:val="24"/>
                <w:szCs w:val="24"/>
              </w:rPr>
              <w:t xml:space="preserve">обеспечивать видеонаблюдение, аудио- и видеозапись с целью </w:t>
            </w:r>
            <w:proofErr w:type="gramStart"/>
            <w:r w:rsidRPr="00A747B9">
              <w:rPr>
                <w:sz w:val="24"/>
                <w:szCs w:val="24"/>
              </w:rPr>
              <w:t>документирования действий сил обеспечения транспортной безопасности</w:t>
            </w:r>
            <w:proofErr w:type="gramEnd"/>
            <w:r w:rsidRPr="00A747B9">
              <w:rPr>
                <w:sz w:val="24"/>
                <w:szCs w:val="24"/>
              </w:rPr>
              <w:t xml:space="preserve"> в ПУОТБ.</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FD5541">
              <w:rPr>
                <w:sz w:val="24"/>
                <w:szCs w:val="24"/>
              </w:rPr>
              <w:t>При оказании услуг работники Исполнителя обязаны обеспечить:</w:t>
            </w:r>
          </w:p>
          <w:p w:rsidR="00313E7C" w:rsidRPr="00A747B9" w:rsidRDefault="00313E7C" w:rsidP="00313E7C">
            <w:pPr>
              <w:pStyle w:val="affffb"/>
              <w:numPr>
                <w:ilvl w:val="0"/>
                <w:numId w:val="5"/>
              </w:numPr>
              <w:tabs>
                <w:tab w:val="left" w:pos="586"/>
                <w:tab w:val="left" w:pos="699"/>
              </w:tabs>
              <w:spacing w:line="240" w:lineRule="auto"/>
              <w:ind w:left="142" w:right="113" w:firstLine="159"/>
              <w:jc w:val="both"/>
              <w:rPr>
                <w:sz w:val="24"/>
                <w:szCs w:val="24"/>
              </w:rPr>
            </w:pPr>
            <w:r w:rsidRPr="00A747B9">
              <w:rPr>
                <w:sz w:val="24"/>
                <w:szCs w:val="24"/>
              </w:rPr>
              <w:t>ограничение доступа пассажиров, третьих лиц к системам, агрегатам, механизмам, средствам управления и обеспечения функционирования ТС;</w:t>
            </w:r>
          </w:p>
          <w:p w:rsidR="00313E7C" w:rsidRPr="00A747B9" w:rsidRDefault="00313E7C" w:rsidP="00313E7C">
            <w:pPr>
              <w:pStyle w:val="affffb"/>
              <w:numPr>
                <w:ilvl w:val="0"/>
                <w:numId w:val="5"/>
              </w:numPr>
              <w:tabs>
                <w:tab w:val="left" w:pos="600"/>
                <w:tab w:val="left" w:pos="699"/>
              </w:tabs>
              <w:spacing w:line="240" w:lineRule="auto"/>
              <w:ind w:left="142" w:right="113" w:firstLine="159"/>
              <w:jc w:val="both"/>
              <w:rPr>
                <w:sz w:val="24"/>
                <w:szCs w:val="24"/>
              </w:rPr>
            </w:pPr>
            <w:r w:rsidRPr="00A747B9">
              <w:rPr>
                <w:sz w:val="24"/>
                <w:szCs w:val="24"/>
              </w:rPr>
              <w:t>проведение осмотра ЗТБ ТС в целях выявления нарушителей, предметов и веществ, которые запрещены или ограничены для перемещения, наблюдение и (или) собеседование в целях обеспечения транспортной безопасности в процессе осуществления перевозки пассажиров. Перечень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 приведен в Приложении №10 к договору;</w:t>
            </w:r>
          </w:p>
          <w:p w:rsidR="00313E7C" w:rsidRPr="00A747B9" w:rsidRDefault="00313E7C" w:rsidP="00313E7C">
            <w:pPr>
              <w:pStyle w:val="affffb"/>
              <w:numPr>
                <w:ilvl w:val="0"/>
                <w:numId w:val="5"/>
              </w:numPr>
              <w:tabs>
                <w:tab w:val="left" w:pos="610"/>
                <w:tab w:val="left" w:pos="699"/>
              </w:tabs>
              <w:spacing w:line="240" w:lineRule="auto"/>
              <w:ind w:left="142" w:right="113" w:firstLine="159"/>
              <w:jc w:val="both"/>
              <w:rPr>
                <w:sz w:val="24"/>
                <w:szCs w:val="24"/>
              </w:rPr>
            </w:pPr>
            <w:r w:rsidRPr="00A747B9">
              <w:rPr>
                <w:sz w:val="24"/>
                <w:szCs w:val="24"/>
              </w:rPr>
              <w:t>досмотр, дополнительный досмотр и повторный досмотр физических лиц, их ручной клади и багажа, в соответствии с приказом Минтранса России от 23 июля 2015 г. № 227 «Об утверждении Правил проведения досмотра, дополнительного досмотра, повторного досмотра в целях обеспечения транспортной безопасности». Взятие под особый контроль невостребованного багажа и ручной клади с последующей передачей сотрудникам полиции на вокзале (станции, остановочном пункте);</w:t>
            </w:r>
          </w:p>
          <w:p w:rsidR="00313E7C" w:rsidRPr="00A747B9" w:rsidRDefault="00313E7C" w:rsidP="00313E7C">
            <w:pPr>
              <w:pStyle w:val="affffb"/>
              <w:numPr>
                <w:ilvl w:val="0"/>
                <w:numId w:val="5"/>
              </w:numPr>
              <w:tabs>
                <w:tab w:val="left" w:pos="614"/>
                <w:tab w:val="left" w:pos="699"/>
              </w:tabs>
              <w:spacing w:line="240" w:lineRule="auto"/>
              <w:ind w:left="142" w:right="113" w:firstLine="159"/>
              <w:jc w:val="both"/>
              <w:rPr>
                <w:sz w:val="24"/>
                <w:szCs w:val="24"/>
              </w:rPr>
            </w:pPr>
            <w:r w:rsidRPr="00A747B9">
              <w:rPr>
                <w:sz w:val="24"/>
                <w:szCs w:val="24"/>
              </w:rPr>
              <w:lastRenderedPageBreak/>
              <w:t>взаимодействие с персоналом Заказчика в период следования поезда по маршруту в целях пресечения нахождения в ЗТБ лиц, не имеющих на это законных оснований;</w:t>
            </w:r>
          </w:p>
          <w:p w:rsidR="00313E7C" w:rsidRPr="00A747B9" w:rsidRDefault="00313E7C" w:rsidP="00313E7C">
            <w:pPr>
              <w:pStyle w:val="affffb"/>
              <w:numPr>
                <w:ilvl w:val="0"/>
                <w:numId w:val="5"/>
              </w:numPr>
              <w:tabs>
                <w:tab w:val="left" w:pos="672"/>
                <w:tab w:val="left" w:pos="699"/>
              </w:tabs>
              <w:spacing w:line="240" w:lineRule="auto"/>
              <w:ind w:left="142" w:right="113" w:firstLine="159"/>
              <w:jc w:val="both"/>
              <w:rPr>
                <w:sz w:val="24"/>
                <w:szCs w:val="24"/>
              </w:rPr>
            </w:pPr>
            <w:r w:rsidRPr="00A747B9">
              <w:rPr>
                <w:sz w:val="24"/>
                <w:szCs w:val="24"/>
              </w:rPr>
              <w:t>защиту технических средств обеспечения транспортной безопасности транспортного средства от несанкционированного доступа к элементам управления, обработки и накопления (хранения) данных, их непрерывное функционирование в процессе осуществления перевозки, а также поддерживать средства связи в постоянной готовности к использованию;</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A747B9">
              <w:rPr>
                <w:sz w:val="24"/>
                <w:szCs w:val="24"/>
              </w:rPr>
              <w:t xml:space="preserve"> защиту ТС от актов незаконного вмешательства в период следования с пассажирами;</w:t>
            </w:r>
          </w:p>
          <w:p w:rsidR="00313E7C" w:rsidRPr="00A747B9" w:rsidRDefault="00313E7C" w:rsidP="00313E7C">
            <w:pPr>
              <w:pStyle w:val="affffb"/>
              <w:numPr>
                <w:ilvl w:val="0"/>
                <w:numId w:val="5"/>
              </w:numPr>
              <w:tabs>
                <w:tab w:val="left" w:pos="629"/>
                <w:tab w:val="left" w:pos="699"/>
              </w:tabs>
              <w:spacing w:line="240" w:lineRule="auto"/>
              <w:ind w:left="142" w:right="113" w:firstLine="159"/>
              <w:jc w:val="both"/>
              <w:rPr>
                <w:sz w:val="24"/>
                <w:szCs w:val="24"/>
              </w:rPr>
            </w:pPr>
            <w:r w:rsidRPr="00A747B9">
              <w:rPr>
                <w:sz w:val="24"/>
                <w:szCs w:val="24"/>
              </w:rPr>
              <w:t>защиту ТС, принадлежащих Заказчику на праве собственности/ином законном основании, в период следования поезда по маршруту, принятие мер по предотвращению актов вандализма и порчи имущества Заказчика, которое может повлечь нарушение деятельности ТС;</w:t>
            </w:r>
          </w:p>
          <w:p w:rsidR="00313E7C" w:rsidRPr="00A747B9" w:rsidRDefault="00313E7C" w:rsidP="00313E7C">
            <w:pPr>
              <w:pStyle w:val="affffb"/>
              <w:numPr>
                <w:ilvl w:val="0"/>
                <w:numId w:val="5"/>
              </w:numPr>
              <w:tabs>
                <w:tab w:val="left" w:pos="653"/>
                <w:tab w:val="left" w:pos="699"/>
              </w:tabs>
              <w:spacing w:line="240" w:lineRule="auto"/>
              <w:ind w:left="142" w:right="113" w:firstLine="159"/>
              <w:jc w:val="both"/>
              <w:rPr>
                <w:sz w:val="24"/>
                <w:szCs w:val="24"/>
              </w:rPr>
            </w:pPr>
            <w:r w:rsidRPr="00A747B9">
              <w:rPr>
                <w:sz w:val="24"/>
                <w:szCs w:val="24"/>
              </w:rPr>
              <w:t>накопление, обработку и хранение в электронном виде данных с технических средств обеспечения транспортной безопасности, имеющих соответствующие конструктивные возможности (</w:t>
            </w:r>
            <w:proofErr w:type="spellStart"/>
            <w:r w:rsidRPr="00A747B9">
              <w:rPr>
                <w:sz w:val="24"/>
                <w:szCs w:val="24"/>
              </w:rPr>
              <w:t>видеорегистраторы</w:t>
            </w:r>
            <w:proofErr w:type="spellEnd"/>
            <w:r w:rsidRPr="00A747B9">
              <w:rPr>
                <w:sz w:val="24"/>
                <w:szCs w:val="24"/>
              </w:rPr>
              <w:t xml:space="preserve"> работников);</w:t>
            </w:r>
          </w:p>
          <w:p w:rsidR="00313E7C" w:rsidRPr="00A747B9" w:rsidRDefault="00313E7C" w:rsidP="00313E7C">
            <w:pPr>
              <w:pStyle w:val="affffb"/>
              <w:numPr>
                <w:ilvl w:val="0"/>
                <w:numId w:val="5"/>
              </w:numPr>
              <w:tabs>
                <w:tab w:val="left" w:pos="634"/>
                <w:tab w:val="left" w:pos="699"/>
              </w:tabs>
              <w:spacing w:line="240" w:lineRule="auto"/>
              <w:ind w:left="142" w:right="113" w:firstLine="159"/>
              <w:jc w:val="both"/>
              <w:rPr>
                <w:sz w:val="24"/>
                <w:szCs w:val="24"/>
              </w:rPr>
            </w:pPr>
            <w:r w:rsidRPr="00A747B9">
              <w:rPr>
                <w:sz w:val="24"/>
                <w:szCs w:val="24"/>
              </w:rPr>
              <w:t xml:space="preserve">аудио- и видеозапись с целью документирования действий работников ПТБ </w:t>
            </w:r>
            <w:proofErr w:type="gramStart"/>
            <w:r w:rsidRPr="00A747B9">
              <w:rPr>
                <w:sz w:val="24"/>
                <w:szCs w:val="24"/>
              </w:rPr>
              <w:t>в</w:t>
            </w:r>
            <w:proofErr w:type="gramEnd"/>
            <w:r w:rsidRPr="00A747B9">
              <w:rPr>
                <w:sz w:val="24"/>
                <w:szCs w:val="24"/>
              </w:rPr>
              <w:t xml:space="preserve"> ТС. Данные аудио- и видеозаписи подлежат хранению подразделением транспортной безопасности не менее 30 суток и предоставляются по запросу Заказчика;</w:t>
            </w:r>
          </w:p>
          <w:p w:rsidR="00313E7C" w:rsidRPr="00A747B9" w:rsidRDefault="00313E7C" w:rsidP="00313E7C">
            <w:pPr>
              <w:pStyle w:val="affffb"/>
              <w:numPr>
                <w:ilvl w:val="0"/>
                <w:numId w:val="5"/>
              </w:numPr>
              <w:tabs>
                <w:tab w:val="left" w:pos="658"/>
                <w:tab w:val="left" w:pos="699"/>
              </w:tabs>
              <w:spacing w:line="240" w:lineRule="auto"/>
              <w:ind w:left="142" w:right="113" w:firstLine="159"/>
              <w:jc w:val="both"/>
              <w:rPr>
                <w:sz w:val="24"/>
                <w:szCs w:val="24"/>
              </w:rPr>
            </w:pPr>
            <w:r w:rsidRPr="00A747B9">
              <w:rPr>
                <w:sz w:val="24"/>
                <w:szCs w:val="24"/>
              </w:rPr>
              <w:t>осмотр (досмотр ТС) при подаче под посадку и после высадки пассажиров на конечной станции (остановочном пункте), в целях выявления нарушителей, предметов и веществ, которые запрещены или ограничены для перемещения.</w:t>
            </w:r>
          </w:p>
          <w:p w:rsidR="00313E7C" w:rsidRPr="00A747B9" w:rsidRDefault="00313E7C" w:rsidP="00313E7C">
            <w:pPr>
              <w:pStyle w:val="affffb"/>
              <w:numPr>
                <w:ilvl w:val="0"/>
                <w:numId w:val="5"/>
              </w:numPr>
              <w:tabs>
                <w:tab w:val="left" w:pos="595"/>
                <w:tab w:val="left" w:pos="699"/>
              </w:tabs>
              <w:spacing w:line="240" w:lineRule="auto"/>
              <w:ind w:left="142" w:right="113" w:firstLine="159"/>
              <w:jc w:val="both"/>
              <w:rPr>
                <w:sz w:val="24"/>
                <w:szCs w:val="24"/>
              </w:rPr>
            </w:pPr>
            <w:proofErr w:type="gramStart"/>
            <w:r w:rsidRPr="00A747B9">
              <w:rPr>
                <w:sz w:val="24"/>
                <w:szCs w:val="24"/>
              </w:rPr>
              <w:t>выявление попыток совершения и подготовки к совершению акта незаконного вмешательства и передачу уполномоченным представителям подразделений органов внутренних дел и (или) органов ФСБ России физических лиц, нарушивших требования в области обеспечения транспортной безопасности, обнаруженных оружии, боеприпасах, патронов к оружию, взрывчатых веществ или взрывных устройств, ядовитых или радиоактивных веществ, в случаях, предусмотренных частью 10 статьи 12.2 Федерального закона от 09.02.2007 № 16-ФЗ «О</w:t>
            </w:r>
            <w:proofErr w:type="gramEnd"/>
            <w:r w:rsidRPr="00A747B9">
              <w:rPr>
                <w:sz w:val="24"/>
                <w:szCs w:val="24"/>
              </w:rPr>
              <w:t xml:space="preserve"> транспортной безопасности».</w:t>
            </w:r>
          </w:p>
          <w:p w:rsidR="00313E7C" w:rsidRPr="00A747B9" w:rsidRDefault="00313E7C" w:rsidP="00313E7C">
            <w:pPr>
              <w:pStyle w:val="affffb"/>
              <w:numPr>
                <w:ilvl w:val="0"/>
                <w:numId w:val="5"/>
              </w:numPr>
              <w:tabs>
                <w:tab w:val="left" w:pos="605"/>
                <w:tab w:val="left" w:pos="699"/>
              </w:tabs>
              <w:spacing w:line="240" w:lineRule="auto"/>
              <w:ind w:left="142" w:right="113" w:firstLine="159"/>
              <w:jc w:val="both"/>
              <w:rPr>
                <w:sz w:val="24"/>
                <w:szCs w:val="24"/>
              </w:rPr>
            </w:pPr>
            <w:proofErr w:type="gramStart"/>
            <w:r w:rsidRPr="00A747B9">
              <w:rPr>
                <w:sz w:val="24"/>
                <w:szCs w:val="24"/>
              </w:rPr>
              <w:t>задержание лиц, совершивших АНВ на ТС, а также лиц, действия которых могут быть расценены как преступление или административное правонарушение с последующей передачей уполномоченным представителям подразделений МВД России и/или ФСБ России выявленных лиц, совершивших, совершающих или подготавливающих совершение АНВ, и/или иных нарушений за которые установлена административная или уголовная ответственность, а также идентифицированного оружия, боеприпасов, взрывчатых веществ и взрывных устройств</w:t>
            </w:r>
            <w:proofErr w:type="gramEnd"/>
            <w:r w:rsidRPr="00A747B9">
              <w:rPr>
                <w:sz w:val="24"/>
                <w:szCs w:val="24"/>
              </w:rPr>
              <w:t>, ядовитых или радиоактивных веществ при отсутствии законных оснований для хранения и ношения</w:t>
            </w:r>
            <w:proofErr w:type="gramStart"/>
            <w:r w:rsidRPr="00A747B9">
              <w:rPr>
                <w:sz w:val="24"/>
                <w:szCs w:val="24"/>
              </w:rPr>
              <w:t xml:space="preserve"> .</w:t>
            </w:r>
            <w:proofErr w:type="gramEnd"/>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A747B9">
              <w:rPr>
                <w:sz w:val="24"/>
                <w:szCs w:val="24"/>
              </w:rPr>
              <w:t>Исполнитель несет материальную ответственность при нанесении ущерба Заказчику в случае недобросовестного исполнения работниками Исполнителя своих обязанностей.</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FD5541">
              <w:rPr>
                <w:sz w:val="24"/>
                <w:szCs w:val="24"/>
              </w:rPr>
              <w:t>При объявлении уровня безопасности № 2:</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A747B9">
              <w:rPr>
                <w:sz w:val="24"/>
                <w:szCs w:val="24"/>
              </w:rPr>
              <w:t xml:space="preserve">проведение выборочного досмотра, повторного досмотра физических лиц в целях обеспечения </w:t>
            </w:r>
            <w:r w:rsidRPr="00A747B9">
              <w:rPr>
                <w:sz w:val="24"/>
                <w:szCs w:val="24"/>
              </w:rPr>
              <w:lastRenderedPageBreak/>
              <w:t>транспортной безопасности объектов досмотра, находящихся в ЗТБ ТС в процессе перевозки с использованием переносных, мобильных средств;</w:t>
            </w:r>
          </w:p>
          <w:p w:rsidR="00313E7C" w:rsidRPr="00A747B9" w:rsidRDefault="00313E7C" w:rsidP="00313E7C">
            <w:pPr>
              <w:pStyle w:val="affffb"/>
              <w:numPr>
                <w:ilvl w:val="0"/>
                <w:numId w:val="5"/>
              </w:numPr>
              <w:tabs>
                <w:tab w:val="left" w:pos="600"/>
                <w:tab w:val="left" w:pos="699"/>
              </w:tabs>
              <w:spacing w:line="240" w:lineRule="auto"/>
              <w:ind w:left="142" w:right="113" w:firstLine="159"/>
              <w:jc w:val="both"/>
              <w:rPr>
                <w:sz w:val="24"/>
                <w:szCs w:val="24"/>
              </w:rPr>
            </w:pPr>
            <w:r w:rsidRPr="00A747B9">
              <w:rPr>
                <w:sz w:val="24"/>
                <w:szCs w:val="24"/>
              </w:rPr>
              <w:t>обход поезда не менее чем 2-мя работниками ПТБ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FD5541">
              <w:rPr>
                <w:sz w:val="24"/>
                <w:szCs w:val="24"/>
              </w:rPr>
              <w:t>При объявлении уровня безопасности №3:</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proofErr w:type="gramStart"/>
            <w:r w:rsidRPr="00A747B9">
              <w:rPr>
                <w:sz w:val="24"/>
                <w:szCs w:val="24"/>
              </w:rPr>
              <w:t>проведение досмотра в целях обеспечения транспортной безопасности проходящих (перемещаемых) на ТС объектов досмотра либо прекращение доступа физических лиц на ТС на основании решения лица,</w:t>
            </w:r>
            <w:r w:rsidRPr="00FD5541">
              <w:rPr>
                <w:sz w:val="24"/>
                <w:szCs w:val="24"/>
              </w:rPr>
              <w:t xml:space="preserve"> </w:t>
            </w:r>
            <w:r w:rsidRPr="00A747B9">
              <w:rPr>
                <w:sz w:val="24"/>
                <w:szCs w:val="24"/>
              </w:rPr>
              <w:t>ответственного за обеспечение транспортной безопасности в субъекте транспортной инфраструктуры, или лица, ответственного за обеспечение транспортной безопасности группы ТС.</w:t>
            </w:r>
            <w:proofErr w:type="gramEnd"/>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FD5541">
              <w:rPr>
                <w:sz w:val="24"/>
                <w:szCs w:val="24"/>
              </w:rPr>
              <w:t>Для надлежащего оказания услуг Исполнитель обязан:</w:t>
            </w:r>
          </w:p>
          <w:p w:rsidR="00313E7C" w:rsidRPr="00A747B9" w:rsidRDefault="00313E7C" w:rsidP="00313E7C">
            <w:pPr>
              <w:pStyle w:val="affffb"/>
              <w:numPr>
                <w:ilvl w:val="0"/>
                <w:numId w:val="5"/>
              </w:numPr>
              <w:tabs>
                <w:tab w:val="left" w:pos="672"/>
                <w:tab w:val="left" w:pos="699"/>
              </w:tabs>
              <w:spacing w:line="240" w:lineRule="auto"/>
              <w:ind w:left="142" w:right="113" w:firstLine="159"/>
              <w:jc w:val="both"/>
              <w:rPr>
                <w:sz w:val="24"/>
                <w:szCs w:val="24"/>
              </w:rPr>
            </w:pPr>
            <w:proofErr w:type="gramStart"/>
            <w:r w:rsidRPr="00A747B9">
              <w:rPr>
                <w:sz w:val="24"/>
                <w:szCs w:val="24"/>
              </w:rPr>
              <w:t>иметь возможность осуществить усиление дополнительным техническим оснащением работников подразделений транспортной безопасности при возникновении чрезвычайных ситуаций на защищаемых от актов незаконного вмешательства ТС;</w:t>
            </w:r>
            <w:proofErr w:type="gramEnd"/>
          </w:p>
          <w:p w:rsidR="00313E7C" w:rsidRPr="00A747B9" w:rsidRDefault="00313E7C" w:rsidP="00313E7C">
            <w:pPr>
              <w:pStyle w:val="affffb"/>
              <w:numPr>
                <w:ilvl w:val="0"/>
                <w:numId w:val="5"/>
              </w:numPr>
              <w:tabs>
                <w:tab w:val="left" w:pos="699"/>
                <w:tab w:val="left" w:pos="744"/>
              </w:tabs>
              <w:spacing w:line="240" w:lineRule="auto"/>
              <w:ind w:left="142" w:right="113" w:firstLine="159"/>
              <w:jc w:val="both"/>
              <w:rPr>
                <w:sz w:val="24"/>
                <w:szCs w:val="24"/>
              </w:rPr>
            </w:pPr>
            <w:r w:rsidRPr="00A747B9">
              <w:rPr>
                <w:sz w:val="24"/>
                <w:szCs w:val="24"/>
              </w:rPr>
              <w:t>иметь действующий договор на оказание услуг, заключенный с кинологической службой, обеспечивающей при помощи кинологических собак, подготовленных для поиска взрывоопасных веществ с целью реагирования на сообщения о заложенных взрывчатых веществах, поиск взрывоопасных веществ, или имеет в штате кинолог</w:t>
            </w:r>
            <w:proofErr w:type="gramStart"/>
            <w:r w:rsidRPr="00A747B9">
              <w:rPr>
                <w:sz w:val="24"/>
                <w:szCs w:val="24"/>
              </w:rPr>
              <w:t>а(</w:t>
            </w:r>
            <w:proofErr w:type="spellStart"/>
            <w:proofErr w:type="gramEnd"/>
            <w:r w:rsidRPr="00A747B9">
              <w:rPr>
                <w:sz w:val="24"/>
                <w:szCs w:val="24"/>
              </w:rPr>
              <w:t>ов</w:t>
            </w:r>
            <w:proofErr w:type="spellEnd"/>
            <w:r w:rsidRPr="00A747B9">
              <w:rPr>
                <w:sz w:val="24"/>
                <w:szCs w:val="24"/>
              </w:rPr>
              <w:t>), обеспечивающего(их) при помощи кинологических собак, подготовленных для поиска взрывоопасных веществ с целью реагирования на сообщения о заложенных взрывчатых веществах, поиск взрывоопасных веществ.</w:t>
            </w:r>
          </w:p>
          <w:p w:rsidR="00313E7C" w:rsidRPr="00A747B9" w:rsidRDefault="00313E7C" w:rsidP="00313E7C">
            <w:pPr>
              <w:pStyle w:val="affffb"/>
              <w:numPr>
                <w:ilvl w:val="0"/>
                <w:numId w:val="5"/>
              </w:numPr>
              <w:tabs>
                <w:tab w:val="left" w:pos="619"/>
                <w:tab w:val="left" w:pos="699"/>
              </w:tabs>
              <w:spacing w:line="240" w:lineRule="auto"/>
              <w:ind w:left="142" w:right="113" w:firstLine="159"/>
              <w:jc w:val="both"/>
              <w:rPr>
                <w:sz w:val="24"/>
                <w:szCs w:val="24"/>
              </w:rPr>
            </w:pPr>
            <w:r w:rsidRPr="00A747B9">
              <w:rPr>
                <w:sz w:val="24"/>
                <w:szCs w:val="24"/>
              </w:rPr>
              <w:t xml:space="preserve">обеспечить аудио- и видеозапись с целью </w:t>
            </w:r>
            <w:proofErr w:type="gramStart"/>
            <w:r w:rsidRPr="00A747B9">
              <w:rPr>
                <w:sz w:val="24"/>
                <w:szCs w:val="24"/>
              </w:rPr>
              <w:t>документирования действий сил обеспечения транспортной безопасности</w:t>
            </w:r>
            <w:proofErr w:type="gramEnd"/>
            <w:r w:rsidRPr="00A747B9">
              <w:rPr>
                <w:sz w:val="24"/>
                <w:szCs w:val="24"/>
              </w:rPr>
              <w:t xml:space="preserve"> в транспортных средствах;</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A747B9">
              <w:rPr>
                <w:sz w:val="24"/>
                <w:szCs w:val="24"/>
              </w:rPr>
              <w:t>обеспечить соблюдение работниками ПТБ локальных, нормативно-правовых актов, инструкций, порядков, действующих в границах железной дороги Сахалинского региона;</w:t>
            </w:r>
          </w:p>
          <w:p w:rsidR="00313E7C" w:rsidRPr="00FD5541" w:rsidRDefault="00313E7C" w:rsidP="00313E7C">
            <w:pPr>
              <w:numPr>
                <w:ilvl w:val="0"/>
                <w:numId w:val="5"/>
              </w:numPr>
              <w:shd w:val="clear" w:color="auto" w:fill="FFFFFF"/>
              <w:tabs>
                <w:tab w:val="left" w:pos="0"/>
                <w:tab w:val="left" w:pos="64"/>
                <w:tab w:val="left" w:pos="699"/>
              </w:tabs>
              <w:ind w:left="142" w:right="113" w:firstLine="159"/>
              <w:jc w:val="both"/>
              <w:rPr>
                <w:lang w:eastAsia="en-US"/>
              </w:rPr>
            </w:pPr>
            <w:r w:rsidRPr="00A747B9">
              <w:rPr>
                <w:lang w:eastAsia="en-US"/>
              </w:rPr>
              <w:t xml:space="preserve">- обеспечить своими силами и за свой счет ежедневную своевременную доставку своих работников (их своевременное прибытие) к начальному пункту отправления первого пригородного поезда согласно разработанным маршрутам сопровождения; </w:t>
            </w:r>
          </w:p>
          <w:p w:rsidR="00313E7C" w:rsidRPr="00FD5541" w:rsidRDefault="00313E7C" w:rsidP="00313E7C">
            <w:pPr>
              <w:numPr>
                <w:ilvl w:val="0"/>
                <w:numId w:val="5"/>
              </w:numPr>
              <w:shd w:val="clear" w:color="auto" w:fill="FFFFFF"/>
              <w:tabs>
                <w:tab w:val="left" w:pos="0"/>
                <w:tab w:val="left" w:pos="64"/>
                <w:tab w:val="left" w:pos="699"/>
              </w:tabs>
              <w:ind w:left="142" w:right="113" w:firstLine="159"/>
              <w:jc w:val="both"/>
              <w:rPr>
                <w:lang w:eastAsia="en-US"/>
              </w:rPr>
            </w:pPr>
            <w:r w:rsidRPr="00A747B9">
              <w:rPr>
                <w:lang w:eastAsia="en-US"/>
              </w:rPr>
              <w:t>- обеспечить наличие оборудованного отдельного помещения или части помещения для размещения управления техническими средствами и силами обеспечения транспортной безопасности ТС - ПУОТБ;</w:t>
            </w:r>
          </w:p>
          <w:p w:rsidR="00313E7C" w:rsidRPr="00FD5541" w:rsidRDefault="00313E7C" w:rsidP="00313E7C">
            <w:pPr>
              <w:numPr>
                <w:ilvl w:val="0"/>
                <w:numId w:val="5"/>
              </w:numPr>
              <w:shd w:val="clear" w:color="auto" w:fill="FFFFFF"/>
              <w:tabs>
                <w:tab w:val="left" w:pos="0"/>
                <w:tab w:val="left" w:pos="64"/>
                <w:tab w:val="left" w:pos="699"/>
              </w:tabs>
              <w:ind w:left="142" w:right="113" w:firstLine="159"/>
              <w:jc w:val="both"/>
              <w:rPr>
                <w:lang w:eastAsia="en-US"/>
              </w:rPr>
            </w:pPr>
            <w:r w:rsidRPr="00FD5541">
              <w:rPr>
                <w:lang w:eastAsia="en-US"/>
              </w:rPr>
              <w:t xml:space="preserve">- обеспечить круглосуточное непрерывное функционирование ПУОТБ, </w:t>
            </w:r>
            <w:r w:rsidRPr="00A747B9">
              <w:rPr>
                <w:lang w:eastAsia="en-US"/>
              </w:rPr>
              <w:t>оснащенного</w:t>
            </w:r>
            <w:r w:rsidRPr="00FD5541">
              <w:rPr>
                <w:lang w:eastAsia="en-US"/>
              </w:rPr>
              <w:t xml:space="preserve"> в соответствии с постановлением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313E7C" w:rsidRPr="00FD5541" w:rsidRDefault="00313E7C" w:rsidP="00313E7C">
            <w:pPr>
              <w:numPr>
                <w:ilvl w:val="0"/>
                <w:numId w:val="5"/>
              </w:numPr>
              <w:shd w:val="clear" w:color="auto" w:fill="FFFFFF"/>
              <w:tabs>
                <w:tab w:val="left" w:pos="0"/>
                <w:tab w:val="left" w:pos="699"/>
              </w:tabs>
              <w:ind w:left="142" w:right="113" w:firstLine="159"/>
              <w:jc w:val="both"/>
              <w:rPr>
                <w:lang w:eastAsia="en-US"/>
              </w:rPr>
            </w:pPr>
            <w:r w:rsidRPr="00FD5541">
              <w:rPr>
                <w:lang w:eastAsia="en-US"/>
              </w:rPr>
              <w:t>а) средствами связи, обеспечивающими взаимодействие между силами обеспечения транспортной безопасности транспортных средств (ОТБ ТС), экипажем ТС и силами ОТБ на объекте транспортной инфраструктуры (ОТИ) по маршруту следования поезда;</w:t>
            </w:r>
          </w:p>
          <w:p w:rsidR="00313E7C" w:rsidRPr="00FD5541" w:rsidRDefault="00313E7C" w:rsidP="00313E7C">
            <w:pPr>
              <w:numPr>
                <w:ilvl w:val="0"/>
                <w:numId w:val="5"/>
              </w:numPr>
              <w:shd w:val="clear" w:color="auto" w:fill="FFFFFF"/>
              <w:tabs>
                <w:tab w:val="left" w:pos="0"/>
                <w:tab w:val="left" w:pos="699"/>
              </w:tabs>
              <w:ind w:left="142" w:right="113" w:firstLine="159"/>
              <w:jc w:val="both"/>
              <w:rPr>
                <w:lang w:eastAsia="en-US"/>
              </w:rPr>
            </w:pPr>
            <w:r w:rsidRPr="00FD5541">
              <w:rPr>
                <w:lang w:eastAsia="en-US"/>
              </w:rPr>
              <w:lastRenderedPageBreak/>
              <w:t>б) средствами накопления, обработки и хранения в электронном виде данных с технических средств ОТБ;</w:t>
            </w:r>
          </w:p>
          <w:p w:rsidR="00313E7C" w:rsidRPr="00FD5541" w:rsidRDefault="00313E7C" w:rsidP="00313E7C">
            <w:pPr>
              <w:numPr>
                <w:ilvl w:val="0"/>
                <w:numId w:val="5"/>
              </w:numPr>
              <w:shd w:val="clear" w:color="auto" w:fill="FFFFFF"/>
              <w:tabs>
                <w:tab w:val="left" w:pos="0"/>
                <w:tab w:val="left" w:pos="699"/>
              </w:tabs>
              <w:ind w:left="142" w:right="113" w:firstLine="159"/>
              <w:jc w:val="both"/>
              <w:rPr>
                <w:lang w:eastAsia="en-US"/>
              </w:rPr>
            </w:pPr>
            <w:r w:rsidRPr="00FD5541">
              <w:rPr>
                <w:lang w:eastAsia="en-US"/>
              </w:rPr>
              <w:t>в) средствами видеонаблюдения, аудио и видеозаписи документирования действий сил ОТБ ПУОТБ ТС;</w:t>
            </w:r>
          </w:p>
          <w:p w:rsidR="00313E7C" w:rsidRPr="00FD5541" w:rsidRDefault="00313E7C" w:rsidP="00313E7C">
            <w:pPr>
              <w:numPr>
                <w:ilvl w:val="0"/>
                <w:numId w:val="5"/>
              </w:numPr>
              <w:shd w:val="clear" w:color="auto" w:fill="FFFFFF"/>
              <w:tabs>
                <w:tab w:val="left" w:pos="0"/>
                <w:tab w:val="left" w:pos="699"/>
              </w:tabs>
              <w:ind w:left="142" w:right="113" w:firstLine="159"/>
              <w:jc w:val="both"/>
              <w:rPr>
                <w:lang w:eastAsia="en-US"/>
              </w:rPr>
            </w:pPr>
            <w:proofErr w:type="gramStart"/>
            <w:r w:rsidRPr="00FD5541">
              <w:rPr>
                <w:lang w:eastAsia="en-US"/>
              </w:rPr>
              <w:t>г) оборудованием для передачи тревожного сигнала (оповещение) с ТС, осуществляющего перевозку, лицу (лицам), ответственному за обеспечение транспортной безопасности, в ПУОТБ.</w:t>
            </w:r>
            <w:proofErr w:type="gramEnd"/>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FD5541">
              <w:rPr>
                <w:sz w:val="24"/>
                <w:szCs w:val="24"/>
              </w:rPr>
              <w:t>Работники Исполнителя должны быть экипированы и снабжены:</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A747B9">
              <w:rPr>
                <w:sz w:val="24"/>
                <w:szCs w:val="24"/>
              </w:rPr>
              <w:t>Каждый работник:</w:t>
            </w:r>
          </w:p>
          <w:p w:rsidR="00313E7C" w:rsidRPr="00A747B9" w:rsidRDefault="00313E7C" w:rsidP="00313E7C">
            <w:pPr>
              <w:pStyle w:val="affffb"/>
              <w:numPr>
                <w:ilvl w:val="0"/>
                <w:numId w:val="5"/>
              </w:numPr>
              <w:tabs>
                <w:tab w:val="left" w:pos="699"/>
                <w:tab w:val="left" w:pos="725"/>
              </w:tabs>
              <w:spacing w:line="240" w:lineRule="auto"/>
              <w:ind w:left="142" w:right="113" w:firstLine="159"/>
              <w:jc w:val="both"/>
              <w:rPr>
                <w:sz w:val="24"/>
                <w:szCs w:val="24"/>
              </w:rPr>
            </w:pPr>
            <w:r w:rsidRPr="00A747B9">
              <w:rPr>
                <w:sz w:val="24"/>
                <w:szCs w:val="24"/>
              </w:rPr>
              <w:t>форменной спецодеждой (работники, осуществляющие досмотр, наблюдение и собеседование подразделения транспортной безопасности при исполнении служебных обязанностей должны быть одеты по единым, установленным ПТБ образцам формы одежды и иметь отличительные знаки ПТБ, носимые на одежде или поверх одежды, иметь опрятный внешний вид);</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A747B9">
              <w:rPr>
                <w:sz w:val="24"/>
                <w:szCs w:val="24"/>
              </w:rPr>
              <w:t>специальными средствами (наручники, резиновыми палками);</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proofErr w:type="spellStart"/>
            <w:r w:rsidRPr="00A747B9">
              <w:rPr>
                <w:sz w:val="24"/>
                <w:szCs w:val="24"/>
              </w:rPr>
              <w:t>видеорегистратором</w:t>
            </w:r>
            <w:proofErr w:type="spellEnd"/>
            <w:r w:rsidRPr="00A747B9">
              <w:rPr>
                <w:sz w:val="24"/>
                <w:szCs w:val="24"/>
              </w:rPr>
              <w:t>;</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A747B9">
              <w:rPr>
                <w:sz w:val="24"/>
                <w:szCs w:val="24"/>
              </w:rPr>
              <w:t>средствами связи (радиостанции, мобильный телефон с функцией приема/передачи фото/видео материалов);</w:t>
            </w:r>
          </w:p>
          <w:p w:rsidR="00313E7C" w:rsidRPr="00A747B9" w:rsidRDefault="00313E7C" w:rsidP="00313E7C">
            <w:pPr>
              <w:pStyle w:val="affffb"/>
              <w:numPr>
                <w:ilvl w:val="0"/>
                <w:numId w:val="5"/>
              </w:numPr>
              <w:tabs>
                <w:tab w:val="left" w:pos="629"/>
                <w:tab w:val="left" w:pos="699"/>
              </w:tabs>
              <w:spacing w:line="240" w:lineRule="auto"/>
              <w:ind w:left="142" w:right="113" w:firstLine="159"/>
              <w:jc w:val="both"/>
              <w:rPr>
                <w:sz w:val="24"/>
                <w:szCs w:val="24"/>
              </w:rPr>
            </w:pPr>
            <w:proofErr w:type="gramStart"/>
            <w:r w:rsidRPr="00A747B9">
              <w:rPr>
                <w:sz w:val="24"/>
                <w:szCs w:val="24"/>
              </w:rPr>
              <w:t>сигнальными светоотражающими жилетами (для проведения визуального осмотра ТС.</w:t>
            </w:r>
            <w:proofErr w:type="gramEnd"/>
            <w:r w:rsidRPr="00A747B9">
              <w:rPr>
                <w:sz w:val="24"/>
                <w:szCs w:val="24"/>
              </w:rPr>
              <w:t xml:space="preserve"> </w:t>
            </w:r>
            <w:proofErr w:type="gramStart"/>
            <w:r w:rsidRPr="00A747B9">
              <w:rPr>
                <w:sz w:val="24"/>
                <w:szCs w:val="24"/>
              </w:rPr>
              <w:t>На сигнальные жилеты со стороны спины должны быть нанесены трафареты, указывающие принадлежность владельца к ПТБ);</w:t>
            </w:r>
            <w:proofErr w:type="gramEnd"/>
          </w:p>
          <w:p w:rsidR="00313E7C" w:rsidRDefault="00313E7C" w:rsidP="00313E7C">
            <w:pPr>
              <w:numPr>
                <w:ilvl w:val="0"/>
                <w:numId w:val="5"/>
              </w:numPr>
              <w:tabs>
                <w:tab w:val="left" w:pos="699"/>
              </w:tabs>
              <w:ind w:right="113" w:firstLine="159"/>
              <w:rPr>
                <w:lang w:eastAsia="en-US"/>
              </w:rPr>
            </w:pPr>
            <w:proofErr w:type="spellStart"/>
            <w:r w:rsidRPr="00A747B9">
              <w:rPr>
                <w:lang w:eastAsia="en-US"/>
              </w:rPr>
              <w:t>бейджами</w:t>
            </w:r>
            <w:proofErr w:type="spellEnd"/>
            <w:r w:rsidRPr="00A747B9">
              <w:rPr>
                <w:lang w:eastAsia="en-US"/>
              </w:rPr>
              <w:t xml:space="preserve"> (с указанием ФИО, фото работника и названия ПТБ);</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A747B9">
              <w:rPr>
                <w:sz w:val="24"/>
                <w:szCs w:val="24"/>
              </w:rPr>
              <w:t>заверенной копией свидетельства об аттестации в качестве сил ОТБ.</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A747B9">
              <w:rPr>
                <w:sz w:val="24"/>
                <w:szCs w:val="24"/>
              </w:rPr>
              <w:t>Каждый работник дополнительно при оказании услуг в парках отстоя:</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A747B9">
              <w:rPr>
                <w:sz w:val="24"/>
                <w:szCs w:val="24"/>
              </w:rPr>
              <w:t>специальными средствами (досмотровое зеркало, фонарь, ограждающая лента).</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A747B9">
              <w:rPr>
                <w:sz w:val="24"/>
                <w:szCs w:val="24"/>
              </w:rPr>
              <w:t>Каждая группа ПТБ:</w:t>
            </w:r>
          </w:p>
          <w:p w:rsidR="00313E7C" w:rsidRPr="00A747B9" w:rsidRDefault="00313E7C" w:rsidP="00313E7C">
            <w:pPr>
              <w:pStyle w:val="affffb"/>
              <w:numPr>
                <w:ilvl w:val="0"/>
                <w:numId w:val="5"/>
              </w:numPr>
              <w:tabs>
                <w:tab w:val="left" w:pos="699"/>
              </w:tabs>
              <w:spacing w:line="240" w:lineRule="auto"/>
              <w:ind w:left="142" w:right="113" w:firstLine="159"/>
              <w:jc w:val="both"/>
              <w:rPr>
                <w:sz w:val="24"/>
                <w:szCs w:val="24"/>
              </w:rPr>
            </w:pPr>
            <w:r w:rsidRPr="00A747B9">
              <w:rPr>
                <w:sz w:val="24"/>
                <w:szCs w:val="24"/>
              </w:rPr>
              <w:t xml:space="preserve">ручным </w:t>
            </w:r>
            <w:proofErr w:type="spellStart"/>
            <w:r w:rsidRPr="00A747B9">
              <w:rPr>
                <w:sz w:val="24"/>
                <w:szCs w:val="24"/>
              </w:rPr>
              <w:t>металлодетектором</w:t>
            </w:r>
            <w:proofErr w:type="spellEnd"/>
            <w:r w:rsidRPr="00A747B9">
              <w:rPr>
                <w:sz w:val="24"/>
                <w:szCs w:val="24"/>
              </w:rPr>
              <w:t>;</w:t>
            </w:r>
          </w:p>
          <w:p w:rsidR="00313E7C" w:rsidRPr="00A747B9" w:rsidRDefault="00313E7C" w:rsidP="00313E7C">
            <w:pPr>
              <w:pStyle w:val="affffb"/>
              <w:numPr>
                <w:ilvl w:val="0"/>
                <w:numId w:val="5"/>
              </w:numPr>
              <w:tabs>
                <w:tab w:val="left" w:pos="638"/>
                <w:tab w:val="left" w:pos="699"/>
              </w:tabs>
              <w:spacing w:line="240" w:lineRule="auto"/>
              <w:ind w:left="142" w:right="113" w:firstLine="159"/>
              <w:jc w:val="both"/>
              <w:rPr>
                <w:sz w:val="24"/>
                <w:szCs w:val="24"/>
              </w:rPr>
            </w:pPr>
            <w:r w:rsidRPr="00A747B9">
              <w:rPr>
                <w:sz w:val="24"/>
                <w:szCs w:val="24"/>
              </w:rPr>
              <w:t>техническими средствами обеспечения транспортной безопасности, обеспечивающими выявление и обнаружение предметов и веществ, в отношении которых установлены запрет или ограничение на перемещение в ЗТБ ТС;</w:t>
            </w:r>
          </w:p>
          <w:p w:rsidR="00313E7C" w:rsidRPr="00A747B9" w:rsidRDefault="00313E7C" w:rsidP="00313E7C">
            <w:pPr>
              <w:numPr>
                <w:ilvl w:val="0"/>
                <w:numId w:val="5"/>
              </w:numPr>
              <w:tabs>
                <w:tab w:val="left" w:pos="699"/>
              </w:tabs>
              <w:ind w:right="113" w:firstLine="159"/>
              <w:rPr>
                <w:lang w:eastAsia="en-US"/>
              </w:rPr>
            </w:pPr>
            <w:r w:rsidRPr="00A747B9">
              <w:rPr>
                <w:lang w:eastAsia="en-US"/>
              </w:rPr>
              <w:t>Исполнитель обязан поддерживать средства связи и технические средства ОТБ в исправном состоянии, в постоянной готовности к использованию</w:t>
            </w:r>
          </w:p>
        </w:tc>
      </w:tr>
      <w:tr w:rsidR="00313E7C" w:rsidRPr="00A747B9" w:rsidTr="00313E7C">
        <w:tc>
          <w:tcPr>
            <w:tcW w:w="2987" w:type="dxa"/>
          </w:tcPr>
          <w:p w:rsidR="00313E7C" w:rsidRPr="00A747B9" w:rsidRDefault="00313E7C" w:rsidP="00313E7C">
            <w:pPr>
              <w:ind w:left="22"/>
            </w:pPr>
            <w:r w:rsidRPr="00A747B9">
              <w:lastRenderedPageBreak/>
              <w:t>2.3. Требования к безопасности услуг</w:t>
            </w:r>
          </w:p>
        </w:tc>
        <w:tc>
          <w:tcPr>
            <w:tcW w:w="11936" w:type="dxa"/>
            <w:gridSpan w:val="7"/>
          </w:tcPr>
          <w:p w:rsidR="00313E7C" w:rsidRPr="00A747B9" w:rsidRDefault="00313E7C" w:rsidP="00313E7C">
            <w:pPr>
              <w:pStyle w:val="affffb"/>
              <w:spacing w:line="240" w:lineRule="auto"/>
              <w:ind w:left="17" w:right="111" w:firstLine="425"/>
              <w:jc w:val="both"/>
              <w:rPr>
                <w:sz w:val="24"/>
                <w:szCs w:val="24"/>
              </w:rPr>
            </w:pPr>
            <w:r w:rsidRPr="00A747B9">
              <w:rPr>
                <w:sz w:val="24"/>
                <w:szCs w:val="24"/>
              </w:rPr>
              <w:t>Работниками подразделений транспортной безопасности должны быть граждане Российской Федерации, прошедшие соответствующую подготовку и аттестацию сил обеспечения транспортной безопасности с учетом ограничений при выполнении работ, непосредственно связанных с обеспечением транспортной безопасности (ст. 10 и ст. 12.1 Федерального закона от 9 февраля 2007 г. № 16-ФЗ «О транспортной безопасности» с учетом соответствующих категорий</w:t>
            </w:r>
            <w:r>
              <w:rPr>
                <w:sz w:val="24"/>
                <w:szCs w:val="24"/>
              </w:rPr>
              <w:t>)</w:t>
            </w:r>
            <w:r w:rsidRPr="00A747B9">
              <w:rPr>
                <w:sz w:val="24"/>
                <w:szCs w:val="24"/>
              </w:rPr>
              <w:t>.</w:t>
            </w:r>
          </w:p>
          <w:p w:rsidR="00313E7C" w:rsidRPr="00A747B9" w:rsidRDefault="00313E7C" w:rsidP="00313E7C">
            <w:pPr>
              <w:pStyle w:val="affffb"/>
              <w:spacing w:line="240" w:lineRule="auto"/>
              <w:ind w:left="17" w:right="111" w:firstLine="425"/>
              <w:jc w:val="both"/>
              <w:rPr>
                <w:sz w:val="24"/>
                <w:szCs w:val="24"/>
              </w:rPr>
            </w:pPr>
            <w:proofErr w:type="gramStart"/>
            <w:r>
              <w:rPr>
                <w:sz w:val="24"/>
                <w:szCs w:val="24"/>
              </w:rPr>
              <w:t xml:space="preserve">Перед началом оказания услуг привлеченными работниками </w:t>
            </w:r>
            <w:r w:rsidRPr="00A747B9">
              <w:rPr>
                <w:sz w:val="24"/>
                <w:szCs w:val="24"/>
              </w:rPr>
              <w:t xml:space="preserve">ПТБ </w:t>
            </w:r>
            <w:r>
              <w:rPr>
                <w:sz w:val="24"/>
                <w:szCs w:val="24"/>
              </w:rPr>
              <w:t xml:space="preserve">должны быть пройдены </w:t>
            </w:r>
            <w:r w:rsidRPr="00A747B9">
              <w:rPr>
                <w:sz w:val="24"/>
                <w:szCs w:val="24"/>
              </w:rPr>
              <w:t xml:space="preserve">профилактические медицинские осмотры, включающие в себя химико-токсикологические исследования </w:t>
            </w:r>
            <w:r w:rsidRPr="00A747B9">
              <w:rPr>
                <w:sz w:val="24"/>
                <w:szCs w:val="24"/>
              </w:rPr>
              <w:lastRenderedPageBreak/>
              <w:t xml:space="preserve">наличия в организме человека наркотических средств, психотропных веществ и их метаболитов, </w:t>
            </w:r>
            <w:r>
              <w:rPr>
                <w:sz w:val="24"/>
                <w:szCs w:val="24"/>
              </w:rPr>
              <w:t xml:space="preserve">и </w:t>
            </w:r>
            <w:r w:rsidRPr="00A747B9">
              <w:rPr>
                <w:sz w:val="24"/>
                <w:szCs w:val="24"/>
              </w:rPr>
              <w:t>периодические проверки на пригодность к действиям в условиях, связанных с применением огнестрельного оружия и специальных средств</w:t>
            </w:r>
            <w:r>
              <w:rPr>
                <w:sz w:val="24"/>
                <w:szCs w:val="24"/>
              </w:rPr>
              <w:t>, электрошоковых устройств и искровых разрядников</w:t>
            </w:r>
            <w:r w:rsidRPr="00A747B9">
              <w:rPr>
                <w:sz w:val="24"/>
                <w:szCs w:val="24"/>
              </w:rPr>
              <w:t xml:space="preserve"> (ст. 12.3 Федерального закона от 9 февраля 2007 г</w:t>
            </w:r>
            <w:proofErr w:type="gramEnd"/>
            <w:r w:rsidRPr="00A747B9">
              <w:rPr>
                <w:sz w:val="24"/>
                <w:szCs w:val="24"/>
              </w:rPr>
              <w:t xml:space="preserve">. № </w:t>
            </w:r>
            <w:proofErr w:type="gramStart"/>
            <w:r w:rsidRPr="00A747B9">
              <w:rPr>
                <w:sz w:val="24"/>
                <w:szCs w:val="24"/>
              </w:rPr>
              <w:t>16-ФЗ «О транспортной безопасности»).</w:t>
            </w:r>
            <w:proofErr w:type="gramEnd"/>
          </w:p>
          <w:p w:rsidR="00313E7C" w:rsidRPr="00A747B9" w:rsidRDefault="00313E7C" w:rsidP="00313E7C">
            <w:pPr>
              <w:pStyle w:val="affffb"/>
              <w:spacing w:line="240" w:lineRule="auto"/>
              <w:ind w:left="17" w:right="111" w:firstLine="425"/>
              <w:jc w:val="both"/>
              <w:rPr>
                <w:sz w:val="24"/>
                <w:szCs w:val="24"/>
              </w:rPr>
            </w:pPr>
            <w:r w:rsidRPr="00A747B9">
              <w:rPr>
                <w:sz w:val="24"/>
                <w:szCs w:val="24"/>
              </w:rPr>
              <w:t>Перед допуском к самостоятельной работе работник ПТБ должен пройти у Исполнителя вводный и первичный инструктаж по охране труда и пожарной безопасности.</w:t>
            </w:r>
          </w:p>
          <w:p w:rsidR="00313E7C" w:rsidRDefault="00313E7C" w:rsidP="00313E7C">
            <w:pPr>
              <w:ind w:left="17" w:firstLine="425"/>
            </w:pPr>
            <w:r w:rsidRPr="00A747B9">
              <w:t>Повторные инструктажи по охране труда, пожарной безопасности с работниками ПТБ проводятся не реже одного раза в полгода с записью в журнале инструктажей. При необходимости с работниками ПТБ проводятся внеплановые инструктажи по охране труда и пожарной безопасности.</w:t>
            </w:r>
          </w:p>
          <w:p w:rsidR="00313E7C" w:rsidRPr="00A747B9" w:rsidRDefault="00313E7C" w:rsidP="00313E7C">
            <w:pPr>
              <w:pStyle w:val="affffb"/>
              <w:spacing w:line="240" w:lineRule="auto"/>
              <w:ind w:left="17" w:right="111" w:firstLine="425"/>
              <w:jc w:val="both"/>
              <w:rPr>
                <w:sz w:val="24"/>
                <w:szCs w:val="24"/>
              </w:rPr>
            </w:pPr>
            <w:r w:rsidRPr="00A747B9">
              <w:rPr>
                <w:sz w:val="24"/>
                <w:szCs w:val="24"/>
              </w:rPr>
              <w:t>В случае возникновения пожара работник ПТБ должен действовать в соответствии с разработанными Заказчиком правилами пожарной безопасности, оповещать уполномоченных руководителей Заказчика в случае возникновения очага возгораний или иных чрезвычайных происшествий (ситуаций), оперативно реагировать на возникающие чрезвычайные ситуации и взаимодействовать с правоохранительными органами и другими структурами.</w:t>
            </w:r>
          </w:p>
          <w:p w:rsidR="00313E7C" w:rsidRPr="00A747B9" w:rsidRDefault="00313E7C" w:rsidP="00313E7C">
            <w:pPr>
              <w:pStyle w:val="affffb"/>
              <w:spacing w:line="240" w:lineRule="auto"/>
              <w:ind w:left="17" w:right="111" w:firstLine="425"/>
              <w:jc w:val="both"/>
              <w:rPr>
                <w:sz w:val="24"/>
                <w:szCs w:val="24"/>
              </w:rPr>
            </w:pPr>
            <w:r w:rsidRPr="00A747B9">
              <w:rPr>
                <w:sz w:val="24"/>
                <w:szCs w:val="24"/>
              </w:rPr>
              <w:t>Работники ПТБ должны соблюдать правила техники безопасности и правила пожарной безопасности, а также санитарно-эпидемиологических норм</w:t>
            </w:r>
          </w:p>
          <w:p w:rsidR="00313E7C" w:rsidRPr="00A747B9" w:rsidRDefault="00313E7C" w:rsidP="00313E7C">
            <w:pPr>
              <w:pStyle w:val="affffb"/>
              <w:spacing w:line="240" w:lineRule="auto"/>
              <w:ind w:left="17" w:right="111" w:firstLine="425"/>
              <w:jc w:val="both"/>
              <w:rPr>
                <w:sz w:val="24"/>
                <w:szCs w:val="24"/>
              </w:rPr>
            </w:pPr>
            <w:r w:rsidRPr="00A747B9">
              <w:rPr>
                <w:sz w:val="24"/>
                <w:szCs w:val="24"/>
              </w:rPr>
              <w:t>Каждый работник ПТБ должен знать правила оказания первой доврачебной помощи гражданам с признаками нарушения дыхания, остановки сердца, при внезапных заболеваниях и различных травмах.</w:t>
            </w:r>
          </w:p>
          <w:p w:rsidR="00313E7C" w:rsidRPr="00A747B9" w:rsidRDefault="00313E7C" w:rsidP="00313E7C">
            <w:pPr>
              <w:pStyle w:val="affffb"/>
              <w:spacing w:line="240" w:lineRule="auto"/>
              <w:ind w:left="17" w:right="111" w:firstLine="425"/>
              <w:jc w:val="both"/>
              <w:rPr>
                <w:sz w:val="24"/>
                <w:szCs w:val="24"/>
              </w:rPr>
            </w:pPr>
            <w:r w:rsidRPr="00A747B9">
              <w:rPr>
                <w:sz w:val="24"/>
                <w:szCs w:val="24"/>
              </w:rPr>
              <w:t>О каждом несчастном случае на производстве работник ПТБ должен немедленно известить руководство ПТБ и Заказчика.</w:t>
            </w:r>
          </w:p>
          <w:p w:rsidR="00313E7C" w:rsidRPr="00A747B9" w:rsidRDefault="00313E7C" w:rsidP="00313E7C">
            <w:pPr>
              <w:pStyle w:val="affffb"/>
              <w:spacing w:line="240" w:lineRule="auto"/>
              <w:ind w:left="17" w:right="111" w:firstLine="425"/>
              <w:jc w:val="both"/>
              <w:rPr>
                <w:sz w:val="24"/>
                <w:szCs w:val="24"/>
              </w:rPr>
            </w:pPr>
            <w:r w:rsidRPr="00A747B9">
              <w:rPr>
                <w:sz w:val="24"/>
                <w:szCs w:val="24"/>
              </w:rPr>
              <w:t>Работники ПТБ во время несения службы должны соблюдать правила внутреннего распорядка, установленные руководителями подразделения транспортной безопасности, с учетом особенностей, защищаемых от актов незаконного вмешательства объектов.</w:t>
            </w:r>
          </w:p>
          <w:p w:rsidR="00313E7C" w:rsidRDefault="00313E7C" w:rsidP="00313E7C">
            <w:pPr>
              <w:ind w:left="17" w:firstLine="425"/>
            </w:pPr>
            <w:r w:rsidRPr="00A747B9">
              <w:t xml:space="preserve">Ношение на работе форменного обмундирования обязательно, кроме случаев, специально оговоренных договором. Не допускается ношение поверх установленной формы одежды ярких, вызывающих элементов одежды и предметов (сумок, бижутерии т.д.). </w:t>
            </w:r>
          </w:p>
        </w:tc>
      </w:tr>
      <w:tr w:rsidR="00313E7C" w:rsidRPr="00A747B9" w:rsidTr="00313E7C">
        <w:tc>
          <w:tcPr>
            <w:tcW w:w="2987" w:type="dxa"/>
          </w:tcPr>
          <w:p w:rsidR="00313E7C" w:rsidRPr="00A747B9" w:rsidRDefault="00313E7C" w:rsidP="00313E7C">
            <w:pPr>
              <w:ind w:left="22"/>
            </w:pPr>
            <w:r w:rsidRPr="00A747B9">
              <w:lastRenderedPageBreak/>
              <w:t>2.4. Требования к качеству услуг</w:t>
            </w:r>
          </w:p>
        </w:tc>
        <w:tc>
          <w:tcPr>
            <w:tcW w:w="11936" w:type="dxa"/>
            <w:gridSpan w:val="7"/>
          </w:tcPr>
          <w:p w:rsidR="00313E7C" w:rsidRPr="00945FDE" w:rsidRDefault="00313E7C" w:rsidP="00313E7C">
            <w:pPr>
              <w:pStyle w:val="affffb"/>
              <w:spacing w:line="240" w:lineRule="auto"/>
              <w:ind w:left="17" w:right="111" w:firstLine="425"/>
              <w:jc w:val="both"/>
              <w:rPr>
                <w:sz w:val="24"/>
                <w:szCs w:val="24"/>
              </w:rPr>
            </w:pPr>
            <w:r>
              <w:rPr>
                <w:sz w:val="24"/>
                <w:szCs w:val="24"/>
              </w:rPr>
              <w:t>Исполнитель</w:t>
            </w:r>
            <w:r w:rsidRPr="00A747B9">
              <w:rPr>
                <w:sz w:val="24"/>
                <w:szCs w:val="24"/>
              </w:rPr>
              <w:t xml:space="preserve"> </w:t>
            </w:r>
            <w:r w:rsidRPr="00945FDE">
              <w:rPr>
                <w:sz w:val="24"/>
                <w:szCs w:val="24"/>
              </w:rPr>
              <w:t xml:space="preserve">вправе </w:t>
            </w:r>
            <w:r w:rsidR="00A50354" w:rsidRPr="00945FDE">
              <w:rPr>
                <w:sz w:val="24"/>
                <w:szCs w:val="24"/>
              </w:rPr>
              <w:t xml:space="preserve">по согласованию с Заказчиком </w:t>
            </w:r>
            <w:r w:rsidRPr="00945FDE">
              <w:rPr>
                <w:sz w:val="24"/>
                <w:szCs w:val="24"/>
              </w:rPr>
              <w:t>привлекать третьих лиц для исполнения своих обязательств.</w:t>
            </w:r>
          </w:p>
          <w:p w:rsidR="00313E7C" w:rsidRPr="00A747B9" w:rsidRDefault="00313E7C" w:rsidP="00313E7C">
            <w:pPr>
              <w:pStyle w:val="affffb"/>
              <w:spacing w:line="240" w:lineRule="auto"/>
              <w:ind w:left="17" w:right="111" w:firstLine="425"/>
              <w:jc w:val="both"/>
              <w:rPr>
                <w:sz w:val="24"/>
                <w:szCs w:val="24"/>
              </w:rPr>
            </w:pPr>
            <w:r w:rsidRPr="00945FDE">
              <w:rPr>
                <w:sz w:val="24"/>
                <w:szCs w:val="24"/>
              </w:rPr>
              <w:t>О привлечении третьих лиц для оказания Услуг Исполнитель обязан известить Заказчика в течение 5 (пяти) календарных дней с даты их привлечения. В извещении должны дать указаны наименования привлеченных третьих лиц, перечень оказываемых ими Услуг.</w:t>
            </w:r>
          </w:p>
          <w:p w:rsidR="00313E7C" w:rsidRPr="00A747B9" w:rsidRDefault="00313E7C" w:rsidP="00313E7C">
            <w:pPr>
              <w:pStyle w:val="affffb"/>
              <w:spacing w:line="240" w:lineRule="auto"/>
              <w:ind w:left="17" w:right="111" w:firstLine="425"/>
              <w:jc w:val="both"/>
              <w:rPr>
                <w:sz w:val="24"/>
                <w:szCs w:val="24"/>
              </w:rPr>
            </w:pPr>
            <w:r w:rsidRPr="00A747B9">
              <w:rPr>
                <w:sz w:val="24"/>
                <w:szCs w:val="24"/>
              </w:rPr>
              <w:t>В случае привлечения Исполнителем к оказанию Услуг третьих лиц Исполнитель несет ответственность за действия привлекаемых им к оказанию Услуг третьих лиц, как за собственные действия.</w:t>
            </w:r>
          </w:p>
          <w:p w:rsidR="00313E7C" w:rsidRPr="00A747B9" w:rsidRDefault="00313E7C" w:rsidP="00313E7C">
            <w:pPr>
              <w:pStyle w:val="affffb"/>
              <w:spacing w:line="240" w:lineRule="auto"/>
              <w:ind w:left="17" w:right="111" w:firstLine="425"/>
              <w:jc w:val="both"/>
              <w:rPr>
                <w:sz w:val="24"/>
                <w:szCs w:val="24"/>
              </w:rPr>
            </w:pPr>
            <w:proofErr w:type="gramStart"/>
            <w:r w:rsidRPr="00A747B9">
              <w:rPr>
                <w:sz w:val="24"/>
                <w:szCs w:val="24"/>
              </w:rPr>
              <w:t xml:space="preserve">Работники ПТБ должны оказывать услуги в строгом соответствии с Федеральным законом от 9 февраля 2007 г. № 16-ФЗ «О транспортной безопасности «Требованиями по обеспечению транспортной безопасности, с требованиями Постановления Правительства РФ от 10 октября 2020 г. N 1653 "Об утверждении требований по </w:t>
            </w:r>
            <w:r w:rsidRPr="00A747B9">
              <w:rPr>
                <w:sz w:val="24"/>
                <w:szCs w:val="24"/>
              </w:rPr>
              <w:lastRenderedPageBreak/>
              <w:t>обеспечению транспортной безопасности, учитывающих уровни безопасности для транспортных средств железнодорожного транспорта", Приказом Минтранса России от 23 июля 2015 № 227</w:t>
            </w:r>
            <w:proofErr w:type="gramEnd"/>
            <w:r w:rsidRPr="00A747B9">
              <w:rPr>
                <w:sz w:val="24"/>
                <w:szCs w:val="24"/>
              </w:rPr>
              <w:t xml:space="preserve"> «Об утверждении правил проведения досмотра, дополнительного досмотра, повторного досмотра в целях обеспечения транспортной безопасности», условиями договора, а также:</w:t>
            </w:r>
          </w:p>
          <w:p w:rsidR="00313E7C" w:rsidRPr="00A747B9" w:rsidRDefault="00313E7C" w:rsidP="00313E7C">
            <w:pPr>
              <w:pStyle w:val="affffb"/>
              <w:spacing w:line="240" w:lineRule="auto"/>
              <w:ind w:left="17" w:right="111" w:firstLine="425"/>
              <w:jc w:val="both"/>
              <w:rPr>
                <w:sz w:val="24"/>
                <w:szCs w:val="24"/>
              </w:rPr>
            </w:pPr>
            <w:r w:rsidRPr="00A747B9">
              <w:rPr>
                <w:sz w:val="24"/>
                <w:szCs w:val="24"/>
              </w:rPr>
              <w:t xml:space="preserve">- работники ПТБ должны иметь навыки работы с техническими системами и средствами обеспечения транспортной безопасности (ручными </w:t>
            </w:r>
            <w:proofErr w:type="spellStart"/>
            <w:r w:rsidRPr="00A747B9">
              <w:rPr>
                <w:sz w:val="24"/>
                <w:szCs w:val="24"/>
              </w:rPr>
              <w:t>металлодетекторами</w:t>
            </w:r>
            <w:proofErr w:type="spellEnd"/>
            <w:r w:rsidRPr="00A747B9">
              <w:rPr>
                <w:sz w:val="24"/>
                <w:szCs w:val="24"/>
              </w:rPr>
              <w:t>, аппаратурой радиационного контроля, аппаратурой обнаружения паров и следов взрывчатых веществ, в целях обнаружения оружия, взрывчатых</w:t>
            </w:r>
            <w:r>
              <w:rPr>
                <w:sz w:val="24"/>
                <w:szCs w:val="24"/>
              </w:rPr>
              <w:t xml:space="preserve"> </w:t>
            </w:r>
            <w:r w:rsidRPr="00A747B9">
              <w:rPr>
                <w:sz w:val="24"/>
                <w:szCs w:val="24"/>
              </w:rPr>
              <w:t>веществ или других устройств, предметов и веществ, в отношении которых установлен запрет или ограничение на перемещение в ЗТБ).</w:t>
            </w:r>
          </w:p>
          <w:p w:rsidR="00313E7C" w:rsidRPr="00A747B9" w:rsidRDefault="00313E7C" w:rsidP="00313E7C">
            <w:pPr>
              <w:pStyle w:val="affffb"/>
              <w:spacing w:line="240" w:lineRule="auto"/>
              <w:ind w:left="17" w:right="111" w:firstLine="425"/>
              <w:jc w:val="both"/>
              <w:rPr>
                <w:sz w:val="24"/>
                <w:szCs w:val="24"/>
              </w:rPr>
            </w:pPr>
            <w:proofErr w:type="gramStart"/>
            <w:r w:rsidRPr="00A747B9">
              <w:rPr>
                <w:sz w:val="24"/>
                <w:szCs w:val="24"/>
              </w:rPr>
              <w:t>У работников ПТБ должны быть в наличие служебные удостоверения и копии свидетельств об аттестации сил ОТБ по категории, в качестве которой работник имеет право оказывать услуги, непосредственно связанные с обеспечением транспортной безопасности, заверенной печатью подразделения транспортной безопасности и документы о прохождении периодических проверок на пригодность к действиям в условиях, связанных с применением специальных средств</w:t>
            </w:r>
            <w:proofErr w:type="gramEnd"/>
          </w:p>
        </w:tc>
      </w:tr>
      <w:tr w:rsidR="00313E7C" w:rsidRPr="00A747B9" w:rsidTr="00313E7C">
        <w:tc>
          <w:tcPr>
            <w:tcW w:w="2987" w:type="dxa"/>
          </w:tcPr>
          <w:p w:rsidR="00313E7C" w:rsidRPr="00A747B9" w:rsidRDefault="00313E7C" w:rsidP="00313E7C">
            <w:pPr>
              <w:ind w:left="22"/>
            </w:pPr>
            <w:r w:rsidRPr="00A747B9">
              <w:lastRenderedPageBreak/>
              <w:t>2.5. Иные требования связанные с определением соответствия оказываемых услуг.</w:t>
            </w:r>
          </w:p>
        </w:tc>
        <w:tc>
          <w:tcPr>
            <w:tcW w:w="11936" w:type="dxa"/>
            <w:gridSpan w:val="7"/>
          </w:tcPr>
          <w:p w:rsidR="00313E7C" w:rsidRPr="00A747B9" w:rsidRDefault="00313E7C" w:rsidP="00313E7C">
            <w:pPr>
              <w:pStyle w:val="affffb"/>
              <w:spacing w:line="240" w:lineRule="auto"/>
              <w:ind w:left="142" w:right="111" w:firstLine="17"/>
              <w:rPr>
                <w:sz w:val="24"/>
                <w:szCs w:val="24"/>
              </w:rPr>
            </w:pPr>
            <w:r w:rsidRPr="00A747B9">
              <w:rPr>
                <w:sz w:val="24"/>
                <w:szCs w:val="24"/>
              </w:rPr>
              <w:t xml:space="preserve">Не </w:t>
            </w:r>
            <w:proofErr w:type="gramStart"/>
            <w:r w:rsidRPr="00A747B9">
              <w:rPr>
                <w:sz w:val="24"/>
                <w:szCs w:val="24"/>
              </w:rPr>
              <w:t>установлены</w:t>
            </w:r>
            <w:proofErr w:type="gramEnd"/>
          </w:p>
        </w:tc>
      </w:tr>
      <w:tr w:rsidR="00313E7C" w:rsidRPr="00A747B9" w:rsidTr="00313E7C">
        <w:tc>
          <w:tcPr>
            <w:tcW w:w="14923" w:type="dxa"/>
            <w:gridSpan w:val="8"/>
          </w:tcPr>
          <w:p w:rsidR="00313E7C" w:rsidRPr="00A747B9" w:rsidRDefault="00313E7C" w:rsidP="00313E7C">
            <w:pPr>
              <w:pStyle w:val="affffb"/>
              <w:spacing w:line="240" w:lineRule="auto"/>
              <w:ind w:left="142" w:right="111" w:firstLine="17"/>
              <w:rPr>
                <w:sz w:val="24"/>
                <w:szCs w:val="24"/>
              </w:rPr>
            </w:pPr>
            <w:r w:rsidRPr="00A747B9">
              <w:br w:type="page"/>
            </w:r>
            <w:r w:rsidRPr="00A747B9">
              <w:br w:type="page"/>
            </w:r>
            <w:r w:rsidRPr="004E59A0">
              <w:rPr>
                <w:b/>
                <w:bCs/>
                <w:sz w:val="24"/>
                <w:szCs w:val="24"/>
              </w:rPr>
              <w:t>3</w:t>
            </w:r>
            <w:r w:rsidRPr="00A747B9">
              <w:rPr>
                <w:b/>
                <w:bCs/>
                <w:sz w:val="24"/>
                <w:szCs w:val="24"/>
              </w:rPr>
              <w:t>. Требования к результатам</w:t>
            </w:r>
          </w:p>
        </w:tc>
      </w:tr>
      <w:tr w:rsidR="00313E7C" w:rsidRPr="00A747B9" w:rsidTr="00313E7C">
        <w:tc>
          <w:tcPr>
            <w:tcW w:w="14923" w:type="dxa"/>
            <w:gridSpan w:val="8"/>
          </w:tcPr>
          <w:p w:rsidR="00313E7C" w:rsidRPr="00A747B9" w:rsidRDefault="00313E7C" w:rsidP="00313E7C">
            <w:pPr>
              <w:pStyle w:val="affffb"/>
              <w:spacing w:line="240" w:lineRule="auto"/>
              <w:ind w:left="127" w:right="167" w:firstLine="88"/>
              <w:jc w:val="both"/>
              <w:rPr>
                <w:sz w:val="24"/>
                <w:szCs w:val="24"/>
              </w:rPr>
            </w:pPr>
            <w:r w:rsidRPr="00A747B9">
              <w:rPr>
                <w:sz w:val="24"/>
                <w:szCs w:val="24"/>
              </w:rPr>
              <w:t>Услуги должны быть оказаны в полном объеме, в установленный срок и соответствовать предъявляемым в соответствии с договором требованиям.</w:t>
            </w:r>
          </w:p>
          <w:p w:rsidR="00313E7C" w:rsidRPr="00A747B9" w:rsidRDefault="00313E7C" w:rsidP="00313E7C">
            <w:pPr>
              <w:pStyle w:val="affffb"/>
              <w:spacing w:line="240" w:lineRule="auto"/>
              <w:ind w:left="142" w:right="111" w:firstLine="88"/>
              <w:jc w:val="both"/>
              <w:rPr>
                <w:sz w:val="24"/>
                <w:szCs w:val="24"/>
              </w:rPr>
            </w:pPr>
            <w:proofErr w:type="gramStart"/>
            <w:r w:rsidRPr="00A747B9">
              <w:rPr>
                <w:sz w:val="24"/>
                <w:szCs w:val="24"/>
              </w:rPr>
              <w:t>В ходе оказания услуг Исполнитель обязан в целях обеспечения транспортной безопасности обеспечить защиту ТС и имущества, находящегося на ТС, хищение или повреждение которого может повлечь за собой нарушение деятельности ТС, а также осуществлять выявление нарушителей, в действиях которых усматриваются признаки подготовки к совершению или совершения АНВ на ТС, либо действия которых могут быть расценены как преступление или административное правонарушение.</w:t>
            </w:r>
            <w:proofErr w:type="gramEnd"/>
          </w:p>
        </w:tc>
      </w:tr>
      <w:tr w:rsidR="00313E7C" w:rsidRPr="00A747B9" w:rsidTr="00313E7C">
        <w:tc>
          <w:tcPr>
            <w:tcW w:w="14923" w:type="dxa"/>
            <w:gridSpan w:val="8"/>
          </w:tcPr>
          <w:p w:rsidR="00313E7C" w:rsidRPr="00A747B9" w:rsidRDefault="00313E7C" w:rsidP="00313E7C">
            <w:pPr>
              <w:pStyle w:val="affffb"/>
              <w:spacing w:line="240" w:lineRule="auto"/>
              <w:ind w:left="142" w:right="111" w:firstLine="17"/>
              <w:rPr>
                <w:sz w:val="24"/>
                <w:szCs w:val="24"/>
              </w:rPr>
            </w:pPr>
            <w:r w:rsidRPr="00A747B9">
              <w:rPr>
                <w:b/>
                <w:bCs/>
                <w:sz w:val="24"/>
                <w:szCs w:val="24"/>
              </w:rPr>
              <w:t>4. Место, условия и порядок оказания услуг</w:t>
            </w:r>
          </w:p>
        </w:tc>
      </w:tr>
      <w:tr w:rsidR="00313E7C" w:rsidRPr="00A747B9" w:rsidTr="00313E7C">
        <w:tc>
          <w:tcPr>
            <w:tcW w:w="2987" w:type="dxa"/>
          </w:tcPr>
          <w:p w:rsidR="00313E7C" w:rsidRPr="00A747B9" w:rsidRDefault="00313E7C" w:rsidP="00313E7C">
            <w:pPr>
              <w:pStyle w:val="affffb"/>
              <w:spacing w:line="240" w:lineRule="auto"/>
              <w:ind w:left="73" w:right="167" w:firstLine="0"/>
              <w:jc w:val="both"/>
              <w:rPr>
                <w:b/>
                <w:bCs/>
                <w:sz w:val="24"/>
                <w:szCs w:val="24"/>
              </w:rPr>
            </w:pPr>
            <w:r w:rsidRPr="00A747B9">
              <w:rPr>
                <w:sz w:val="24"/>
                <w:szCs w:val="24"/>
              </w:rPr>
              <w:t>4.1. Место оказания услуг</w:t>
            </w:r>
          </w:p>
        </w:tc>
        <w:tc>
          <w:tcPr>
            <w:tcW w:w="11936" w:type="dxa"/>
            <w:gridSpan w:val="7"/>
          </w:tcPr>
          <w:p w:rsidR="00313E7C" w:rsidRPr="00184A60" w:rsidRDefault="00692642" w:rsidP="00184A60">
            <w:pPr>
              <w:pStyle w:val="affffb"/>
              <w:spacing w:line="240" w:lineRule="auto"/>
              <w:ind w:left="73" w:right="111" w:firstLine="0"/>
              <w:jc w:val="both"/>
              <w:rPr>
                <w:sz w:val="24"/>
                <w:szCs w:val="24"/>
              </w:rPr>
            </w:pPr>
            <w:r>
              <w:rPr>
                <w:sz w:val="24"/>
                <w:szCs w:val="24"/>
              </w:rPr>
              <w:t>Сахалинская область (в пределах полигона деятельности Заказчика).</w:t>
            </w:r>
          </w:p>
        </w:tc>
      </w:tr>
      <w:tr w:rsidR="00313E7C" w:rsidRPr="00A747B9" w:rsidTr="00313E7C">
        <w:tc>
          <w:tcPr>
            <w:tcW w:w="2987" w:type="dxa"/>
          </w:tcPr>
          <w:p w:rsidR="00313E7C" w:rsidRPr="00A747B9" w:rsidRDefault="00313E7C" w:rsidP="00313E7C">
            <w:pPr>
              <w:pStyle w:val="affffb"/>
              <w:spacing w:line="240" w:lineRule="auto"/>
              <w:ind w:left="73" w:right="167" w:firstLine="0"/>
              <w:jc w:val="both"/>
              <w:rPr>
                <w:sz w:val="24"/>
                <w:szCs w:val="24"/>
              </w:rPr>
            </w:pPr>
            <w:r w:rsidRPr="00A747B9">
              <w:rPr>
                <w:sz w:val="24"/>
                <w:szCs w:val="24"/>
              </w:rPr>
              <w:t>4.2. Условия оказания услуг</w:t>
            </w:r>
          </w:p>
        </w:tc>
        <w:tc>
          <w:tcPr>
            <w:tcW w:w="11936" w:type="dxa"/>
            <w:gridSpan w:val="7"/>
          </w:tcPr>
          <w:p w:rsidR="00313E7C" w:rsidRPr="00355195" w:rsidRDefault="00313E7C" w:rsidP="00313E7C">
            <w:pPr>
              <w:jc w:val="both"/>
            </w:pPr>
            <w:r w:rsidRPr="00355195">
              <w:t>Услуги обеспечения транспортной безопасности должны быть оказаны в строгом соответствии с требованиями Федерального закона от 09.02.2007 г.</w:t>
            </w:r>
            <w:r>
              <w:t xml:space="preserve"> </w:t>
            </w:r>
            <w:r w:rsidRPr="00355195">
              <w:t>№ 16-ФЗ «О транспортной безопасности».</w:t>
            </w:r>
          </w:p>
          <w:p w:rsidR="00313E7C" w:rsidRPr="00355195" w:rsidRDefault="00313E7C" w:rsidP="00313E7C">
            <w:pPr>
              <w:jc w:val="both"/>
            </w:pPr>
            <w:r w:rsidRPr="00355195">
              <w:t xml:space="preserve">Маршруты сопровождения пригородных поездов разрабатываются Сторонами на основании расписания движения пригородных поездов на всех направлениях полигона деятельности Заказчика. </w:t>
            </w:r>
          </w:p>
          <w:p w:rsidR="00313E7C" w:rsidRPr="00355195" w:rsidRDefault="00313E7C" w:rsidP="00313E7C">
            <w:pPr>
              <w:jc w:val="both"/>
              <w:rPr>
                <w:i/>
              </w:rPr>
            </w:pPr>
            <w:r w:rsidRPr="00355195">
              <w:t>Расписание движения пригородных поездов предоставляется Исполнителю Заказчиком</w:t>
            </w:r>
            <w:r w:rsidR="00157E27">
              <w:t xml:space="preserve"> за три дня до начала оказания услуг</w:t>
            </w:r>
            <w:r w:rsidRPr="00355195">
              <w:t>, а в случае внесения в него изменений Заказчик оперативно информирует об этом Исполнителя.</w:t>
            </w:r>
          </w:p>
          <w:p w:rsidR="00313E7C" w:rsidRPr="00355195" w:rsidRDefault="00313E7C" w:rsidP="00313E7C">
            <w:pPr>
              <w:jc w:val="both"/>
            </w:pPr>
            <w:r w:rsidRPr="00355195">
              <w:t xml:space="preserve">Заказчик в ходе исполнения Договора вправе уменьшить предусмотренный Договором объем Услуг с соответствующим изменением стоимости, предусмотренной договором, при изменении потребности в Услугах, в </w:t>
            </w:r>
            <w:r w:rsidRPr="00355195">
              <w:lastRenderedPageBreak/>
              <w:t xml:space="preserve">том числе связанной с сокращением или изменением объемов транспортного обслуживания </w:t>
            </w:r>
            <w:r w:rsidRPr="00133335">
              <w:t>населения.</w:t>
            </w:r>
          </w:p>
          <w:p w:rsidR="00313E7C" w:rsidRPr="00355195" w:rsidRDefault="00313E7C" w:rsidP="00313E7C">
            <w:pPr>
              <w:jc w:val="both"/>
            </w:pPr>
            <w:r w:rsidRPr="00355195">
              <w:t xml:space="preserve">Заказчик в ходе исполнения Договора, при изменении потребности в предоставлении Услуг имеет право на неполную выборку Услуг и вправе полностью отказаться от Услуг по Договору. </w:t>
            </w:r>
          </w:p>
          <w:p w:rsidR="00313E7C" w:rsidRPr="00355195" w:rsidRDefault="00313E7C" w:rsidP="00313E7C">
            <w:pPr>
              <w:jc w:val="both"/>
            </w:pPr>
            <w:r w:rsidRPr="00355195">
              <w:t>При этом Исполнитель не имеет права на взыскание с Заказчика неустойки, убытков, иных имущественных потерь в связи с расторжением и/или изменением Договора по основаниям, предусмотренным настоящим пунктом.</w:t>
            </w:r>
          </w:p>
          <w:p w:rsidR="00313E7C" w:rsidRPr="002F6B95" w:rsidRDefault="00313E7C" w:rsidP="00313E7C">
            <w:pPr>
              <w:jc w:val="both"/>
              <w:rPr>
                <w:bCs/>
                <w:strike/>
              </w:rPr>
            </w:pPr>
            <w:r w:rsidRPr="00355195">
              <w:t>Объем планируемых Услуг определяется сторонами ежемесячно в пределах объемов, согласованных Сторонами при заключении договора и направляется в адрес Исполнителя в виде Заявки, оформляемой в соответствии с Приложением</w:t>
            </w:r>
            <w:r>
              <w:t xml:space="preserve"> № 3</w:t>
            </w:r>
            <w:r w:rsidRPr="00355195">
              <w:t xml:space="preserve"> к Договору не позднее 25 числа каждого месяца.</w:t>
            </w:r>
          </w:p>
        </w:tc>
      </w:tr>
      <w:tr w:rsidR="00313E7C" w:rsidRPr="00A747B9" w:rsidTr="00313E7C">
        <w:tc>
          <w:tcPr>
            <w:tcW w:w="2987" w:type="dxa"/>
          </w:tcPr>
          <w:p w:rsidR="00313E7C" w:rsidRPr="00A747B9" w:rsidRDefault="00313E7C" w:rsidP="00313E7C">
            <w:pPr>
              <w:pStyle w:val="affffb"/>
              <w:spacing w:line="240" w:lineRule="auto"/>
              <w:ind w:left="73" w:right="167" w:firstLine="0"/>
              <w:jc w:val="both"/>
              <w:rPr>
                <w:sz w:val="24"/>
                <w:szCs w:val="24"/>
              </w:rPr>
            </w:pPr>
            <w:r w:rsidRPr="00A747B9">
              <w:rPr>
                <w:sz w:val="24"/>
                <w:szCs w:val="24"/>
              </w:rPr>
              <w:lastRenderedPageBreak/>
              <w:t>4.3. Сроки оказания услуг</w:t>
            </w:r>
          </w:p>
        </w:tc>
        <w:tc>
          <w:tcPr>
            <w:tcW w:w="11936" w:type="dxa"/>
            <w:gridSpan w:val="7"/>
          </w:tcPr>
          <w:p w:rsidR="00313E7C" w:rsidRDefault="00D4186D" w:rsidP="00313E7C">
            <w:pPr>
              <w:pStyle w:val="affffb"/>
              <w:spacing w:line="240" w:lineRule="auto"/>
              <w:ind w:left="73" w:right="111" w:firstLine="0"/>
              <w:jc w:val="both"/>
              <w:rPr>
                <w:sz w:val="24"/>
                <w:szCs w:val="24"/>
              </w:rPr>
            </w:pPr>
            <w:r w:rsidRPr="00015ACC">
              <w:rPr>
                <w:sz w:val="24"/>
                <w:szCs w:val="24"/>
              </w:rPr>
              <w:t>Срок оказания услуг:</w:t>
            </w:r>
            <w:r w:rsidR="00090A78" w:rsidRPr="00015ACC">
              <w:rPr>
                <w:sz w:val="24"/>
                <w:szCs w:val="24"/>
              </w:rPr>
              <w:t xml:space="preserve"> </w:t>
            </w:r>
            <w:proofErr w:type="gramStart"/>
            <w:r w:rsidR="00090A78" w:rsidRPr="00015ACC">
              <w:rPr>
                <w:sz w:val="24"/>
                <w:szCs w:val="24"/>
              </w:rPr>
              <w:t>С даты заключения</w:t>
            </w:r>
            <w:proofErr w:type="gramEnd"/>
            <w:r w:rsidR="00090A78" w:rsidRPr="00015ACC">
              <w:rPr>
                <w:sz w:val="24"/>
                <w:szCs w:val="24"/>
              </w:rPr>
              <w:t xml:space="preserve"> договора по</w:t>
            </w:r>
            <w:r w:rsidRPr="00015ACC">
              <w:rPr>
                <w:sz w:val="24"/>
                <w:szCs w:val="24"/>
              </w:rPr>
              <w:t xml:space="preserve"> 31.12.2025.</w:t>
            </w:r>
          </w:p>
          <w:p w:rsidR="00313E7C" w:rsidRPr="00A747B9" w:rsidRDefault="00313E7C" w:rsidP="00313E7C">
            <w:pPr>
              <w:pStyle w:val="affffb"/>
              <w:spacing w:line="240" w:lineRule="auto"/>
              <w:ind w:left="73" w:right="111" w:firstLine="0"/>
              <w:jc w:val="both"/>
              <w:rPr>
                <w:sz w:val="24"/>
                <w:szCs w:val="24"/>
              </w:rPr>
            </w:pPr>
            <w:r>
              <w:rPr>
                <w:sz w:val="24"/>
                <w:szCs w:val="24"/>
              </w:rPr>
              <w:t>Срок исполнения договора – по 28 февраля 2026 года (включительно).</w:t>
            </w:r>
          </w:p>
        </w:tc>
      </w:tr>
      <w:tr w:rsidR="00313E7C" w:rsidRPr="00A747B9" w:rsidTr="00313E7C">
        <w:tc>
          <w:tcPr>
            <w:tcW w:w="14923" w:type="dxa"/>
            <w:gridSpan w:val="8"/>
          </w:tcPr>
          <w:p w:rsidR="00313E7C" w:rsidRPr="00A747B9" w:rsidRDefault="00313E7C" w:rsidP="00313E7C">
            <w:pPr>
              <w:pStyle w:val="affffb"/>
              <w:spacing w:line="240" w:lineRule="auto"/>
              <w:ind w:left="73" w:right="111" w:firstLine="0"/>
              <w:jc w:val="both"/>
              <w:rPr>
                <w:sz w:val="24"/>
                <w:szCs w:val="24"/>
              </w:rPr>
            </w:pPr>
            <w:r w:rsidRPr="00A747B9">
              <w:rPr>
                <w:b/>
                <w:bCs/>
                <w:sz w:val="24"/>
                <w:szCs w:val="24"/>
              </w:rPr>
              <w:t>5. Форма, сроки и порядок оплаты</w:t>
            </w:r>
          </w:p>
        </w:tc>
      </w:tr>
      <w:tr w:rsidR="00313E7C" w:rsidRPr="00A747B9" w:rsidTr="00313E7C">
        <w:tc>
          <w:tcPr>
            <w:tcW w:w="2987" w:type="dxa"/>
          </w:tcPr>
          <w:p w:rsidR="00313E7C" w:rsidRPr="00A747B9" w:rsidRDefault="00313E7C" w:rsidP="00313E7C">
            <w:pPr>
              <w:pStyle w:val="affffb"/>
              <w:spacing w:line="240" w:lineRule="auto"/>
              <w:ind w:left="73" w:right="167" w:firstLine="0"/>
              <w:jc w:val="both"/>
              <w:rPr>
                <w:b/>
                <w:bCs/>
                <w:sz w:val="24"/>
                <w:szCs w:val="24"/>
              </w:rPr>
            </w:pPr>
            <w:r w:rsidRPr="00A747B9">
              <w:rPr>
                <w:sz w:val="24"/>
                <w:szCs w:val="24"/>
              </w:rPr>
              <w:t>5.1. Форма оплаты</w:t>
            </w:r>
          </w:p>
        </w:tc>
        <w:tc>
          <w:tcPr>
            <w:tcW w:w="11936" w:type="dxa"/>
            <w:gridSpan w:val="7"/>
          </w:tcPr>
          <w:p w:rsidR="00313E7C" w:rsidRPr="00A747B9" w:rsidRDefault="00313E7C" w:rsidP="00313E7C">
            <w:pPr>
              <w:pStyle w:val="affffb"/>
              <w:spacing w:line="240" w:lineRule="auto"/>
              <w:ind w:left="73" w:right="111" w:firstLine="0"/>
              <w:jc w:val="both"/>
              <w:rPr>
                <w:bCs/>
                <w:sz w:val="24"/>
                <w:szCs w:val="24"/>
              </w:rPr>
            </w:pPr>
            <w:r w:rsidRPr="00A747B9">
              <w:rPr>
                <w:bCs/>
                <w:sz w:val="24"/>
                <w:szCs w:val="24"/>
              </w:rPr>
              <w:t>Оплата осуществляется в безналичной форме путем перечисления средств на счет Исполнителя.</w:t>
            </w:r>
          </w:p>
          <w:p w:rsidR="00313E7C" w:rsidRPr="00A747B9" w:rsidRDefault="00313E7C" w:rsidP="00313E7C">
            <w:pPr>
              <w:pStyle w:val="affffb"/>
              <w:spacing w:line="240" w:lineRule="auto"/>
              <w:ind w:left="73" w:right="111" w:firstLine="0"/>
              <w:jc w:val="both"/>
              <w:rPr>
                <w:sz w:val="24"/>
                <w:szCs w:val="24"/>
              </w:rPr>
            </w:pPr>
          </w:p>
        </w:tc>
      </w:tr>
      <w:tr w:rsidR="00313E7C" w:rsidRPr="00A747B9" w:rsidTr="00313E7C">
        <w:tc>
          <w:tcPr>
            <w:tcW w:w="2987" w:type="dxa"/>
            <w:vAlign w:val="bottom"/>
          </w:tcPr>
          <w:p w:rsidR="00313E7C" w:rsidRPr="00A747B9" w:rsidRDefault="00313E7C" w:rsidP="00313E7C">
            <w:pPr>
              <w:pStyle w:val="affffb"/>
              <w:spacing w:line="240" w:lineRule="auto"/>
              <w:ind w:left="73" w:right="167" w:firstLine="0"/>
              <w:jc w:val="both"/>
              <w:rPr>
                <w:sz w:val="24"/>
                <w:szCs w:val="24"/>
              </w:rPr>
            </w:pPr>
            <w:r w:rsidRPr="00A747B9">
              <w:rPr>
                <w:sz w:val="24"/>
                <w:szCs w:val="24"/>
              </w:rPr>
              <w:t>5.2. Авансирование</w:t>
            </w:r>
          </w:p>
        </w:tc>
        <w:tc>
          <w:tcPr>
            <w:tcW w:w="11936" w:type="dxa"/>
            <w:gridSpan w:val="7"/>
          </w:tcPr>
          <w:p w:rsidR="00313E7C" w:rsidRPr="00A747B9" w:rsidRDefault="00313E7C" w:rsidP="00313E7C">
            <w:pPr>
              <w:pStyle w:val="affffb"/>
              <w:spacing w:line="240" w:lineRule="auto"/>
              <w:ind w:left="73" w:right="111" w:firstLine="0"/>
              <w:jc w:val="both"/>
              <w:rPr>
                <w:bCs/>
                <w:sz w:val="24"/>
                <w:szCs w:val="24"/>
              </w:rPr>
            </w:pPr>
            <w:r w:rsidRPr="00A747B9">
              <w:rPr>
                <w:sz w:val="24"/>
                <w:szCs w:val="24"/>
              </w:rPr>
              <w:t>Авансирование не предусмотрено.</w:t>
            </w:r>
          </w:p>
        </w:tc>
      </w:tr>
      <w:tr w:rsidR="00313E7C" w:rsidRPr="00A747B9" w:rsidTr="00313E7C">
        <w:tc>
          <w:tcPr>
            <w:tcW w:w="2987" w:type="dxa"/>
          </w:tcPr>
          <w:p w:rsidR="00313E7C" w:rsidRPr="00A747B9" w:rsidRDefault="00313E7C" w:rsidP="00313E7C">
            <w:pPr>
              <w:pStyle w:val="affffb"/>
              <w:spacing w:line="240" w:lineRule="auto"/>
              <w:ind w:left="73" w:right="167" w:firstLine="0"/>
              <w:jc w:val="both"/>
              <w:rPr>
                <w:sz w:val="24"/>
                <w:szCs w:val="24"/>
              </w:rPr>
            </w:pPr>
            <w:r w:rsidRPr="00A747B9">
              <w:rPr>
                <w:sz w:val="24"/>
                <w:szCs w:val="24"/>
              </w:rPr>
              <w:t>5.3. Срок и порядок оплаты</w:t>
            </w:r>
          </w:p>
        </w:tc>
        <w:tc>
          <w:tcPr>
            <w:tcW w:w="11936" w:type="dxa"/>
            <w:gridSpan w:val="7"/>
          </w:tcPr>
          <w:p w:rsidR="00313E7C" w:rsidRPr="00202D70" w:rsidRDefault="00202D70" w:rsidP="00313E7C">
            <w:pPr>
              <w:pStyle w:val="affffb"/>
              <w:spacing w:line="240" w:lineRule="auto"/>
              <w:ind w:right="111" w:firstLine="560"/>
              <w:jc w:val="both"/>
              <w:rPr>
                <w:sz w:val="24"/>
                <w:szCs w:val="24"/>
              </w:rPr>
            </w:pPr>
            <w:r w:rsidRPr="00015ACC">
              <w:rPr>
                <w:sz w:val="24"/>
                <w:szCs w:val="24"/>
              </w:rPr>
              <w:t xml:space="preserve">Оплата надлежаще оказанных Услуг производится Заказчиком в безналичной форме ежемесячно в срок не более 7 рабочих дней </w:t>
            </w:r>
            <w:r w:rsidR="00313E7C" w:rsidRPr="00015ACC">
              <w:rPr>
                <w:sz w:val="24"/>
                <w:szCs w:val="24"/>
              </w:rPr>
              <w:t>со дня подписания заказчиком акта сдачи-приемки оказанных услуг, составленного по форме, приведенной в Приложении № 6 к договору.</w:t>
            </w:r>
            <w:r w:rsidR="00313E7C">
              <w:rPr>
                <w:sz w:val="24"/>
                <w:szCs w:val="24"/>
              </w:rPr>
              <w:t xml:space="preserve"> </w:t>
            </w:r>
          </w:p>
          <w:p w:rsidR="00202D70" w:rsidRDefault="00313E7C" w:rsidP="00202D70">
            <w:pPr>
              <w:ind w:firstLine="497"/>
              <w:jc w:val="both"/>
              <w:rPr>
                <w:i/>
              </w:rPr>
            </w:pPr>
            <w:r>
              <w:rPr>
                <w:i/>
              </w:rPr>
              <w:t>Срок оплаты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(семи) рабочих дней со дня подписания заказчиком документа о приемке оказанных услуг по догов</w:t>
            </w:r>
            <w:r w:rsidR="00202D70">
              <w:rPr>
                <w:i/>
              </w:rPr>
              <w:t>ору (отдельному этапу договора).</w:t>
            </w:r>
          </w:p>
          <w:p w:rsidR="00313E7C" w:rsidRPr="00A747B9" w:rsidRDefault="00313E7C" w:rsidP="00202D70">
            <w:pPr>
              <w:ind w:firstLine="497"/>
              <w:jc w:val="both"/>
            </w:pPr>
            <w:r>
              <w:rPr>
                <w:i/>
              </w:rPr>
              <w:t xml:space="preserve"> </w:t>
            </w:r>
            <w:r w:rsidRPr="00D03F3E">
              <w:t>В случае если победителем конкурса признан участник закупки, на стороне которого выступает несколько лиц, срок оплаты, установленный постановлением Правительства Российской Федерации от 11 декабря 2014 г. № 1352, применяется при условии, что все лица, выступающие на стороне победителя, являются субъектами малого и среднего предпринимательства.</w:t>
            </w:r>
          </w:p>
        </w:tc>
      </w:tr>
      <w:tr w:rsidR="00313E7C" w:rsidRPr="00A747B9" w:rsidTr="00313E7C">
        <w:tc>
          <w:tcPr>
            <w:tcW w:w="14923" w:type="dxa"/>
            <w:gridSpan w:val="8"/>
          </w:tcPr>
          <w:p w:rsidR="00313E7C" w:rsidRPr="00A747B9" w:rsidRDefault="00313E7C" w:rsidP="00313E7C">
            <w:pPr>
              <w:pStyle w:val="affffb"/>
              <w:spacing w:line="240" w:lineRule="auto"/>
              <w:ind w:left="73" w:right="111" w:firstLine="0"/>
              <w:jc w:val="both"/>
              <w:rPr>
                <w:sz w:val="24"/>
                <w:szCs w:val="24"/>
              </w:rPr>
            </w:pPr>
            <w:r w:rsidRPr="00A747B9">
              <w:rPr>
                <w:b/>
                <w:bCs/>
                <w:sz w:val="24"/>
                <w:szCs w:val="24"/>
              </w:rPr>
              <w:t>6. Иные требования</w:t>
            </w:r>
          </w:p>
        </w:tc>
      </w:tr>
      <w:tr w:rsidR="00313E7C" w:rsidRPr="00A747B9" w:rsidTr="00313E7C">
        <w:tc>
          <w:tcPr>
            <w:tcW w:w="14923" w:type="dxa"/>
            <w:gridSpan w:val="8"/>
          </w:tcPr>
          <w:p w:rsidR="00313E7C" w:rsidRPr="00A747B9" w:rsidRDefault="00313E7C" w:rsidP="00313E7C">
            <w:pPr>
              <w:pStyle w:val="affffb"/>
              <w:spacing w:line="240" w:lineRule="auto"/>
              <w:ind w:left="142" w:right="111" w:hanging="69"/>
              <w:jc w:val="both"/>
              <w:rPr>
                <w:sz w:val="24"/>
                <w:szCs w:val="24"/>
              </w:rPr>
            </w:pPr>
            <w:r w:rsidRPr="00A747B9">
              <w:rPr>
                <w:sz w:val="24"/>
                <w:szCs w:val="24"/>
              </w:rPr>
              <w:t xml:space="preserve">Не </w:t>
            </w:r>
            <w:proofErr w:type="gramStart"/>
            <w:r w:rsidRPr="00A747B9">
              <w:rPr>
                <w:sz w:val="24"/>
                <w:szCs w:val="24"/>
              </w:rPr>
              <w:t>установлены</w:t>
            </w:r>
            <w:proofErr w:type="gramEnd"/>
          </w:p>
        </w:tc>
      </w:tr>
      <w:tr w:rsidR="00313E7C" w:rsidRPr="00A747B9" w:rsidTr="00313E7C">
        <w:tc>
          <w:tcPr>
            <w:tcW w:w="14923" w:type="dxa"/>
            <w:gridSpan w:val="8"/>
          </w:tcPr>
          <w:p w:rsidR="00313E7C" w:rsidRPr="00A747B9" w:rsidRDefault="00313E7C" w:rsidP="00313E7C">
            <w:pPr>
              <w:pStyle w:val="affffb"/>
              <w:spacing w:line="240" w:lineRule="auto"/>
              <w:ind w:left="142" w:right="111" w:hanging="69"/>
              <w:jc w:val="both"/>
              <w:rPr>
                <w:sz w:val="24"/>
                <w:szCs w:val="24"/>
              </w:rPr>
            </w:pPr>
            <w:r w:rsidRPr="00A747B9">
              <w:rPr>
                <w:b/>
                <w:bCs/>
                <w:sz w:val="24"/>
                <w:szCs w:val="24"/>
              </w:rPr>
              <w:t>7. Расчет стоимости услуг за единицу</w:t>
            </w:r>
          </w:p>
        </w:tc>
      </w:tr>
      <w:tr w:rsidR="00313E7C" w:rsidRPr="00A747B9" w:rsidTr="00313E7C">
        <w:tc>
          <w:tcPr>
            <w:tcW w:w="14923" w:type="dxa"/>
            <w:gridSpan w:val="8"/>
          </w:tcPr>
          <w:p w:rsidR="00313E7C" w:rsidRPr="00A747B9" w:rsidRDefault="00313E7C" w:rsidP="00313E7C">
            <w:pPr>
              <w:pStyle w:val="affffb"/>
              <w:spacing w:line="240" w:lineRule="auto"/>
              <w:ind w:left="73" w:right="111" w:firstLine="0"/>
              <w:jc w:val="both"/>
              <w:rPr>
                <w:sz w:val="24"/>
                <w:szCs w:val="24"/>
              </w:rPr>
            </w:pPr>
            <w:r w:rsidRPr="00FD5541">
              <w:rPr>
                <w:sz w:val="24"/>
                <w:szCs w:val="24"/>
              </w:rPr>
              <w:t>Цена за единицу каждого наименования услуг без учета НДС подлежит снижению пропорционально снижению цены договора без учета НДС, полученному по итогам проведения конкурса (коэффициент тендерного снижения)</w:t>
            </w:r>
            <w:r w:rsidRPr="0090759B">
              <w:rPr>
                <w:sz w:val="24"/>
                <w:szCs w:val="24"/>
              </w:rPr>
              <w:t>, единичные расценки, представленные участником в техническом предложении, к учету не принимаются.</w:t>
            </w:r>
          </w:p>
        </w:tc>
      </w:tr>
    </w:tbl>
    <w:p w:rsidR="004E59A0" w:rsidRDefault="00A747B9" w:rsidP="001C78CE">
      <w:pPr>
        <w:spacing w:line="1" w:lineRule="exact"/>
        <w:ind w:left="142" w:right="111"/>
      </w:pPr>
      <w:r w:rsidRPr="00A747B9">
        <w:br w:type="page"/>
      </w:r>
    </w:p>
    <w:p w:rsidR="004E59A0" w:rsidRDefault="004E59A0" w:rsidP="001C78CE">
      <w:pPr>
        <w:spacing w:line="1" w:lineRule="exact"/>
        <w:ind w:left="142" w:right="111"/>
      </w:pPr>
    </w:p>
    <w:p w:rsidR="004E59A0" w:rsidRDefault="004E59A0" w:rsidP="001C78CE">
      <w:pPr>
        <w:spacing w:line="1" w:lineRule="exact"/>
        <w:ind w:left="142" w:right="111"/>
      </w:pPr>
    </w:p>
    <w:p w:rsidR="004E59A0" w:rsidRDefault="004E59A0" w:rsidP="001C78CE">
      <w:pPr>
        <w:spacing w:line="1" w:lineRule="exact"/>
        <w:ind w:left="142" w:right="111"/>
      </w:pPr>
    </w:p>
    <w:p w:rsidR="004E59A0" w:rsidRDefault="004E59A0" w:rsidP="001C78CE">
      <w:pPr>
        <w:spacing w:line="1" w:lineRule="exact"/>
        <w:ind w:left="142" w:right="111"/>
      </w:pPr>
    </w:p>
    <w:p w:rsidR="00A747B9" w:rsidRPr="00A747B9" w:rsidRDefault="00A747B9" w:rsidP="001C78CE">
      <w:pPr>
        <w:spacing w:line="1" w:lineRule="exact"/>
        <w:ind w:left="142" w:right="111"/>
      </w:pPr>
    </w:p>
    <w:p w:rsidR="00A747B9" w:rsidRPr="00A747B9" w:rsidRDefault="00A747B9" w:rsidP="001C78CE">
      <w:pPr>
        <w:spacing w:line="1" w:lineRule="exact"/>
        <w:ind w:left="142" w:right="111"/>
      </w:pPr>
    </w:p>
    <w:tbl>
      <w:tblPr>
        <w:tblW w:w="401" w:type="dxa"/>
        <w:tblLook w:val="0000"/>
      </w:tblPr>
      <w:tblGrid>
        <w:gridCol w:w="401"/>
      </w:tblGrid>
      <w:tr w:rsidR="007B1D4F" w:rsidRPr="004F13A0" w:rsidTr="00260D6C">
        <w:tc>
          <w:tcPr>
            <w:tcW w:w="401" w:type="dxa"/>
          </w:tcPr>
          <w:p w:rsidR="007B1D4F" w:rsidRPr="00A5707A" w:rsidRDefault="007B1D4F" w:rsidP="007B1D4F">
            <w:pPr>
              <w:pStyle w:val="2"/>
              <w:suppressAutoHyphens/>
              <w:spacing w:before="0" w:after="0"/>
              <w:jc w:val="center"/>
              <w:rPr>
                <w:rFonts w:ascii="Times New Roman" w:eastAsia="MS Mincho" w:hAnsi="Times New Roman" w:cs="Cambria"/>
                <w:i w:val="0"/>
                <w:iCs w:val="0"/>
              </w:rPr>
            </w:pPr>
          </w:p>
        </w:tc>
      </w:tr>
    </w:tbl>
    <w:p w:rsidR="00157E27" w:rsidRDefault="00157E27" w:rsidP="00260D6C">
      <w:pPr>
        <w:pStyle w:val="a9"/>
        <w:suppressAutoHyphens/>
        <w:ind w:left="10915" w:right="306" w:firstLine="0"/>
        <w:rPr>
          <w:sz w:val="28"/>
          <w:szCs w:val="28"/>
        </w:rPr>
      </w:pPr>
    </w:p>
    <w:p w:rsidR="00015ACC" w:rsidRPr="0065742D" w:rsidRDefault="00015ACC" w:rsidP="00260D6C">
      <w:pPr>
        <w:pStyle w:val="a9"/>
        <w:suppressAutoHyphens/>
        <w:ind w:left="10915" w:right="306" w:firstLine="0"/>
        <w:rPr>
          <w:sz w:val="28"/>
          <w:szCs w:val="28"/>
        </w:rPr>
      </w:pPr>
      <w:r w:rsidRPr="0065742D">
        <w:rPr>
          <w:sz w:val="28"/>
          <w:szCs w:val="28"/>
        </w:rPr>
        <w:t>Приложение № 1.2</w:t>
      </w:r>
    </w:p>
    <w:p w:rsidR="00015ACC" w:rsidRDefault="00015ACC" w:rsidP="00260D6C">
      <w:pPr>
        <w:pStyle w:val="a9"/>
        <w:ind w:left="10915" w:right="306" w:firstLine="0"/>
        <w:rPr>
          <w:sz w:val="28"/>
          <w:szCs w:val="28"/>
        </w:rPr>
      </w:pPr>
      <w:r w:rsidRPr="0065742D">
        <w:rPr>
          <w:sz w:val="28"/>
          <w:szCs w:val="28"/>
        </w:rPr>
        <w:t>к документации</w:t>
      </w:r>
      <w:r w:rsidRPr="00AA551B">
        <w:rPr>
          <w:sz w:val="28"/>
          <w:szCs w:val="28"/>
        </w:rPr>
        <w:t xml:space="preserve"> </w:t>
      </w:r>
      <w:r>
        <w:rPr>
          <w:sz w:val="28"/>
          <w:szCs w:val="28"/>
        </w:rPr>
        <w:t>о закупке</w:t>
      </w:r>
    </w:p>
    <w:p w:rsidR="00015ACC" w:rsidRPr="0065742D" w:rsidRDefault="00015ACC" w:rsidP="00015ACC">
      <w:pPr>
        <w:pStyle w:val="a9"/>
        <w:ind w:left="5670" w:right="306" w:firstLine="0"/>
        <w:rPr>
          <w:sz w:val="28"/>
          <w:szCs w:val="28"/>
        </w:rPr>
      </w:pPr>
    </w:p>
    <w:p w:rsidR="00015ACC" w:rsidRPr="0065742D" w:rsidRDefault="00015ACC" w:rsidP="00015ACC">
      <w:pPr>
        <w:pStyle w:val="a9"/>
        <w:rPr>
          <w:sz w:val="28"/>
          <w:szCs w:val="28"/>
        </w:rPr>
      </w:pPr>
    </w:p>
    <w:p w:rsidR="00260D6C" w:rsidRPr="00260D6C" w:rsidRDefault="00015ACC" w:rsidP="00260D6C">
      <w:pPr>
        <w:tabs>
          <w:tab w:val="left" w:pos="709"/>
          <w:tab w:val="left" w:pos="851"/>
        </w:tabs>
        <w:spacing w:line="280" w:lineRule="exact"/>
        <w:ind w:firstLine="567"/>
        <w:jc w:val="center"/>
        <w:rPr>
          <w:rFonts w:eastAsia="Calibri"/>
          <w:b/>
          <w:sz w:val="28"/>
          <w:szCs w:val="28"/>
        </w:rPr>
      </w:pPr>
      <w:r w:rsidRPr="00260D6C">
        <w:rPr>
          <w:b/>
          <w:sz w:val="28"/>
          <w:szCs w:val="28"/>
        </w:rPr>
        <w:t xml:space="preserve">Проект договора </w:t>
      </w:r>
      <w:r w:rsidRPr="00260D6C">
        <w:rPr>
          <w:b/>
          <w:bCs/>
          <w:sz w:val="28"/>
          <w:szCs w:val="28"/>
        </w:rPr>
        <w:t xml:space="preserve">на </w:t>
      </w:r>
      <w:r w:rsidR="00260D6C" w:rsidRPr="00260D6C">
        <w:rPr>
          <w:rFonts w:eastAsia="Calibri"/>
          <w:b/>
          <w:sz w:val="28"/>
          <w:szCs w:val="28"/>
        </w:rPr>
        <w:t xml:space="preserve">оказание услуг по обеспечению транспортной безопасности </w:t>
      </w:r>
    </w:p>
    <w:p w:rsidR="00260D6C" w:rsidRPr="00260D6C" w:rsidRDefault="00260D6C" w:rsidP="00260D6C">
      <w:pPr>
        <w:tabs>
          <w:tab w:val="left" w:pos="709"/>
          <w:tab w:val="left" w:pos="851"/>
        </w:tabs>
        <w:spacing w:line="280" w:lineRule="exact"/>
        <w:ind w:firstLine="567"/>
        <w:jc w:val="center"/>
        <w:rPr>
          <w:b/>
          <w:iCs/>
          <w:sz w:val="28"/>
          <w:szCs w:val="28"/>
        </w:rPr>
      </w:pPr>
      <w:r w:rsidRPr="00260D6C">
        <w:rPr>
          <w:rFonts w:eastAsia="Calibri"/>
          <w:b/>
          <w:sz w:val="28"/>
          <w:szCs w:val="28"/>
        </w:rPr>
        <w:t>подвижного состава</w:t>
      </w:r>
      <w:r w:rsidRPr="00260D6C" w:rsidDel="00B57512">
        <w:rPr>
          <w:b/>
          <w:iCs/>
          <w:sz w:val="28"/>
          <w:szCs w:val="28"/>
        </w:rPr>
        <w:t xml:space="preserve"> </w:t>
      </w:r>
      <w:r w:rsidRPr="00260D6C">
        <w:rPr>
          <w:b/>
          <w:iCs/>
          <w:sz w:val="28"/>
          <w:szCs w:val="28"/>
        </w:rPr>
        <w:t>АО «ПКС»</w:t>
      </w:r>
    </w:p>
    <w:p w:rsidR="00015ACC" w:rsidRPr="00260D6C" w:rsidRDefault="00015ACC" w:rsidP="00015ACC">
      <w:pPr>
        <w:jc w:val="center"/>
        <w:rPr>
          <w:b/>
          <w:bCs/>
          <w:sz w:val="28"/>
          <w:szCs w:val="28"/>
        </w:rPr>
      </w:pPr>
    </w:p>
    <w:p w:rsidR="00015ACC" w:rsidRPr="00895E4C" w:rsidRDefault="00015ACC" w:rsidP="00015ACC">
      <w:pPr>
        <w:pStyle w:val="a9"/>
        <w:jc w:val="center"/>
        <w:rPr>
          <w:b/>
          <w:sz w:val="28"/>
          <w:szCs w:val="28"/>
        </w:rPr>
      </w:pPr>
      <w:r>
        <w:rPr>
          <w:b/>
          <w:sz w:val="28"/>
          <w:szCs w:val="28"/>
        </w:rPr>
        <w:t xml:space="preserve"> </w:t>
      </w:r>
    </w:p>
    <w:p w:rsidR="00015ACC" w:rsidRDefault="00015ACC" w:rsidP="00015ACC">
      <w:pPr>
        <w:pStyle w:val="111"/>
        <w:ind w:left="5670" w:firstLine="0"/>
        <w:rPr>
          <w:rFonts w:eastAsia="MS Mincho"/>
          <w:szCs w:val="28"/>
        </w:rPr>
      </w:pPr>
    </w:p>
    <w:p w:rsidR="00015ACC" w:rsidRDefault="00015ACC" w:rsidP="00015ACC">
      <w:pPr>
        <w:pStyle w:val="111"/>
        <w:ind w:left="5670" w:firstLine="0"/>
        <w:rPr>
          <w:rFonts w:eastAsia="MS Mincho"/>
          <w:szCs w:val="28"/>
        </w:rPr>
      </w:pPr>
    </w:p>
    <w:p w:rsidR="00015ACC" w:rsidRPr="00101B2D" w:rsidRDefault="00015ACC" w:rsidP="00015ACC">
      <w:pPr>
        <w:pStyle w:val="a9"/>
        <w:ind w:left="709" w:firstLine="0"/>
        <w:rPr>
          <w:i/>
          <w:sz w:val="28"/>
          <w:szCs w:val="28"/>
        </w:rPr>
      </w:pPr>
      <w:r w:rsidRPr="00F442A1">
        <w:rPr>
          <w:i/>
          <w:sz w:val="28"/>
          <w:szCs w:val="28"/>
        </w:rPr>
        <w:t>Проект договора прилагается к настоящей документации в отдельном файле</w:t>
      </w:r>
      <w:r w:rsidRPr="00101B2D">
        <w:rPr>
          <w:i/>
          <w:sz w:val="28"/>
          <w:szCs w:val="28"/>
        </w:rPr>
        <w:t>.</w:t>
      </w: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7B1D4F">
      <w:pPr>
        <w:pStyle w:val="a9"/>
        <w:suppressAutoHyphens/>
        <w:ind w:right="306" w:firstLine="9781"/>
        <w:rPr>
          <w:szCs w:val="28"/>
        </w:rPr>
      </w:pPr>
    </w:p>
    <w:p w:rsidR="00015ACC" w:rsidRDefault="00015ACC" w:rsidP="005A4CEC">
      <w:pPr>
        <w:pStyle w:val="a9"/>
        <w:suppressAutoHyphens/>
        <w:ind w:right="306" w:firstLine="0"/>
        <w:rPr>
          <w:szCs w:val="28"/>
        </w:rPr>
      </w:pPr>
    </w:p>
    <w:p w:rsidR="007B1D4F" w:rsidRPr="00DA5DA3" w:rsidRDefault="007B1D4F" w:rsidP="007B1D4F">
      <w:pPr>
        <w:pStyle w:val="a9"/>
        <w:suppressAutoHyphens/>
        <w:ind w:right="306" w:firstLine="9781"/>
        <w:rPr>
          <w:szCs w:val="28"/>
        </w:rPr>
      </w:pPr>
      <w:r w:rsidRPr="009B141B">
        <w:rPr>
          <w:szCs w:val="28"/>
        </w:rPr>
        <w:t>Приложение № 1.3</w:t>
      </w:r>
    </w:p>
    <w:p w:rsidR="007B1D4F" w:rsidRPr="00DA5DA3" w:rsidRDefault="007B1D4F" w:rsidP="007B1D4F">
      <w:pPr>
        <w:ind w:left="5670" w:firstLine="4111"/>
        <w:rPr>
          <w:sz w:val="28"/>
          <w:szCs w:val="28"/>
        </w:rPr>
      </w:pPr>
      <w:r w:rsidRPr="00DA5DA3">
        <w:rPr>
          <w:sz w:val="28"/>
          <w:szCs w:val="28"/>
        </w:rPr>
        <w:t xml:space="preserve">к </w:t>
      </w:r>
      <w:r>
        <w:rPr>
          <w:sz w:val="28"/>
          <w:szCs w:val="28"/>
        </w:rPr>
        <w:t>документации о закупке</w:t>
      </w:r>
    </w:p>
    <w:p w:rsidR="007B1D4F" w:rsidRPr="00DA5DA3" w:rsidRDefault="007B1D4F" w:rsidP="007B1D4F">
      <w:pPr>
        <w:jc w:val="center"/>
        <w:rPr>
          <w:b/>
          <w:sz w:val="28"/>
          <w:szCs w:val="28"/>
        </w:rPr>
      </w:pPr>
    </w:p>
    <w:p w:rsidR="007B1D4F" w:rsidRPr="00DA5DA3" w:rsidRDefault="007B1D4F" w:rsidP="007B1D4F">
      <w:pPr>
        <w:jc w:val="center"/>
        <w:rPr>
          <w:b/>
          <w:sz w:val="28"/>
          <w:szCs w:val="28"/>
        </w:rPr>
      </w:pPr>
      <w:r w:rsidRPr="00DA5DA3">
        <w:rPr>
          <w:b/>
          <w:sz w:val="28"/>
          <w:szCs w:val="28"/>
        </w:rPr>
        <w:t>Формы документов, предоставляемых в составе заявки участника</w:t>
      </w:r>
    </w:p>
    <w:p w:rsidR="007B1D4F" w:rsidRPr="00DA5DA3" w:rsidRDefault="007B1D4F" w:rsidP="007B1D4F">
      <w:pPr>
        <w:jc w:val="center"/>
        <w:rPr>
          <w:b/>
          <w:sz w:val="28"/>
          <w:szCs w:val="28"/>
        </w:rPr>
      </w:pPr>
    </w:p>
    <w:p w:rsidR="008A0C3C" w:rsidRPr="00DA5DA3" w:rsidRDefault="008A0C3C" w:rsidP="008A0C3C">
      <w:pPr>
        <w:jc w:val="center"/>
        <w:rPr>
          <w:b/>
          <w:sz w:val="28"/>
          <w:szCs w:val="28"/>
        </w:rPr>
      </w:pPr>
      <w:r w:rsidRPr="00DA5DA3">
        <w:rPr>
          <w:b/>
          <w:sz w:val="28"/>
          <w:szCs w:val="28"/>
        </w:rPr>
        <w:t>Форма заявки участника</w:t>
      </w:r>
    </w:p>
    <w:p w:rsidR="008A0C3C" w:rsidRPr="00DA5DA3" w:rsidRDefault="008A0C3C" w:rsidP="008A0C3C"/>
    <w:p w:rsidR="008A0C3C" w:rsidRDefault="008A0C3C" w:rsidP="008A0C3C">
      <w:pPr>
        <w:jc w:val="center"/>
        <w:rPr>
          <w:i/>
          <w:sz w:val="28"/>
          <w:szCs w:val="28"/>
        </w:rPr>
      </w:pPr>
      <w:r w:rsidRPr="00DA5DA3">
        <w:rPr>
          <w:i/>
          <w:sz w:val="28"/>
          <w:szCs w:val="28"/>
        </w:rPr>
        <w:t>На бланке участника</w:t>
      </w:r>
      <w:r>
        <w:rPr>
          <w:rStyle w:val="ad"/>
          <w:i/>
          <w:sz w:val="28"/>
          <w:szCs w:val="28"/>
        </w:rPr>
        <w:footnoteReference w:id="4"/>
      </w:r>
    </w:p>
    <w:p w:rsidR="008A0C3C" w:rsidRDefault="008A0C3C" w:rsidP="008A0C3C">
      <w:pPr>
        <w:jc w:val="center"/>
        <w:rPr>
          <w:i/>
          <w:sz w:val="28"/>
          <w:szCs w:val="28"/>
        </w:rPr>
      </w:pPr>
      <w:r w:rsidRPr="00AC499A">
        <w:rPr>
          <w:i/>
          <w:sz w:val="28"/>
          <w:szCs w:val="28"/>
        </w:rPr>
        <w:t xml:space="preserve">Предоставляется в формате </w:t>
      </w:r>
      <w:r w:rsidRPr="00F3186B">
        <w:rPr>
          <w:bCs/>
          <w:i/>
          <w:sz w:val="28"/>
          <w:lang w:val="en-US"/>
        </w:rPr>
        <w:t>MS</w:t>
      </w:r>
      <w:r w:rsidRPr="00F3186B">
        <w:rPr>
          <w:bCs/>
          <w:i/>
          <w:sz w:val="28"/>
        </w:rPr>
        <w:t xml:space="preserve"> </w:t>
      </w:r>
      <w:r w:rsidRPr="00F3186B">
        <w:rPr>
          <w:bCs/>
          <w:i/>
          <w:sz w:val="28"/>
          <w:lang w:val="en-US"/>
        </w:rPr>
        <w:t>Word</w:t>
      </w:r>
    </w:p>
    <w:p w:rsidR="008A0C3C" w:rsidRPr="00DA5DA3" w:rsidRDefault="008A0C3C" w:rsidP="008A0C3C">
      <w:pPr>
        <w:jc w:val="center"/>
        <w:rPr>
          <w:i/>
          <w:sz w:val="28"/>
          <w:szCs w:val="28"/>
        </w:rPr>
      </w:pPr>
    </w:p>
    <w:p w:rsidR="008A0C3C" w:rsidRPr="00DA5DA3" w:rsidRDefault="008A0C3C" w:rsidP="008A0C3C">
      <w:pPr>
        <w:pStyle w:val="2"/>
        <w:suppressAutoHyphens/>
        <w:spacing w:before="0" w:after="0"/>
        <w:jc w:val="center"/>
        <w:rPr>
          <w:rFonts w:ascii="Times New Roman" w:hAnsi="Times New Roman"/>
          <w:b w:val="0"/>
          <w:i w:val="0"/>
        </w:rPr>
      </w:pPr>
      <w:r w:rsidRPr="00686C3B">
        <w:rPr>
          <w:rFonts w:ascii="Times New Roman" w:hAnsi="Times New Roman"/>
          <w:b w:val="0"/>
          <w:i w:val="0"/>
          <w:iCs w:val="0"/>
        </w:rPr>
        <w:t>ЗАЯВКА</w:t>
      </w:r>
      <w:r w:rsidRPr="00DA5DA3">
        <w:rPr>
          <w:rFonts w:ascii="Times New Roman" w:hAnsi="Times New Roman"/>
          <w:b w:val="0"/>
          <w:i w:val="0"/>
          <w:iCs w:val="0"/>
        </w:rPr>
        <w:t xml:space="preserve"> </w:t>
      </w:r>
      <w:r w:rsidRPr="00DA5DA3">
        <w:rPr>
          <w:rFonts w:ascii="Times New Roman" w:hAnsi="Times New Roman"/>
          <w:b w:val="0"/>
          <w:i w:val="0"/>
        </w:rPr>
        <w:t>НА УЧАСТИЕ</w:t>
      </w:r>
      <w:r w:rsidRPr="00DA5DA3">
        <w:rPr>
          <w:rFonts w:ascii="Times New Roman" w:hAnsi="Times New Roman"/>
          <w:b w:val="0"/>
        </w:rPr>
        <w:t xml:space="preserve"> </w:t>
      </w:r>
      <w:r w:rsidRPr="00DA5DA3">
        <w:rPr>
          <w:rFonts w:ascii="Times New Roman" w:hAnsi="Times New Roman"/>
          <w:b w:val="0"/>
          <w:i w:val="0"/>
        </w:rPr>
        <w:t xml:space="preserve">В КОНКУРСЕ № </w:t>
      </w:r>
      <w:r w:rsidR="00CF72BA" w:rsidRPr="00067FFA">
        <w:rPr>
          <w:rFonts w:ascii="Times New Roman" w:hAnsi="Times New Roman"/>
          <w:b w:val="0"/>
          <w:i w:val="0"/>
        </w:rPr>
        <w:t>32956/ОКЭ-АО «ПКС»/2024</w:t>
      </w:r>
      <w:proofErr w:type="gramStart"/>
      <w:r w:rsidR="00CF72BA" w:rsidRPr="00067FFA">
        <w:rPr>
          <w:rFonts w:ascii="Times New Roman" w:hAnsi="Times New Roman"/>
          <w:b w:val="0"/>
          <w:i w:val="0"/>
        </w:rPr>
        <w:t>/Д</w:t>
      </w:r>
      <w:proofErr w:type="gramEnd"/>
    </w:p>
    <w:p w:rsidR="008A0C3C" w:rsidRPr="00DA5DA3" w:rsidRDefault="008A0C3C" w:rsidP="008A0C3C"/>
    <w:p w:rsidR="008A0C3C" w:rsidRDefault="008A0C3C" w:rsidP="008A0C3C">
      <w:pPr>
        <w:ind w:firstLine="708"/>
        <w:rPr>
          <w:bCs/>
          <w:i/>
        </w:rPr>
      </w:pPr>
      <w:r w:rsidRPr="00103A30">
        <w:rPr>
          <w:i/>
        </w:rPr>
        <w:t xml:space="preserve">Заявка и представляется в составе заявки в формате </w:t>
      </w:r>
      <w:r w:rsidRPr="00103A30">
        <w:rPr>
          <w:bCs/>
          <w:i/>
          <w:lang w:val="en-US"/>
        </w:rPr>
        <w:t>MS</w:t>
      </w:r>
      <w:r w:rsidRPr="00103A30">
        <w:rPr>
          <w:bCs/>
          <w:i/>
        </w:rPr>
        <w:t xml:space="preserve"> </w:t>
      </w:r>
      <w:r w:rsidRPr="00103A30">
        <w:rPr>
          <w:bCs/>
          <w:i/>
          <w:lang w:val="en-US"/>
        </w:rPr>
        <w:t>Word</w:t>
      </w:r>
    </w:p>
    <w:p w:rsidR="008A0C3C" w:rsidRPr="0007137D" w:rsidRDefault="008A0C3C" w:rsidP="008A0C3C">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8A0C3C" w:rsidRPr="00D378AE" w:rsidTr="0041758E">
        <w:tc>
          <w:tcPr>
            <w:tcW w:w="710" w:type="dxa"/>
          </w:tcPr>
          <w:p w:rsidR="008A0C3C" w:rsidRPr="00D378AE" w:rsidRDefault="008A0C3C" w:rsidP="0041758E">
            <w:pPr>
              <w:jc w:val="both"/>
              <w:rPr>
                <w:rFonts w:eastAsia="MS Mincho"/>
                <w:sz w:val="28"/>
                <w:szCs w:val="28"/>
              </w:rPr>
            </w:pPr>
            <w:r w:rsidRPr="00D378AE">
              <w:rPr>
                <w:rFonts w:eastAsia="MS Mincho"/>
                <w:sz w:val="28"/>
                <w:szCs w:val="28"/>
              </w:rPr>
              <w:t xml:space="preserve">№ </w:t>
            </w:r>
            <w:proofErr w:type="spellStart"/>
            <w:proofErr w:type="gramStart"/>
            <w:r w:rsidRPr="00D378AE">
              <w:rPr>
                <w:rFonts w:eastAsia="MS Mincho"/>
                <w:sz w:val="28"/>
                <w:szCs w:val="28"/>
              </w:rPr>
              <w:t>п</w:t>
            </w:r>
            <w:proofErr w:type="spellEnd"/>
            <w:proofErr w:type="gramEnd"/>
            <w:r w:rsidRPr="00D378AE">
              <w:rPr>
                <w:rFonts w:eastAsia="MS Mincho"/>
                <w:sz w:val="28"/>
                <w:szCs w:val="28"/>
              </w:rPr>
              <w:t>/</w:t>
            </w:r>
            <w:proofErr w:type="spellStart"/>
            <w:r w:rsidRPr="00D378AE">
              <w:rPr>
                <w:rFonts w:eastAsia="MS Mincho"/>
                <w:sz w:val="28"/>
                <w:szCs w:val="28"/>
              </w:rPr>
              <w:t>п</w:t>
            </w:r>
            <w:proofErr w:type="spellEnd"/>
          </w:p>
        </w:tc>
        <w:tc>
          <w:tcPr>
            <w:tcW w:w="14600" w:type="dxa"/>
            <w:gridSpan w:val="2"/>
          </w:tcPr>
          <w:p w:rsidR="008A0C3C" w:rsidRPr="00D378AE" w:rsidRDefault="008A0C3C" w:rsidP="0041758E">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лице, выступающем на стороне участника</w:t>
            </w:r>
          </w:p>
        </w:tc>
      </w:tr>
      <w:tr w:rsidR="008A0C3C" w:rsidRPr="00D378AE" w:rsidTr="0041758E">
        <w:tc>
          <w:tcPr>
            <w:tcW w:w="710" w:type="dxa"/>
          </w:tcPr>
          <w:p w:rsidR="008A0C3C" w:rsidRPr="00D378AE" w:rsidRDefault="008A0C3C" w:rsidP="0041758E">
            <w:pPr>
              <w:jc w:val="both"/>
              <w:rPr>
                <w:rFonts w:eastAsia="MS Mincho"/>
                <w:sz w:val="28"/>
                <w:szCs w:val="28"/>
              </w:rPr>
            </w:pPr>
          </w:p>
        </w:tc>
        <w:tc>
          <w:tcPr>
            <w:tcW w:w="3827" w:type="dxa"/>
          </w:tcPr>
          <w:p w:rsidR="008A0C3C" w:rsidRPr="00D378AE" w:rsidRDefault="008A0C3C" w:rsidP="0041758E">
            <w:pPr>
              <w:rPr>
                <w:rFonts w:eastAsia="MS Mincho"/>
                <w:sz w:val="28"/>
                <w:szCs w:val="28"/>
              </w:rPr>
            </w:pPr>
            <w:r w:rsidRPr="00D378AE">
              <w:rPr>
                <w:rFonts w:eastAsia="MS Mincho"/>
                <w:sz w:val="28"/>
                <w:szCs w:val="28"/>
              </w:rPr>
              <w:t>Сведения об участнике</w:t>
            </w:r>
          </w:p>
          <w:p w:rsidR="008A0C3C" w:rsidRPr="00D378AE" w:rsidRDefault="008A0C3C" w:rsidP="0041758E">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8A0C3C" w:rsidRPr="00D378AE" w:rsidRDefault="008A0C3C" w:rsidP="0041758E">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8A0C3C" w:rsidRPr="00D378AE" w:rsidRDefault="008A0C3C" w:rsidP="0041758E">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8A0C3C" w:rsidRPr="00D378AE" w:rsidRDefault="008A0C3C" w:rsidP="0041758E">
            <w:pPr>
              <w:rPr>
                <w:sz w:val="28"/>
                <w:szCs w:val="28"/>
              </w:rPr>
            </w:pPr>
            <w:r w:rsidRPr="00D378AE">
              <w:rPr>
                <w:sz w:val="28"/>
                <w:szCs w:val="28"/>
              </w:rPr>
              <w:t>Адрес электронной почты: ________________ Телефон: _______________________</w:t>
            </w:r>
          </w:p>
          <w:p w:rsidR="008A0C3C" w:rsidRPr="00D378AE" w:rsidRDefault="008A0C3C" w:rsidP="0041758E">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8A0C3C" w:rsidRPr="00D378AE" w:rsidRDefault="008A0C3C" w:rsidP="0041758E">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8A0C3C" w:rsidRPr="00D378AE" w:rsidRDefault="00DD058B" w:rsidP="0041758E">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8A0C3C"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A0C3C" w:rsidRPr="00D378AE">
              <w:rPr>
                <w:rFonts w:eastAsia="MS Mincho"/>
                <w:sz w:val="28"/>
                <w:szCs w:val="28"/>
              </w:rPr>
              <w:t xml:space="preserve"> </w:t>
            </w:r>
            <w:proofErr w:type="spellStart"/>
            <w:r w:rsidR="008A0C3C" w:rsidRPr="00D378AE">
              <w:rPr>
                <w:rFonts w:eastAsia="MS Mincho"/>
                <w:sz w:val="28"/>
                <w:szCs w:val="28"/>
              </w:rPr>
              <w:t>Микропредприятие</w:t>
            </w:r>
            <w:proofErr w:type="spellEnd"/>
          </w:p>
          <w:p w:rsidR="008A0C3C" w:rsidRPr="00D378AE" w:rsidRDefault="00DD058B" w:rsidP="0041758E">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8A0C3C"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A0C3C" w:rsidRPr="00D378AE">
              <w:rPr>
                <w:rFonts w:eastAsia="MS Mincho"/>
                <w:sz w:val="28"/>
                <w:szCs w:val="28"/>
              </w:rPr>
              <w:t xml:space="preserve"> Малое предприятие</w:t>
            </w:r>
          </w:p>
          <w:p w:rsidR="008A0C3C" w:rsidRPr="00D378AE" w:rsidRDefault="00DD058B" w:rsidP="0041758E">
            <w:pPr>
              <w:rPr>
                <w:rFonts w:eastAsia="MS Mincho"/>
                <w:sz w:val="28"/>
                <w:szCs w:val="28"/>
              </w:rPr>
            </w:pPr>
            <w:r w:rsidRPr="00D378AE">
              <w:rPr>
                <w:rFonts w:eastAsia="MS Mincho"/>
                <w:sz w:val="28"/>
                <w:szCs w:val="28"/>
              </w:rPr>
              <w:lastRenderedPageBreak/>
              <w:fldChar w:fldCharType="begin">
                <w:ffData>
                  <w:name w:val="Флажок3"/>
                  <w:enabled/>
                  <w:calcOnExit w:val="0"/>
                  <w:checkBox>
                    <w:sizeAuto/>
                    <w:default w:val="0"/>
                  </w:checkBox>
                </w:ffData>
              </w:fldChar>
            </w:r>
            <w:r w:rsidR="008A0C3C"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A0C3C" w:rsidRPr="00D378AE">
              <w:rPr>
                <w:rFonts w:eastAsia="MS Mincho"/>
                <w:sz w:val="28"/>
                <w:szCs w:val="28"/>
              </w:rPr>
              <w:t xml:space="preserve"> Среднее предприятие</w:t>
            </w:r>
          </w:p>
          <w:p w:rsidR="008A0C3C" w:rsidRPr="00D378AE" w:rsidRDefault="00DD058B" w:rsidP="0041758E">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8A0C3C"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A0C3C" w:rsidRPr="00D378AE">
              <w:rPr>
                <w:rFonts w:eastAsia="MS Mincho"/>
                <w:sz w:val="28"/>
                <w:szCs w:val="28"/>
              </w:rPr>
              <w:t xml:space="preserve"> Не является субъектом малого и среднего предпринимательства</w:t>
            </w:r>
          </w:p>
        </w:tc>
      </w:tr>
      <w:tr w:rsidR="008A0C3C" w:rsidRPr="00D378AE" w:rsidTr="0041758E">
        <w:tc>
          <w:tcPr>
            <w:tcW w:w="710" w:type="dxa"/>
          </w:tcPr>
          <w:p w:rsidR="008A0C3C" w:rsidRPr="00D378AE" w:rsidRDefault="008A0C3C" w:rsidP="0041758E">
            <w:pPr>
              <w:jc w:val="both"/>
              <w:rPr>
                <w:rFonts w:eastAsia="MS Mincho"/>
                <w:sz w:val="28"/>
                <w:szCs w:val="28"/>
              </w:rPr>
            </w:pPr>
          </w:p>
        </w:tc>
        <w:tc>
          <w:tcPr>
            <w:tcW w:w="3827" w:type="dxa"/>
          </w:tcPr>
          <w:p w:rsidR="008A0C3C" w:rsidRPr="003D56F3" w:rsidRDefault="008A0C3C" w:rsidP="0041758E">
            <w:pPr>
              <w:jc w:val="both"/>
              <w:rPr>
                <w:rFonts w:eastAsia="MS Mincho"/>
                <w:sz w:val="28"/>
                <w:szCs w:val="28"/>
              </w:rPr>
            </w:pPr>
            <w:proofErr w:type="gramStart"/>
            <w:r w:rsidRPr="00570B0B">
              <w:rPr>
                <w:rFonts w:eastAsia="MS Mincho"/>
                <w:sz w:val="28"/>
                <w:szCs w:val="28"/>
              </w:rPr>
              <w:t>Сведения о лице (лицах), выступающем (выступающих) на стороне участника</w:t>
            </w:r>
            <w:proofErr w:type="gramEnd"/>
          </w:p>
          <w:p w:rsidR="008A0C3C" w:rsidRPr="00570B0B" w:rsidRDefault="008A0C3C" w:rsidP="0041758E">
            <w:pPr>
              <w:jc w:val="both"/>
              <w:rPr>
                <w:rFonts w:eastAsia="MS Mincho"/>
                <w:i/>
                <w:sz w:val="28"/>
                <w:szCs w:val="28"/>
              </w:rPr>
            </w:pPr>
            <w:r w:rsidRPr="00570B0B">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p w:rsidR="008A0C3C" w:rsidRDefault="008A0C3C" w:rsidP="0041758E">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8A0C3C" w:rsidRDefault="008A0C3C" w:rsidP="0041758E">
            <w:pPr>
              <w:jc w:val="both"/>
              <w:rPr>
                <w:rFonts w:eastAsia="MS Mincho"/>
                <w:i/>
                <w:sz w:val="28"/>
                <w:szCs w:val="28"/>
              </w:rPr>
            </w:pPr>
            <w:r w:rsidRPr="00D378AE">
              <w:rPr>
                <w:sz w:val="28"/>
                <w:szCs w:val="28"/>
              </w:rPr>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8A0C3C" w:rsidRPr="00D378AE" w:rsidRDefault="008A0C3C" w:rsidP="0041758E">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8A0C3C" w:rsidRPr="00D378AE" w:rsidRDefault="008A0C3C" w:rsidP="0041758E">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8A0C3C" w:rsidRPr="00D378AE" w:rsidRDefault="00DD058B" w:rsidP="0041758E">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8A0C3C"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A0C3C" w:rsidRPr="00D378AE">
              <w:rPr>
                <w:rFonts w:eastAsia="MS Mincho"/>
                <w:sz w:val="28"/>
                <w:szCs w:val="28"/>
              </w:rPr>
              <w:t xml:space="preserve"> </w:t>
            </w:r>
            <w:proofErr w:type="spellStart"/>
            <w:r w:rsidR="008A0C3C" w:rsidRPr="00D378AE">
              <w:rPr>
                <w:rFonts w:eastAsia="MS Mincho"/>
                <w:sz w:val="28"/>
                <w:szCs w:val="28"/>
              </w:rPr>
              <w:t>Микропредприятие</w:t>
            </w:r>
            <w:proofErr w:type="spellEnd"/>
          </w:p>
          <w:p w:rsidR="008A0C3C" w:rsidRPr="00D378AE" w:rsidRDefault="00DD058B" w:rsidP="0041758E">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8A0C3C"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A0C3C" w:rsidRPr="00D378AE">
              <w:rPr>
                <w:rFonts w:eastAsia="MS Mincho"/>
                <w:sz w:val="28"/>
                <w:szCs w:val="28"/>
              </w:rPr>
              <w:t xml:space="preserve"> Малое предприятие</w:t>
            </w:r>
          </w:p>
          <w:p w:rsidR="008A0C3C" w:rsidRPr="00D378AE" w:rsidRDefault="00DD058B" w:rsidP="0041758E">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8A0C3C"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A0C3C" w:rsidRPr="00D378AE">
              <w:rPr>
                <w:rFonts w:eastAsia="MS Mincho"/>
                <w:sz w:val="28"/>
                <w:szCs w:val="28"/>
              </w:rPr>
              <w:t xml:space="preserve"> Среднее предприятие</w:t>
            </w:r>
          </w:p>
          <w:p w:rsidR="008A0C3C" w:rsidRPr="00D378AE" w:rsidRDefault="00DD058B" w:rsidP="0041758E">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8A0C3C"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A0C3C" w:rsidRPr="00D378AE">
              <w:rPr>
                <w:rFonts w:eastAsia="MS Mincho"/>
                <w:sz w:val="28"/>
                <w:szCs w:val="28"/>
              </w:rPr>
              <w:t xml:space="preserve"> Не является субъектом малого и среднего предпринимательства</w:t>
            </w:r>
          </w:p>
        </w:tc>
      </w:tr>
    </w:tbl>
    <w:p w:rsidR="008A0C3C" w:rsidRDefault="008A0C3C" w:rsidP="008A0C3C">
      <w:pPr>
        <w:ind w:firstLine="709"/>
        <w:jc w:val="both"/>
        <w:rPr>
          <w:sz w:val="28"/>
          <w:szCs w:val="20"/>
        </w:rPr>
      </w:pPr>
    </w:p>
    <w:p w:rsidR="008A0C3C" w:rsidRPr="002204DB" w:rsidRDefault="008A0C3C" w:rsidP="008A0C3C">
      <w:pPr>
        <w:ind w:firstLine="709"/>
        <w:jc w:val="both"/>
        <w:rPr>
          <w:sz w:val="28"/>
          <w:szCs w:val="28"/>
        </w:rPr>
      </w:pPr>
      <w:r w:rsidRPr="00D23DC6">
        <w:rPr>
          <w:sz w:val="28"/>
          <w:szCs w:val="20"/>
        </w:rPr>
        <w:t>Участник подтверждает, что сведения о регистрационном номере лицензи</w:t>
      </w:r>
      <w:proofErr w:type="gramStart"/>
      <w:r w:rsidRPr="00D23DC6">
        <w:rPr>
          <w:sz w:val="28"/>
          <w:szCs w:val="20"/>
        </w:rPr>
        <w:t>и(</w:t>
      </w:r>
      <w:proofErr w:type="spellStart"/>
      <w:proofErr w:type="gramEnd"/>
      <w:r w:rsidRPr="00D23DC6">
        <w:rPr>
          <w:sz w:val="28"/>
          <w:szCs w:val="20"/>
        </w:rPr>
        <w:t>ий</w:t>
      </w:r>
      <w:proofErr w:type="spellEnd"/>
      <w:r w:rsidRPr="00D23DC6">
        <w:rPr>
          <w:sz w:val="28"/>
          <w:szCs w:val="20"/>
        </w:rPr>
        <w:t>), выданной(</w:t>
      </w:r>
      <w:proofErr w:type="spellStart"/>
      <w:r w:rsidRPr="00D23DC6">
        <w:rPr>
          <w:sz w:val="28"/>
          <w:szCs w:val="20"/>
        </w:rPr>
        <w:t>ых</w:t>
      </w:r>
      <w:proofErr w:type="spellEnd"/>
      <w:r w:rsidRPr="00D23DC6">
        <w:rPr>
          <w:sz w:val="28"/>
          <w:szCs w:val="20"/>
        </w:rPr>
        <w:t>)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D23DC6">
        <w:rPr>
          <w:sz w:val="28"/>
          <w:szCs w:val="28"/>
        </w:rPr>
        <w:t xml:space="preserve">: </w:t>
      </w:r>
      <w:r w:rsidRPr="002204DB">
        <w:rPr>
          <w:sz w:val="28"/>
          <w:szCs w:val="28"/>
        </w:rPr>
        <w:t>__________________________________</w:t>
      </w:r>
      <w:r>
        <w:rPr>
          <w:sz w:val="28"/>
          <w:szCs w:val="28"/>
        </w:rPr>
        <w:t>______________________________________</w:t>
      </w:r>
      <w:r w:rsidRPr="002204DB">
        <w:rPr>
          <w:sz w:val="28"/>
          <w:szCs w:val="28"/>
        </w:rPr>
        <w:t>________________________________</w:t>
      </w:r>
    </w:p>
    <w:p w:rsidR="008A0C3C" w:rsidRPr="002204DB" w:rsidRDefault="008A0C3C" w:rsidP="008A0C3C">
      <w:pPr>
        <w:jc w:val="both"/>
        <w:rPr>
          <w:sz w:val="28"/>
          <w:szCs w:val="28"/>
        </w:rPr>
      </w:pPr>
      <w:r w:rsidRPr="00E352F9">
        <w:rPr>
          <w:i/>
          <w:sz w:val="28"/>
          <w:szCs w:val="28"/>
        </w:rPr>
        <w:t xml:space="preserve">                                               (указать</w:t>
      </w:r>
      <w:r>
        <w:rPr>
          <w:i/>
          <w:sz w:val="28"/>
          <w:szCs w:val="28"/>
        </w:rPr>
        <w:t xml:space="preserve"> адреса</w:t>
      </w:r>
      <w:r w:rsidRPr="00E352F9">
        <w:rPr>
          <w:i/>
          <w:sz w:val="28"/>
          <w:szCs w:val="28"/>
        </w:rPr>
        <w:t xml:space="preserve"> официальны</w:t>
      </w:r>
      <w:r>
        <w:rPr>
          <w:i/>
          <w:sz w:val="28"/>
          <w:szCs w:val="28"/>
        </w:rPr>
        <w:t>х</w:t>
      </w:r>
      <w:r w:rsidRPr="00E352F9">
        <w:rPr>
          <w:i/>
          <w:sz w:val="28"/>
          <w:szCs w:val="28"/>
        </w:rPr>
        <w:t xml:space="preserve"> сайт</w:t>
      </w:r>
      <w:r>
        <w:rPr>
          <w:i/>
          <w:sz w:val="28"/>
          <w:szCs w:val="28"/>
        </w:rPr>
        <w:t>ов</w:t>
      </w:r>
      <w:r w:rsidRPr="00E352F9">
        <w:rPr>
          <w:i/>
          <w:sz w:val="28"/>
          <w:szCs w:val="28"/>
        </w:rPr>
        <w:t xml:space="preserve"> в сети «Интернет»)</w:t>
      </w:r>
    </w:p>
    <w:p w:rsidR="008A0C3C" w:rsidRDefault="008A0C3C" w:rsidP="008A0C3C">
      <w:pPr>
        <w:pStyle w:val="11"/>
        <w:ind w:firstLine="0"/>
        <w:rPr>
          <w:i/>
          <w:szCs w:val="26"/>
        </w:rPr>
      </w:pPr>
      <w:r w:rsidRPr="00E352F9">
        <w:rPr>
          <w:i/>
          <w:iCs/>
          <w:szCs w:val="26"/>
        </w:rPr>
        <w:t>(применимо, если</w:t>
      </w:r>
      <w:r w:rsidRPr="00E352F9">
        <w:rPr>
          <w:i/>
          <w:szCs w:val="26"/>
        </w:rPr>
        <w:t xml:space="preserve"> </w:t>
      </w:r>
      <w:r w:rsidRPr="00E352F9">
        <w:rPr>
          <w:i/>
          <w:iCs/>
          <w:szCs w:val="26"/>
        </w:rPr>
        <w:t>условиями закупки установлено требование о налич</w:t>
      </w:r>
      <w:proofErr w:type="gramStart"/>
      <w:r w:rsidRPr="00E352F9">
        <w:rPr>
          <w:i/>
          <w:iCs/>
          <w:szCs w:val="26"/>
        </w:rPr>
        <w:t>ии у у</w:t>
      </w:r>
      <w:proofErr w:type="gramEnd"/>
      <w:r w:rsidRPr="00E352F9">
        <w:rPr>
          <w:i/>
          <w:iCs/>
          <w:szCs w:val="26"/>
        </w:rPr>
        <w:t xml:space="preserve">частника разрешительных документов </w:t>
      </w:r>
      <w:r w:rsidRPr="00E352F9">
        <w:rPr>
          <w:i/>
          <w:szCs w:val="26"/>
        </w:rPr>
        <w:t>на право осуществления деятельности, предусмотренной документацией о закупке)</w:t>
      </w:r>
    </w:p>
    <w:p w:rsidR="008A0C3C" w:rsidRPr="002204DB" w:rsidRDefault="008A0C3C" w:rsidP="008A0C3C">
      <w:pPr>
        <w:pStyle w:val="11"/>
        <w:ind w:firstLine="0"/>
        <w:rPr>
          <w:szCs w:val="26"/>
        </w:rPr>
      </w:pPr>
    </w:p>
    <w:p w:rsidR="008A0C3C" w:rsidRPr="00E52E03" w:rsidRDefault="008A0C3C" w:rsidP="008A0C3C">
      <w:pPr>
        <w:pStyle w:val="a9"/>
        <w:rPr>
          <w:rFonts w:eastAsia="Times New Roman"/>
          <w:sz w:val="28"/>
          <w:szCs w:val="20"/>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7B1D4F" w:rsidRDefault="007B1D4F" w:rsidP="007B1D4F">
      <w:pPr>
        <w:pStyle w:val="11"/>
        <w:ind w:firstLine="709"/>
        <w:rPr>
          <w:strike/>
        </w:rPr>
      </w:pPr>
    </w:p>
    <w:p w:rsidR="007B1D4F" w:rsidRPr="00DA5DA3" w:rsidRDefault="007B1D4F" w:rsidP="007B1D4F">
      <w:pPr>
        <w:pStyle w:val="11"/>
        <w:ind w:firstLine="709"/>
      </w:pPr>
      <w:r w:rsidRPr="00DA5DA3">
        <w:rPr>
          <w:bCs/>
          <w:szCs w:val="28"/>
        </w:rPr>
        <w:lastRenderedPageBreak/>
        <w:t>Сведения о предоставлении инновационных и высокотехнологичных услуг</w:t>
      </w:r>
      <w:r w:rsidRPr="00DA5DA3">
        <w:rPr>
          <w:rStyle w:val="ad"/>
          <w:bCs/>
          <w:szCs w:val="28"/>
        </w:rPr>
        <w:footnoteReference w:id="5"/>
      </w:r>
      <w:r w:rsidRPr="00DA5DA3">
        <w:rPr>
          <w:bCs/>
          <w:szCs w:val="28"/>
        </w:rPr>
        <w:t>:</w:t>
      </w:r>
    </w:p>
    <w:p w:rsidR="007B1D4F" w:rsidRPr="00CA543A" w:rsidRDefault="007B1D4F" w:rsidP="007B1D4F">
      <w:pPr>
        <w:pStyle w:val="11"/>
        <w:ind w:firstLine="709"/>
        <w:rPr>
          <w:strik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24"/>
        <w:gridCol w:w="5271"/>
      </w:tblGrid>
      <w:tr w:rsidR="007B1D4F" w:rsidRPr="00DA5DA3" w:rsidTr="007B1D4F">
        <w:trPr>
          <w:trHeight w:val="322"/>
        </w:trPr>
        <w:tc>
          <w:tcPr>
            <w:tcW w:w="3299" w:type="pct"/>
            <w:vMerge w:val="restart"/>
          </w:tcPr>
          <w:p w:rsidR="007B1D4F" w:rsidRPr="00DA5DA3" w:rsidRDefault="007B1D4F" w:rsidP="007B1D4F">
            <w:pPr>
              <w:jc w:val="both"/>
              <w:rPr>
                <w:sz w:val="28"/>
                <w:szCs w:val="28"/>
              </w:rPr>
            </w:pPr>
            <w:r w:rsidRPr="00DA5DA3">
              <w:rPr>
                <w:b/>
                <w:sz w:val="22"/>
                <w:szCs w:val="22"/>
              </w:rPr>
              <w:t>Наименование показателя</w:t>
            </w:r>
          </w:p>
        </w:tc>
        <w:tc>
          <w:tcPr>
            <w:tcW w:w="1701" w:type="pct"/>
            <w:vMerge w:val="restart"/>
          </w:tcPr>
          <w:p w:rsidR="007B1D4F" w:rsidRPr="00DA5DA3" w:rsidRDefault="007B1D4F" w:rsidP="007B1D4F">
            <w:pPr>
              <w:jc w:val="both"/>
              <w:rPr>
                <w:sz w:val="28"/>
                <w:szCs w:val="28"/>
              </w:rPr>
            </w:pPr>
            <w:r w:rsidRPr="00DA5DA3">
              <w:rPr>
                <w:b/>
                <w:sz w:val="22"/>
                <w:szCs w:val="22"/>
              </w:rPr>
              <w:t xml:space="preserve">Общая </w:t>
            </w:r>
            <w:r>
              <w:rPr>
                <w:b/>
                <w:sz w:val="22"/>
                <w:szCs w:val="22"/>
              </w:rPr>
              <w:t>стоимость</w:t>
            </w:r>
          </w:p>
        </w:tc>
      </w:tr>
      <w:tr w:rsidR="007B1D4F" w:rsidRPr="00DA5DA3" w:rsidTr="007B1D4F">
        <w:trPr>
          <w:trHeight w:val="322"/>
        </w:trPr>
        <w:tc>
          <w:tcPr>
            <w:tcW w:w="3299" w:type="pct"/>
            <w:vMerge/>
          </w:tcPr>
          <w:p w:rsidR="007B1D4F" w:rsidRPr="00DA5DA3" w:rsidRDefault="007B1D4F" w:rsidP="007B1D4F">
            <w:pPr>
              <w:jc w:val="both"/>
              <w:rPr>
                <w:sz w:val="28"/>
                <w:szCs w:val="28"/>
              </w:rPr>
            </w:pPr>
          </w:p>
        </w:tc>
        <w:tc>
          <w:tcPr>
            <w:tcW w:w="1701" w:type="pct"/>
            <w:vMerge/>
          </w:tcPr>
          <w:p w:rsidR="007B1D4F" w:rsidRPr="00DA5DA3" w:rsidRDefault="007B1D4F" w:rsidP="007B1D4F">
            <w:pPr>
              <w:jc w:val="both"/>
              <w:rPr>
                <w:sz w:val="28"/>
                <w:szCs w:val="28"/>
              </w:rPr>
            </w:pPr>
          </w:p>
        </w:tc>
      </w:tr>
      <w:tr w:rsidR="007B1D4F" w:rsidRPr="00DA5DA3" w:rsidTr="007B1D4F">
        <w:tc>
          <w:tcPr>
            <w:tcW w:w="3299" w:type="pct"/>
          </w:tcPr>
          <w:p w:rsidR="007B1D4F" w:rsidRPr="00E52E03" w:rsidRDefault="007B1D4F" w:rsidP="007B1D4F">
            <w:pPr>
              <w:jc w:val="both"/>
            </w:pPr>
            <w:r>
              <w:rPr>
                <w:sz w:val="22"/>
                <w:szCs w:val="22"/>
              </w:rPr>
              <w:t>Стоимость</w:t>
            </w:r>
            <w:r w:rsidRPr="00BF69BD">
              <w:rPr>
                <w:sz w:val="22"/>
                <w:szCs w:val="22"/>
              </w:rPr>
              <w:t xml:space="preserve"> услуг, являющихся инновационными и (или) высокотехнологичными из общего </w:t>
            </w:r>
            <w:r w:rsidRPr="00E52E03">
              <w:rPr>
                <w:sz w:val="22"/>
                <w:szCs w:val="22"/>
              </w:rPr>
              <w:t xml:space="preserve">объема предлагаемых услуг </w:t>
            </w:r>
            <w:r w:rsidRPr="00065CD5">
              <w:rPr>
                <w:sz w:val="22"/>
                <w:szCs w:val="22"/>
              </w:rPr>
              <w:t>с учетом</w:t>
            </w:r>
            <w:r>
              <w:rPr>
                <w:sz w:val="22"/>
                <w:szCs w:val="22"/>
              </w:rPr>
              <w:t xml:space="preserve"> всех налогов, включая </w:t>
            </w:r>
            <w:r w:rsidRPr="00065CD5">
              <w:rPr>
                <w:sz w:val="22"/>
                <w:szCs w:val="22"/>
              </w:rPr>
              <w:t xml:space="preserve"> НДС, рублей</w:t>
            </w:r>
            <w:r w:rsidRPr="00FD43FA" w:rsidDel="00CB7065">
              <w:rPr>
                <w:sz w:val="22"/>
                <w:szCs w:val="22"/>
              </w:rPr>
              <w:t xml:space="preserve"> </w:t>
            </w:r>
            <w:r w:rsidRPr="00BF69BD">
              <w:rPr>
                <w:rStyle w:val="ad"/>
                <w:sz w:val="22"/>
                <w:szCs w:val="22"/>
              </w:rPr>
              <w:footnoteReference w:id="6"/>
            </w:r>
          </w:p>
        </w:tc>
        <w:tc>
          <w:tcPr>
            <w:tcW w:w="1701" w:type="pct"/>
          </w:tcPr>
          <w:p w:rsidR="007B1D4F" w:rsidRPr="00DA5DA3" w:rsidRDefault="007B1D4F" w:rsidP="007B1D4F">
            <w:pPr>
              <w:jc w:val="both"/>
              <w:rPr>
                <w:i/>
              </w:rPr>
            </w:pPr>
            <w:r w:rsidRPr="00BE39CA">
              <w:rPr>
                <w:i/>
                <w:szCs w:val="28"/>
              </w:rPr>
              <w:t xml:space="preserve">Указать стоимость в рублях </w:t>
            </w:r>
            <w:r>
              <w:rPr>
                <w:i/>
                <w:szCs w:val="28"/>
              </w:rPr>
              <w:t>с учетом всех налогов, включая</w:t>
            </w:r>
            <w:r w:rsidRPr="00BE39CA">
              <w:rPr>
                <w:i/>
                <w:szCs w:val="28"/>
              </w:rPr>
              <w:t xml:space="preserve"> НДС</w:t>
            </w:r>
          </w:p>
        </w:tc>
      </w:tr>
      <w:tr w:rsidR="007B1D4F" w:rsidRPr="00DA5DA3" w:rsidTr="007B1D4F">
        <w:tc>
          <w:tcPr>
            <w:tcW w:w="3299" w:type="pct"/>
          </w:tcPr>
          <w:p w:rsidR="007B1D4F" w:rsidRPr="00E52E03" w:rsidRDefault="007B1D4F" w:rsidP="007B1D4F">
            <w:pPr>
              <w:jc w:val="both"/>
            </w:pPr>
            <w:r>
              <w:rPr>
                <w:sz w:val="22"/>
                <w:szCs w:val="22"/>
              </w:rPr>
              <w:t>Стоимость</w:t>
            </w:r>
            <w:r w:rsidRPr="00BF69BD">
              <w:rPr>
                <w:sz w:val="22"/>
                <w:szCs w:val="22"/>
              </w:rPr>
              <w:t xml:space="preserve"> </w:t>
            </w:r>
            <w:r>
              <w:rPr>
                <w:sz w:val="22"/>
                <w:szCs w:val="22"/>
              </w:rPr>
              <w:t>услуг</w:t>
            </w:r>
            <w:r w:rsidRPr="00BF69BD">
              <w:rPr>
                <w:sz w:val="22"/>
                <w:szCs w:val="22"/>
              </w:rPr>
              <w:t xml:space="preserve">, по которым участник является исполнителем, из общего объема </w:t>
            </w:r>
            <w:r w:rsidRPr="00FD43FA">
              <w:rPr>
                <w:sz w:val="22"/>
                <w:szCs w:val="22"/>
              </w:rPr>
              <w:t xml:space="preserve">предлагаемых услуг </w:t>
            </w:r>
            <w:r>
              <w:rPr>
                <w:sz w:val="22"/>
                <w:szCs w:val="22"/>
              </w:rPr>
              <w:t>с учетом всех налогов, включая</w:t>
            </w:r>
            <w:r w:rsidRPr="00FD43FA">
              <w:rPr>
                <w:sz w:val="22"/>
                <w:szCs w:val="22"/>
              </w:rPr>
              <w:t xml:space="preserve"> НДС, рублей</w:t>
            </w:r>
          </w:p>
        </w:tc>
        <w:tc>
          <w:tcPr>
            <w:tcW w:w="1701" w:type="pct"/>
          </w:tcPr>
          <w:p w:rsidR="007B1D4F" w:rsidRPr="00DA5DA3" w:rsidRDefault="007B1D4F" w:rsidP="007B1D4F">
            <w:pPr>
              <w:jc w:val="both"/>
              <w:rPr>
                <w:i/>
              </w:rPr>
            </w:pPr>
            <w:r w:rsidRPr="00BE39CA">
              <w:rPr>
                <w:i/>
                <w:szCs w:val="28"/>
              </w:rPr>
              <w:t xml:space="preserve">Указать стоимость в рублях </w:t>
            </w:r>
            <w:r>
              <w:rPr>
                <w:i/>
                <w:szCs w:val="28"/>
              </w:rPr>
              <w:t>с учетом всех налогов, включая</w:t>
            </w:r>
            <w:r w:rsidRPr="00BE39CA">
              <w:rPr>
                <w:i/>
                <w:szCs w:val="28"/>
              </w:rPr>
              <w:t xml:space="preserve"> НДС</w:t>
            </w:r>
          </w:p>
        </w:tc>
      </w:tr>
    </w:tbl>
    <w:p w:rsidR="007B1D4F" w:rsidRDefault="007B1D4F" w:rsidP="007B1D4F">
      <w:pPr>
        <w:rPr>
          <w:sz w:val="28"/>
          <w:szCs w:val="28"/>
        </w:rPr>
      </w:pPr>
    </w:p>
    <w:p w:rsidR="007B1D4F" w:rsidRDefault="007B1D4F" w:rsidP="007B1D4F">
      <w:pPr>
        <w:jc w:val="center"/>
        <w:rPr>
          <w:b/>
          <w:sz w:val="28"/>
          <w:szCs w:val="28"/>
        </w:rPr>
      </w:pPr>
    </w:p>
    <w:p w:rsidR="007B1D4F" w:rsidRDefault="007B1D4F" w:rsidP="007B1D4F">
      <w:pPr>
        <w:jc w:val="center"/>
        <w:rPr>
          <w:b/>
          <w:sz w:val="28"/>
          <w:szCs w:val="28"/>
        </w:rPr>
      </w:pPr>
    </w:p>
    <w:p w:rsidR="007B1D4F" w:rsidRDefault="007B1D4F" w:rsidP="007B1D4F">
      <w:pPr>
        <w:jc w:val="center"/>
        <w:rPr>
          <w:b/>
          <w:sz w:val="28"/>
          <w:szCs w:val="28"/>
        </w:rPr>
      </w:pPr>
    </w:p>
    <w:p w:rsidR="007B1D4F" w:rsidRDefault="007B1D4F" w:rsidP="007B1D4F">
      <w:pPr>
        <w:jc w:val="center"/>
        <w:rPr>
          <w:b/>
          <w:sz w:val="28"/>
          <w:szCs w:val="28"/>
        </w:rPr>
      </w:pPr>
    </w:p>
    <w:p w:rsidR="007B1D4F" w:rsidRDefault="007B1D4F" w:rsidP="007B1D4F">
      <w:pPr>
        <w:jc w:val="center"/>
        <w:rPr>
          <w:b/>
          <w:sz w:val="28"/>
          <w:szCs w:val="28"/>
        </w:rPr>
      </w:pPr>
    </w:p>
    <w:p w:rsidR="00A16025" w:rsidRDefault="00A16025" w:rsidP="007B1D4F">
      <w:pPr>
        <w:jc w:val="center"/>
        <w:rPr>
          <w:b/>
          <w:sz w:val="28"/>
          <w:szCs w:val="28"/>
        </w:rPr>
        <w:sectPr w:rsidR="00A16025" w:rsidSect="007B1D4F">
          <w:headerReference w:type="even" r:id="rId11"/>
          <w:headerReference w:type="default" r:id="rId12"/>
          <w:footerReference w:type="even" r:id="rId13"/>
          <w:footerReference w:type="default" r:id="rId14"/>
          <w:pgSz w:w="16838" w:h="11906" w:orient="landscape"/>
          <w:pgMar w:top="851" w:right="425" w:bottom="851" w:left="1134" w:header="709" w:footer="709" w:gutter="0"/>
          <w:cols w:space="708"/>
          <w:docGrid w:linePitch="360"/>
        </w:sectPr>
      </w:pPr>
    </w:p>
    <w:p w:rsidR="007B1D4F" w:rsidRDefault="007B1D4F" w:rsidP="007B1D4F">
      <w:pPr>
        <w:jc w:val="center"/>
        <w:rPr>
          <w:b/>
          <w:sz w:val="28"/>
          <w:szCs w:val="28"/>
        </w:rPr>
      </w:pPr>
      <w:r>
        <w:rPr>
          <w:b/>
          <w:sz w:val="28"/>
          <w:szCs w:val="28"/>
        </w:rPr>
        <w:lastRenderedPageBreak/>
        <w:t>Форма  технического предложения участника</w:t>
      </w:r>
    </w:p>
    <w:p w:rsidR="007B1D4F" w:rsidRDefault="007B1D4F" w:rsidP="007B1D4F">
      <w:pPr>
        <w:jc w:val="center"/>
      </w:pPr>
    </w:p>
    <w:p w:rsidR="007B1D4F" w:rsidRDefault="007B1D4F" w:rsidP="007B1D4F">
      <w:pPr>
        <w:jc w:val="both"/>
        <w:rPr>
          <w:bCs/>
          <w:sz w:val="28"/>
          <w:szCs w:val="28"/>
          <w:u w:val="single"/>
        </w:rPr>
      </w:pPr>
      <w:r>
        <w:rPr>
          <w:bCs/>
          <w:sz w:val="28"/>
          <w:szCs w:val="28"/>
          <w:u w:val="single"/>
        </w:rPr>
        <w:t>Инструкция по заполнению формы технического предложения:</w:t>
      </w:r>
    </w:p>
    <w:p w:rsidR="007B1D4F" w:rsidRPr="00DD0477" w:rsidRDefault="007B1D4F" w:rsidP="007B1D4F">
      <w:pPr>
        <w:tabs>
          <w:tab w:val="left" w:pos="142"/>
        </w:tabs>
        <w:jc w:val="both"/>
        <w:rPr>
          <w:bCs/>
          <w:i/>
          <w:sz w:val="28"/>
          <w:szCs w:val="28"/>
        </w:rPr>
      </w:pPr>
      <w:r w:rsidRPr="00FD638E">
        <w:rPr>
          <w:bCs/>
          <w:i/>
          <w:sz w:val="28"/>
        </w:rPr>
        <w:t xml:space="preserve">Техническое предложение оформляется участником отдельно </w:t>
      </w:r>
      <w:r w:rsidRPr="00FD638E">
        <w:rPr>
          <w:i/>
          <w:sz w:val="28"/>
        </w:rPr>
        <w:t xml:space="preserve">и предоставляется </w:t>
      </w:r>
      <w:r w:rsidRPr="00DD0477">
        <w:rPr>
          <w:bCs/>
          <w:i/>
          <w:sz w:val="28"/>
          <w:szCs w:val="28"/>
        </w:rPr>
        <w:t xml:space="preserve">в составе заявки на участие в закупке в формате MS </w:t>
      </w:r>
      <w:proofErr w:type="spellStart"/>
      <w:r w:rsidRPr="00DD0477">
        <w:rPr>
          <w:bCs/>
          <w:i/>
          <w:sz w:val="28"/>
          <w:szCs w:val="28"/>
        </w:rPr>
        <w:t>Word</w:t>
      </w:r>
      <w:proofErr w:type="spellEnd"/>
      <w:r w:rsidRPr="00DD0477">
        <w:rPr>
          <w:bCs/>
          <w:i/>
          <w:sz w:val="28"/>
          <w:szCs w:val="28"/>
        </w:rPr>
        <w:t>.</w:t>
      </w:r>
    </w:p>
    <w:p w:rsidR="007B1D4F" w:rsidRPr="00FD638E" w:rsidRDefault="007B1D4F" w:rsidP="007B1D4F">
      <w:pPr>
        <w:ind w:right="-284"/>
        <w:jc w:val="both"/>
        <w:rPr>
          <w:bCs/>
          <w:i/>
          <w:sz w:val="28"/>
        </w:rPr>
      </w:pPr>
      <w:r w:rsidRPr="00FD638E">
        <w:rPr>
          <w:bCs/>
          <w:i/>
          <w:sz w:val="28"/>
        </w:rPr>
        <w:t>Техническое предложение заполняется участником с учетом требований технического задания и характеристик предлагаемых услуг.</w:t>
      </w:r>
    </w:p>
    <w:p w:rsidR="007B1D4F" w:rsidRDefault="007B1D4F" w:rsidP="007B1D4F">
      <w:pPr>
        <w:jc w:val="both"/>
        <w:rPr>
          <w:bCs/>
          <w:i/>
          <w:sz w:val="28"/>
          <w:szCs w:val="28"/>
        </w:rPr>
      </w:pPr>
      <w:r>
        <w:rPr>
          <w:bCs/>
          <w:i/>
          <w:sz w:val="28"/>
          <w:szCs w:val="28"/>
        </w:rPr>
        <w:t xml:space="preserve">Характеристики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p>
    <w:p w:rsidR="008A0C3C" w:rsidRDefault="008A0C3C" w:rsidP="008A0C3C">
      <w:pPr>
        <w:jc w:val="center"/>
        <w:rPr>
          <w:b/>
          <w:bCs/>
          <w:sz w:val="28"/>
          <w:szCs w:val="28"/>
        </w:rPr>
      </w:pPr>
    </w:p>
    <w:p w:rsidR="008A0C3C" w:rsidRPr="008A7A74" w:rsidRDefault="008A0C3C" w:rsidP="008A0C3C">
      <w:pPr>
        <w:jc w:val="center"/>
        <w:rPr>
          <w:b/>
          <w:bCs/>
          <w:sz w:val="28"/>
          <w:szCs w:val="28"/>
        </w:rPr>
      </w:pPr>
      <w:r w:rsidRPr="008A7A74">
        <w:rPr>
          <w:b/>
          <w:bCs/>
          <w:sz w:val="28"/>
          <w:szCs w:val="28"/>
        </w:rPr>
        <w:t>Техническое предложение</w:t>
      </w:r>
    </w:p>
    <w:p w:rsidR="008A0C3C" w:rsidRPr="008A7A74" w:rsidRDefault="008A0C3C" w:rsidP="008A0C3C">
      <w:pPr>
        <w:jc w:val="center"/>
        <w:rPr>
          <w:bCs/>
        </w:rPr>
      </w:pPr>
    </w:p>
    <w:p w:rsidR="008A0C3C" w:rsidRPr="008A7A74" w:rsidRDefault="008A0C3C" w:rsidP="008A0C3C">
      <w:pPr>
        <w:ind w:firstLine="709"/>
        <w:jc w:val="both"/>
      </w:pPr>
      <w:r w:rsidRPr="008A7A74">
        <w:rPr>
          <w:b/>
        </w:rPr>
        <w:t xml:space="preserve">Номер </w:t>
      </w:r>
      <w:r w:rsidR="0090759B">
        <w:rPr>
          <w:b/>
        </w:rPr>
        <w:t xml:space="preserve">и предмет </w:t>
      </w:r>
      <w:r w:rsidRPr="008A7A74">
        <w:rPr>
          <w:b/>
        </w:rPr>
        <w:t>закупки</w:t>
      </w:r>
    </w:p>
    <w:p w:rsidR="008A0C3C" w:rsidRPr="008A7A74" w:rsidRDefault="008A0C3C" w:rsidP="008A0C3C">
      <w:pPr>
        <w:ind w:firstLine="709"/>
        <w:jc w:val="both"/>
        <w:rPr>
          <w:i/>
        </w:rPr>
      </w:pPr>
      <w:r w:rsidRPr="008A7A74">
        <w:rPr>
          <w:i/>
        </w:rPr>
        <w:t xml:space="preserve">(участник должен указать номер </w:t>
      </w:r>
      <w:r w:rsidR="0090759B">
        <w:rPr>
          <w:i/>
        </w:rPr>
        <w:t xml:space="preserve">и предмет </w:t>
      </w:r>
      <w:r w:rsidRPr="008A7A74">
        <w:rPr>
          <w:i/>
        </w:rPr>
        <w:t xml:space="preserve">конкурса, соответствующие </w:t>
      </w:r>
      <w:proofErr w:type="gramStart"/>
      <w:r w:rsidRPr="008A7A74">
        <w:rPr>
          <w:i/>
        </w:rPr>
        <w:t>указанным</w:t>
      </w:r>
      <w:proofErr w:type="gramEnd"/>
      <w:r w:rsidRPr="008A7A74">
        <w:rPr>
          <w:i/>
        </w:rPr>
        <w:t xml:space="preserve"> в документации)</w:t>
      </w:r>
    </w:p>
    <w:tbl>
      <w:tblPr>
        <w:tblW w:w="18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1952"/>
        <w:gridCol w:w="3118"/>
        <w:gridCol w:w="3118"/>
        <w:gridCol w:w="6946"/>
      </w:tblGrid>
      <w:tr w:rsidR="00390978" w:rsidRPr="003A5656" w:rsidTr="00390978">
        <w:tc>
          <w:tcPr>
            <w:tcW w:w="3118" w:type="dxa"/>
          </w:tcPr>
          <w:p w:rsidR="00390978" w:rsidRDefault="00390978" w:rsidP="00390978">
            <w:pPr>
              <w:rPr>
                <w:b/>
                <w:bCs/>
              </w:rPr>
            </w:pPr>
          </w:p>
        </w:tc>
        <w:tc>
          <w:tcPr>
            <w:tcW w:w="15134" w:type="dxa"/>
            <w:gridSpan w:val="4"/>
          </w:tcPr>
          <w:p w:rsidR="00390978" w:rsidRPr="003A5656" w:rsidRDefault="00390978" w:rsidP="00390978">
            <w:r>
              <w:rPr>
                <w:b/>
                <w:bCs/>
              </w:rPr>
              <w:t>1</w:t>
            </w:r>
            <w:r w:rsidRPr="003A5656">
              <w:rPr>
                <w:b/>
                <w:bCs/>
              </w:rPr>
              <w:t>.Наименование работ (услуг), их объем и предлагаемая цена договора</w:t>
            </w:r>
          </w:p>
        </w:tc>
      </w:tr>
      <w:tr w:rsidR="00390978" w:rsidRPr="003A5656" w:rsidTr="00390978">
        <w:tc>
          <w:tcPr>
            <w:tcW w:w="5070" w:type="dxa"/>
            <w:gridSpan w:val="2"/>
          </w:tcPr>
          <w:p w:rsidR="00390978" w:rsidRPr="003A5656" w:rsidRDefault="00390978" w:rsidP="00390978">
            <w:r w:rsidRPr="003A5656">
              <w:rPr>
                <w:b/>
              </w:rPr>
              <w:t>Наименование работы (услуги)</w:t>
            </w:r>
          </w:p>
        </w:tc>
        <w:tc>
          <w:tcPr>
            <w:tcW w:w="3118" w:type="dxa"/>
          </w:tcPr>
          <w:p w:rsidR="00390978" w:rsidRPr="003A5656" w:rsidRDefault="00390978" w:rsidP="00390978">
            <w:pPr>
              <w:rPr>
                <w:b/>
              </w:rPr>
            </w:pPr>
            <w:r w:rsidRPr="00176C1F">
              <w:rPr>
                <w:b/>
              </w:rPr>
              <w:t>Категории работников подразделения транспортной безопасности</w:t>
            </w:r>
          </w:p>
        </w:tc>
        <w:tc>
          <w:tcPr>
            <w:tcW w:w="3118" w:type="dxa"/>
          </w:tcPr>
          <w:p w:rsidR="00390978" w:rsidRPr="003A5656" w:rsidRDefault="00390978" w:rsidP="00390978">
            <w:proofErr w:type="spellStart"/>
            <w:r w:rsidRPr="003A5656">
              <w:rPr>
                <w:b/>
              </w:rPr>
              <w:t>Ед</w:t>
            </w:r>
            <w:proofErr w:type="gramStart"/>
            <w:r w:rsidRPr="003A5656">
              <w:rPr>
                <w:b/>
              </w:rPr>
              <w:t>.и</w:t>
            </w:r>
            <w:proofErr w:type="gramEnd"/>
            <w:r w:rsidRPr="003A5656">
              <w:rPr>
                <w:b/>
              </w:rPr>
              <w:t>зм</w:t>
            </w:r>
            <w:proofErr w:type="spellEnd"/>
            <w:r w:rsidRPr="003A5656">
              <w:rPr>
                <w:b/>
              </w:rPr>
              <w:t>.</w:t>
            </w:r>
            <w:r>
              <w:rPr>
                <w:b/>
              </w:rPr>
              <w:t xml:space="preserve"> </w:t>
            </w:r>
          </w:p>
        </w:tc>
        <w:tc>
          <w:tcPr>
            <w:tcW w:w="6946" w:type="dxa"/>
          </w:tcPr>
          <w:p w:rsidR="00390978" w:rsidRPr="003A5656" w:rsidRDefault="00390978" w:rsidP="00390978">
            <w:r>
              <w:rPr>
                <w:b/>
              </w:rPr>
              <w:t>Ориентировочный о</w:t>
            </w:r>
            <w:r w:rsidRPr="003A5656">
              <w:rPr>
                <w:b/>
              </w:rPr>
              <w:t>бъем</w:t>
            </w:r>
          </w:p>
          <w:p w:rsidR="00390978" w:rsidRPr="003A5656" w:rsidRDefault="00390978" w:rsidP="00390978"/>
        </w:tc>
      </w:tr>
      <w:tr w:rsidR="00390978" w:rsidTr="00390978">
        <w:tc>
          <w:tcPr>
            <w:tcW w:w="5070" w:type="dxa"/>
            <w:gridSpan w:val="2"/>
            <w:vMerge w:val="restart"/>
          </w:tcPr>
          <w:p w:rsidR="00390978" w:rsidRPr="003A5656" w:rsidRDefault="00390978" w:rsidP="00390978">
            <w:pPr>
              <w:rPr>
                <w:b/>
              </w:rPr>
            </w:pPr>
            <w:r w:rsidRPr="00A16025">
              <w:t xml:space="preserve">Оказание услуг по обеспечению транспортной </w:t>
            </w:r>
            <w:r w:rsidRPr="0041758E">
              <w:t>безопасности подвижного состава АО «ПКС</w:t>
            </w:r>
          </w:p>
        </w:tc>
        <w:tc>
          <w:tcPr>
            <w:tcW w:w="3118" w:type="dxa"/>
          </w:tcPr>
          <w:p w:rsidR="00390978" w:rsidRDefault="00390978" w:rsidP="00390978">
            <w:pPr>
              <w:rPr>
                <w:b/>
              </w:rPr>
            </w:pPr>
            <w:proofErr w:type="gramStart"/>
            <w:r w:rsidRPr="007F1B5C">
              <w:rPr>
                <w:sz w:val="20"/>
                <w:szCs w:val="20"/>
              </w:rPr>
              <w:t>Работники ПТБ, осуществляющие досмотр, дополнительный досмотр и повторный досмотр в целях обеспечения транспортной безопасности (5 категория</w:t>
            </w:r>
            <w:proofErr w:type="gramEnd"/>
          </w:p>
        </w:tc>
        <w:tc>
          <w:tcPr>
            <w:tcW w:w="3118" w:type="dxa"/>
          </w:tcPr>
          <w:p w:rsidR="00390978" w:rsidRPr="003A5656" w:rsidRDefault="00390978" w:rsidP="00390978">
            <w:pPr>
              <w:rPr>
                <w:b/>
              </w:rPr>
            </w:pPr>
            <w:r>
              <w:rPr>
                <w:b/>
              </w:rPr>
              <w:t>Человеко-час</w:t>
            </w:r>
          </w:p>
        </w:tc>
        <w:tc>
          <w:tcPr>
            <w:tcW w:w="6946" w:type="dxa"/>
          </w:tcPr>
          <w:p w:rsidR="00390978" w:rsidRDefault="00390978" w:rsidP="00390978">
            <w:pPr>
              <w:rPr>
                <w:b/>
              </w:rPr>
            </w:pPr>
            <w:r w:rsidRPr="0090759B">
              <w:rPr>
                <w:i/>
              </w:rPr>
              <w:t>Указать объем согласно единицам измерения</w:t>
            </w:r>
          </w:p>
        </w:tc>
      </w:tr>
      <w:tr w:rsidR="00390978" w:rsidTr="00390978">
        <w:tc>
          <w:tcPr>
            <w:tcW w:w="5070" w:type="dxa"/>
            <w:gridSpan w:val="2"/>
            <w:vMerge/>
          </w:tcPr>
          <w:p w:rsidR="00390978" w:rsidRPr="00A16025" w:rsidRDefault="00390978" w:rsidP="00390978"/>
        </w:tc>
        <w:tc>
          <w:tcPr>
            <w:tcW w:w="3118" w:type="dxa"/>
          </w:tcPr>
          <w:p w:rsidR="00390978" w:rsidRDefault="00390978" w:rsidP="00390978">
            <w:pPr>
              <w:rPr>
                <w:b/>
              </w:rPr>
            </w:pPr>
            <w:r w:rsidRPr="007F1B5C">
              <w:rPr>
                <w:sz w:val="20"/>
                <w:szCs w:val="20"/>
              </w:rPr>
              <w:t>Работники ПТБ, осуществляющие наблюдение и (или) собеседование в целях обеспечения транспортной безопасности (6 категория)</w:t>
            </w:r>
          </w:p>
        </w:tc>
        <w:tc>
          <w:tcPr>
            <w:tcW w:w="3118" w:type="dxa"/>
          </w:tcPr>
          <w:p w:rsidR="00390978" w:rsidRDefault="00390978" w:rsidP="00390978">
            <w:pPr>
              <w:rPr>
                <w:b/>
              </w:rPr>
            </w:pPr>
            <w:r>
              <w:rPr>
                <w:b/>
              </w:rPr>
              <w:t>Человеко-час</w:t>
            </w:r>
          </w:p>
        </w:tc>
        <w:tc>
          <w:tcPr>
            <w:tcW w:w="6946" w:type="dxa"/>
          </w:tcPr>
          <w:p w:rsidR="00390978" w:rsidRDefault="00390978" w:rsidP="00390978">
            <w:pPr>
              <w:rPr>
                <w:b/>
              </w:rPr>
            </w:pPr>
            <w:r w:rsidRPr="0090759B">
              <w:rPr>
                <w:i/>
              </w:rPr>
              <w:t>Указать объем согласно единицам измерения</w:t>
            </w:r>
          </w:p>
        </w:tc>
      </w:tr>
      <w:tr w:rsidR="00390978" w:rsidRPr="003A5656" w:rsidTr="00390978">
        <w:tc>
          <w:tcPr>
            <w:tcW w:w="5070" w:type="dxa"/>
            <w:gridSpan w:val="2"/>
            <w:vMerge/>
          </w:tcPr>
          <w:p w:rsidR="00390978" w:rsidRPr="003A5656" w:rsidRDefault="00390978" w:rsidP="00390978"/>
        </w:tc>
        <w:tc>
          <w:tcPr>
            <w:tcW w:w="3118" w:type="dxa"/>
          </w:tcPr>
          <w:p w:rsidR="00390978" w:rsidRPr="0090759B" w:rsidRDefault="00390978" w:rsidP="00390978">
            <w:pPr>
              <w:rPr>
                <w:i/>
              </w:rPr>
            </w:pPr>
          </w:p>
        </w:tc>
        <w:tc>
          <w:tcPr>
            <w:tcW w:w="3118" w:type="dxa"/>
          </w:tcPr>
          <w:p w:rsidR="00390978" w:rsidRPr="0090759B" w:rsidRDefault="00390978" w:rsidP="00390978">
            <w:pPr>
              <w:rPr>
                <w:i/>
              </w:rPr>
            </w:pPr>
            <w:r w:rsidRPr="0090759B">
              <w:rPr>
                <w:i/>
              </w:rPr>
              <w:t xml:space="preserve">Указать ед. </w:t>
            </w:r>
            <w:proofErr w:type="spellStart"/>
            <w:r w:rsidRPr="0090759B">
              <w:rPr>
                <w:i/>
              </w:rPr>
              <w:t>изм</w:t>
            </w:r>
            <w:proofErr w:type="spellEnd"/>
            <w:r w:rsidRPr="0090759B">
              <w:rPr>
                <w:i/>
              </w:rPr>
              <w:t>. согласно ОКЕИ</w:t>
            </w:r>
          </w:p>
        </w:tc>
        <w:tc>
          <w:tcPr>
            <w:tcW w:w="6946" w:type="dxa"/>
          </w:tcPr>
          <w:p w:rsidR="00390978" w:rsidRPr="003A5656" w:rsidRDefault="00390978" w:rsidP="00390978"/>
        </w:tc>
      </w:tr>
      <w:tr w:rsidR="00390978" w:rsidRPr="0090759B" w:rsidTr="00390978">
        <w:trPr>
          <w:trHeight w:val="389"/>
        </w:trPr>
        <w:tc>
          <w:tcPr>
            <w:tcW w:w="5070" w:type="dxa"/>
            <w:gridSpan w:val="2"/>
          </w:tcPr>
          <w:p w:rsidR="00390978" w:rsidRPr="002A35DA" w:rsidRDefault="00390978" w:rsidP="00390978">
            <w:pPr>
              <w:rPr>
                <w:b/>
              </w:rPr>
            </w:pPr>
            <w:r w:rsidRPr="00A2170C">
              <w:rPr>
                <w:b/>
              </w:rPr>
              <w:t>Предложение участника о цене договора без учета НДС</w:t>
            </w:r>
          </w:p>
        </w:tc>
        <w:tc>
          <w:tcPr>
            <w:tcW w:w="3118" w:type="dxa"/>
          </w:tcPr>
          <w:p w:rsidR="00390978" w:rsidRPr="0090759B" w:rsidRDefault="00390978" w:rsidP="00390978">
            <w:pPr>
              <w:rPr>
                <w:i/>
              </w:rPr>
            </w:pPr>
          </w:p>
        </w:tc>
        <w:tc>
          <w:tcPr>
            <w:tcW w:w="10064" w:type="dxa"/>
            <w:gridSpan w:val="2"/>
          </w:tcPr>
          <w:p w:rsidR="00390978" w:rsidRPr="0090759B" w:rsidRDefault="00390978" w:rsidP="00390978">
            <w:pPr>
              <w:rPr>
                <w:i/>
              </w:rPr>
            </w:pPr>
            <w:r w:rsidRPr="0090759B">
              <w:rPr>
                <w:i/>
              </w:rPr>
              <w:t>Указать предложение о цене договора в рублях без учета НДС</w:t>
            </w:r>
          </w:p>
        </w:tc>
      </w:tr>
      <w:tr w:rsidR="00390978" w:rsidRPr="0090759B" w:rsidTr="00390978">
        <w:trPr>
          <w:trHeight w:val="389"/>
        </w:trPr>
        <w:tc>
          <w:tcPr>
            <w:tcW w:w="5070" w:type="dxa"/>
            <w:gridSpan w:val="2"/>
          </w:tcPr>
          <w:p w:rsidR="00390978" w:rsidRPr="003A5656" w:rsidRDefault="00390978" w:rsidP="00390978">
            <w:pPr>
              <w:rPr>
                <w:b/>
              </w:rPr>
            </w:pPr>
            <w:r w:rsidRPr="003A5656">
              <w:rPr>
                <w:b/>
                <w:bCs/>
              </w:rPr>
              <w:lastRenderedPageBreak/>
              <w:t>Применяемая участником ставка НДС</w:t>
            </w:r>
          </w:p>
        </w:tc>
        <w:tc>
          <w:tcPr>
            <w:tcW w:w="3118" w:type="dxa"/>
          </w:tcPr>
          <w:p w:rsidR="00390978" w:rsidRPr="0090759B" w:rsidRDefault="00390978" w:rsidP="00390978">
            <w:pPr>
              <w:rPr>
                <w:bCs/>
                <w:i/>
              </w:rPr>
            </w:pPr>
          </w:p>
        </w:tc>
        <w:tc>
          <w:tcPr>
            <w:tcW w:w="10064" w:type="dxa"/>
            <w:gridSpan w:val="2"/>
          </w:tcPr>
          <w:p w:rsidR="00390978" w:rsidRPr="0090759B" w:rsidRDefault="00390978" w:rsidP="00390978">
            <w:pPr>
              <w:rPr>
                <w:i/>
              </w:rPr>
            </w:pPr>
            <w:r w:rsidRPr="0090759B">
              <w:rPr>
                <w:bCs/>
                <w:i/>
              </w:rPr>
              <w:t>Указать применяемую участником ставку Н</w:t>
            </w:r>
            <w:proofErr w:type="gramStart"/>
            <w:r w:rsidRPr="0090759B">
              <w:rPr>
                <w:bCs/>
                <w:i/>
              </w:rPr>
              <w:t>ДС в пр</w:t>
            </w:r>
            <w:proofErr w:type="gramEnd"/>
            <w:r w:rsidRPr="0090759B">
              <w:rPr>
                <w:bCs/>
                <w:i/>
              </w:rPr>
              <w:t>оцентах</w:t>
            </w:r>
          </w:p>
        </w:tc>
      </w:tr>
      <w:tr w:rsidR="00390978" w:rsidRPr="0090759B" w:rsidTr="00390978">
        <w:trPr>
          <w:trHeight w:val="389"/>
        </w:trPr>
        <w:tc>
          <w:tcPr>
            <w:tcW w:w="5070" w:type="dxa"/>
            <w:gridSpan w:val="2"/>
          </w:tcPr>
          <w:p w:rsidR="00390978" w:rsidRPr="003A5656" w:rsidRDefault="00390978" w:rsidP="00390978">
            <w:r w:rsidRPr="00A2170C">
              <w:rPr>
                <w:b/>
              </w:rPr>
              <w:t xml:space="preserve">Предложение участника о цене договора </w:t>
            </w:r>
            <w:r w:rsidRPr="00A2170C" w:rsidDel="003A5656">
              <w:rPr>
                <w:b/>
              </w:rPr>
              <w:t xml:space="preserve"> </w:t>
            </w:r>
            <w:r w:rsidRPr="00A2170C">
              <w:rPr>
                <w:b/>
              </w:rPr>
              <w:t>с учетом всех налогов, включая НДС</w:t>
            </w:r>
          </w:p>
        </w:tc>
        <w:tc>
          <w:tcPr>
            <w:tcW w:w="3118" w:type="dxa"/>
          </w:tcPr>
          <w:p w:rsidR="00390978" w:rsidRPr="0090759B" w:rsidRDefault="00390978" w:rsidP="00390978">
            <w:pPr>
              <w:rPr>
                <w:i/>
              </w:rPr>
            </w:pPr>
          </w:p>
        </w:tc>
        <w:tc>
          <w:tcPr>
            <w:tcW w:w="10064" w:type="dxa"/>
            <w:gridSpan w:val="2"/>
          </w:tcPr>
          <w:p w:rsidR="00390978" w:rsidRPr="0090759B" w:rsidRDefault="00390978" w:rsidP="00390978">
            <w:pPr>
              <w:rPr>
                <w:i/>
              </w:rPr>
            </w:pPr>
            <w:r w:rsidRPr="0090759B">
              <w:rPr>
                <w:i/>
              </w:rPr>
              <w:t xml:space="preserve"> Указать предложение о цене договора  в рублях с учетом всех налогов, включая НДС</w:t>
            </w:r>
          </w:p>
        </w:tc>
      </w:tr>
    </w:tbl>
    <w:p w:rsidR="008A0C3C" w:rsidRPr="008A7A74" w:rsidRDefault="008A0C3C" w:rsidP="008A0C3C">
      <w:pPr>
        <w:ind w:firstLine="709"/>
        <w:jc w:val="both"/>
        <w:rPr>
          <w:i/>
        </w:rPr>
      </w:pPr>
    </w:p>
    <w:p w:rsidR="007B1D4F" w:rsidRDefault="007B1D4F" w:rsidP="007B1D4F">
      <w:pPr>
        <w:pStyle w:val="2"/>
        <w:suppressAutoHyphens/>
        <w:spacing w:before="0" w:after="0"/>
        <w:ind w:left="615" w:firstLine="5622"/>
        <w:rPr>
          <w:rFonts w:ascii="Times New Roman" w:hAnsi="Times New Roman"/>
          <w:b w:val="0"/>
          <w:bCs w:val="0"/>
          <w:i w:val="0"/>
          <w:iCs w:val="0"/>
          <w:sz w:val="24"/>
          <w:szCs w:val="24"/>
        </w:rPr>
        <w:sectPr w:rsidR="007B1D4F" w:rsidSect="007B1D4F">
          <w:pgSz w:w="16838" w:h="11906" w:orient="landscape"/>
          <w:pgMar w:top="851" w:right="425" w:bottom="851" w:left="1134" w:header="709" w:footer="709" w:gutter="0"/>
          <w:cols w:space="708"/>
          <w:docGrid w:linePitch="360"/>
        </w:sectPr>
      </w:pPr>
    </w:p>
    <w:p w:rsidR="008A0C3C" w:rsidRPr="00DA5DA3" w:rsidRDefault="008A0C3C" w:rsidP="008A0C3C">
      <w:pPr>
        <w:pStyle w:val="a9"/>
        <w:suppressAutoHyphens/>
        <w:ind w:right="306"/>
        <w:jc w:val="center"/>
        <w:rPr>
          <w:b/>
          <w:sz w:val="28"/>
          <w:szCs w:val="28"/>
        </w:rPr>
      </w:pPr>
      <w:r w:rsidRPr="007F6180">
        <w:rPr>
          <w:b/>
          <w:sz w:val="28"/>
          <w:szCs w:val="28"/>
        </w:rPr>
        <w:lastRenderedPageBreak/>
        <w:t>Форма сведений об опыте</w:t>
      </w:r>
      <w:r w:rsidR="00E25329">
        <w:rPr>
          <w:b/>
          <w:sz w:val="28"/>
          <w:szCs w:val="28"/>
        </w:rPr>
        <w:t xml:space="preserve"> </w:t>
      </w:r>
      <w:r w:rsidRPr="007F6180">
        <w:rPr>
          <w:b/>
          <w:sz w:val="28"/>
          <w:szCs w:val="28"/>
        </w:rPr>
        <w:t>оказания услуг</w:t>
      </w:r>
    </w:p>
    <w:p w:rsidR="008A0C3C" w:rsidRDefault="008A0C3C" w:rsidP="008A0C3C">
      <w:pPr>
        <w:pStyle w:val="a9"/>
        <w:suppressAutoHyphens/>
        <w:ind w:right="306"/>
        <w:jc w:val="center"/>
        <w:rPr>
          <w:i/>
          <w:sz w:val="28"/>
          <w:szCs w:val="28"/>
        </w:rPr>
      </w:pPr>
      <w:r w:rsidRPr="00DA5DA3">
        <w:rPr>
          <w:i/>
          <w:sz w:val="28"/>
          <w:szCs w:val="28"/>
        </w:rPr>
        <w:t xml:space="preserve">Предоставляется в формате </w:t>
      </w:r>
      <w:r>
        <w:rPr>
          <w:i/>
          <w:sz w:val="28"/>
          <w:szCs w:val="28"/>
          <w:lang w:val="en-US"/>
        </w:rPr>
        <w:t>MS</w:t>
      </w:r>
      <w:r w:rsidRPr="00881735">
        <w:rPr>
          <w:i/>
          <w:sz w:val="28"/>
          <w:szCs w:val="28"/>
        </w:rPr>
        <w:t xml:space="preserve"> </w:t>
      </w:r>
      <w:r w:rsidRPr="00DA5DA3">
        <w:rPr>
          <w:i/>
          <w:sz w:val="28"/>
          <w:szCs w:val="28"/>
          <w:lang w:val="en-US"/>
        </w:rPr>
        <w:t>Word</w:t>
      </w:r>
    </w:p>
    <w:p w:rsidR="008A0C3C" w:rsidRDefault="008A0C3C" w:rsidP="008A0C3C">
      <w:pPr>
        <w:pStyle w:val="a9"/>
        <w:suppressAutoHyphens/>
        <w:ind w:right="306"/>
        <w:jc w:val="center"/>
        <w:rPr>
          <w:i/>
          <w:sz w:val="28"/>
          <w:szCs w:val="28"/>
        </w:rPr>
      </w:pPr>
    </w:p>
    <w:p w:rsidR="008A0C3C" w:rsidRDefault="008A0C3C" w:rsidP="008A0C3C">
      <w:pPr>
        <w:pStyle w:val="a9"/>
        <w:suppressAutoHyphens/>
        <w:ind w:right="306"/>
        <w:jc w:val="center"/>
        <w:rPr>
          <w:i/>
          <w:sz w:val="24"/>
        </w:rPr>
      </w:pPr>
      <w:r w:rsidRPr="008A7A74">
        <w:rPr>
          <w:i/>
          <w:sz w:val="24"/>
        </w:rPr>
        <w:t xml:space="preserve">Обращаем внимание участников закупки, что </w:t>
      </w:r>
      <w:r>
        <w:rPr>
          <w:i/>
          <w:sz w:val="24"/>
        </w:rPr>
        <w:t xml:space="preserve">представленные сведения должны быть достоверными, включая сведения </w:t>
      </w:r>
      <w:r w:rsidRPr="008A7A74">
        <w:rPr>
          <w:i/>
          <w:sz w:val="24"/>
        </w:rPr>
        <w:t xml:space="preserve"> о жалобах, претензиях, исковых заявлениях в отношении договоров</w:t>
      </w:r>
      <w:r>
        <w:rPr>
          <w:i/>
          <w:sz w:val="24"/>
        </w:rPr>
        <w:t xml:space="preserve">, </w:t>
      </w:r>
      <w:r w:rsidRPr="008A7A74">
        <w:rPr>
          <w:i/>
          <w:sz w:val="24"/>
        </w:rPr>
        <w:t>об обоснованности и удовлетворении требований контрагента и/или третьих лиц по итогам рассмотрения жалоб, претензий, исковых заявлений</w:t>
      </w:r>
    </w:p>
    <w:p w:rsidR="008A0C3C" w:rsidRPr="00034D16" w:rsidRDefault="008A0C3C" w:rsidP="008A0C3C">
      <w:pPr>
        <w:pStyle w:val="a9"/>
        <w:suppressAutoHyphens/>
        <w:ind w:right="306"/>
        <w:jc w:val="center"/>
        <w:rPr>
          <w:i/>
          <w:sz w:val="28"/>
          <w:szCs w:val="28"/>
        </w:rPr>
      </w:pPr>
    </w:p>
    <w:p w:rsidR="008A0C3C" w:rsidRDefault="008A0C3C" w:rsidP="008A0C3C">
      <w:pPr>
        <w:pStyle w:val="a9"/>
        <w:suppressAutoHyphens/>
        <w:ind w:right="306"/>
        <w:jc w:val="center"/>
        <w:rPr>
          <w:sz w:val="28"/>
          <w:szCs w:val="28"/>
        </w:rPr>
      </w:pPr>
      <w:r w:rsidRPr="00DA5DA3">
        <w:rPr>
          <w:sz w:val="28"/>
          <w:szCs w:val="28"/>
        </w:rPr>
        <w:t>Сведения об опыте оказания услуг</w:t>
      </w:r>
    </w:p>
    <w:p w:rsidR="008A0C3C" w:rsidRPr="00DA5DA3" w:rsidRDefault="008A0C3C" w:rsidP="008A0C3C">
      <w:pPr>
        <w:pStyle w:val="a9"/>
        <w:suppressAutoHyphens/>
        <w:ind w:right="306"/>
        <w:jc w:val="center"/>
        <w:rPr>
          <w:sz w:val="28"/>
          <w:szCs w:val="28"/>
        </w:rPr>
      </w:pPr>
    </w:p>
    <w:tbl>
      <w:tblPr>
        <w:tblpPr w:leftFromText="180" w:rightFromText="180" w:vertAnchor="text" w:tblpXSpec="right" w:tblpY="18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026"/>
        <w:gridCol w:w="108"/>
        <w:gridCol w:w="1417"/>
        <w:gridCol w:w="1418"/>
        <w:gridCol w:w="1559"/>
        <w:gridCol w:w="1276"/>
        <w:gridCol w:w="1276"/>
        <w:gridCol w:w="1418"/>
        <w:gridCol w:w="1275"/>
        <w:gridCol w:w="1418"/>
        <w:gridCol w:w="1275"/>
        <w:gridCol w:w="1134"/>
      </w:tblGrid>
      <w:tr w:rsidR="0090759B" w:rsidRPr="00DA5DA3" w:rsidTr="00644B83">
        <w:trPr>
          <w:trHeight w:val="1023"/>
        </w:trPr>
        <w:tc>
          <w:tcPr>
            <w:tcW w:w="959" w:type="dxa"/>
            <w:tcBorders>
              <w:bottom w:val="single" w:sz="4" w:space="0" w:color="auto"/>
            </w:tcBorders>
          </w:tcPr>
          <w:p w:rsidR="008A0C3C" w:rsidRPr="007F6180" w:rsidRDefault="008A0C3C" w:rsidP="0090759B">
            <w:pPr>
              <w:pStyle w:val="a9"/>
              <w:suppressAutoHyphens/>
              <w:ind w:right="306" w:firstLine="0"/>
              <w:jc w:val="left"/>
              <w:rPr>
                <w:sz w:val="22"/>
              </w:rPr>
            </w:pPr>
            <w:r w:rsidRPr="007F6180">
              <w:rPr>
                <w:sz w:val="22"/>
                <w:szCs w:val="22"/>
              </w:rPr>
              <w:t>год</w:t>
            </w:r>
          </w:p>
        </w:tc>
        <w:tc>
          <w:tcPr>
            <w:tcW w:w="1134" w:type="dxa"/>
            <w:gridSpan w:val="2"/>
            <w:tcBorders>
              <w:bottom w:val="single" w:sz="4" w:space="0" w:color="auto"/>
            </w:tcBorders>
          </w:tcPr>
          <w:p w:rsidR="008A0C3C" w:rsidRPr="007F6180" w:rsidRDefault="008A0C3C" w:rsidP="0090759B">
            <w:pPr>
              <w:pStyle w:val="a9"/>
              <w:suppressAutoHyphens/>
              <w:ind w:firstLine="0"/>
              <w:jc w:val="left"/>
              <w:rPr>
                <w:sz w:val="22"/>
              </w:rPr>
            </w:pPr>
            <w:r w:rsidRPr="007F6180">
              <w:rPr>
                <w:sz w:val="22"/>
                <w:szCs w:val="22"/>
              </w:rPr>
              <w:t>Реквизиты договора</w:t>
            </w:r>
            <w:r w:rsidRPr="007F6180">
              <w:rPr>
                <w:rStyle w:val="ad"/>
                <w:sz w:val="22"/>
                <w:szCs w:val="22"/>
              </w:rPr>
              <w:footnoteReference w:id="7"/>
            </w:r>
          </w:p>
        </w:tc>
        <w:tc>
          <w:tcPr>
            <w:tcW w:w="1417" w:type="dxa"/>
            <w:tcBorders>
              <w:bottom w:val="single" w:sz="4" w:space="0" w:color="auto"/>
            </w:tcBorders>
          </w:tcPr>
          <w:p w:rsidR="008A0C3C" w:rsidRPr="007F6180" w:rsidRDefault="008A0C3C" w:rsidP="0090759B">
            <w:pPr>
              <w:pStyle w:val="a9"/>
              <w:suppressAutoHyphens/>
              <w:ind w:right="306" w:firstLine="0"/>
              <w:jc w:val="left"/>
              <w:rPr>
                <w:sz w:val="22"/>
              </w:rPr>
            </w:pPr>
            <w:r w:rsidRPr="007F6180">
              <w:rPr>
                <w:sz w:val="22"/>
                <w:szCs w:val="22"/>
              </w:rPr>
              <w:t>Контрагент</w:t>
            </w:r>
          </w:p>
          <w:p w:rsidR="008A0C3C" w:rsidRPr="007F6180" w:rsidRDefault="008A0C3C" w:rsidP="0090759B">
            <w:pPr>
              <w:pStyle w:val="a9"/>
              <w:suppressAutoHyphens/>
              <w:ind w:right="34" w:firstLine="0"/>
              <w:jc w:val="left"/>
              <w:rPr>
                <w:sz w:val="22"/>
              </w:rPr>
            </w:pPr>
            <w:r w:rsidRPr="007F6180">
              <w:rPr>
                <w:sz w:val="22"/>
                <w:szCs w:val="22"/>
              </w:rPr>
              <w:t>(с указанием филиала, представительства, подразделения которое выступает от имени юридического лица)</w:t>
            </w:r>
          </w:p>
        </w:tc>
        <w:tc>
          <w:tcPr>
            <w:tcW w:w="1418" w:type="dxa"/>
            <w:tcBorders>
              <w:bottom w:val="single" w:sz="4" w:space="0" w:color="auto"/>
            </w:tcBorders>
          </w:tcPr>
          <w:p w:rsidR="008A0C3C" w:rsidRPr="007F6180" w:rsidRDefault="008A0C3C" w:rsidP="0090759B">
            <w:pPr>
              <w:pStyle w:val="a9"/>
              <w:suppressAutoHyphens/>
              <w:ind w:firstLine="0"/>
              <w:jc w:val="left"/>
              <w:rPr>
                <w:sz w:val="22"/>
              </w:rPr>
            </w:pPr>
            <w:r w:rsidRPr="007F6180">
              <w:rPr>
                <w:sz w:val="22"/>
                <w:szCs w:val="22"/>
              </w:rPr>
              <w:t>Срок действия договора (момент вступления в силу, срок действия, дата окончательного исполнения)</w:t>
            </w:r>
          </w:p>
        </w:tc>
        <w:tc>
          <w:tcPr>
            <w:tcW w:w="1559" w:type="dxa"/>
            <w:tcBorders>
              <w:bottom w:val="single" w:sz="4" w:space="0" w:color="auto"/>
            </w:tcBorders>
          </w:tcPr>
          <w:p w:rsidR="008A0C3C" w:rsidRPr="007F6180" w:rsidRDefault="008A0C3C" w:rsidP="0090759B">
            <w:pPr>
              <w:pStyle w:val="a9"/>
              <w:suppressAutoHyphens/>
              <w:ind w:firstLine="0"/>
              <w:jc w:val="left"/>
              <w:rPr>
                <w:sz w:val="22"/>
              </w:rPr>
            </w:pPr>
            <w:r w:rsidRPr="007F6180">
              <w:rPr>
                <w:sz w:val="22"/>
                <w:szCs w:val="22"/>
              </w:rPr>
              <w:t xml:space="preserve"> Предмет договора (указываются только договоры о наличии требуемого опыта)</w:t>
            </w:r>
          </w:p>
        </w:tc>
        <w:tc>
          <w:tcPr>
            <w:tcW w:w="1276" w:type="dxa"/>
            <w:tcBorders>
              <w:bottom w:val="single" w:sz="4" w:space="0" w:color="auto"/>
            </w:tcBorders>
          </w:tcPr>
          <w:p w:rsidR="008A0C3C" w:rsidRPr="007F6180" w:rsidRDefault="00DD058B" w:rsidP="0090759B">
            <w:pPr>
              <w:pStyle w:val="a9"/>
              <w:suppressAutoHyphens/>
              <w:ind w:firstLine="0"/>
              <w:jc w:val="left"/>
              <w:rPr>
                <w:sz w:val="22"/>
              </w:rPr>
            </w:pPr>
            <w:r w:rsidRPr="00DD058B">
              <w:rPr>
                <w:noProof/>
                <w:sz w:val="22"/>
                <w:szCs w:val="22"/>
              </w:rPr>
              <w:pict>
                <v:shapetype id="_x0000_t202" coordsize="21600,21600" o:spt="202" path="m,l,21600r21600,l21600,xe">
                  <v:stroke joinstyle="miter"/>
                  <v:path gradientshapeok="t" o:connecttype="rect"/>
                </v:shapetype>
                <v:shape id="Надпись 1" o:spid="_x0000_s1026" type="#_x0000_t202" style="position:absolute;margin-left:-173.25pt;margin-top:111.55pt;width:544pt;height:57.95pt;rotation:-834056fd;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" filled="f" stroked="f">
                  <o:lock v:ext="edit" shapetype="t"/>
                  <v:textbox style="mso-fit-shape-to-text:t">
                    <w:txbxContent>
                      <w:p w:rsidR="00CF72BA" w:rsidRDefault="00CF72BA" w:rsidP="008A0C3C">
                        <w:pPr>
                          <w:pStyle w:val="aff5"/>
                          <w:spacing w:before="0" w:beforeAutospacing="0" w:after="0" w:afterAutospacing="0"/>
                          <w:jc w:val="center"/>
                        </w:pPr>
                        <w:r>
                          <w:rPr>
                            <w:rFonts w:ascii="Arial Black" w:hAnsi="Arial Black"/>
                            <w:color w:val="BFBFBF"/>
                            <w:sz w:val="72"/>
                            <w:szCs w:val="72"/>
                          </w:rPr>
                          <w:t>ФОРМА</w:t>
                        </w:r>
                      </w:p>
                    </w:txbxContent>
                  </v:textbox>
                </v:shape>
              </w:pict>
            </w:r>
            <w:r w:rsidR="008A0C3C" w:rsidRPr="007F6180">
              <w:rPr>
                <w:sz w:val="22"/>
                <w:szCs w:val="22"/>
              </w:rPr>
              <w:t>Сумма договора (в руб., без учета НДС и с учетом</w:t>
            </w:r>
            <w:r w:rsidR="008A0C3C">
              <w:rPr>
                <w:sz w:val="22"/>
                <w:szCs w:val="22"/>
              </w:rPr>
              <w:t xml:space="preserve"> всех налогов, включая</w:t>
            </w:r>
            <w:r w:rsidR="008A0C3C" w:rsidRPr="007F6180">
              <w:rPr>
                <w:sz w:val="22"/>
                <w:szCs w:val="22"/>
              </w:rPr>
              <w:t xml:space="preserve"> НДС с указанием стоимости в год либо иной отчетный период)</w:t>
            </w:r>
          </w:p>
        </w:tc>
        <w:tc>
          <w:tcPr>
            <w:tcW w:w="1276" w:type="dxa"/>
            <w:tcBorders>
              <w:bottom w:val="single" w:sz="4" w:space="0" w:color="auto"/>
            </w:tcBorders>
          </w:tcPr>
          <w:p w:rsidR="008A0C3C" w:rsidRDefault="008A0C3C" w:rsidP="0090759B">
            <w:pPr>
              <w:pStyle w:val="a9"/>
              <w:suppressAutoHyphens/>
              <w:ind w:firstLine="0"/>
              <w:jc w:val="left"/>
              <w:rPr>
                <w:rFonts w:ascii="Cambria" w:hAnsi="Cambria"/>
                <w:b/>
                <w:bCs/>
                <w:i/>
                <w:iCs/>
                <w:sz w:val="22"/>
              </w:rPr>
            </w:pPr>
            <w:proofErr w:type="gramStart"/>
            <w:r w:rsidRPr="007F6180">
              <w:rPr>
                <w:sz w:val="22"/>
                <w:szCs w:val="22"/>
              </w:rPr>
              <w:t>Стоимость оказанных услуг на основании надлежащим образом оформленных, актов оказанных услуг</w:t>
            </w:r>
            <w:r>
              <w:rPr>
                <w:sz w:val="22"/>
                <w:szCs w:val="22"/>
              </w:rPr>
              <w:t xml:space="preserve">, </w:t>
            </w:r>
            <w:r w:rsidRPr="00156E21">
              <w:rPr>
                <w:sz w:val="22"/>
                <w:szCs w:val="22"/>
              </w:rPr>
              <w:t>ины</w:t>
            </w:r>
            <w:r>
              <w:rPr>
                <w:sz w:val="22"/>
                <w:szCs w:val="22"/>
              </w:rPr>
              <w:t>х</w:t>
            </w:r>
            <w:r w:rsidRPr="00156E21">
              <w:rPr>
                <w:sz w:val="22"/>
                <w:szCs w:val="22"/>
              </w:rPr>
              <w:t xml:space="preserve"> документ</w:t>
            </w:r>
            <w:r>
              <w:rPr>
                <w:sz w:val="22"/>
                <w:szCs w:val="22"/>
              </w:rPr>
              <w:t>ов</w:t>
            </w:r>
            <w:r w:rsidRPr="00156E21">
              <w:rPr>
                <w:sz w:val="22"/>
                <w:szCs w:val="22"/>
              </w:rPr>
              <w:t>, подтверждающи</w:t>
            </w:r>
            <w:r>
              <w:rPr>
                <w:sz w:val="22"/>
                <w:szCs w:val="22"/>
              </w:rPr>
              <w:t>х</w:t>
            </w:r>
            <w:r w:rsidRPr="00156E21">
              <w:rPr>
                <w:sz w:val="22"/>
                <w:szCs w:val="22"/>
              </w:rPr>
              <w:t xml:space="preserve"> оказание услуг</w:t>
            </w:r>
            <w:r w:rsidRPr="007F6180">
              <w:rPr>
                <w:sz w:val="22"/>
                <w:szCs w:val="22"/>
              </w:rPr>
              <w:t xml:space="preserve"> (в руб., без учета НДС с </w:t>
            </w:r>
            <w:r w:rsidRPr="007F6180">
              <w:rPr>
                <w:sz w:val="22"/>
                <w:szCs w:val="22"/>
              </w:rPr>
              <w:lastRenderedPageBreak/>
              <w:t xml:space="preserve">указанием стоимости по каждому акту </w:t>
            </w:r>
            <w:proofErr w:type="gramEnd"/>
          </w:p>
        </w:tc>
        <w:tc>
          <w:tcPr>
            <w:tcW w:w="1418" w:type="dxa"/>
            <w:tcBorders>
              <w:bottom w:val="single" w:sz="4" w:space="0" w:color="auto"/>
            </w:tcBorders>
          </w:tcPr>
          <w:p w:rsidR="008A0C3C" w:rsidRPr="007F6180" w:rsidRDefault="008A0C3C" w:rsidP="0090759B">
            <w:pPr>
              <w:pStyle w:val="a9"/>
              <w:suppressAutoHyphens/>
              <w:ind w:right="-115" w:firstLine="0"/>
              <w:jc w:val="left"/>
              <w:rPr>
                <w:sz w:val="22"/>
              </w:rPr>
            </w:pPr>
            <w:r w:rsidRPr="001C1D02">
              <w:rPr>
                <w:sz w:val="22"/>
                <w:szCs w:val="22"/>
              </w:rPr>
              <w:lastRenderedPageBreak/>
              <w:t>Адрес оказания услуг</w:t>
            </w:r>
          </w:p>
        </w:tc>
        <w:tc>
          <w:tcPr>
            <w:tcW w:w="1275" w:type="dxa"/>
            <w:tcBorders>
              <w:bottom w:val="single" w:sz="4" w:space="0" w:color="auto"/>
            </w:tcBorders>
          </w:tcPr>
          <w:p w:rsidR="008A0C3C" w:rsidRDefault="008A0C3C" w:rsidP="0090759B">
            <w:pPr>
              <w:pStyle w:val="a9"/>
              <w:suppressAutoHyphens/>
              <w:ind w:firstLine="0"/>
              <w:jc w:val="left"/>
              <w:rPr>
                <w:sz w:val="22"/>
              </w:rPr>
            </w:pPr>
            <w:r w:rsidRPr="007F6180">
              <w:rPr>
                <w:sz w:val="22"/>
                <w:szCs w:val="22"/>
              </w:rPr>
              <w:t>Реквизиты акта оказанных услуг</w:t>
            </w:r>
            <w:r>
              <w:rPr>
                <w:sz w:val="22"/>
                <w:szCs w:val="22"/>
              </w:rPr>
              <w:t>,</w:t>
            </w:r>
            <w:r w:rsidRPr="007F6180">
              <w:rPr>
                <w:sz w:val="22"/>
                <w:szCs w:val="22"/>
              </w:rPr>
              <w:t xml:space="preserve"> </w:t>
            </w:r>
            <w:r w:rsidRPr="00156E21">
              <w:rPr>
                <w:sz w:val="22"/>
                <w:szCs w:val="22"/>
              </w:rPr>
              <w:t>ин</w:t>
            </w:r>
            <w:r>
              <w:rPr>
                <w:sz w:val="22"/>
                <w:szCs w:val="22"/>
              </w:rPr>
              <w:t>ого</w:t>
            </w:r>
            <w:r w:rsidRPr="00156E21">
              <w:rPr>
                <w:sz w:val="22"/>
                <w:szCs w:val="22"/>
              </w:rPr>
              <w:t xml:space="preserve"> документ</w:t>
            </w:r>
            <w:r>
              <w:rPr>
                <w:sz w:val="22"/>
                <w:szCs w:val="22"/>
              </w:rPr>
              <w:t>а</w:t>
            </w:r>
            <w:r w:rsidRPr="00156E21">
              <w:rPr>
                <w:sz w:val="22"/>
                <w:szCs w:val="22"/>
              </w:rPr>
              <w:t>, подтверждающ</w:t>
            </w:r>
            <w:r>
              <w:rPr>
                <w:sz w:val="22"/>
                <w:szCs w:val="22"/>
              </w:rPr>
              <w:t>его</w:t>
            </w:r>
            <w:r w:rsidRPr="00156E21">
              <w:rPr>
                <w:sz w:val="22"/>
                <w:szCs w:val="22"/>
              </w:rPr>
              <w:t xml:space="preserve"> оказание услуг </w:t>
            </w:r>
            <w:r w:rsidRPr="007F6180">
              <w:rPr>
                <w:sz w:val="22"/>
                <w:szCs w:val="22"/>
              </w:rPr>
              <w:t xml:space="preserve"> </w:t>
            </w:r>
          </w:p>
        </w:tc>
        <w:tc>
          <w:tcPr>
            <w:tcW w:w="1418" w:type="dxa"/>
            <w:tcBorders>
              <w:bottom w:val="single" w:sz="4" w:space="0" w:color="auto"/>
            </w:tcBorders>
          </w:tcPr>
          <w:p w:rsidR="008A0C3C" w:rsidRDefault="008A0C3C" w:rsidP="0090759B">
            <w:pPr>
              <w:pStyle w:val="a9"/>
              <w:suppressAutoHyphens/>
              <w:ind w:firstLine="0"/>
              <w:jc w:val="left"/>
              <w:rPr>
                <w:sz w:val="22"/>
              </w:rPr>
            </w:pPr>
            <w:r w:rsidRPr="007F6180">
              <w:rPr>
                <w:sz w:val="22"/>
                <w:szCs w:val="22"/>
              </w:rPr>
              <w:t>Наличие жалоб, претензий, исковых заявлений</w:t>
            </w:r>
            <w:r>
              <w:rPr>
                <w:sz w:val="22"/>
                <w:szCs w:val="22"/>
              </w:rPr>
              <w:t>, других документов</w:t>
            </w:r>
            <w:r w:rsidRPr="007F6180">
              <w:rPr>
                <w:sz w:val="22"/>
                <w:szCs w:val="22"/>
              </w:rPr>
              <w:t xml:space="preserve"> со стороны контрагента и/или третьих лиц</w:t>
            </w:r>
            <w:r w:rsidRPr="007F6180" w:rsidDel="007C4669">
              <w:rPr>
                <w:sz w:val="22"/>
                <w:szCs w:val="22"/>
              </w:rPr>
              <w:t xml:space="preserve"> </w:t>
            </w:r>
            <w:r w:rsidRPr="007F6180">
              <w:rPr>
                <w:sz w:val="22"/>
                <w:szCs w:val="22"/>
              </w:rPr>
              <w:t>в связи с ненадлежащим исполнением участником обязательств по договору</w:t>
            </w:r>
            <w:r>
              <w:rPr>
                <w:rStyle w:val="ad"/>
                <w:sz w:val="16"/>
                <w:szCs w:val="16"/>
              </w:rPr>
              <w:footnoteReference w:id="8"/>
            </w:r>
          </w:p>
        </w:tc>
        <w:tc>
          <w:tcPr>
            <w:tcW w:w="1275" w:type="dxa"/>
            <w:tcBorders>
              <w:bottom w:val="single" w:sz="4" w:space="0" w:color="auto"/>
            </w:tcBorders>
          </w:tcPr>
          <w:p w:rsidR="008A0C3C" w:rsidRPr="007F6180" w:rsidRDefault="008A0C3C" w:rsidP="0090759B">
            <w:pPr>
              <w:pStyle w:val="a9"/>
              <w:suppressAutoHyphens/>
              <w:ind w:right="-30" w:firstLine="0"/>
              <w:jc w:val="left"/>
              <w:rPr>
                <w:sz w:val="22"/>
              </w:rPr>
            </w:pPr>
            <w:r w:rsidRPr="007F6180">
              <w:rPr>
                <w:sz w:val="22"/>
                <w:szCs w:val="22"/>
              </w:rPr>
              <w:t>Сведения об обоснованности и удовлетворении участником требований контрагента и/или третьих лиц</w:t>
            </w:r>
            <w:r w:rsidRPr="007F6180" w:rsidDel="007C4669">
              <w:rPr>
                <w:sz w:val="22"/>
                <w:szCs w:val="22"/>
              </w:rPr>
              <w:t xml:space="preserve"> </w:t>
            </w:r>
            <w:r w:rsidRPr="007F6180">
              <w:rPr>
                <w:sz w:val="22"/>
                <w:szCs w:val="22"/>
              </w:rPr>
              <w:t>по итогам рассмотрения жалоб претензий, исковых заявлений, других документо</w:t>
            </w:r>
            <w:r w:rsidRPr="007F6180">
              <w:rPr>
                <w:sz w:val="22"/>
                <w:szCs w:val="22"/>
              </w:rPr>
              <w:lastRenderedPageBreak/>
              <w:t>в</w:t>
            </w:r>
          </w:p>
        </w:tc>
        <w:tc>
          <w:tcPr>
            <w:tcW w:w="1134" w:type="dxa"/>
            <w:tcBorders>
              <w:bottom w:val="single" w:sz="4" w:space="0" w:color="auto"/>
            </w:tcBorders>
          </w:tcPr>
          <w:p w:rsidR="008A0C3C" w:rsidRPr="007F6180" w:rsidRDefault="008A0C3C" w:rsidP="0090759B">
            <w:pPr>
              <w:pStyle w:val="a9"/>
              <w:suppressAutoHyphens/>
              <w:ind w:right="-30" w:firstLine="0"/>
              <w:jc w:val="left"/>
              <w:rPr>
                <w:sz w:val="22"/>
              </w:rPr>
            </w:pPr>
            <w:r w:rsidRPr="007F6180">
              <w:rPr>
                <w:sz w:val="22"/>
                <w:szCs w:val="22"/>
              </w:rPr>
              <w:lastRenderedPageBreak/>
              <w:t>Реквизиты документа, подтверждающ</w:t>
            </w:r>
            <w:r>
              <w:rPr>
                <w:sz w:val="22"/>
                <w:szCs w:val="22"/>
              </w:rPr>
              <w:t>его</w:t>
            </w:r>
            <w:r w:rsidRPr="007F6180">
              <w:rPr>
                <w:sz w:val="22"/>
                <w:szCs w:val="22"/>
              </w:rPr>
              <w:t xml:space="preserve"> оплату</w:t>
            </w:r>
          </w:p>
        </w:tc>
      </w:tr>
      <w:tr w:rsidR="0090759B" w:rsidRPr="00DA5DA3" w:rsidTr="00644B83">
        <w:trPr>
          <w:trHeight w:val="84"/>
        </w:trPr>
        <w:tc>
          <w:tcPr>
            <w:tcW w:w="15559" w:type="dxa"/>
            <w:gridSpan w:val="13"/>
            <w:tcBorders>
              <w:bottom w:val="single" w:sz="4" w:space="0" w:color="auto"/>
            </w:tcBorders>
          </w:tcPr>
          <w:p w:rsidR="0041758E" w:rsidRDefault="0090759B" w:rsidP="00644B83">
            <w:pPr>
              <w:pStyle w:val="a9"/>
              <w:suppressAutoHyphens/>
              <w:ind w:right="306" w:firstLine="0"/>
              <w:jc w:val="center"/>
              <w:rPr>
                <w:rFonts w:eastAsia="Times New Roman"/>
                <w:sz w:val="24"/>
              </w:rPr>
            </w:pPr>
            <w:r w:rsidRPr="00147733">
              <w:rPr>
                <w:rFonts w:eastAsia="Times New Roman"/>
                <w:sz w:val="24"/>
              </w:rPr>
              <w:lastRenderedPageBreak/>
              <w:t xml:space="preserve">Опыт оказания </w:t>
            </w:r>
            <w:r w:rsidRPr="0090759B">
              <w:rPr>
                <w:rFonts w:eastAsia="Times New Roman"/>
                <w:sz w:val="24"/>
              </w:rPr>
              <w:t xml:space="preserve"> услуг по защите объектов транспортной инфраструктуры и/или транспортных средств железнодорожного транспорта от актов незаконного вмешательства</w:t>
            </w:r>
            <w:r w:rsidRPr="0090759B" w:rsidDel="0090759B">
              <w:rPr>
                <w:sz w:val="22"/>
                <w:szCs w:val="22"/>
              </w:rPr>
              <w:t xml:space="preserve"> </w:t>
            </w:r>
            <w:r w:rsidR="00AC040B" w:rsidRPr="00355195">
              <w:rPr>
                <w:rFonts w:eastAsia="Times New Roman"/>
                <w:sz w:val="24"/>
              </w:rPr>
              <w:t>(суммарный объем оказанных услуг, исчисляемый в рублях, без учета НДС) за период с 01.01.2021 до момента подачи участником заявки на участие в конкурсе</w:t>
            </w:r>
          </w:p>
          <w:p w:rsidR="00AC040B" w:rsidRDefault="00AC040B" w:rsidP="00AC040B">
            <w:pPr>
              <w:pStyle w:val="a9"/>
              <w:suppressAutoHyphens/>
              <w:ind w:right="306" w:firstLine="0"/>
              <w:jc w:val="center"/>
              <w:rPr>
                <w:sz w:val="22"/>
              </w:rPr>
            </w:pPr>
            <w:r w:rsidRPr="007141B5">
              <w:rPr>
                <w:i/>
                <w:color w:val="000000"/>
                <w:sz w:val="22"/>
                <w:szCs w:val="22"/>
              </w:rPr>
              <w:t xml:space="preserve">(к оценке принимаются только договоры на оказание услуг по </w:t>
            </w:r>
            <w:r w:rsidRPr="00AC040B">
              <w:rPr>
                <w:i/>
                <w:color w:val="000000"/>
                <w:sz w:val="22"/>
                <w:szCs w:val="22"/>
              </w:rPr>
              <w:t>защите объектов транспортной инфраструктуры и/или транспортных средств железнодорожного транспорта от актов незаконного вмешательства</w:t>
            </w:r>
            <w:proofErr w:type="gramStart"/>
            <w:r w:rsidRPr="00AC040B">
              <w:rPr>
                <w:i/>
                <w:color w:val="000000"/>
                <w:sz w:val="22"/>
                <w:szCs w:val="22"/>
              </w:rPr>
              <w:t xml:space="preserve"> </w:t>
            </w:r>
            <w:r w:rsidRPr="007141B5">
              <w:rPr>
                <w:i/>
                <w:color w:val="000000"/>
                <w:sz w:val="22"/>
                <w:szCs w:val="22"/>
              </w:rPr>
              <w:t>,</w:t>
            </w:r>
            <w:proofErr w:type="gramEnd"/>
            <w:r w:rsidRPr="007141B5">
              <w:rPr>
                <w:i/>
                <w:color w:val="000000"/>
                <w:sz w:val="22"/>
                <w:szCs w:val="22"/>
              </w:rPr>
              <w:t xml:space="preserve"> заключенные в соответствии Федеральными законами № 44-ФЗ и № 223-ФЗ)</w:t>
            </w:r>
          </w:p>
        </w:tc>
      </w:tr>
      <w:tr w:rsidR="0090759B" w:rsidRPr="00DA5DA3" w:rsidTr="00644B83">
        <w:trPr>
          <w:trHeight w:val="84"/>
        </w:trPr>
        <w:tc>
          <w:tcPr>
            <w:tcW w:w="959" w:type="dxa"/>
            <w:tcBorders>
              <w:bottom w:val="single" w:sz="4" w:space="0" w:color="auto"/>
            </w:tcBorders>
          </w:tcPr>
          <w:p w:rsidR="008A0C3C" w:rsidRPr="007F6180" w:rsidRDefault="008A0C3C" w:rsidP="0090759B">
            <w:pPr>
              <w:pStyle w:val="a9"/>
              <w:suppressAutoHyphens/>
              <w:ind w:right="306" w:firstLine="0"/>
              <w:jc w:val="left"/>
              <w:rPr>
                <w:sz w:val="22"/>
              </w:rPr>
            </w:pPr>
          </w:p>
        </w:tc>
        <w:tc>
          <w:tcPr>
            <w:tcW w:w="1134" w:type="dxa"/>
            <w:gridSpan w:val="2"/>
            <w:tcBorders>
              <w:bottom w:val="single" w:sz="4" w:space="0" w:color="auto"/>
            </w:tcBorders>
          </w:tcPr>
          <w:p w:rsidR="008A0C3C" w:rsidRPr="007F6180" w:rsidRDefault="008A0C3C" w:rsidP="0090759B">
            <w:pPr>
              <w:pStyle w:val="a9"/>
              <w:suppressAutoHyphens/>
              <w:ind w:right="306" w:firstLine="0"/>
              <w:jc w:val="left"/>
              <w:rPr>
                <w:sz w:val="22"/>
              </w:rPr>
            </w:pPr>
          </w:p>
        </w:tc>
        <w:tc>
          <w:tcPr>
            <w:tcW w:w="1417" w:type="dxa"/>
            <w:tcBorders>
              <w:bottom w:val="single" w:sz="4" w:space="0" w:color="auto"/>
            </w:tcBorders>
          </w:tcPr>
          <w:p w:rsidR="008A0C3C" w:rsidRPr="007F6180" w:rsidRDefault="008A0C3C" w:rsidP="0090759B">
            <w:pPr>
              <w:pStyle w:val="a9"/>
              <w:suppressAutoHyphens/>
              <w:ind w:right="306" w:firstLine="0"/>
              <w:jc w:val="left"/>
              <w:rPr>
                <w:sz w:val="22"/>
              </w:rPr>
            </w:pPr>
          </w:p>
        </w:tc>
        <w:tc>
          <w:tcPr>
            <w:tcW w:w="1418" w:type="dxa"/>
            <w:tcBorders>
              <w:bottom w:val="single" w:sz="4" w:space="0" w:color="auto"/>
            </w:tcBorders>
          </w:tcPr>
          <w:p w:rsidR="008A0C3C" w:rsidRPr="007F6180" w:rsidRDefault="008A0C3C" w:rsidP="0090759B">
            <w:pPr>
              <w:pStyle w:val="a9"/>
              <w:suppressAutoHyphens/>
              <w:ind w:right="306" w:firstLine="0"/>
              <w:jc w:val="left"/>
              <w:rPr>
                <w:sz w:val="22"/>
              </w:rPr>
            </w:pPr>
          </w:p>
        </w:tc>
        <w:tc>
          <w:tcPr>
            <w:tcW w:w="1559" w:type="dxa"/>
            <w:tcBorders>
              <w:bottom w:val="single" w:sz="4" w:space="0" w:color="auto"/>
            </w:tcBorders>
          </w:tcPr>
          <w:p w:rsidR="008A0C3C" w:rsidRPr="007F6180" w:rsidRDefault="008A0C3C" w:rsidP="0090759B">
            <w:pPr>
              <w:pStyle w:val="a9"/>
              <w:suppressAutoHyphens/>
              <w:ind w:right="306" w:firstLine="0"/>
              <w:jc w:val="left"/>
              <w:rPr>
                <w:sz w:val="22"/>
              </w:rPr>
            </w:pPr>
          </w:p>
        </w:tc>
        <w:tc>
          <w:tcPr>
            <w:tcW w:w="1276" w:type="dxa"/>
            <w:tcBorders>
              <w:bottom w:val="single" w:sz="4" w:space="0" w:color="auto"/>
            </w:tcBorders>
          </w:tcPr>
          <w:p w:rsidR="008A0C3C" w:rsidRPr="007F6180" w:rsidRDefault="008A0C3C" w:rsidP="0090759B">
            <w:pPr>
              <w:pStyle w:val="a9"/>
              <w:suppressAutoHyphens/>
              <w:ind w:right="306" w:firstLine="0"/>
              <w:jc w:val="left"/>
              <w:rPr>
                <w:sz w:val="22"/>
              </w:rPr>
            </w:pPr>
          </w:p>
        </w:tc>
        <w:tc>
          <w:tcPr>
            <w:tcW w:w="1276" w:type="dxa"/>
            <w:tcBorders>
              <w:bottom w:val="single" w:sz="4" w:space="0" w:color="auto"/>
            </w:tcBorders>
          </w:tcPr>
          <w:p w:rsidR="008A0C3C" w:rsidRPr="007F6180" w:rsidRDefault="008A0C3C" w:rsidP="0090759B">
            <w:pPr>
              <w:pStyle w:val="a9"/>
              <w:suppressAutoHyphens/>
              <w:ind w:right="306" w:firstLine="0"/>
              <w:jc w:val="left"/>
              <w:rPr>
                <w:sz w:val="22"/>
              </w:rPr>
            </w:pPr>
            <w:r w:rsidRPr="001C1D02">
              <w:rPr>
                <w:sz w:val="22"/>
                <w:szCs w:val="22"/>
              </w:rPr>
              <w:t xml:space="preserve">Итого по договору </w:t>
            </w:r>
            <w:r w:rsidRPr="001C1D02">
              <w:rPr>
                <w:i/>
                <w:sz w:val="22"/>
                <w:szCs w:val="22"/>
              </w:rPr>
              <w:t>(указывается суммарная стоимость по каждому договору)</w:t>
            </w:r>
          </w:p>
        </w:tc>
        <w:tc>
          <w:tcPr>
            <w:tcW w:w="1418" w:type="dxa"/>
            <w:tcBorders>
              <w:bottom w:val="single" w:sz="4" w:space="0" w:color="auto"/>
            </w:tcBorders>
          </w:tcPr>
          <w:p w:rsidR="008A0C3C" w:rsidRPr="007F6180" w:rsidRDefault="008A0C3C" w:rsidP="0090759B">
            <w:pPr>
              <w:pStyle w:val="a9"/>
              <w:suppressAutoHyphens/>
              <w:ind w:right="306" w:firstLine="0"/>
              <w:jc w:val="left"/>
              <w:rPr>
                <w:sz w:val="22"/>
              </w:rPr>
            </w:pPr>
          </w:p>
        </w:tc>
        <w:tc>
          <w:tcPr>
            <w:tcW w:w="1275" w:type="dxa"/>
            <w:tcBorders>
              <w:bottom w:val="single" w:sz="4" w:space="0" w:color="auto"/>
            </w:tcBorders>
          </w:tcPr>
          <w:p w:rsidR="008A0C3C" w:rsidRPr="007F6180" w:rsidRDefault="008A0C3C" w:rsidP="0090759B">
            <w:pPr>
              <w:pStyle w:val="a9"/>
              <w:suppressAutoHyphens/>
              <w:ind w:right="306" w:firstLine="0"/>
              <w:jc w:val="left"/>
              <w:rPr>
                <w:sz w:val="22"/>
              </w:rPr>
            </w:pPr>
          </w:p>
        </w:tc>
        <w:tc>
          <w:tcPr>
            <w:tcW w:w="1418" w:type="dxa"/>
            <w:tcBorders>
              <w:bottom w:val="single" w:sz="4" w:space="0" w:color="auto"/>
            </w:tcBorders>
          </w:tcPr>
          <w:p w:rsidR="008A0C3C" w:rsidRPr="007F6180" w:rsidRDefault="008A0C3C" w:rsidP="0090759B">
            <w:pPr>
              <w:pStyle w:val="a9"/>
              <w:tabs>
                <w:tab w:val="left" w:pos="6647"/>
              </w:tabs>
              <w:suppressAutoHyphens/>
              <w:ind w:right="306" w:firstLine="0"/>
              <w:jc w:val="left"/>
              <w:rPr>
                <w:i/>
                <w:sz w:val="22"/>
              </w:rPr>
            </w:pPr>
            <w:r w:rsidRPr="001C1D02">
              <w:rPr>
                <w:i/>
                <w:sz w:val="22"/>
                <w:szCs w:val="22"/>
              </w:rPr>
              <w:t>При отсутствии жалоб, претензий, исковых заявлений указывается: «Не имеется» или «Нет»</w:t>
            </w:r>
          </w:p>
          <w:p w:rsidR="008A0C3C" w:rsidRPr="007F6180" w:rsidRDefault="008A0C3C" w:rsidP="0090759B">
            <w:pPr>
              <w:pStyle w:val="a9"/>
              <w:tabs>
                <w:tab w:val="left" w:pos="6647"/>
              </w:tabs>
              <w:suppressAutoHyphens/>
              <w:ind w:right="306" w:firstLine="0"/>
              <w:jc w:val="left"/>
              <w:rPr>
                <w:i/>
                <w:sz w:val="22"/>
              </w:rPr>
            </w:pPr>
            <w:r w:rsidRPr="001C1D02">
              <w:rPr>
                <w:i/>
                <w:sz w:val="22"/>
                <w:szCs w:val="22"/>
              </w:rPr>
              <w:t>При наличии  жалоб, претензий, исковых заявлений указывается:</w:t>
            </w:r>
          </w:p>
          <w:p w:rsidR="008A0C3C" w:rsidRPr="007F6180" w:rsidRDefault="008A0C3C" w:rsidP="0090759B">
            <w:pPr>
              <w:pStyle w:val="a9"/>
              <w:tabs>
                <w:tab w:val="left" w:pos="6647"/>
              </w:tabs>
              <w:suppressAutoHyphens/>
              <w:ind w:right="306" w:firstLine="0"/>
              <w:jc w:val="left"/>
              <w:rPr>
                <w:i/>
                <w:sz w:val="22"/>
              </w:rPr>
            </w:pPr>
            <w:r w:rsidRPr="001C1D02">
              <w:rPr>
                <w:i/>
                <w:sz w:val="22"/>
                <w:szCs w:val="22"/>
              </w:rPr>
              <w:t>«Имеется» или «Да»</w:t>
            </w:r>
          </w:p>
          <w:p w:rsidR="008A0C3C" w:rsidRPr="007F6180" w:rsidRDefault="008A0C3C" w:rsidP="0090759B">
            <w:pPr>
              <w:pStyle w:val="a9"/>
              <w:tabs>
                <w:tab w:val="left" w:pos="6647"/>
              </w:tabs>
              <w:suppressAutoHyphens/>
              <w:ind w:right="306" w:firstLine="0"/>
              <w:jc w:val="left"/>
              <w:rPr>
                <w:sz w:val="22"/>
              </w:rPr>
            </w:pPr>
            <w:r w:rsidRPr="001C1D02">
              <w:rPr>
                <w:i/>
                <w:sz w:val="22"/>
                <w:szCs w:val="22"/>
              </w:rPr>
              <w:t>Дополни</w:t>
            </w:r>
            <w:r w:rsidRPr="001C1D02">
              <w:rPr>
                <w:i/>
                <w:sz w:val="22"/>
                <w:szCs w:val="22"/>
              </w:rPr>
              <w:lastRenderedPageBreak/>
              <w:t>тельно указывается информация о направленных претензиях, жалобах, исковых заявлениях: наименование контрагента, направившего документ, с указанием его реквизитов (Номера и даты)</w:t>
            </w:r>
          </w:p>
        </w:tc>
        <w:tc>
          <w:tcPr>
            <w:tcW w:w="1275" w:type="dxa"/>
            <w:tcBorders>
              <w:bottom w:val="single" w:sz="4" w:space="0" w:color="auto"/>
            </w:tcBorders>
          </w:tcPr>
          <w:p w:rsidR="008A0C3C" w:rsidRPr="007F6180" w:rsidRDefault="008A0C3C" w:rsidP="0090759B">
            <w:pPr>
              <w:pStyle w:val="a9"/>
              <w:suppressAutoHyphens/>
              <w:ind w:right="306" w:firstLine="0"/>
              <w:jc w:val="left"/>
              <w:rPr>
                <w:i/>
                <w:sz w:val="22"/>
              </w:rPr>
            </w:pPr>
            <w:r w:rsidRPr="001C1D02">
              <w:rPr>
                <w:i/>
                <w:sz w:val="22"/>
                <w:szCs w:val="22"/>
              </w:rPr>
              <w:lastRenderedPageBreak/>
              <w:t>При наличии жалоб, претензий, исковых заявлений указывается:</w:t>
            </w:r>
          </w:p>
          <w:p w:rsidR="008A0C3C" w:rsidRPr="007F6180" w:rsidRDefault="008A0C3C" w:rsidP="0090759B">
            <w:pPr>
              <w:pStyle w:val="a9"/>
              <w:suppressAutoHyphens/>
              <w:ind w:right="306" w:firstLine="0"/>
              <w:jc w:val="left"/>
              <w:rPr>
                <w:i/>
                <w:sz w:val="22"/>
              </w:rPr>
            </w:pPr>
            <w:proofErr w:type="gramStart"/>
            <w:r w:rsidRPr="001C1D02">
              <w:rPr>
                <w:i/>
                <w:sz w:val="22"/>
                <w:szCs w:val="22"/>
              </w:rPr>
              <w:t xml:space="preserve">«Обосновано» / «Не обосновано» </w:t>
            </w:r>
            <w:r>
              <w:rPr>
                <w:i/>
                <w:sz w:val="22"/>
                <w:szCs w:val="22"/>
              </w:rPr>
              <w:t xml:space="preserve">/ «Частично обосновано» </w:t>
            </w:r>
            <w:r w:rsidRPr="001C1D02">
              <w:rPr>
                <w:i/>
                <w:sz w:val="22"/>
                <w:szCs w:val="22"/>
              </w:rPr>
              <w:t>или «Удовлетворено» / «Не удовлетворено»</w:t>
            </w:r>
            <w:r>
              <w:rPr>
                <w:i/>
                <w:sz w:val="22"/>
                <w:szCs w:val="22"/>
              </w:rPr>
              <w:t xml:space="preserve"> / </w:t>
            </w:r>
            <w:r>
              <w:rPr>
                <w:i/>
                <w:sz w:val="22"/>
                <w:szCs w:val="22"/>
              </w:rPr>
              <w:lastRenderedPageBreak/>
              <w:t>«Частично удовлетворено»</w:t>
            </w:r>
            <w:proofErr w:type="gramEnd"/>
          </w:p>
          <w:p w:rsidR="008A0C3C" w:rsidRPr="007F6180" w:rsidRDefault="008A0C3C" w:rsidP="0090759B">
            <w:pPr>
              <w:pStyle w:val="a9"/>
              <w:suppressAutoHyphens/>
              <w:ind w:right="306" w:firstLine="0"/>
              <w:jc w:val="left"/>
              <w:rPr>
                <w:sz w:val="22"/>
              </w:rPr>
            </w:pPr>
            <w:r w:rsidRPr="001C1D02">
              <w:rPr>
                <w:i/>
                <w:sz w:val="22"/>
                <w:szCs w:val="22"/>
              </w:rPr>
              <w:t>При отсутствии  жалоб, претензий, исковых заявлений по договору столбец не заполняется.</w:t>
            </w:r>
          </w:p>
        </w:tc>
        <w:tc>
          <w:tcPr>
            <w:tcW w:w="1134" w:type="dxa"/>
            <w:tcBorders>
              <w:bottom w:val="single" w:sz="4" w:space="0" w:color="auto"/>
            </w:tcBorders>
          </w:tcPr>
          <w:p w:rsidR="008A0C3C" w:rsidRPr="007F6180" w:rsidRDefault="008A0C3C" w:rsidP="0090759B">
            <w:pPr>
              <w:pStyle w:val="a9"/>
              <w:suppressAutoHyphens/>
              <w:ind w:right="306" w:firstLine="0"/>
              <w:jc w:val="left"/>
              <w:rPr>
                <w:sz w:val="22"/>
              </w:rPr>
            </w:pPr>
          </w:p>
        </w:tc>
      </w:tr>
      <w:tr w:rsidR="0090759B" w:rsidRPr="00DA5DA3" w:rsidTr="00644B83">
        <w:trPr>
          <w:trHeight w:val="84"/>
        </w:trPr>
        <w:tc>
          <w:tcPr>
            <w:tcW w:w="1985" w:type="dxa"/>
            <w:gridSpan w:val="2"/>
            <w:tcBorders>
              <w:top w:val="single" w:sz="4" w:space="0" w:color="auto"/>
              <w:left w:val="nil"/>
              <w:bottom w:val="nil"/>
              <w:right w:val="nil"/>
            </w:tcBorders>
          </w:tcPr>
          <w:p w:rsidR="008A0C3C" w:rsidRPr="00DA5DA3" w:rsidRDefault="008A0C3C" w:rsidP="0090759B">
            <w:pPr>
              <w:pStyle w:val="a9"/>
              <w:suppressAutoHyphens/>
              <w:ind w:right="306"/>
              <w:jc w:val="left"/>
              <w:rPr>
                <w:sz w:val="28"/>
                <w:szCs w:val="28"/>
              </w:rPr>
            </w:pPr>
          </w:p>
        </w:tc>
        <w:tc>
          <w:tcPr>
            <w:tcW w:w="12440" w:type="dxa"/>
            <w:gridSpan w:val="10"/>
            <w:tcBorders>
              <w:top w:val="single" w:sz="4" w:space="0" w:color="auto"/>
              <w:left w:val="nil"/>
              <w:bottom w:val="nil"/>
              <w:right w:val="nil"/>
            </w:tcBorders>
          </w:tcPr>
          <w:p w:rsidR="008A0C3C" w:rsidRPr="00DA5DA3" w:rsidRDefault="008A0C3C" w:rsidP="0090759B">
            <w:pPr>
              <w:pStyle w:val="a9"/>
              <w:suppressAutoHyphens/>
              <w:ind w:right="306"/>
              <w:jc w:val="left"/>
              <w:rPr>
                <w:sz w:val="28"/>
                <w:szCs w:val="28"/>
              </w:rPr>
            </w:pPr>
          </w:p>
          <w:p w:rsidR="008A0C3C" w:rsidRPr="00DA5DA3" w:rsidRDefault="008A0C3C" w:rsidP="0090759B">
            <w:pPr>
              <w:pStyle w:val="a9"/>
              <w:suppressAutoHyphens/>
              <w:ind w:left="1440" w:right="306" w:hanging="27"/>
              <w:jc w:val="center"/>
              <w:rPr>
                <w:sz w:val="28"/>
                <w:szCs w:val="28"/>
              </w:rPr>
            </w:pPr>
          </w:p>
        </w:tc>
        <w:tc>
          <w:tcPr>
            <w:tcW w:w="1134" w:type="dxa"/>
            <w:tcBorders>
              <w:top w:val="single" w:sz="4" w:space="0" w:color="auto"/>
              <w:left w:val="nil"/>
              <w:bottom w:val="nil"/>
              <w:right w:val="nil"/>
            </w:tcBorders>
          </w:tcPr>
          <w:p w:rsidR="008A0C3C" w:rsidRPr="00DA5DA3" w:rsidRDefault="008A0C3C" w:rsidP="0090759B">
            <w:pPr>
              <w:pStyle w:val="a9"/>
              <w:suppressAutoHyphens/>
              <w:ind w:right="306"/>
              <w:jc w:val="left"/>
              <w:rPr>
                <w:sz w:val="28"/>
                <w:szCs w:val="28"/>
              </w:rPr>
            </w:pPr>
          </w:p>
        </w:tc>
      </w:tr>
    </w:tbl>
    <w:p w:rsidR="00736E12" w:rsidRDefault="00F01AE5" w:rsidP="00413BA2">
      <w:pPr>
        <w:pStyle w:val="a9"/>
        <w:suppressAutoHyphens/>
        <w:ind w:left="-142" w:right="306" w:firstLine="0"/>
        <w:jc w:val="center"/>
      </w:pPr>
      <w:r w:rsidRPr="00DA4AF2">
        <w:rPr>
          <w:szCs w:val="26"/>
        </w:rPr>
        <w:br w:type="page"/>
      </w:r>
    </w:p>
    <w:p w:rsidR="00736E12" w:rsidRDefault="00736E12" w:rsidP="00736E12"/>
    <w:p w:rsidR="00736E12" w:rsidRDefault="00736E12" w:rsidP="00736E12"/>
    <w:p w:rsidR="00004FBD" w:rsidRPr="00DA5DA3" w:rsidRDefault="00736E12" w:rsidP="00004FBD">
      <w:pPr>
        <w:pStyle w:val="a9"/>
        <w:suppressAutoHyphens/>
        <w:ind w:left="-142" w:right="306" w:firstLine="0"/>
        <w:jc w:val="center"/>
        <w:rPr>
          <w:b/>
          <w:sz w:val="28"/>
          <w:szCs w:val="28"/>
        </w:rPr>
      </w:pPr>
      <w:r>
        <w:tab/>
      </w:r>
      <w:r w:rsidR="00004FBD" w:rsidRPr="00DA5DA3">
        <w:rPr>
          <w:b/>
          <w:sz w:val="28"/>
          <w:szCs w:val="28"/>
        </w:rPr>
        <w:t>Форма сведений о квалифицированном персонале участника</w:t>
      </w:r>
    </w:p>
    <w:p w:rsidR="00004FBD" w:rsidRDefault="00004FBD" w:rsidP="00004FBD">
      <w:pPr>
        <w:pStyle w:val="a9"/>
        <w:suppressAutoHyphens/>
        <w:ind w:right="306"/>
        <w:jc w:val="center"/>
        <w:rPr>
          <w:sz w:val="28"/>
          <w:szCs w:val="28"/>
        </w:rPr>
      </w:pPr>
      <w:r w:rsidRPr="00DA5DA3">
        <w:rPr>
          <w:i/>
          <w:sz w:val="28"/>
          <w:szCs w:val="28"/>
        </w:rPr>
        <w:t xml:space="preserve">Предоставляется в формате </w:t>
      </w:r>
      <w:r>
        <w:rPr>
          <w:i/>
          <w:sz w:val="28"/>
          <w:szCs w:val="28"/>
          <w:lang w:val="en-US"/>
        </w:rPr>
        <w:t>MS</w:t>
      </w:r>
      <w:r w:rsidRPr="00881735">
        <w:rPr>
          <w:i/>
          <w:sz w:val="28"/>
          <w:szCs w:val="28"/>
        </w:rPr>
        <w:t xml:space="preserve"> </w:t>
      </w:r>
      <w:r w:rsidRPr="00DA5DA3">
        <w:rPr>
          <w:i/>
          <w:sz w:val="28"/>
          <w:szCs w:val="28"/>
          <w:lang w:val="en-US"/>
        </w:rPr>
        <w:t>Word</w:t>
      </w:r>
      <w:r w:rsidRPr="00034D16">
        <w:rPr>
          <w:sz w:val="28"/>
          <w:szCs w:val="28"/>
        </w:rPr>
        <w:t xml:space="preserve"> </w:t>
      </w:r>
    </w:p>
    <w:p w:rsidR="00004FBD" w:rsidRDefault="00004FBD" w:rsidP="00004FBD">
      <w:pPr>
        <w:pStyle w:val="a9"/>
        <w:suppressAutoHyphens/>
        <w:ind w:right="306"/>
        <w:jc w:val="center"/>
        <w:rPr>
          <w:sz w:val="28"/>
          <w:szCs w:val="28"/>
        </w:rPr>
      </w:pPr>
    </w:p>
    <w:p w:rsidR="00004FBD" w:rsidRPr="008A7A74" w:rsidRDefault="00004FBD" w:rsidP="00004FBD">
      <w:pPr>
        <w:pStyle w:val="a9"/>
        <w:suppressAutoHyphens/>
        <w:rPr>
          <w:i/>
          <w:sz w:val="24"/>
        </w:rPr>
      </w:pPr>
      <w:r w:rsidRPr="008A7A74">
        <w:rPr>
          <w:i/>
          <w:sz w:val="24"/>
        </w:rPr>
        <w:t xml:space="preserve">При заполнении данной формы участнику </w:t>
      </w:r>
      <w:r>
        <w:rPr>
          <w:i/>
          <w:sz w:val="24"/>
        </w:rPr>
        <w:t xml:space="preserve">необходимо </w:t>
      </w:r>
      <w:r w:rsidRPr="008A7A74">
        <w:rPr>
          <w:i/>
          <w:sz w:val="24"/>
        </w:rPr>
        <w:t>убедиться в правильности указания сведений о квалифицированном персонале, а именно:</w:t>
      </w:r>
    </w:p>
    <w:p w:rsidR="00004FBD" w:rsidRPr="008A7A74" w:rsidRDefault="00004FBD" w:rsidP="00004FBD">
      <w:pPr>
        <w:pStyle w:val="a9"/>
        <w:suppressAutoHyphens/>
        <w:rPr>
          <w:i/>
          <w:sz w:val="24"/>
        </w:rPr>
      </w:pPr>
      <w:r w:rsidRPr="008A7A74">
        <w:rPr>
          <w:i/>
          <w:sz w:val="24"/>
        </w:rPr>
        <w:t>соответствие ФИО специалистов, указанных в документах, удостоверяющих их личность;</w:t>
      </w:r>
    </w:p>
    <w:p w:rsidR="00004FBD" w:rsidRPr="008A7A74" w:rsidRDefault="00004FBD" w:rsidP="00004FBD">
      <w:pPr>
        <w:pStyle w:val="a9"/>
        <w:suppressAutoHyphens/>
        <w:rPr>
          <w:i/>
          <w:sz w:val="24"/>
        </w:rPr>
      </w:pPr>
      <w:r w:rsidRPr="008A7A74">
        <w:rPr>
          <w:i/>
          <w:sz w:val="24"/>
        </w:rPr>
        <w:t>правильность указания реквизитов паспорта гражданина РФ, а также убедиться, что указанные документы являются действующими;</w:t>
      </w:r>
    </w:p>
    <w:p w:rsidR="00004FBD" w:rsidRPr="008A7A74" w:rsidRDefault="00004FBD" w:rsidP="00004FBD">
      <w:pPr>
        <w:pStyle w:val="a9"/>
        <w:suppressAutoHyphens/>
        <w:rPr>
          <w:i/>
          <w:sz w:val="24"/>
        </w:rPr>
      </w:pPr>
      <w:r w:rsidRPr="008A7A74">
        <w:rPr>
          <w:i/>
          <w:sz w:val="24"/>
        </w:rPr>
        <w:t>соответствие ИНН, СНИЛС специалистов, указанных в соответствующих документах, а также полноту указанной информации (количество необходимых символов в номерах ИНН, СНИЛС).</w:t>
      </w:r>
    </w:p>
    <w:p w:rsidR="00004FBD" w:rsidRDefault="00004FBD" w:rsidP="00004FBD">
      <w:pPr>
        <w:pStyle w:val="a9"/>
        <w:suppressAutoHyphens/>
        <w:ind w:right="306"/>
        <w:rPr>
          <w:sz w:val="28"/>
          <w:szCs w:val="28"/>
        </w:rPr>
      </w:pPr>
      <w:r w:rsidRPr="00AD480B">
        <w:rPr>
          <w:i/>
          <w:sz w:val="24"/>
        </w:rPr>
        <w:t>Обращаем внимание участников закупки, что представленные сведения о квалифицированном персонале, включая сведения о документах, удостоверяющих личность, ИНН, СНИЛС и т.п. должны быть достоверными.</w:t>
      </w:r>
    </w:p>
    <w:p w:rsidR="00004FBD" w:rsidRPr="00DA5DA3" w:rsidRDefault="00004FBD" w:rsidP="00004FBD">
      <w:pPr>
        <w:pStyle w:val="a9"/>
        <w:suppressAutoHyphens/>
        <w:ind w:right="306"/>
        <w:jc w:val="center"/>
        <w:rPr>
          <w:i/>
          <w:sz w:val="28"/>
          <w:szCs w:val="28"/>
        </w:rPr>
      </w:pPr>
    </w:p>
    <w:p w:rsidR="00004FBD" w:rsidDel="00757C4F" w:rsidRDefault="00004FBD" w:rsidP="00004FBD">
      <w:pPr>
        <w:pStyle w:val="a9"/>
        <w:suppressAutoHyphens/>
        <w:ind w:right="306"/>
        <w:jc w:val="center"/>
        <w:rPr>
          <w:sz w:val="28"/>
          <w:szCs w:val="28"/>
        </w:rPr>
      </w:pPr>
      <w:r w:rsidRPr="00DA5DA3" w:rsidDel="00757C4F">
        <w:rPr>
          <w:sz w:val="28"/>
          <w:szCs w:val="28"/>
        </w:rPr>
        <w:t>Сведения о квалифицированном персонале участника</w:t>
      </w:r>
    </w:p>
    <w:p w:rsidR="00004FBD" w:rsidRPr="00DA5DA3" w:rsidRDefault="00004FBD" w:rsidP="00004FBD">
      <w:pPr>
        <w:pStyle w:val="a9"/>
        <w:suppressAutoHyphens/>
        <w:ind w:right="306" w:firstLine="0"/>
        <w:jc w:val="center"/>
        <w:rPr>
          <w:i/>
          <w:sz w:val="28"/>
          <w:szCs w:val="28"/>
        </w:rPr>
      </w:pPr>
    </w:p>
    <w:tbl>
      <w:tblPr>
        <w:tblpPr w:leftFromText="180" w:rightFromText="180" w:vertAnchor="text" w:tblpXSpec="center" w:tblpY="186"/>
        <w:tblW w:w="44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
        <w:gridCol w:w="1583"/>
        <w:gridCol w:w="1087"/>
        <w:gridCol w:w="2272"/>
        <w:gridCol w:w="1462"/>
        <w:gridCol w:w="1462"/>
        <w:gridCol w:w="1462"/>
        <w:gridCol w:w="1935"/>
        <w:gridCol w:w="1625"/>
      </w:tblGrid>
      <w:tr w:rsidR="00644B83" w:rsidRPr="00DA5DA3" w:rsidTr="00414F24">
        <w:trPr>
          <w:trHeight w:val="1023"/>
        </w:trPr>
        <w:tc>
          <w:tcPr>
            <w:tcW w:w="258" w:type="pct"/>
          </w:tcPr>
          <w:p w:rsidR="00414F24" w:rsidRPr="00DA5DA3" w:rsidRDefault="00414F24" w:rsidP="0041758E">
            <w:pPr>
              <w:pStyle w:val="a9"/>
              <w:suppressAutoHyphens/>
              <w:ind w:right="306" w:firstLine="0"/>
              <w:jc w:val="left"/>
              <w:rPr>
                <w:sz w:val="24"/>
              </w:rPr>
            </w:pPr>
            <w:r w:rsidRPr="00DA5DA3">
              <w:rPr>
                <w:sz w:val="24"/>
              </w:rPr>
              <w:t>№</w:t>
            </w:r>
          </w:p>
        </w:tc>
        <w:tc>
          <w:tcPr>
            <w:tcW w:w="582" w:type="pct"/>
          </w:tcPr>
          <w:p w:rsidR="00414F24" w:rsidRPr="00DA5DA3" w:rsidRDefault="00DD058B" w:rsidP="0041758E">
            <w:pPr>
              <w:pStyle w:val="a9"/>
              <w:suppressAutoHyphens/>
              <w:ind w:firstLine="0"/>
              <w:jc w:val="left"/>
              <w:rPr>
                <w:sz w:val="24"/>
              </w:rPr>
            </w:pPr>
            <w:r w:rsidRPr="00DD058B">
              <w:rPr>
                <w:noProof/>
                <w:sz w:val="28"/>
                <w:szCs w:val="28"/>
              </w:rPr>
              <w:pict>
                <v:shape id="Надпись 2" o:spid="_x0000_s1027" type="#_x0000_t202" style="position:absolute;margin-left:66.05pt;margin-top:74pt;width:544pt;height:57.95pt;rotation:-1511382fd;z-index:-2516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" filled="f" stroked="f">
                  <o:lock v:ext="edit" shapetype="t"/>
                  <v:textbox style="mso-fit-shape-to-text:t">
                    <w:txbxContent>
                      <w:p w:rsidR="00CF72BA" w:rsidRDefault="00CF72BA" w:rsidP="00004FBD">
                        <w:pPr>
                          <w:pStyle w:val="aff5"/>
                          <w:spacing w:before="0" w:beforeAutospacing="0" w:after="0" w:afterAutospacing="0"/>
                          <w:jc w:val="center"/>
                        </w:pPr>
                        <w:r>
                          <w:rPr>
                            <w:rFonts w:ascii="Arial Black" w:hAnsi="Arial Black"/>
                            <w:color w:val="BFBFBF"/>
                            <w:sz w:val="72"/>
                            <w:szCs w:val="72"/>
                          </w:rPr>
                          <w:t>ФОРМА</w:t>
                        </w:r>
                      </w:p>
                    </w:txbxContent>
                  </v:textbox>
                </v:shape>
              </w:pict>
            </w:r>
            <w:r w:rsidR="00414F24" w:rsidRPr="00DA5DA3">
              <w:rPr>
                <w:sz w:val="24"/>
              </w:rPr>
              <w:t>Количество специалистов по требуемой специальности</w:t>
            </w:r>
            <w:r w:rsidR="00414F24">
              <w:rPr>
                <w:sz w:val="24"/>
              </w:rPr>
              <w:t xml:space="preserve"> </w:t>
            </w:r>
          </w:p>
        </w:tc>
        <w:tc>
          <w:tcPr>
            <w:tcW w:w="400" w:type="pct"/>
          </w:tcPr>
          <w:p w:rsidR="00414F24" w:rsidRPr="00DA5DA3" w:rsidRDefault="00414F24" w:rsidP="0041758E">
            <w:pPr>
              <w:pStyle w:val="a9"/>
              <w:suppressAutoHyphens/>
              <w:ind w:right="34" w:firstLine="0"/>
              <w:jc w:val="left"/>
              <w:rPr>
                <w:sz w:val="24"/>
              </w:rPr>
            </w:pPr>
            <w:r w:rsidRPr="00DA5DA3">
              <w:rPr>
                <w:sz w:val="24"/>
              </w:rPr>
              <w:t>Из них состоят в штате</w:t>
            </w:r>
          </w:p>
        </w:tc>
        <w:tc>
          <w:tcPr>
            <w:tcW w:w="836" w:type="pct"/>
          </w:tcPr>
          <w:p w:rsidR="00414F24" w:rsidRPr="00DA5DA3" w:rsidRDefault="00414F24" w:rsidP="00004FBD">
            <w:pPr>
              <w:pStyle w:val="a9"/>
              <w:suppressAutoHyphens/>
              <w:ind w:firstLine="0"/>
              <w:jc w:val="left"/>
              <w:rPr>
                <w:sz w:val="24"/>
              </w:rPr>
            </w:pPr>
            <w:r w:rsidRPr="00D93821">
              <w:rPr>
                <w:sz w:val="24"/>
              </w:rPr>
              <w:t>ФИО специалист</w:t>
            </w:r>
            <w:r>
              <w:rPr>
                <w:sz w:val="24"/>
              </w:rPr>
              <w:t>а</w:t>
            </w:r>
            <w:r w:rsidRPr="00D93821">
              <w:rPr>
                <w:sz w:val="24"/>
              </w:rPr>
              <w:t>, дата рождения</w:t>
            </w:r>
          </w:p>
          <w:p w:rsidR="00414F24" w:rsidRPr="00003C1C" w:rsidRDefault="00414F24" w:rsidP="0041758E">
            <w:pPr>
              <w:pStyle w:val="a9"/>
              <w:suppressAutoHyphens/>
              <w:ind w:firstLine="0"/>
              <w:jc w:val="left"/>
              <w:rPr>
                <w:sz w:val="24"/>
              </w:rPr>
            </w:pPr>
          </w:p>
        </w:tc>
        <w:tc>
          <w:tcPr>
            <w:tcW w:w="538" w:type="pct"/>
          </w:tcPr>
          <w:p w:rsidR="00414F24" w:rsidRPr="00DA5DA3" w:rsidRDefault="00414F24" w:rsidP="00FE57FC">
            <w:pPr>
              <w:pStyle w:val="a9"/>
              <w:suppressAutoHyphens/>
              <w:ind w:firstLine="0"/>
              <w:jc w:val="left"/>
              <w:rPr>
                <w:sz w:val="24"/>
              </w:rPr>
            </w:pPr>
            <w:r>
              <w:rPr>
                <w:sz w:val="24"/>
              </w:rPr>
              <w:t>Реквизиты паспорта</w:t>
            </w:r>
            <w:r w:rsidRPr="00D93821">
              <w:rPr>
                <w:sz w:val="24"/>
              </w:rPr>
              <w:t xml:space="preserve"> </w:t>
            </w:r>
            <w:r>
              <w:rPr>
                <w:sz w:val="24"/>
              </w:rPr>
              <w:t xml:space="preserve">гражданина РФ </w:t>
            </w:r>
          </w:p>
        </w:tc>
        <w:tc>
          <w:tcPr>
            <w:tcW w:w="538" w:type="pct"/>
          </w:tcPr>
          <w:p w:rsidR="00414F24" w:rsidRPr="00DA5DA3" w:rsidRDefault="00414F24" w:rsidP="0041758E">
            <w:pPr>
              <w:pStyle w:val="a9"/>
              <w:suppressAutoHyphens/>
              <w:ind w:firstLine="0"/>
              <w:jc w:val="left"/>
              <w:rPr>
                <w:sz w:val="24"/>
              </w:rPr>
            </w:pPr>
            <w:r w:rsidRPr="00D93821">
              <w:rPr>
                <w:sz w:val="24"/>
              </w:rPr>
              <w:t>ИНН специалиста</w:t>
            </w:r>
          </w:p>
        </w:tc>
        <w:tc>
          <w:tcPr>
            <w:tcW w:w="538" w:type="pct"/>
          </w:tcPr>
          <w:p w:rsidR="00414F24" w:rsidRPr="00DA5DA3" w:rsidRDefault="00414F24" w:rsidP="0041758E">
            <w:pPr>
              <w:pStyle w:val="a9"/>
              <w:suppressAutoHyphens/>
              <w:ind w:firstLine="0"/>
              <w:jc w:val="left"/>
              <w:rPr>
                <w:sz w:val="24"/>
              </w:rPr>
            </w:pPr>
            <w:r w:rsidRPr="00D93821">
              <w:rPr>
                <w:sz w:val="24"/>
              </w:rPr>
              <w:t>СНИЛС специалиста</w:t>
            </w:r>
          </w:p>
        </w:tc>
        <w:tc>
          <w:tcPr>
            <w:tcW w:w="712" w:type="pct"/>
          </w:tcPr>
          <w:p w:rsidR="00414F24" w:rsidRPr="00DA5DA3" w:rsidRDefault="00414F24" w:rsidP="0041758E">
            <w:pPr>
              <w:pStyle w:val="a9"/>
              <w:suppressAutoHyphens/>
              <w:ind w:firstLine="0"/>
              <w:jc w:val="left"/>
              <w:rPr>
                <w:sz w:val="24"/>
              </w:rPr>
            </w:pPr>
            <w:r w:rsidRPr="00DA5DA3">
              <w:rPr>
                <w:sz w:val="24"/>
              </w:rPr>
              <w:t xml:space="preserve">Реквизиты трудовых договоров или  гражданско-правовых договоров со специалистами, задействованными при выполнении работ, оказании услуг, поставке товаров, иных договоров на оказание услуг по предоставлению </w:t>
            </w:r>
            <w:r w:rsidRPr="00DA5DA3">
              <w:rPr>
                <w:sz w:val="24"/>
              </w:rPr>
              <w:lastRenderedPageBreak/>
              <w:t>персонала</w:t>
            </w:r>
          </w:p>
        </w:tc>
        <w:tc>
          <w:tcPr>
            <w:tcW w:w="599" w:type="pct"/>
          </w:tcPr>
          <w:p w:rsidR="00414F24" w:rsidRPr="00DA5DA3" w:rsidRDefault="00414F24" w:rsidP="0041758E">
            <w:pPr>
              <w:pStyle w:val="a9"/>
              <w:suppressAutoHyphens/>
              <w:ind w:firstLine="0"/>
              <w:jc w:val="left"/>
              <w:rPr>
                <w:sz w:val="24"/>
              </w:rPr>
            </w:pPr>
            <w:r w:rsidRPr="00355195">
              <w:rPr>
                <w:sz w:val="24"/>
              </w:rPr>
              <w:lastRenderedPageBreak/>
              <w:t>№ Свидетельства об аттестации сотрудника транспортной безопасности, дата выдачи</w:t>
            </w:r>
          </w:p>
        </w:tc>
      </w:tr>
      <w:tr w:rsidR="00414F24" w:rsidRPr="00DA5DA3" w:rsidTr="00414F24">
        <w:trPr>
          <w:trHeight w:val="971"/>
        </w:trPr>
        <w:tc>
          <w:tcPr>
            <w:tcW w:w="258" w:type="pct"/>
          </w:tcPr>
          <w:p w:rsidR="00414F24" w:rsidRPr="00DA5DA3" w:rsidRDefault="00414F24" w:rsidP="0041758E">
            <w:pPr>
              <w:pStyle w:val="a9"/>
              <w:suppressAutoHyphens/>
              <w:ind w:right="306" w:firstLine="0"/>
              <w:jc w:val="left"/>
              <w:rPr>
                <w:sz w:val="28"/>
                <w:szCs w:val="28"/>
              </w:rPr>
            </w:pPr>
          </w:p>
        </w:tc>
        <w:tc>
          <w:tcPr>
            <w:tcW w:w="582" w:type="pct"/>
          </w:tcPr>
          <w:p w:rsidR="00414F24" w:rsidRPr="00DA5DA3" w:rsidRDefault="00414F24" w:rsidP="0041758E">
            <w:pPr>
              <w:pStyle w:val="a9"/>
              <w:suppressAutoHyphens/>
              <w:ind w:right="306" w:firstLine="0"/>
              <w:jc w:val="left"/>
              <w:rPr>
                <w:sz w:val="28"/>
                <w:szCs w:val="28"/>
              </w:rPr>
            </w:pPr>
          </w:p>
        </w:tc>
        <w:tc>
          <w:tcPr>
            <w:tcW w:w="400" w:type="pct"/>
          </w:tcPr>
          <w:p w:rsidR="00414F24" w:rsidRPr="00DA5DA3" w:rsidRDefault="00414F24" w:rsidP="0041758E">
            <w:pPr>
              <w:pStyle w:val="a9"/>
              <w:suppressAutoHyphens/>
              <w:ind w:right="306" w:firstLine="0"/>
              <w:jc w:val="left"/>
              <w:rPr>
                <w:sz w:val="28"/>
                <w:szCs w:val="28"/>
              </w:rPr>
            </w:pPr>
          </w:p>
        </w:tc>
        <w:tc>
          <w:tcPr>
            <w:tcW w:w="836" w:type="pct"/>
          </w:tcPr>
          <w:p w:rsidR="00414F24" w:rsidRPr="00DA5DA3" w:rsidRDefault="00414F24" w:rsidP="0041758E">
            <w:pPr>
              <w:pStyle w:val="a9"/>
              <w:suppressAutoHyphens/>
              <w:ind w:right="306" w:firstLine="0"/>
              <w:jc w:val="left"/>
              <w:rPr>
                <w:sz w:val="28"/>
                <w:szCs w:val="28"/>
              </w:rPr>
            </w:pPr>
          </w:p>
        </w:tc>
        <w:tc>
          <w:tcPr>
            <w:tcW w:w="538" w:type="pct"/>
          </w:tcPr>
          <w:p w:rsidR="00414F24" w:rsidRPr="00DA5DA3" w:rsidRDefault="00414F24" w:rsidP="0041758E">
            <w:pPr>
              <w:pStyle w:val="a9"/>
              <w:suppressAutoHyphens/>
              <w:ind w:right="306" w:firstLine="0"/>
              <w:jc w:val="left"/>
              <w:rPr>
                <w:sz w:val="28"/>
                <w:szCs w:val="28"/>
              </w:rPr>
            </w:pPr>
          </w:p>
        </w:tc>
        <w:tc>
          <w:tcPr>
            <w:tcW w:w="538" w:type="pct"/>
          </w:tcPr>
          <w:p w:rsidR="00414F24" w:rsidRPr="00DA5DA3" w:rsidRDefault="00414F24" w:rsidP="0041758E">
            <w:pPr>
              <w:pStyle w:val="a9"/>
              <w:suppressAutoHyphens/>
              <w:ind w:right="306" w:firstLine="0"/>
              <w:jc w:val="left"/>
              <w:rPr>
                <w:sz w:val="28"/>
                <w:szCs w:val="28"/>
              </w:rPr>
            </w:pPr>
          </w:p>
        </w:tc>
        <w:tc>
          <w:tcPr>
            <w:tcW w:w="538" w:type="pct"/>
          </w:tcPr>
          <w:p w:rsidR="00414F24" w:rsidRPr="00DA5DA3" w:rsidRDefault="00414F24" w:rsidP="0041758E">
            <w:pPr>
              <w:pStyle w:val="a9"/>
              <w:suppressAutoHyphens/>
              <w:ind w:right="306" w:firstLine="0"/>
              <w:jc w:val="left"/>
              <w:rPr>
                <w:sz w:val="28"/>
                <w:szCs w:val="28"/>
              </w:rPr>
            </w:pPr>
          </w:p>
        </w:tc>
        <w:tc>
          <w:tcPr>
            <w:tcW w:w="712" w:type="pct"/>
          </w:tcPr>
          <w:p w:rsidR="00414F24" w:rsidRPr="00DA5DA3" w:rsidRDefault="00414F24" w:rsidP="0041758E">
            <w:pPr>
              <w:pStyle w:val="a9"/>
              <w:suppressAutoHyphens/>
              <w:ind w:right="306" w:firstLine="0"/>
              <w:jc w:val="left"/>
              <w:rPr>
                <w:sz w:val="28"/>
                <w:szCs w:val="28"/>
              </w:rPr>
            </w:pPr>
          </w:p>
        </w:tc>
        <w:tc>
          <w:tcPr>
            <w:tcW w:w="599" w:type="pct"/>
          </w:tcPr>
          <w:p w:rsidR="00414F24" w:rsidRPr="00DA5DA3" w:rsidRDefault="00414F24" w:rsidP="0041758E">
            <w:pPr>
              <w:pStyle w:val="a9"/>
              <w:suppressAutoHyphens/>
              <w:ind w:right="306" w:firstLine="0"/>
              <w:jc w:val="left"/>
              <w:rPr>
                <w:sz w:val="28"/>
                <w:szCs w:val="28"/>
              </w:rPr>
            </w:pPr>
          </w:p>
        </w:tc>
      </w:tr>
    </w:tbl>
    <w:p w:rsidR="00004FBD" w:rsidRDefault="00004FBD" w:rsidP="00004FBD">
      <w:pPr>
        <w:pStyle w:val="a9"/>
        <w:suppressAutoHyphens/>
        <w:ind w:right="306"/>
        <w:jc w:val="center"/>
        <w:rPr>
          <w:sz w:val="28"/>
          <w:szCs w:val="28"/>
        </w:rPr>
      </w:pPr>
    </w:p>
    <w:p w:rsidR="00004FBD" w:rsidRDefault="00004FBD" w:rsidP="00004FBD">
      <w:pPr>
        <w:pStyle w:val="a9"/>
        <w:suppressAutoHyphens/>
        <w:ind w:right="306" w:firstLine="0"/>
        <w:rPr>
          <w:sz w:val="28"/>
          <w:szCs w:val="28"/>
        </w:rPr>
      </w:pPr>
      <w:r>
        <w:rPr>
          <w:sz w:val="28"/>
          <w:szCs w:val="28"/>
        </w:rPr>
        <w:t xml:space="preserve"> </w:t>
      </w:r>
    </w:p>
    <w:p w:rsidR="00A44044" w:rsidRDefault="00A44044" w:rsidP="00D62874">
      <w:pPr>
        <w:tabs>
          <w:tab w:val="left" w:pos="4114"/>
        </w:tabs>
      </w:pPr>
    </w:p>
    <w:p w:rsidR="00736E12" w:rsidRDefault="00736E12" w:rsidP="00736E12"/>
    <w:p w:rsidR="00F01AE5" w:rsidRPr="00736E12" w:rsidRDefault="00F01AE5" w:rsidP="00736E12">
      <w:pPr>
        <w:sectPr w:rsidR="00F01AE5" w:rsidRPr="00736E12" w:rsidSect="00543B37">
          <w:headerReference w:type="default" r:id="rId15"/>
          <w:pgSz w:w="16838" w:h="11906" w:orient="landscape" w:code="9"/>
          <w:pgMar w:top="851" w:right="851" w:bottom="851" w:left="851" w:header="794" w:footer="794" w:gutter="0"/>
          <w:pgNumType w:start="88"/>
          <w:cols w:space="708"/>
          <w:docGrid w:linePitch="360"/>
        </w:sectPr>
      </w:pPr>
    </w:p>
    <w:p w:rsidR="00CA38CA" w:rsidRDefault="00F01AE5" w:rsidP="00F01AE5">
      <w:pPr>
        <w:pStyle w:val="a9"/>
        <w:suppressAutoHyphens/>
        <w:ind w:right="306"/>
        <w:jc w:val="center"/>
        <w:rPr>
          <w:szCs w:val="26"/>
        </w:rPr>
      </w:pPr>
      <w:r>
        <w:rPr>
          <w:szCs w:val="26"/>
        </w:rPr>
        <w:lastRenderedPageBreak/>
        <w:t xml:space="preserve">                                                                                                                          </w:t>
      </w:r>
    </w:p>
    <w:p w:rsidR="00CA38CA" w:rsidRPr="00355195" w:rsidRDefault="00CA38CA" w:rsidP="00CA38CA">
      <w:pPr>
        <w:jc w:val="center"/>
        <w:rPr>
          <w:b/>
          <w:bCs/>
          <w:color w:val="000000"/>
          <w:spacing w:val="40"/>
          <w:szCs w:val="28"/>
        </w:rPr>
      </w:pPr>
      <w:r w:rsidRPr="00355195">
        <w:rPr>
          <w:b/>
          <w:bCs/>
          <w:color w:val="000000"/>
          <w:sz w:val="28"/>
          <w:szCs w:val="28"/>
        </w:rPr>
        <w:t>Форма согласия на обработку персональных данных</w:t>
      </w:r>
      <w:r w:rsidRPr="00355195">
        <w:rPr>
          <w:b/>
          <w:bCs/>
          <w:color w:val="000000"/>
          <w:spacing w:val="40"/>
          <w:szCs w:val="28"/>
        </w:rPr>
        <w:t xml:space="preserve"> </w:t>
      </w:r>
    </w:p>
    <w:p w:rsidR="00CA38CA" w:rsidRPr="00355195" w:rsidRDefault="00CA38CA" w:rsidP="00CA38CA">
      <w:pPr>
        <w:jc w:val="center"/>
        <w:rPr>
          <w:bCs/>
          <w:i/>
          <w:color w:val="000000"/>
          <w:sz w:val="28"/>
          <w:szCs w:val="28"/>
        </w:rPr>
      </w:pPr>
      <w:r w:rsidRPr="00355195">
        <w:rPr>
          <w:i/>
          <w:color w:val="000000"/>
          <w:sz w:val="28"/>
          <w:szCs w:val="28"/>
        </w:rPr>
        <w:t xml:space="preserve">Оформляется </w:t>
      </w:r>
      <w:r w:rsidRPr="00355195">
        <w:rPr>
          <w:bCs/>
          <w:i/>
          <w:color w:val="000000"/>
          <w:sz w:val="28"/>
          <w:szCs w:val="28"/>
        </w:rPr>
        <w:t>участником отдельно по каждому специалисту и</w:t>
      </w:r>
    </w:p>
    <w:p w:rsidR="00CA38CA" w:rsidRPr="00355195" w:rsidRDefault="00CA38CA" w:rsidP="00CA38CA">
      <w:pPr>
        <w:jc w:val="center"/>
        <w:rPr>
          <w:bCs/>
          <w:color w:val="000000"/>
          <w:spacing w:val="40"/>
          <w:szCs w:val="28"/>
        </w:rPr>
      </w:pPr>
      <w:r w:rsidRPr="00355195">
        <w:rPr>
          <w:bCs/>
          <w:i/>
          <w:color w:val="000000"/>
          <w:sz w:val="28"/>
          <w:szCs w:val="28"/>
        </w:rPr>
        <w:t xml:space="preserve"> предоставляется в сканированном виде</w:t>
      </w:r>
    </w:p>
    <w:p w:rsidR="00CA38CA" w:rsidRDefault="00CA38CA" w:rsidP="00CA38CA">
      <w:pPr>
        <w:jc w:val="center"/>
        <w:rPr>
          <w:bCs/>
          <w:color w:val="000000"/>
          <w:spacing w:val="40"/>
          <w:szCs w:val="28"/>
        </w:rPr>
      </w:pPr>
    </w:p>
    <w:p w:rsidR="00CA38CA" w:rsidRPr="00355195" w:rsidRDefault="00CA38CA" w:rsidP="00CA38CA">
      <w:pPr>
        <w:jc w:val="center"/>
        <w:rPr>
          <w:bCs/>
          <w:color w:val="000000"/>
          <w:spacing w:val="40"/>
          <w:szCs w:val="28"/>
        </w:rPr>
      </w:pPr>
    </w:p>
    <w:p w:rsidR="00CA38CA" w:rsidRPr="00355195" w:rsidRDefault="00CA38CA" w:rsidP="00CA38CA">
      <w:pPr>
        <w:jc w:val="center"/>
        <w:rPr>
          <w:bCs/>
          <w:color w:val="000000"/>
          <w:spacing w:val="40"/>
          <w:sz w:val="28"/>
          <w:szCs w:val="28"/>
        </w:rPr>
      </w:pPr>
      <w:r w:rsidRPr="00355195">
        <w:rPr>
          <w:bCs/>
          <w:color w:val="000000"/>
          <w:spacing w:val="40"/>
          <w:sz w:val="28"/>
          <w:szCs w:val="28"/>
        </w:rPr>
        <w:t>СОГЛАСИЕ</w:t>
      </w:r>
    </w:p>
    <w:p w:rsidR="00CA38CA" w:rsidRPr="00355195" w:rsidRDefault="00CA38CA" w:rsidP="00CA38CA">
      <w:pPr>
        <w:jc w:val="center"/>
        <w:rPr>
          <w:bCs/>
          <w:color w:val="000000"/>
          <w:sz w:val="28"/>
          <w:szCs w:val="28"/>
        </w:rPr>
      </w:pPr>
      <w:r w:rsidRPr="00355195">
        <w:rPr>
          <w:bCs/>
          <w:color w:val="000000"/>
          <w:sz w:val="28"/>
          <w:szCs w:val="28"/>
        </w:rPr>
        <w:t>на обработку персональных данных</w:t>
      </w:r>
    </w:p>
    <w:p w:rsidR="00CA38CA" w:rsidRPr="00355195" w:rsidRDefault="00CA38CA" w:rsidP="00CA38CA">
      <w:pPr>
        <w:tabs>
          <w:tab w:val="left" w:pos="9214"/>
        </w:tabs>
        <w:jc w:val="right"/>
        <w:rPr>
          <w:color w:val="000000"/>
          <w:szCs w:val="28"/>
        </w:rPr>
      </w:pPr>
    </w:p>
    <w:tbl>
      <w:tblPr>
        <w:tblW w:w="9607" w:type="dxa"/>
        <w:tblLayout w:type="fixed"/>
        <w:tblLook w:val="04A0"/>
      </w:tblPr>
      <w:tblGrid>
        <w:gridCol w:w="959"/>
        <w:gridCol w:w="709"/>
        <w:gridCol w:w="1276"/>
        <w:gridCol w:w="850"/>
        <w:gridCol w:w="1843"/>
        <w:gridCol w:w="1276"/>
        <w:gridCol w:w="2410"/>
        <w:gridCol w:w="284"/>
      </w:tblGrid>
      <w:tr w:rsidR="00CA38CA" w:rsidRPr="00355195" w:rsidTr="002F6B95">
        <w:trPr>
          <w:trHeight w:val="369"/>
        </w:trPr>
        <w:tc>
          <w:tcPr>
            <w:tcW w:w="959" w:type="dxa"/>
            <w:vAlign w:val="bottom"/>
          </w:tcPr>
          <w:p w:rsidR="00CA38CA" w:rsidRPr="00355195" w:rsidRDefault="00CA38CA" w:rsidP="002F6B95">
            <w:pPr>
              <w:jc w:val="right"/>
              <w:rPr>
                <w:color w:val="000000"/>
              </w:rPr>
            </w:pPr>
            <w:r w:rsidRPr="00355195">
              <w:rPr>
                <w:color w:val="000000"/>
                <w:szCs w:val="28"/>
              </w:rPr>
              <w:t>Я,</w:t>
            </w:r>
          </w:p>
        </w:tc>
        <w:tc>
          <w:tcPr>
            <w:tcW w:w="8364" w:type="dxa"/>
            <w:gridSpan w:val="6"/>
            <w:tcBorders>
              <w:bottom w:val="outset" w:sz="6" w:space="0" w:color="auto"/>
            </w:tcBorders>
            <w:vAlign w:val="bottom"/>
          </w:tcPr>
          <w:p w:rsidR="00CA38CA" w:rsidRPr="00355195" w:rsidRDefault="00CA38CA" w:rsidP="002F6B95">
            <w:pPr>
              <w:jc w:val="center"/>
              <w:rPr>
                <w:color w:val="000000"/>
              </w:rPr>
            </w:pPr>
          </w:p>
        </w:tc>
        <w:tc>
          <w:tcPr>
            <w:tcW w:w="284" w:type="dxa"/>
            <w:vAlign w:val="bottom"/>
          </w:tcPr>
          <w:p w:rsidR="00CA38CA" w:rsidRPr="00355195" w:rsidRDefault="00CA38CA" w:rsidP="002F6B95">
            <w:pPr>
              <w:ind w:hanging="108"/>
              <w:rPr>
                <w:color w:val="000000"/>
              </w:rPr>
            </w:pPr>
            <w:r w:rsidRPr="00355195">
              <w:rPr>
                <w:color w:val="000000"/>
                <w:szCs w:val="28"/>
              </w:rPr>
              <w:t>,</w:t>
            </w:r>
          </w:p>
        </w:tc>
      </w:tr>
      <w:tr w:rsidR="00CA38CA" w:rsidRPr="00355195" w:rsidTr="002F6B95">
        <w:trPr>
          <w:trHeight w:val="73"/>
        </w:trPr>
        <w:tc>
          <w:tcPr>
            <w:tcW w:w="959" w:type="dxa"/>
            <w:vAlign w:val="bottom"/>
          </w:tcPr>
          <w:p w:rsidR="00CA38CA" w:rsidRPr="00355195" w:rsidRDefault="00CA38CA" w:rsidP="002F6B95">
            <w:pPr>
              <w:jc w:val="right"/>
              <w:rPr>
                <w:color w:val="000000"/>
                <w:sz w:val="16"/>
                <w:szCs w:val="16"/>
              </w:rPr>
            </w:pPr>
          </w:p>
        </w:tc>
        <w:tc>
          <w:tcPr>
            <w:tcW w:w="8364" w:type="dxa"/>
            <w:gridSpan w:val="6"/>
            <w:tcBorders>
              <w:top w:val="outset" w:sz="6" w:space="0" w:color="auto"/>
            </w:tcBorders>
            <w:vAlign w:val="bottom"/>
          </w:tcPr>
          <w:p w:rsidR="00CA38CA" w:rsidRPr="00355195" w:rsidRDefault="00CA38CA" w:rsidP="002F6B95">
            <w:pPr>
              <w:tabs>
                <w:tab w:val="left" w:pos="3686"/>
              </w:tabs>
              <w:jc w:val="center"/>
              <w:rPr>
                <w:color w:val="000000"/>
                <w:sz w:val="16"/>
                <w:szCs w:val="16"/>
                <w:lang w:val="en-US"/>
              </w:rPr>
            </w:pPr>
            <w:r w:rsidRPr="00355195">
              <w:rPr>
                <w:color w:val="000000"/>
                <w:sz w:val="18"/>
                <w:szCs w:val="18"/>
              </w:rPr>
              <w:t>(</w:t>
            </w:r>
            <w:r w:rsidRPr="00355195">
              <w:rPr>
                <w:color w:val="000000"/>
                <w:spacing w:val="-4"/>
                <w:sz w:val="18"/>
                <w:szCs w:val="18"/>
              </w:rPr>
              <w:t>Ф.И.О.</w:t>
            </w:r>
            <w:r w:rsidRPr="00355195">
              <w:rPr>
                <w:color w:val="000000"/>
                <w:sz w:val="18"/>
                <w:szCs w:val="18"/>
              </w:rPr>
              <w:t>)</w:t>
            </w:r>
          </w:p>
        </w:tc>
        <w:tc>
          <w:tcPr>
            <w:tcW w:w="284" w:type="dxa"/>
            <w:vAlign w:val="bottom"/>
          </w:tcPr>
          <w:p w:rsidR="00CA38CA" w:rsidRPr="00355195" w:rsidRDefault="00CA38CA" w:rsidP="002F6B95">
            <w:pPr>
              <w:rPr>
                <w:color w:val="000000"/>
                <w:sz w:val="16"/>
                <w:szCs w:val="16"/>
              </w:rPr>
            </w:pPr>
          </w:p>
        </w:tc>
      </w:tr>
      <w:tr w:rsidR="00CA38CA" w:rsidRPr="00355195" w:rsidTr="002F6B95">
        <w:trPr>
          <w:trHeight w:val="369"/>
        </w:trPr>
        <w:tc>
          <w:tcPr>
            <w:tcW w:w="1668" w:type="dxa"/>
            <w:gridSpan w:val="2"/>
            <w:vAlign w:val="bottom"/>
          </w:tcPr>
          <w:p w:rsidR="00CA38CA" w:rsidRPr="00355195" w:rsidRDefault="00CA38CA" w:rsidP="002F6B95">
            <w:pPr>
              <w:rPr>
                <w:color w:val="000000"/>
              </w:rPr>
            </w:pPr>
            <w:permStart w:id="0" w:edGrp="everyone" w:colFirst="3" w:colLast="3"/>
            <w:permStart w:id="1" w:edGrp="everyone" w:colFirst="5" w:colLast="5"/>
            <w:permStart w:id="2" w:edGrp="everyone" w:colFirst="1" w:colLast="1"/>
            <w:r w:rsidRPr="00355195">
              <w:rPr>
                <w:color w:val="000000"/>
              </w:rPr>
              <w:t>паспорт серия</w:t>
            </w:r>
          </w:p>
        </w:tc>
        <w:tc>
          <w:tcPr>
            <w:tcW w:w="1276" w:type="dxa"/>
            <w:tcBorders>
              <w:bottom w:val="single" w:sz="4" w:space="0" w:color="auto"/>
            </w:tcBorders>
            <w:vAlign w:val="bottom"/>
          </w:tcPr>
          <w:p w:rsidR="00CA38CA" w:rsidRPr="00355195" w:rsidRDefault="00CA38CA" w:rsidP="002F6B95">
            <w:pPr>
              <w:jc w:val="center"/>
              <w:rPr>
                <w:color w:val="000000"/>
                <w:lang w:val="en-US"/>
              </w:rPr>
            </w:pPr>
          </w:p>
        </w:tc>
        <w:tc>
          <w:tcPr>
            <w:tcW w:w="850" w:type="dxa"/>
            <w:vAlign w:val="bottom"/>
          </w:tcPr>
          <w:p w:rsidR="00CA38CA" w:rsidRPr="00355195" w:rsidRDefault="00CA38CA" w:rsidP="002F6B95">
            <w:pPr>
              <w:jc w:val="center"/>
              <w:rPr>
                <w:color w:val="000000"/>
              </w:rPr>
            </w:pPr>
            <w:r w:rsidRPr="00355195">
              <w:rPr>
                <w:color w:val="000000"/>
              </w:rPr>
              <w:t>№</w:t>
            </w:r>
          </w:p>
        </w:tc>
        <w:tc>
          <w:tcPr>
            <w:tcW w:w="1843" w:type="dxa"/>
            <w:tcBorders>
              <w:bottom w:val="single" w:sz="4" w:space="0" w:color="auto"/>
            </w:tcBorders>
            <w:vAlign w:val="bottom"/>
          </w:tcPr>
          <w:p w:rsidR="00CA38CA" w:rsidRPr="00355195" w:rsidRDefault="00CA38CA" w:rsidP="002F6B95">
            <w:pPr>
              <w:rPr>
                <w:color w:val="000000"/>
                <w:lang w:val="en-US"/>
              </w:rPr>
            </w:pPr>
          </w:p>
        </w:tc>
        <w:tc>
          <w:tcPr>
            <w:tcW w:w="1276" w:type="dxa"/>
            <w:vAlign w:val="bottom"/>
          </w:tcPr>
          <w:p w:rsidR="00CA38CA" w:rsidRPr="00355195" w:rsidRDefault="00CA38CA" w:rsidP="002F6B95">
            <w:pPr>
              <w:rPr>
                <w:color w:val="000000"/>
              </w:rPr>
            </w:pPr>
            <w:r w:rsidRPr="00355195">
              <w:rPr>
                <w:color w:val="000000"/>
              </w:rPr>
              <w:t>, выдан</w:t>
            </w:r>
          </w:p>
        </w:tc>
        <w:tc>
          <w:tcPr>
            <w:tcW w:w="2410" w:type="dxa"/>
            <w:tcBorders>
              <w:bottom w:val="outset" w:sz="6" w:space="0" w:color="auto"/>
            </w:tcBorders>
            <w:vAlign w:val="bottom"/>
          </w:tcPr>
          <w:p w:rsidR="00CA38CA" w:rsidRPr="00355195" w:rsidRDefault="00CA38CA" w:rsidP="002F6B95">
            <w:pPr>
              <w:jc w:val="center"/>
              <w:rPr>
                <w:color w:val="000000"/>
              </w:rPr>
            </w:pPr>
          </w:p>
        </w:tc>
        <w:tc>
          <w:tcPr>
            <w:tcW w:w="284" w:type="dxa"/>
            <w:vAlign w:val="bottom"/>
          </w:tcPr>
          <w:p w:rsidR="00CA38CA" w:rsidRPr="00355195" w:rsidRDefault="00CA38CA" w:rsidP="002F6B95">
            <w:pPr>
              <w:jc w:val="center"/>
              <w:rPr>
                <w:color w:val="000000"/>
              </w:rPr>
            </w:pPr>
          </w:p>
        </w:tc>
      </w:tr>
      <w:permEnd w:id="0"/>
      <w:permEnd w:id="1"/>
      <w:permEnd w:id="2"/>
      <w:tr w:rsidR="00CA38CA" w:rsidRPr="00355195" w:rsidTr="002F6B95">
        <w:trPr>
          <w:trHeight w:val="54"/>
        </w:trPr>
        <w:tc>
          <w:tcPr>
            <w:tcW w:w="1668" w:type="dxa"/>
            <w:gridSpan w:val="2"/>
            <w:vAlign w:val="bottom"/>
          </w:tcPr>
          <w:p w:rsidR="00CA38CA" w:rsidRPr="00355195" w:rsidRDefault="00CA38CA" w:rsidP="002F6B95">
            <w:pPr>
              <w:rPr>
                <w:color w:val="000000"/>
                <w:sz w:val="16"/>
                <w:szCs w:val="16"/>
              </w:rPr>
            </w:pPr>
          </w:p>
        </w:tc>
        <w:tc>
          <w:tcPr>
            <w:tcW w:w="1276" w:type="dxa"/>
            <w:tcBorders>
              <w:top w:val="single" w:sz="4" w:space="0" w:color="auto"/>
            </w:tcBorders>
            <w:vAlign w:val="bottom"/>
          </w:tcPr>
          <w:p w:rsidR="00CA38CA" w:rsidRPr="00355195" w:rsidRDefault="00CA38CA" w:rsidP="002F6B95">
            <w:pPr>
              <w:jc w:val="center"/>
              <w:rPr>
                <w:color w:val="000000"/>
                <w:sz w:val="16"/>
                <w:szCs w:val="16"/>
              </w:rPr>
            </w:pPr>
          </w:p>
        </w:tc>
        <w:tc>
          <w:tcPr>
            <w:tcW w:w="850" w:type="dxa"/>
            <w:vAlign w:val="bottom"/>
          </w:tcPr>
          <w:p w:rsidR="00CA38CA" w:rsidRPr="00355195" w:rsidRDefault="00CA38CA" w:rsidP="002F6B95">
            <w:pPr>
              <w:jc w:val="center"/>
              <w:rPr>
                <w:color w:val="000000"/>
                <w:sz w:val="16"/>
                <w:szCs w:val="16"/>
              </w:rPr>
            </w:pPr>
          </w:p>
        </w:tc>
        <w:tc>
          <w:tcPr>
            <w:tcW w:w="1843" w:type="dxa"/>
            <w:tcBorders>
              <w:top w:val="single" w:sz="4" w:space="0" w:color="auto"/>
            </w:tcBorders>
            <w:vAlign w:val="bottom"/>
          </w:tcPr>
          <w:p w:rsidR="00CA38CA" w:rsidRPr="00355195" w:rsidRDefault="00CA38CA" w:rsidP="002F6B95">
            <w:pPr>
              <w:rPr>
                <w:color w:val="000000"/>
                <w:sz w:val="16"/>
                <w:szCs w:val="16"/>
              </w:rPr>
            </w:pPr>
          </w:p>
        </w:tc>
        <w:tc>
          <w:tcPr>
            <w:tcW w:w="1276" w:type="dxa"/>
            <w:vAlign w:val="bottom"/>
          </w:tcPr>
          <w:p w:rsidR="00CA38CA" w:rsidRPr="00355195" w:rsidRDefault="00CA38CA" w:rsidP="002F6B95">
            <w:pPr>
              <w:rPr>
                <w:color w:val="000000"/>
                <w:sz w:val="16"/>
                <w:szCs w:val="16"/>
              </w:rPr>
            </w:pPr>
          </w:p>
        </w:tc>
        <w:tc>
          <w:tcPr>
            <w:tcW w:w="2410" w:type="dxa"/>
          </w:tcPr>
          <w:p w:rsidR="00CA38CA" w:rsidRPr="00355195" w:rsidRDefault="00CA38CA" w:rsidP="002F6B95">
            <w:pPr>
              <w:jc w:val="center"/>
              <w:rPr>
                <w:color w:val="000000"/>
                <w:sz w:val="16"/>
                <w:szCs w:val="16"/>
              </w:rPr>
            </w:pPr>
            <w:r w:rsidRPr="00355195">
              <w:rPr>
                <w:color w:val="000000"/>
                <w:sz w:val="16"/>
                <w:szCs w:val="16"/>
              </w:rPr>
              <w:t>(дата)</w:t>
            </w:r>
          </w:p>
        </w:tc>
        <w:tc>
          <w:tcPr>
            <w:tcW w:w="284" w:type="dxa"/>
          </w:tcPr>
          <w:p w:rsidR="00CA38CA" w:rsidRPr="00355195" w:rsidRDefault="00CA38CA" w:rsidP="002F6B95">
            <w:pPr>
              <w:jc w:val="center"/>
              <w:rPr>
                <w:color w:val="000000"/>
                <w:sz w:val="16"/>
                <w:szCs w:val="16"/>
              </w:rPr>
            </w:pPr>
          </w:p>
        </w:tc>
      </w:tr>
      <w:tr w:rsidR="00CA38CA" w:rsidRPr="00355195" w:rsidTr="002F6B95">
        <w:trPr>
          <w:trHeight w:val="54"/>
        </w:trPr>
        <w:tc>
          <w:tcPr>
            <w:tcW w:w="9607" w:type="dxa"/>
            <w:gridSpan w:val="8"/>
            <w:vAlign w:val="bottom"/>
          </w:tcPr>
          <w:p w:rsidR="00CA38CA" w:rsidRPr="00355195" w:rsidRDefault="00CA38CA" w:rsidP="002F6B95">
            <w:pPr>
              <w:rPr>
                <w:color w:val="000000"/>
                <w:u w:val="single"/>
              </w:rPr>
            </w:pPr>
          </w:p>
          <w:p w:rsidR="00CA38CA" w:rsidRPr="00355195" w:rsidRDefault="00CA38CA" w:rsidP="002F6B95">
            <w:pPr>
              <w:rPr>
                <w:color w:val="000000"/>
                <w:sz w:val="16"/>
                <w:szCs w:val="16"/>
              </w:rPr>
            </w:pPr>
          </w:p>
        </w:tc>
      </w:tr>
      <w:tr w:rsidR="00CA38CA" w:rsidRPr="00355195" w:rsidTr="002F6B95">
        <w:trPr>
          <w:trHeight w:val="54"/>
        </w:trPr>
        <w:tc>
          <w:tcPr>
            <w:tcW w:w="9607" w:type="dxa"/>
            <w:gridSpan w:val="8"/>
            <w:vAlign w:val="bottom"/>
          </w:tcPr>
          <w:p w:rsidR="00CA38CA" w:rsidRPr="00355195" w:rsidRDefault="00CA38CA" w:rsidP="002F6B95">
            <w:pPr>
              <w:rPr>
                <w:color w:val="000000"/>
                <w:u w:val="single"/>
              </w:rPr>
            </w:pPr>
            <w:r w:rsidRPr="00355195">
              <w:rPr>
                <w:color w:val="000000"/>
                <w:szCs w:val="28"/>
              </w:rPr>
              <w:t>проживающи</w:t>
            </w:r>
            <w:proofErr w:type="gramStart"/>
            <w:r w:rsidRPr="00355195">
              <w:rPr>
                <w:color w:val="000000"/>
                <w:szCs w:val="28"/>
              </w:rPr>
              <w:t>й(</w:t>
            </w:r>
            <w:proofErr w:type="spellStart"/>
            <w:proofErr w:type="gramEnd"/>
            <w:r w:rsidRPr="00355195">
              <w:rPr>
                <w:color w:val="000000"/>
                <w:szCs w:val="28"/>
              </w:rPr>
              <w:t>ая</w:t>
            </w:r>
            <w:proofErr w:type="spellEnd"/>
            <w:r w:rsidRPr="00355195">
              <w:rPr>
                <w:color w:val="000000"/>
                <w:szCs w:val="28"/>
              </w:rPr>
              <w:t xml:space="preserve">) по адресу   </w:t>
            </w:r>
            <w:permStart w:id="3" w:edGrp="everyone"/>
          </w:p>
          <w:permEnd w:id="3"/>
          <w:p w:rsidR="00CA38CA" w:rsidRPr="00355195" w:rsidRDefault="00CA38CA" w:rsidP="002F6B95">
            <w:pPr>
              <w:rPr>
                <w:color w:val="000000"/>
                <w:u w:val="single"/>
              </w:rPr>
            </w:pPr>
          </w:p>
        </w:tc>
      </w:tr>
    </w:tbl>
    <w:p w:rsidR="00CA38CA" w:rsidRPr="00355195" w:rsidRDefault="00CA38CA" w:rsidP="00CA38CA">
      <w:pPr>
        <w:rPr>
          <w:color w:val="000000"/>
          <w:szCs w:val="28"/>
        </w:rPr>
      </w:pPr>
      <w:r w:rsidRPr="00355195">
        <w:rPr>
          <w:color w:val="000000"/>
          <w:szCs w:val="28"/>
        </w:rPr>
        <w:t>или мой представитель _________________________________________</w:t>
      </w:r>
      <w:r w:rsidRPr="00355195">
        <w:rPr>
          <w:color w:val="000000"/>
          <w:szCs w:val="28"/>
          <w:lang w:val="en-US"/>
        </w:rPr>
        <w:t>_______________</w:t>
      </w:r>
      <w:r w:rsidRPr="00355195">
        <w:rPr>
          <w:color w:val="000000"/>
          <w:szCs w:val="28"/>
        </w:rPr>
        <w:t>_____,</w:t>
      </w:r>
    </w:p>
    <w:p w:rsidR="00CA38CA" w:rsidRPr="00355195" w:rsidRDefault="00CA38CA" w:rsidP="00CA38CA">
      <w:pPr>
        <w:tabs>
          <w:tab w:val="left" w:pos="3686"/>
        </w:tabs>
        <w:jc w:val="center"/>
        <w:rPr>
          <w:color w:val="000000"/>
          <w:sz w:val="18"/>
          <w:szCs w:val="18"/>
        </w:rPr>
      </w:pPr>
      <w:r w:rsidRPr="00355195">
        <w:rPr>
          <w:color w:val="000000"/>
          <w:sz w:val="18"/>
          <w:szCs w:val="18"/>
        </w:rPr>
        <w:t>(</w:t>
      </w:r>
      <w:r w:rsidRPr="00355195">
        <w:rPr>
          <w:color w:val="000000"/>
          <w:spacing w:val="-4"/>
          <w:sz w:val="18"/>
          <w:szCs w:val="18"/>
        </w:rPr>
        <w:t>Ф.И.О.</w:t>
      </w:r>
      <w:r w:rsidRPr="00355195">
        <w:rPr>
          <w:color w:val="000000"/>
          <w:sz w:val="18"/>
          <w:szCs w:val="18"/>
        </w:rPr>
        <w:t>)</w:t>
      </w:r>
    </w:p>
    <w:p w:rsidR="00CA38CA" w:rsidRPr="00355195" w:rsidRDefault="00CA38CA" w:rsidP="00CA38CA">
      <w:pPr>
        <w:tabs>
          <w:tab w:val="left" w:pos="3402"/>
          <w:tab w:val="left" w:pos="6237"/>
          <w:tab w:val="left" w:pos="9214"/>
        </w:tabs>
        <w:rPr>
          <w:color w:val="000000"/>
          <w:szCs w:val="28"/>
          <w:lang w:val="en-US"/>
        </w:rPr>
      </w:pPr>
      <w:r w:rsidRPr="00355195">
        <w:rPr>
          <w:color w:val="000000"/>
          <w:szCs w:val="28"/>
        </w:rPr>
        <w:t xml:space="preserve">паспорт серия </w:t>
      </w:r>
      <w:r w:rsidRPr="00355195">
        <w:rPr>
          <w:color w:val="000000"/>
          <w:szCs w:val="28"/>
          <w:lang w:val="en-US"/>
        </w:rPr>
        <w:t xml:space="preserve">   </w:t>
      </w:r>
      <w:r w:rsidRPr="00355195">
        <w:rPr>
          <w:color w:val="000000"/>
          <w:szCs w:val="28"/>
        </w:rPr>
        <w:t xml:space="preserve">____________ № __________________, </w:t>
      </w:r>
      <w:proofErr w:type="spellStart"/>
      <w:r w:rsidRPr="00355195">
        <w:rPr>
          <w:color w:val="000000"/>
          <w:szCs w:val="28"/>
          <w:lang w:val="en-US"/>
        </w:rPr>
        <w:t>выдан</w:t>
      </w:r>
      <w:proofErr w:type="spellEnd"/>
      <w:r w:rsidRPr="00355195">
        <w:rPr>
          <w:color w:val="000000"/>
          <w:szCs w:val="28"/>
        </w:rPr>
        <w:t xml:space="preserve"> </w:t>
      </w:r>
      <w:r w:rsidRPr="00355195">
        <w:rPr>
          <w:color w:val="000000"/>
          <w:szCs w:val="28"/>
          <w:lang w:val="en-US"/>
        </w:rPr>
        <w:t xml:space="preserve">   </w:t>
      </w:r>
      <w:r w:rsidRPr="00355195">
        <w:rPr>
          <w:color w:val="000000"/>
          <w:szCs w:val="28"/>
          <w:u w:val="single"/>
        </w:rPr>
        <w:tab/>
      </w:r>
    </w:p>
    <w:p w:rsidR="00CA38CA" w:rsidRPr="00355195" w:rsidRDefault="00CA38CA" w:rsidP="00CA38CA">
      <w:pPr>
        <w:tabs>
          <w:tab w:val="left" w:pos="7797"/>
        </w:tabs>
        <w:rPr>
          <w:color w:val="000000"/>
          <w:sz w:val="18"/>
          <w:szCs w:val="18"/>
        </w:rPr>
      </w:pPr>
      <w:r w:rsidRPr="00355195">
        <w:rPr>
          <w:color w:val="000000"/>
          <w:sz w:val="18"/>
          <w:szCs w:val="18"/>
        </w:rPr>
        <w:tab/>
        <w:t>(дата)</w:t>
      </w:r>
    </w:p>
    <w:p w:rsidR="00CA38CA" w:rsidRPr="00355195" w:rsidRDefault="00CA38CA" w:rsidP="00CA38CA">
      <w:pPr>
        <w:tabs>
          <w:tab w:val="left" w:pos="9356"/>
        </w:tabs>
        <w:rPr>
          <w:color w:val="000000"/>
        </w:rPr>
      </w:pPr>
      <w:r w:rsidRPr="00355195">
        <w:rPr>
          <w:color w:val="000000"/>
          <w:szCs w:val="28"/>
          <w:u w:val="single"/>
        </w:rPr>
        <w:tab/>
      </w:r>
    </w:p>
    <w:p w:rsidR="00CA38CA" w:rsidRPr="00355195" w:rsidRDefault="00CA38CA" w:rsidP="00CA38CA">
      <w:pPr>
        <w:tabs>
          <w:tab w:val="left" w:pos="4536"/>
        </w:tabs>
        <w:rPr>
          <w:color w:val="000000"/>
          <w:sz w:val="18"/>
          <w:szCs w:val="18"/>
        </w:rPr>
      </w:pPr>
      <w:r w:rsidRPr="00355195">
        <w:rPr>
          <w:color w:val="000000"/>
          <w:sz w:val="18"/>
          <w:szCs w:val="18"/>
        </w:rPr>
        <w:tab/>
        <w:t>(кем)</w:t>
      </w:r>
    </w:p>
    <w:p w:rsidR="00CA38CA" w:rsidRPr="00355195" w:rsidRDefault="00CA38CA" w:rsidP="00CA38CA">
      <w:pPr>
        <w:tabs>
          <w:tab w:val="left" w:pos="9214"/>
        </w:tabs>
        <w:jc w:val="both"/>
        <w:rPr>
          <w:color w:val="000000"/>
          <w:szCs w:val="28"/>
        </w:rPr>
      </w:pPr>
      <w:r w:rsidRPr="00355195">
        <w:rPr>
          <w:color w:val="000000"/>
          <w:szCs w:val="28"/>
          <w:u w:val="single"/>
        </w:rPr>
        <w:tab/>
      </w:r>
      <w:r w:rsidRPr="00355195">
        <w:rPr>
          <w:color w:val="000000"/>
          <w:szCs w:val="28"/>
        </w:rPr>
        <w:t>,</w:t>
      </w:r>
    </w:p>
    <w:p w:rsidR="00CA38CA" w:rsidRPr="00355195" w:rsidRDefault="00CA38CA" w:rsidP="00CA38CA">
      <w:pPr>
        <w:tabs>
          <w:tab w:val="left" w:pos="9214"/>
        </w:tabs>
        <w:rPr>
          <w:color w:val="000000"/>
          <w:szCs w:val="28"/>
        </w:rPr>
      </w:pPr>
      <w:proofErr w:type="gramStart"/>
      <w:r w:rsidRPr="00355195">
        <w:rPr>
          <w:color w:val="000000"/>
          <w:szCs w:val="28"/>
        </w:rPr>
        <w:t>проживающий</w:t>
      </w:r>
      <w:proofErr w:type="gramEnd"/>
      <w:r w:rsidRPr="00355195">
        <w:rPr>
          <w:color w:val="000000"/>
          <w:szCs w:val="28"/>
        </w:rPr>
        <w:t xml:space="preserve"> (</w:t>
      </w:r>
      <w:proofErr w:type="spellStart"/>
      <w:r w:rsidRPr="00355195">
        <w:rPr>
          <w:color w:val="000000"/>
          <w:szCs w:val="28"/>
        </w:rPr>
        <w:t>ая</w:t>
      </w:r>
      <w:proofErr w:type="spellEnd"/>
      <w:r w:rsidRPr="00355195">
        <w:rPr>
          <w:color w:val="000000"/>
          <w:szCs w:val="28"/>
        </w:rPr>
        <w:t>) по адресу _________</w:t>
      </w:r>
      <w:r w:rsidRPr="00355195">
        <w:rPr>
          <w:color w:val="000000"/>
          <w:szCs w:val="28"/>
          <w:u w:val="single"/>
        </w:rPr>
        <w:tab/>
        <w:t xml:space="preserve">, </w:t>
      </w:r>
      <w:r w:rsidRPr="00355195">
        <w:rPr>
          <w:color w:val="000000"/>
          <w:szCs w:val="28"/>
        </w:rPr>
        <w:t>действующий на основании _______________________________________________________,</w:t>
      </w:r>
    </w:p>
    <w:p w:rsidR="00CA38CA" w:rsidRPr="00355195" w:rsidRDefault="00CA38CA" w:rsidP="00CA38CA">
      <w:pPr>
        <w:jc w:val="center"/>
        <w:rPr>
          <w:color w:val="000000"/>
          <w:sz w:val="18"/>
          <w:szCs w:val="18"/>
        </w:rPr>
      </w:pPr>
      <w:proofErr w:type="gramStart"/>
      <w:r w:rsidRPr="00355195">
        <w:rPr>
          <w:color w:val="000000"/>
          <w:sz w:val="18"/>
          <w:szCs w:val="18"/>
        </w:rPr>
        <w:t xml:space="preserve">(реквизиты доверенности или документа, </w:t>
      </w:r>
      <w:proofErr w:type="gramEnd"/>
    </w:p>
    <w:p w:rsidR="00CA38CA" w:rsidRPr="00355195" w:rsidRDefault="00CA38CA" w:rsidP="00CA38CA">
      <w:pPr>
        <w:rPr>
          <w:color w:val="000000"/>
          <w:sz w:val="18"/>
          <w:szCs w:val="18"/>
        </w:rPr>
      </w:pPr>
      <w:r w:rsidRPr="00355195">
        <w:rPr>
          <w:color w:val="000000"/>
          <w:sz w:val="18"/>
          <w:szCs w:val="18"/>
        </w:rPr>
        <w:t>__________________________________________________________________________________________________________</w:t>
      </w:r>
    </w:p>
    <w:p w:rsidR="00CA38CA" w:rsidRPr="00355195" w:rsidRDefault="00CA38CA" w:rsidP="00CA38CA">
      <w:pPr>
        <w:jc w:val="center"/>
        <w:rPr>
          <w:color w:val="000000"/>
          <w:sz w:val="18"/>
          <w:szCs w:val="18"/>
        </w:rPr>
      </w:pPr>
      <w:r w:rsidRPr="00355195">
        <w:rPr>
          <w:color w:val="000000"/>
          <w:sz w:val="18"/>
          <w:szCs w:val="18"/>
        </w:rPr>
        <w:t>подтверждающего полномочия представителя)</w:t>
      </w:r>
    </w:p>
    <w:p w:rsidR="00CA38CA" w:rsidRPr="00355195" w:rsidRDefault="00CA38CA" w:rsidP="00CA38CA">
      <w:pPr>
        <w:tabs>
          <w:tab w:val="left" w:pos="9214"/>
        </w:tabs>
        <w:jc w:val="both"/>
        <w:rPr>
          <w:color w:val="000000"/>
          <w:szCs w:val="28"/>
        </w:rPr>
      </w:pPr>
      <w:r w:rsidRPr="00355195">
        <w:rPr>
          <w:color w:val="000000"/>
          <w:szCs w:val="28"/>
        </w:rPr>
        <w:t>даю своей волей и в своем интересе согласие _____________________________________</w:t>
      </w:r>
    </w:p>
    <w:p w:rsidR="00CA38CA" w:rsidRPr="00355195" w:rsidRDefault="00CA38CA" w:rsidP="00CA38CA">
      <w:pPr>
        <w:tabs>
          <w:tab w:val="left" w:pos="9214"/>
        </w:tabs>
        <w:rPr>
          <w:color w:val="000000"/>
          <w:szCs w:val="28"/>
        </w:rPr>
      </w:pPr>
      <w:r w:rsidRPr="00355195">
        <w:rPr>
          <w:color w:val="000000"/>
          <w:szCs w:val="28"/>
        </w:rPr>
        <w:t>________________________________________________________________________________</w:t>
      </w:r>
    </w:p>
    <w:p w:rsidR="00CA38CA" w:rsidRPr="00355195" w:rsidRDefault="00CA38CA" w:rsidP="00CA38CA">
      <w:pPr>
        <w:tabs>
          <w:tab w:val="left" w:pos="9214"/>
        </w:tabs>
        <w:jc w:val="center"/>
        <w:rPr>
          <w:color w:val="000000"/>
          <w:sz w:val="18"/>
          <w:szCs w:val="18"/>
        </w:rPr>
      </w:pPr>
      <w:r w:rsidRPr="00355195">
        <w:rPr>
          <w:color w:val="000000"/>
          <w:sz w:val="18"/>
          <w:szCs w:val="18"/>
        </w:rPr>
        <w:t>(наименование организации и адрес оператора, получающего согласие субъекта персональных данных)</w:t>
      </w:r>
    </w:p>
    <w:p w:rsidR="00CA38CA" w:rsidRPr="00355195" w:rsidRDefault="00CA38CA" w:rsidP="00CA38CA">
      <w:pPr>
        <w:tabs>
          <w:tab w:val="left" w:pos="9214"/>
        </w:tabs>
        <w:jc w:val="right"/>
        <w:rPr>
          <w:color w:val="000000"/>
          <w:szCs w:val="28"/>
        </w:rPr>
      </w:pPr>
      <w:r w:rsidRPr="00355195">
        <w:rPr>
          <w:color w:val="000000"/>
          <w:szCs w:val="28"/>
        </w:rPr>
        <w:t>_________________________________________________________________________________</w:t>
      </w:r>
    </w:p>
    <w:p w:rsidR="00CA38CA" w:rsidRPr="00355195" w:rsidRDefault="00CA38CA" w:rsidP="00CA38CA">
      <w:pPr>
        <w:tabs>
          <w:tab w:val="left" w:pos="9214"/>
        </w:tabs>
        <w:jc w:val="right"/>
        <w:rPr>
          <w:color w:val="000000"/>
          <w:szCs w:val="28"/>
        </w:rPr>
      </w:pPr>
      <w:r w:rsidRPr="00355195">
        <w:rPr>
          <w:color w:val="000000"/>
          <w:szCs w:val="28"/>
        </w:rPr>
        <w:t>на обработку следующих моих персональных данных: ____________________</w:t>
      </w:r>
    </w:p>
    <w:p w:rsidR="00CA38CA" w:rsidRPr="00355195" w:rsidRDefault="00CA38CA" w:rsidP="00CA38CA">
      <w:pPr>
        <w:tabs>
          <w:tab w:val="left" w:pos="9214"/>
        </w:tabs>
        <w:jc w:val="right"/>
        <w:rPr>
          <w:color w:val="000000"/>
          <w:szCs w:val="28"/>
        </w:rPr>
      </w:pPr>
      <w:r w:rsidRPr="00355195">
        <w:rPr>
          <w:color w:val="000000"/>
          <w:szCs w:val="28"/>
        </w:rPr>
        <w:t>___________________________________________________________________________________</w:t>
      </w:r>
    </w:p>
    <w:p w:rsidR="00CA38CA" w:rsidRPr="00355195" w:rsidRDefault="00CA38CA" w:rsidP="00CA38CA">
      <w:pPr>
        <w:jc w:val="center"/>
        <w:rPr>
          <w:color w:val="000000"/>
          <w:sz w:val="18"/>
          <w:szCs w:val="18"/>
        </w:rPr>
      </w:pPr>
      <w:r w:rsidRPr="00355195">
        <w:rPr>
          <w:color w:val="000000"/>
          <w:sz w:val="18"/>
          <w:szCs w:val="18"/>
        </w:rPr>
        <w:t xml:space="preserve"> (состав персональных данных)</w:t>
      </w:r>
    </w:p>
    <w:p w:rsidR="00CA38CA" w:rsidRPr="00355195" w:rsidRDefault="00CA38CA" w:rsidP="00CA38CA">
      <w:pPr>
        <w:jc w:val="right"/>
        <w:rPr>
          <w:color w:val="000000"/>
          <w:szCs w:val="28"/>
        </w:rPr>
      </w:pPr>
      <w:r w:rsidRPr="00355195">
        <w:rPr>
          <w:color w:val="000000"/>
          <w:szCs w:val="28"/>
        </w:rPr>
        <w:lastRenderedPageBreak/>
        <w:t>___________________________________________________________________________________</w:t>
      </w:r>
    </w:p>
    <w:p w:rsidR="00CA38CA" w:rsidRPr="00355195" w:rsidRDefault="00CA38CA" w:rsidP="00CA38CA">
      <w:pPr>
        <w:jc w:val="right"/>
        <w:rPr>
          <w:color w:val="000000"/>
          <w:szCs w:val="28"/>
        </w:rPr>
      </w:pPr>
      <w:r w:rsidRPr="00355195">
        <w:rPr>
          <w:color w:val="000000"/>
          <w:szCs w:val="28"/>
        </w:rPr>
        <w:t>___________________________________________________________________________________</w:t>
      </w:r>
    </w:p>
    <w:p w:rsidR="00CA38CA" w:rsidRPr="00355195" w:rsidRDefault="00CA38CA" w:rsidP="00CA38CA">
      <w:pPr>
        <w:jc w:val="right"/>
        <w:rPr>
          <w:color w:val="000000"/>
          <w:szCs w:val="28"/>
        </w:rPr>
      </w:pPr>
      <w:r w:rsidRPr="00355195">
        <w:rPr>
          <w:color w:val="000000"/>
          <w:szCs w:val="28"/>
        </w:rPr>
        <w:t>с целью____________________________________________________________________________</w:t>
      </w:r>
    </w:p>
    <w:p w:rsidR="00CA38CA" w:rsidRPr="00355195" w:rsidRDefault="00CA38CA" w:rsidP="00CA38CA">
      <w:pPr>
        <w:jc w:val="center"/>
        <w:rPr>
          <w:color w:val="000000"/>
          <w:sz w:val="18"/>
          <w:szCs w:val="18"/>
        </w:rPr>
      </w:pPr>
      <w:r w:rsidRPr="00355195">
        <w:rPr>
          <w:color w:val="000000"/>
          <w:sz w:val="18"/>
          <w:szCs w:val="18"/>
        </w:rPr>
        <w:t xml:space="preserve">(указать цель предоставления </w:t>
      </w:r>
      <w:proofErr w:type="gramStart"/>
      <w:r w:rsidRPr="00355195">
        <w:rPr>
          <w:color w:val="000000"/>
          <w:sz w:val="18"/>
          <w:szCs w:val="18"/>
        </w:rPr>
        <w:t>персональный</w:t>
      </w:r>
      <w:proofErr w:type="gramEnd"/>
      <w:r w:rsidRPr="00355195">
        <w:rPr>
          <w:color w:val="000000"/>
          <w:sz w:val="18"/>
          <w:szCs w:val="18"/>
        </w:rPr>
        <w:t xml:space="preserve"> данных)</w:t>
      </w:r>
    </w:p>
    <w:p w:rsidR="00CA38CA" w:rsidRPr="00355195" w:rsidRDefault="00CA38CA" w:rsidP="00CA38CA">
      <w:pPr>
        <w:ind w:firstLine="567"/>
        <w:jc w:val="both"/>
        <w:rPr>
          <w:color w:val="000000"/>
          <w:szCs w:val="28"/>
        </w:rPr>
      </w:pPr>
      <w:proofErr w:type="gramStart"/>
      <w:r w:rsidRPr="00355195">
        <w:rPr>
          <w:color w:val="000000"/>
          <w:szCs w:val="28"/>
        </w:rPr>
        <w:t>В указанных целях я даю согласие на осуществление следующих действий с моими персональными данными: сбор, систематизация, накопление, хранение, уточнение (обновление, изменение), извлечение, использование, обезличивание, блокирование, удаление, уничтожение.</w:t>
      </w:r>
      <w:proofErr w:type="gramEnd"/>
    </w:p>
    <w:p w:rsidR="00CA38CA" w:rsidRDefault="00CA38CA" w:rsidP="00CA38CA">
      <w:pPr>
        <w:ind w:firstLine="567"/>
        <w:jc w:val="both"/>
        <w:rPr>
          <w:color w:val="000000"/>
          <w:szCs w:val="28"/>
        </w:rPr>
      </w:pPr>
      <w:r w:rsidRPr="00355195">
        <w:rPr>
          <w:color w:val="000000"/>
          <w:szCs w:val="28"/>
        </w:rPr>
        <w:t>Обработка моих персональных данных может осуществляться как автоматизированным, так и неавтоматизированным способом.</w:t>
      </w:r>
    </w:p>
    <w:p w:rsidR="00CA38CA" w:rsidRDefault="00CA38CA" w:rsidP="00CA38CA">
      <w:pPr>
        <w:ind w:firstLine="567"/>
        <w:jc w:val="both"/>
        <w:rPr>
          <w:color w:val="000000"/>
          <w:szCs w:val="28"/>
        </w:rPr>
      </w:pPr>
    </w:p>
    <w:p w:rsidR="00CA38CA" w:rsidRDefault="00CA38CA" w:rsidP="00CA38CA">
      <w:pPr>
        <w:ind w:firstLine="567"/>
        <w:jc w:val="both"/>
        <w:rPr>
          <w:color w:val="000000"/>
          <w:szCs w:val="28"/>
        </w:rPr>
      </w:pPr>
    </w:p>
    <w:p w:rsidR="00CA38CA" w:rsidRDefault="00CA38CA" w:rsidP="00CA38CA">
      <w:pPr>
        <w:ind w:firstLine="567"/>
        <w:jc w:val="both"/>
        <w:rPr>
          <w:color w:val="000000"/>
          <w:szCs w:val="28"/>
        </w:rPr>
      </w:pPr>
    </w:p>
    <w:p w:rsidR="00CA38CA" w:rsidRDefault="00CA38CA" w:rsidP="00CA38CA">
      <w:pPr>
        <w:ind w:firstLine="567"/>
        <w:jc w:val="both"/>
        <w:rPr>
          <w:color w:val="000000"/>
          <w:szCs w:val="28"/>
        </w:rPr>
      </w:pPr>
    </w:p>
    <w:p w:rsidR="00CA38CA" w:rsidRPr="00355195" w:rsidRDefault="00CA38CA" w:rsidP="00CA38CA">
      <w:pPr>
        <w:ind w:firstLine="567"/>
        <w:jc w:val="both"/>
        <w:rPr>
          <w:color w:val="000000"/>
          <w:szCs w:val="28"/>
        </w:rPr>
      </w:pPr>
    </w:p>
    <w:p w:rsidR="00CA38CA" w:rsidRPr="00355195" w:rsidRDefault="00CA38CA" w:rsidP="00CA38CA">
      <w:pPr>
        <w:ind w:firstLine="567"/>
        <w:jc w:val="both"/>
        <w:rPr>
          <w:rFonts w:cs="Calibri"/>
          <w:color w:val="000000"/>
        </w:rPr>
      </w:pPr>
      <w:r w:rsidRPr="00355195">
        <w:rPr>
          <w:rFonts w:cs="Calibri"/>
          <w:color w:val="000000"/>
        </w:rPr>
        <w:t>Я ознакомлен (а) с тем, что:</w:t>
      </w:r>
    </w:p>
    <w:p w:rsidR="00CA38CA" w:rsidRPr="00355195" w:rsidRDefault="00CA38CA" w:rsidP="00CA38CA">
      <w:pPr>
        <w:jc w:val="both"/>
        <w:rPr>
          <w:rFonts w:cs="Calibri"/>
          <w:color w:val="000000"/>
        </w:rPr>
      </w:pPr>
      <w:r w:rsidRPr="00355195">
        <w:rPr>
          <w:rFonts w:cs="Calibri"/>
          <w:color w:val="000000"/>
        </w:rPr>
        <w:t xml:space="preserve">согласие на обработку персональных данных действует </w:t>
      </w:r>
      <w:proofErr w:type="gramStart"/>
      <w:r w:rsidRPr="00355195">
        <w:rPr>
          <w:rFonts w:cs="Calibri"/>
          <w:color w:val="000000"/>
        </w:rPr>
        <w:t>с даты</w:t>
      </w:r>
      <w:proofErr w:type="gramEnd"/>
      <w:r w:rsidRPr="00355195">
        <w:rPr>
          <w:rFonts w:cs="Calibri"/>
          <w:color w:val="000000"/>
        </w:rPr>
        <w:t xml:space="preserve"> его подписания __________________________________________________________________________________;</w:t>
      </w:r>
    </w:p>
    <w:p w:rsidR="00CA38CA" w:rsidRPr="00355195" w:rsidRDefault="00CA38CA" w:rsidP="00CA38CA">
      <w:pPr>
        <w:jc w:val="center"/>
        <w:rPr>
          <w:color w:val="000000"/>
          <w:szCs w:val="28"/>
        </w:rPr>
      </w:pPr>
      <w:r w:rsidRPr="00355195">
        <w:rPr>
          <w:color w:val="000000"/>
          <w:sz w:val="18"/>
          <w:szCs w:val="18"/>
        </w:rPr>
        <w:t xml:space="preserve">                        (</w:t>
      </w:r>
      <w:r w:rsidRPr="00355195">
        <w:rPr>
          <w:rFonts w:cs="Calibri"/>
          <w:color w:val="000000"/>
          <w:sz w:val="18"/>
          <w:szCs w:val="18"/>
        </w:rPr>
        <w:t>до</w:t>
      </w:r>
      <w:r w:rsidRPr="00355195">
        <w:rPr>
          <w:color w:val="000000"/>
          <w:sz w:val="18"/>
          <w:szCs w:val="18"/>
        </w:rPr>
        <w:t xml:space="preserve"> достижения целей обработки персональных данных либо указать срок действия согласия)</w:t>
      </w:r>
    </w:p>
    <w:p w:rsidR="00CA38CA" w:rsidRPr="00355195" w:rsidRDefault="00CA38CA" w:rsidP="00CA38CA">
      <w:pPr>
        <w:jc w:val="both"/>
        <w:rPr>
          <w:color w:val="000000"/>
          <w:szCs w:val="28"/>
        </w:rPr>
      </w:pPr>
      <w:r w:rsidRPr="00355195">
        <w:rPr>
          <w:color w:val="000000"/>
          <w:szCs w:val="28"/>
        </w:rPr>
        <w:t>согласие на обработку персональных данных может быть отозвано путем подачи письменного заявления.</w:t>
      </w:r>
    </w:p>
    <w:p w:rsidR="00CA38CA" w:rsidRPr="00355195" w:rsidRDefault="00CA38CA" w:rsidP="00CA38CA">
      <w:pPr>
        <w:jc w:val="both"/>
        <w:rPr>
          <w:color w:val="000000"/>
          <w:szCs w:val="28"/>
        </w:rPr>
      </w:pPr>
    </w:p>
    <w:p w:rsidR="00CA38CA" w:rsidRPr="00355195" w:rsidRDefault="00CA38CA" w:rsidP="00CA38CA">
      <w:pPr>
        <w:tabs>
          <w:tab w:val="left" w:pos="851"/>
          <w:tab w:val="left" w:pos="2835"/>
          <w:tab w:val="left" w:pos="3686"/>
          <w:tab w:val="left" w:pos="6237"/>
          <w:tab w:val="left" w:pos="9214"/>
        </w:tabs>
        <w:jc w:val="both"/>
        <w:rPr>
          <w:color w:val="000000"/>
          <w:szCs w:val="28"/>
        </w:rPr>
      </w:pPr>
      <w:r w:rsidRPr="00355195">
        <w:rPr>
          <w:color w:val="000000"/>
          <w:szCs w:val="28"/>
        </w:rPr>
        <w:t>«</w:t>
      </w:r>
      <w:r w:rsidRPr="00355195">
        <w:rPr>
          <w:color w:val="000000"/>
          <w:szCs w:val="28"/>
          <w:u w:val="single"/>
        </w:rPr>
        <w:tab/>
      </w:r>
      <w:r w:rsidRPr="00355195">
        <w:rPr>
          <w:color w:val="000000"/>
          <w:szCs w:val="28"/>
        </w:rPr>
        <w:t>» </w:t>
      </w:r>
      <w:r w:rsidRPr="00355195">
        <w:rPr>
          <w:color w:val="000000"/>
          <w:szCs w:val="28"/>
          <w:u w:val="single"/>
        </w:rPr>
        <w:tab/>
      </w:r>
      <w:r w:rsidRPr="00355195">
        <w:rPr>
          <w:color w:val="000000"/>
          <w:szCs w:val="28"/>
        </w:rPr>
        <w:t xml:space="preserve"> 20</w:t>
      </w:r>
      <w:r w:rsidRPr="00355195">
        <w:rPr>
          <w:color w:val="000000"/>
          <w:szCs w:val="28"/>
          <w:u w:val="single"/>
        </w:rPr>
        <w:tab/>
      </w:r>
      <w:r w:rsidRPr="00355195">
        <w:rPr>
          <w:color w:val="000000"/>
          <w:szCs w:val="28"/>
        </w:rPr>
        <w:t xml:space="preserve"> г. </w:t>
      </w:r>
      <w:r w:rsidRPr="00355195">
        <w:rPr>
          <w:color w:val="000000"/>
          <w:szCs w:val="28"/>
          <w:u w:val="single"/>
        </w:rPr>
        <w:tab/>
      </w:r>
      <w:r w:rsidRPr="00355195">
        <w:rPr>
          <w:color w:val="000000"/>
          <w:szCs w:val="28"/>
        </w:rPr>
        <w:t xml:space="preserve"> </w:t>
      </w:r>
      <w:r w:rsidRPr="00355195">
        <w:rPr>
          <w:color w:val="000000"/>
          <w:szCs w:val="28"/>
          <w:u w:val="single"/>
        </w:rPr>
        <w:tab/>
      </w:r>
    </w:p>
    <w:p w:rsidR="00CA38CA" w:rsidRPr="00355195" w:rsidRDefault="00CA38CA" w:rsidP="00CA38CA">
      <w:pPr>
        <w:tabs>
          <w:tab w:val="left" w:pos="2655"/>
        </w:tabs>
      </w:pPr>
      <w:r w:rsidRPr="00355195">
        <w:rPr>
          <w:color w:val="000000"/>
          <w:sz w:val="18"/>
          <w:szCs w:val="18"/>
        </w:rPr>
        <w:tab/>
      </w:r>
      <w:r w:rsidRPr="00355195">
        <w:rPr>
          <w:color w:val="000000"/>
          <w:sz w:val="18"/>
          <w:szCs w:val="18"/>
        </w:rPr>
        <w:tab/>
        <w:t xml:space="preserve">       (подпись)</w:t>
      </w:r>
      <w:r w:rsidRPr="00355195">
        <w:rPr>
          <w:color w:val="000000"/>
          <w:sz w:val="18"/>
          <w:szCs w:val="18"/>
        </w:rPr>
        <w:tab/>
        <w:t>(расшифровка подписи)</w:t>
      </w:r>
    </w:p>
    <w:p w:rsidR="00CA38CA" w:rsidRDefault="00CA38CA" w:rsidP="00F01AE5">
      <w:pPr>
        <w:pStyle w:val="a9"/>
        <w:suppressAutoHyphens/>
        <w:ind w:right="306"/>
        <w:jc w:val="center"/>
        <w:rPr>
          <w:szCs w:val="26"/>
        </w:rPr>
      </w:pPr>
    </w:p>
    <w:p w:rsidR="00CA38CA" w:rsidRDefault="00CA38CA" w:rsidP="00F01AE5">
      <w:pPr>
        <w:pStyle w:val="a9"/>
        <w:suppressAutoHyphens/>
        <w:ind w:right="306"/>
        <w:jc w:val="center"/>
        <w:rPr>
          <w:szCs w:val="26"/>
        </w:rPr>
      </w:pPr>
    </w:p>
    <w:p w:rsidR="00CA38CA" w:rsidRDefault="00CA38CA" w:rsidP="00F01AE5">
      <w:pPr>
        <w:pStyle w:val="a9"/>
        <w:suppressAutoHyphens/>
        <w:ind w:right="306"/>
        <w:jc w:val="center"/>
        <w:rPr>
          <w:szCs w:val="26"/>
        </w:rPr>
      </w:pPr>
    </w:p>
    <w:p w:rsidR="00CA38CA" w:rsidRDefault="00CA38CA" w:rsidP="00F01AE5">
      <w:pPr>
        <w:pStyle w:val="a9"/>
        <w:suppressAutoHyphens/>
        <w:ind w:right="306"/>
        <w:jc w:val="center"/>
        <w:rPr>
          <w:szCs w:val="26"/>
        </w:rPr>
      </w:pPr>
    </w:p>
    <w:p w:rsidR="00CA38CA" w:rsidRDefault="00CA38CA" w:rsidP="00F01AE5">
      <w:pPr>
        <w:pStyle w:val="a9"/>
        <w:suppressAutoHyphens/>
        <w:ind w:right="306"/>
        <w:jc w:val="center"/>
        <w:rPr>
          <w:szCs w:val="26"/>
        </w:rPr>
      </w:pPr>
    </w:p>
    <w:p w:rsidR="00CA38CA" w:rsidRDefault="00CA38CA" w:rsidP="00F01AE5">
      <w:pPr>
        <w:pStyle w:val="a9"/>
        <w:suppressAutoHyphens/>
        <w:ind w:right="306"/>
        <w:jc w:val="center"/>
        <w:rPr>
          <w:szCs w:val="26"/>
        </w:rPr>
      </w:pPr>
    </w:p>
    <w:p w:rsidR="00CA38CA" w:rsidRDefault="00CA38CA" w:rsidP="00F01AE5">
      <w:pPr>
        <w:pStyle w:val="a9"/>
        <w:suppressAutoHyphens/>
        <w:ind w:right="306"/>
        <w:jc w:val="center"/>
        <w:rPr>
          <w:szCs w:val="26"/>
        </w:rPr>
      </w:pPr>
    </w:p>
    <w:p w:rsidR="00CA38CA" w:rsidRDefault="00CA38CA" w:rsidP="00F01AE5">
      <w:pPr>
        <w:pStyle w:val="a9"/>
        <w:suppressAutoHyphens/>
        <w:ind w:right="306"/>
        <w:jc w:val="center"/>
        <w:rPr>
          <w:szCs w:val="26"/>
        </w:rPr>
      </w:pPr>
    </w:p>
    <w:p w:rsidR="00CA38CA" w:rsidRDefault="00CA38CA" w:rsidP="00F01AE5">
      <w:pPr>
        <w:pStyle w:val="a9"/>
        <w:suppressAutoHyphens/>
        <w:ind w:right="306"/>
        <w:jc w:val="center"/>
        <w:rPr>
          <w:szCs w:val="26"/>
        </w:rPr>
      </w:pPr>
    </w:p>
    <w:p w:rsidR="00CA38CA" w:rsidRDefault="00CA38CA" w:rsidP="00F01AE5">
      <w:pPr>
        <w:pStyle w:val="a9"/>
        <w:suppressAutoHyphens/>
        <w:ind w:right="306"/>
        <w:jc w:val="center"/>
        <w:rPr>
          <w:szCs w:val="26"/>
        </w:rPr>
      </w:pPr>
    </w:p>
    <w:p w:rsidR="00CA38CA" w:rsidRDefault="00CA38CA" w:rsidP="00F01AE5">
      <w:pPr>
        <w:pStyle w:val="a9"/>
        <w:suppressAutoHyphens/>
        <w:ind w:right="306"/>
        <w:jc w:val="center"/>
        <w:rPr>
          <w:szCs w:val="26"/>
        </w:rPr>
      </w:pPr>
    </w:p>
    <w:p w:rsidR="00CA38CA" w:rsidRDefault="00CA38CA" w:rsidP="00F01AE5">
      <w:pPr>
        <w:pStyle w:val="a9"/>
        <w:suppressAutoHyphens/>
        <w:ind w:right="306"/>
        <w:jc w:val="center"/>
        <w:rPr>
          <w:szCs w:val="26"/>
        </w:rPr>
      </w:pPr>
    </w:p>
    <w:p w:rsidR="00CA38CA" w:rsidRDefault="00CA38CA" w:rsidP="00F01AE5">
      <w:pPr>
        <w:pStyle w:val="a9"/>
        <w:suppressAutoHyphens/>
        <w:ind w:right="306"/>
        <w:jc w:val="center"/>
        <w:rPr>
          <w:szCs w:val="26"/>
        </w:rPr>
      </w:pPr>
    </w:p>
    <w:p w:rsidR="00CA38CA" w:rsidRDefault="00CA38CA" w:rsidP="00F01AE5">
      <w:pPr>
        <w:pStyle w:val="a9"/>
        <w:suppressAutoHyphens/>
        <w:ind w:right="306"/>
        <w:jc w:val="center"/>
        <w:rPr>
          <w:szCs w:val="26"/>
        </w:rPr>
      </w:pPr>
    </w:p>
    <w:p w:rsidR="00BC3C9B" w:rsidRDefault="00BC3C9B" w:rsidP="002F6B95">
      <w:pPr>
        <w:pStyle w:val="a9"/>
        <w:suppressAutoHyphens/>
        <w:ind w:right="306" w:firstLine="0"/>
        <w:rPr>
          <w:szCs w:val="26"/>
        </w:rPr>
      </w:pPr>
    </w:p>
    <w:p w:rsidR="00BC3C9B" w:rsidRDefault="00BC3C9B" w:rsidP="002F6B95">
      <w:pPr>
        <w:pStyle w:val="a9"/>
        <w:suppressAutoHyphens/>
        <w:ind w:right="306" w:firstLine="0"/>
        <w:rPr>
          <w:szCs w:val="26"/>
        </w:rPr>
      </w:pPr>
    </w:p>
    <w:p w:rsidR="00F01AE5" w:rsidRPr="00FD5541" w:rsidRDefault="00F01AE5" w:rsidP="00F01AE5">
      <w:pPr>
        <w:pStyle w:val="a9"/>
        <w:suppressAutoHyphens/>
        <w:ind w:right="306"/>
        <w:jc w:val="center"/>
        <w:rPr>
          <w:szCs w:val="26"/>
        </w:rPr>
      </w:pPr>
      <w:r>
        <w:rPr>
          <w:szCs w:val="26"/>
        </w:rPr>
        <w:t xml:space="preserve"> </w:t>
      </w:r>
      <w:r w:rsidR="00CA38CA">
        <w:rPr>
          <w:szCs w:val="26"/>
        </w:rPr>
        <w:t xml:space="preserve">                                                                                                           </w:t>
      </w:r>
      <w:r w:rsidR="00390978">
        <w:rPr>
          <w:szCs w:val="26"/>
        </w:rPr>
        <w:t xml:space="preserve">               </w:t>
      </w:r>
      <w:r w:rsidR="005F62FD" w:rsidRPr="00FD5541">
        <w:rPr>
          <w:szCs w:val="26"/>
        </w:rPr>
        <w:t>Приложение № 1.4</w:t>
      </w:r>
    </w:p>
    <w:p w:rsidR="00BC3C9B" w:rsidRDefault="005F62FD" w:rsidP="002F6B95">
      <w:pPr>
        <w:widowControl w:val="0"/>
        <w:spacing w:line="280" w:lineRule="exact"/>
        <w:ind w:left="10773"/>
        <w:rPr>
          <w:sz w:val="26"/>
          <w:szCs w:val="26"/>
        </w:rPr>
      </w:pPr>
      <w:r w:rsidRPr="00FD5541">
        <w:rPr>
          <w:sz w:val="26"/>
          <w:szCs w:val="26"/>
        </w:rPr>
        <w:t>к документации</w:t>
      </w:r>
      <w:r w:rsidR="00CA38CA">
        <w:rPr>
          <w:sz w:val="26"/>
          <w:szCs w:val="26"/>
        </w:rPr>
        <w:t xml:space="preserve"> о закупке</w:t>
      </w:r>
    </w:p>
    <w:p w:rsidR="00CA38CA" w:rsidRPr="00FD5541" w:rsidRDefault="00CA38CA" w:rsidP="00F01AE5">
      <w:pPr>
        <w:rPr>
          <w:sz w:val="26"/>
          <w:szCs w:val="26"/>
        </w:rPr>
      </w:pPr>
    </w:p>
    <w:p w:rsidR="00F01AE5" w:rsidRPr="00FD5541" w:rsidRDefault="005F62FD" w:rsidP="00F01AE5">
      <w:pPr>
        <w:pStyle w:val="2"/>
        <w:keepNext w:val="0"/>
        <w:widowControl w:val="0"/>
        <w:spacing w:before="0" w:after="0"/>
        <w:ind w:left="930"/>
        <w:jc w:val="center"/>
        <w:rPr>
          <w:rFonts w:ascii="Times New Roman" w:hAnsi="Times New Roman"/>
          <w:i w:val="0"/>
          <w:sz w:val="26"/>
          <w:szCs w:val="26"/>
        </w:rPr>
      </w:pPr>
      <w:r w:rsidRPr="00FD5541">
        <w:rPr>
          <w:rFonts w:ascii="Times New Roman" w:hAnsi="Times New Roman"/>
          <w:i w:val="0"/>
          <w:sz w:val="26"/>
          <w:szCs w:val="26"/>
        </w:rPr>
        <w:t>Критерии и порядок оценки и сопоставления заявок</w:t>
      </w:r>
    </w:p>
    <w:p w:rsidR="00A16025" w:rsidRPr="00355195" w:rsidRDefault="00A16025" w:rsidP="00A16025">
      <w:pPr>
        <w:pStyle w:val="a9"/>
        <w:rPr>
          <w:sz w:val="28"/>
          <w:szCs w:val="28"/>
        </w:rPr>
      </w:pPr>
      <w:r w:rsidRPr="00FD5541">
        <w:rPr>
          <w:sz w:val="28"/>
          <w:szCs w:val="28"/>
        </w:rPr>
        <w:t>1. При сопоставлении заявок и определении победителя конкурса оцениваются:</w:t>
      </w:r>
    </w:p>
    <w:p w:rsidR="00A16025" w:rsidRPr="00355195" w:rsidRDefault="00A16025" w:rsidP="00A16025">
      <w:pPr>
        <w:pStyle w:val="a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2061"/>
        <w:gridCol w:w="2203"/>
        <w:gridCol w:w="10381"/>
      </w:tblGrid>
      <w:tr w:rsidR="00A16025" w:rsidRPr="00355195" w:rsidTr="007D0EFE">
        <w:tc>
          <w:tcPr>
            <w:tcW w:w="274" w:type="pct"/>
            <w:vAlign w:val="center"/>
          </w:tcPr>
          <w:p w:rsidR="00A16025" w:rsidRPr="00355195" w:rsidRDefault="00A16025" w:rsidP="007D0EFE">
            <w:pPr>
              <w:pStyle w:val="a9"/>
              <w:tabs>
                <w:tab w:val="left" w:pos="1418"/>
              </w:tabs>
              <w:suppressAutoHyphens/>
              <w:spacing w:line="340" w:lineRule="exact"/>
              <w:ind w:firstLine="0"/>
              <w:jc w:val="center"/>
              <w:rPr>
                <w:sz w:val="24"/>
              </w:rPr>
            </w:pPr>
            <w:r w:rsidRPr="00355195">
              <w:rPr>
                <w:sz w:val="24"/>
              </w:rPr>
              <w:t>№ критерия</w:t>
            </w:r>
          </w:p>
        </w:tc>
        <w:tc>
          <w:tcPr>
            <w:tcW w:w="665" w:type="pct"/>
            <w:vAlign w:val="center"/>
          </w:tcPr>
          <w:p w:rsidR="00A16025" w:rsidRPr="00355195" w:rsidRDefault="00A16025" w:rsidP="007D0EFE">
            <w:pPr>
              <w:pStyle w:val="a9"/>
              <w:tabs>
                <w:tab w:val="left" w:pos="1418"/>
              </w:tabs>
              <w:suppressAutoHyphens/>
              <w:spacing w:line="340" w:lineRule="exact"/>
              <w:ind w:firstLine="0"/>
              <w:jc w:val="center"/>
              <w:rPr>
                <w:sz w:val="24"/>
              </w:rPr>
            </w:pPr>
            <w:r w:rsidRPr="00355195">
              <w:rPr>
                <w:sz w:val="24"/>
              </w:rPr>
              <w:t>Наименование критерия/</w:t>
            </w:r>
          </w:p>
          <w:p w:rsidR="00A16025" w:rsidRPr="00355195" w:rsidRDefault="00A16025" w:rsidP="007D0EFE">
            <w:pPr>
              <w:pStyle w:val="a9"/>
              <w:tabs>
                <w:tab w:val="left" w:pos="1418"/>
              </w:tabs>
              <w:suppressAutoHyphens/>
              <w:spacing w:line="340" w:lineRule="exact"/>
              <w:ind w:firstLine="0"/>
              <w:jc w:val="center"/>
              <w:rPr>
                <w:sz w:val="24"/>
              </w:rPr>
            </w:pPr>
            <w:r w:rsidRPr="00355195">
              <w:rPr>
                <w:sz w:val="24"/>
              </w:rPr>
              <w:t>подкритерия</w:t>
            </w:r>
          </w:p>
        </w:tc>
        <w:tc>
          <w:tcPr>
            <w:tcW w:w="711" w:type="pct"/>
            <w:vAlign w:val="center"/>
          </w:tcPr>
          <w:p w:rsidR="00A16025" w:rsidRPr="00355195" w:rsidRDefault="00A16025" w:rsidP="007D0EFE">
            <w:pPr>
              <w:pStyle w:val="a9"/>
              <w:tabs>
                <w:tab w:val="left" w:pos="1418"/>
              </w:tabs>
              <w:suppressAutoHyphens/>
              <w:spacing w:line="340" w:lineRule="exact"/>
              <w:ind w:firstLine="0"/>
              <w:jc w:val="center"/>
              <w:rPr>
                <w:sz w:val="24"/>
              </w:rPr>
            </w:pPr>
            <w:r w:rsidRPr="00355195">
              <w:rPr>
                <w:sz w:val="24"/>
              </w:rPr>
              <w:t>Значимость критерия</w:t>
            </w:r>
          </w:p>
        </w:tc>
        <w:tc>
          <w:tcPr>
            <w:tcW w:w="3350" w:type="pct"/>
            <w:vAlign w:val="center"/>
          </w:tcPr>
          <w:p w:rsidR="00A16025" w:rsidRPr="00355195" w:rsidRDefault="00A16025" w:rsidP="007D0EFE">
            <w:pPr>
              <w:pStyle w:val="a9"/>
              <w:tabs>
                <w:tab w:val="left" w:pos="1418"/>
              </w:tabs>
              <w:suppressAutoHyphens/>
              <w:spacing w:line="340" w:lineRule="exact"/>
              <w:ind w:firstLine="0"/>
              <w:jc w:val="center"/>
              <w:rPr>
                <w:sz w:val="24"/>
              </w:rPr>
            </w:pPr>
            <w:r w:rsidRPr="00355195">
              <w:rPr>
                <w:sz w:val="24"/>
              </w:rPr>
              <w:t>Порядок оценки по критерию</w:t>
            </w:r>
          </w:p>
        </w:tc>
      </w:tr>
      <w:tr w:rsidR="00A16025" w:rsidRPr="00355195" w:rsidTr="007D0EFE">
        <w:tc>
          <w:tcPr>
            <w:tcW w:w="274" w:type="pct"/>
          </w:tcPr>
          <w:p w:rsidR="00A16025" w:rsidRPr="00355195" w:rsidRDefault="00A16025" w:rsidP="007D0EFE">
            <w:pPr>
              <w:pStyle w:val="a9"/>
              <w:tabs>
                <w:tab w:val="left" w:pos="1418"/>
              </w:tabs>
              <w:suppressAutoHyphens/>
              <w:spacing w:line="340" w:lineRule="exact"/>
              <w:ind w:firstLine="0"/>
              <w:jc w:val="center"/>
              <w:rPr>
                <w:sz w:val="24"/>
              </w:rPr>
            </w:pPr>
            <w:r w:rsidRPr="00355195">
              <w:rPr>
                <w:sz w:val="24"/>
              </w:rPr>
              <w:t>1.</w:t>
            </w:r>
          </w:p>
        </w:tc>
        <w:tc>
          <w:tcPr>
            <w:tcW w:w="665" w:type="pct"/>
          </w:tcPr>
          <w:p w:rsidR="00A16025" w:rsidRPr="00355195" w:rsidRDefault="00A16025" w:rsidP="007D0EFE">
            <w:pPr>
              <w:pStyle w:val="a9"/>
              <w:tabs>
                <w:tab w:val="left" w:pos="1418"/>
              </w:tabs>
              <w:suppressAutoHyphens/>
              <w:ind w:firstLine="0"/>
              <w:jc w:val="left"/>
              <w:rPr>
                <w:sz w:val="24"/>
              </w:rPr>
            </w:pPr>
            <w:r w:rsidRPr="00355195">
              <w:rPr>
                <w:sz w:val="24"/>
              </w:rPr>
              <w:t>Цена договора</w:t>
            </w:r>
          </w:p>
        </w:tc>
        <w:tc>
          <w:tcPr>
            <w:tcW w:w="711" w:type="pct"/>
          </w:tcPr>
          <w:p w:rsidR="00A16025" w:rsidRPr="00355195" w:rsidRDefault="00A16025" w:rsidP="007D0EFE">
            <w:pPr>
              <w:pStyle w:val="a9"/>
              <w:tabs>
                <w:tab w:val="left" w:pos="1418"/>
              </w:tabs>
              <w:suppressAutoHyphens/>
              <w:ind w:firstLine="0"/>
              <w:rPr>
                <w:sz w:val="24"/>
              </w:rPr>
            </w:pPr>
            <w:r w:rsidRPr="00355195">
              <w:rPr>
                <w:sz w:val="24"/>
              </w:rPr>
              <w:t>Максимальное количество баллов - 50 баллов</w:t>
            </w:r>
          </w:p>
          <w:p w:rsidR="00A16025" w:rsidRPr="00355195" w:rsidRDefault="00A16025" w:rsidP="007D0EFE">
            <w:pPr>
              <w:pStyle w:val="a9"/>
              <w:tabs>
                <w:tab w:val="left" w:pos="1418"/>
              </w:tabs>
              <w:suppressAutoHyphens/>
              <w:ind w:firstLine="0"/>
              <w:rPr>
                <w:sz w:val="24"/>
              </w:rPr>
            </w:pPr>
          </w:p>
          <w:p w:rsidR="00A16025" w:rsidRPr="00355195" w:rsidRDefault="00A16025" w:rsidP="007D0EFE">
            <w:pPr>
              <w:pStyle w:val="a9"/>
              <w:tabs>
                <w:tab w:val="left" w:pos="1418"/>
              </w:tabs>
              <w:suppressAutoHyphens/>
              <w:ind w:firstLine="0"/>
              <w:rPr>
                <w:sz w:val="24"/>
              </w:rPr>
            </w:pPr>
          </w:p>
        </w:tc>
        <w:tc>
          <w:tcPr>
            <w:tcW w:w="3350" w:type="pct"/>
          </w:tcPr>
          <w:p w:rsidR="00A16025" w:rsidRPr="00355195" w:rsidRDefault="00A16025" w:rsidP="007D0EFE">
            <w:pPr>
              <w:pStyle w:val="a9"/>
              <w:ind w:firstLine="0"/>
            </w:pPr>
            <w:r w:rsidRPr="00355195">
              <w:t>Оценка осуществляется по следующей формуле:</w:t>
            </w:r>
          </w:p>
          <w:p w:rsidR="00A16025" w:rsidRPr="00355195" w:rsidRDefault="00A16025" w:rsidP="007D0EFE">
            <w:pPr>
              <w:jc w:val="both"/>
            </w:pPr>
          </w:p>
          <w:p w:rsidR="00A16025" w:rsidRPr="00355195" w:rsidRDefault="00A16025" w:rsidP="007D0EFE">
            <w:pPr>
              <w:spacing w:line="240" w:lineRule="exact"/>
            </w:pPr>
            <w:r w:rsidRPr="00355195">
              <w:t xml:space="preserve">                 (</w:t>
            </w:r>
            <w:proofErr w:type="spellStart"/>
            <w:proofErr w:type="gramStart"/>
            <w:r w:rsidRPr="00355195">
              <w:t>Ц</w:t>
            </w:r>
            <w:proofErr w:type="gramEnd"/>
            <w:r w:rsidRPr="00355195">
              <w:rPr>
                <w:vertAlign w:val="subscript"/>
              </w:rPr>
              <w:t>max</w:t>
            </w:r>
            <w:proofErr w:type="spellEnd"/>
            <w:r w:rsidRPr="00355195">
              <w:t xml:space="preserve"> - </w:t>
            </w:r>
            <w:proofErr w:type="spellStart"/>
            <w:r w:rsidRPr="00355195">
              <w:t>Цj</w:t>
            </w:r>
            <w:proofErr w:type="spellEnd"/>
            <w:r w:rsidRPr="00355195">
              <w:t xml:space="preserve">) + </w:t>
            </w:r>
            <w:proofErr w:type="spellStart"/>
            <w:r w:rsidRPr="00355195">
              <w:t>Ц</w:t>
            </w:r>
            <w:r w:rsidRPr="00355195">
              <w:rPr>
                <w:vertAlign w:val="subscript"/>
              </w:rPr>
              <w:t>min</w:t>
            </w:r>
            <w:proofErr w:type="spellEnd"/>
          </w:p>
          <w:p w:rsidR="00A16025" w:rsidRPr="00355195" w:rsidRDefault="00A16025" w:rsidP="007D0EFE">
            <w:pPr>
              <w:spacing w:line="240" w:lineRule="exact"/>
            </w:pPr>
            <w:r w:rsidRPr="00355195">
              <w:t xml:space="preserve">       </w:t>
            </w:r>
            <w:proofErr w:type="spellStart"/>
            <w:r w:rsidRPr="00355195">
              <w:t>Б</w:t>
            </w:r>
            <w:proofErr w:type="gramStart"/>
            <w:r w:rsidRPr="00355195">
              <w:t>j</w:t>
            </w:r>
            <w:proofErr w:type="spellEnd"/>
            <w:proofErr w:type="gramEnd"/>
            <w:r w:rsidRPr="00355195">
              <w:t xml:space="preserve"> =   ───────────,         * </w:t>
            </w:r>
            <w:r w:rsidRPr="00355195">
              <w:rPr>
                <w:lang w:val="en-US"/>
              </w:rPr>
              <w:t>N</w:t>
            </w:r>
            <w:r w:rsidRPr="00355195">
              <w:t xml:space="preserve"> * </w:t>
            </w:r>
            <w:r w:rsidRPr="00355195">
              <w:rPr>
                <w:lang w:val="en-US"/>
              </w:rPr>
              <w:t>K</w:t>
            </w:r>
            <w:r w:rsidRPr="00355195">
              <w:t xml:space="preserve">       где</w:t>
            </w:r>
          </w:p>
          <w:p w:rsidR="00A16025" w:rsidRPr="00355195" w:rsidRDefault="00A16025" w:rsidP="007D0EFE">
            <w:pPr>
              <w:spacing w:line="240" w:lineRule="exact"/>
            </w:pPr>
            <w:r w:rsidRPr="00355195">
              <w:t xml:space="preserve">                          </w:t>
            </w:r>
            <w:proofErr w:type="spellStart"/>
            <w:proofErr w:type="gramStart"/>
            <w:r w:rsidRPr="00355195">
              <w:t>Ц</w:t>
            </w:r>
            <w:proofErr w:type="gramEnd"/>
            <w:r w:rsidRPr="00355195">
              <w:rPr>
                <w:vertAlign w:val="subscript"/>
              </w:rPr>
              <w:t>max</w:t>
            </w:r>
            <w:proofErr w:type="spellEnd"/>
            <w:r w:rsidRPr="00355195">
              <w:t xml:space="preserve"> </w:t>
            </w:r>
          </w:p>
          <w:p w:rsidR="00A16025" w:rsidRPr="00355195" w:rsidRDefault="00A16025" w:rsidP="007D0EFE">
            <w:pPr>
              <w:spacing w:line="240" w:lineRule="exact"/>
            </w:pPr>
          </w:p>
          <w:p w:rsidR="00A16025" w:rsidRPr="00355195" w:rsidRDefault="00A16025" w:rsidP="007D0EFE">
            <w:pPr>
              <w:spacing w:line="240" w:lineRule="exact"/>
            </w:pPr>
            <w:proofErr w:type="spellStart"/>
            <w:r w:rsidRPr="00355195">
              <w:t>Б</w:t>
            </w:r>
            <w:proofErr w:type="gramStart"/>
            <w:r w:rsidRPr="00355195">
              <w:t>j</w:t>
            </w:r>
            <w:proofErr w:type="spellEnd"/>
            <w:proofErr w:type="gramEnd"/>
            <w:r w:rsidRPr="00355195">
              <w:t xml:space="preserve"> — количество баллов j-ого участника;</w:t>
            </w:r>
          </w:p>
          <w:p w:rsidR="00A16025" w:rsidRPr="00355195" w:rsidRDefault="00A16025" w:rsidP="007D0EFE">
            <w:pPr>
              <w:spacing w:line="240" w:lineRule="exact"/>
            </w:pPr>
            <w:proofErr w:type="spellStart"/>
            <w:proofErr w:type="gramStart"/>
            <w:r w:rsidRPr="00355195">
              <w:t>Ц</w:t>
            </w:r>
            <w:proofErr w:type="gramEnd"/>
            <w:r w:rsidRPr="00355195">
              <w:rPr>
                <w:vertAlign w:val="subscript"/>
              </w:rPr>
              <w:t>max</w:t>
            </w:r>
            <w:proofErr w:type="spellEnd"/>
            <w:r w:rsidRPr="00355195">
              <w:t xml:space="preserve"> — цена договора без учета НДС, </w:t>
            </w:r>
            <w:r w:rsidR="0090759B" w:rsidRPr="005D1E5A">
              <w:rPr>
                <w:szCs w:val="28"/>
              </w:rPr>
              <w:t xml:space="preserve">установленная </w:t>
            </w:r>
            <w:r w:rsidRPr="00355195">
              <w:t>в техническом задании документации о закупке;</w:t>
            </w:r>
          </w:p>
          <w:p w:rsidR="00A16025" w:rsidRPr="00355195" w:rsidRDefault="00A16025" w:rsidP="007D0EFE">
            <w:pPr>
              <w:spacing w:line="240" w:lineRule="exact"/>
              <w:jc w:val="both"/>
            </w:pPr>
            <w:proofErr w:type="spellStart"/>
            <w:r w:rsidRPr="00355195">
              <w:t>Ц</w:t>
            </w:r>
            <w:proofErr w:type="gramStart"/>
            <w:r w:rsidRPr="00355195">
              <w:t>j</w:t>
            </w:r>
            <w:proofErr w:type="spellEnd"/>
            <w:proofErr w:type="gramEnd"/>
            <w:r w:rsidRPr="00355195">
              <w:t xml:space="preserve"> – цена, предложенная </w:t>
            </w:r>
            <w:proofErr w:type="spellStart"/>
            <w:r w:rsidRPr="00355195">
              <w:t>j-ым</w:t>
            </w:r>
            <w:proofErr w:type="spellEnd"/>
            <w:r w:rsidRPr="00355195">
              <w:t xml:space="preserve"> участником без учета НДС;</w:t>
            </w:r>
          </w:p>
          <w:p w:rsidR="00A16025" w:rsidRPr="00355195" w:rsidRDefault="00A16025" w:rsidP="007D0EFE">
            <w:pPr>
              <w:spacing w:line="240" w:lineRule="exact"/>
              <w:jc w:val="both"/>
            </w:pPr>
            <w:proofErr w:type="spellStart"/>
            <w:proofErr w:type="gramStart"/>
            <w:r w:rsidRPr="00355195">
              <w:t>Ц</w:t>
            </w:r>
            <w:proofErr w:type="gramEnd"/>
            <w:r w:rsidRPr="00355195">
              <w:rPr>
                <w:vertAlign w:val="subscript"/>
              </w:rPr>
              <w:t>min</w:t>
            </w:r>
            <w:proofErr w:type="spellEnd"/>
            <w:r w:rsidRPr="00355195">
              <w:t xml:space="preserve"> – цена договора без учета НДС, </w:t>
            </w:r>
            <w:r w:rsidR="0090759B" w:rsidRPr="005D1E5A">
              <w:rPr>
                <w:szCs w:val="28"/>
              </w:rPr>
              <w:t xml:space="preserve">установленная </w:t>
            </w:r>
            <w:r w:rsidRPr="00355195">
              <w:t xml:space="preserve">в техническом задании документации о закупке, сниженная на максимально допустимый размер снижения цены. Максимально допустимый размер снижения цены определяется по формуле: </w:t>
            </w:r>
            <w:proofErr w:type="spellStart"/>
            <w:proofErr w:type="gramStart"/>
            <w:r w:rsidRPr="00355195">
              <w:t>Ц</w:t>
            </w:r>
            <w:proofErr w:type="gramEnd"/>
            <w:r w:rsidRPr="00355195">
              <w:rPr>
                <w:vertAlign w:val="subscript"/>
              </w:rPr>
              <w:t>min</w:t>
            </w:r>
            <w:r w:rsidRPr="00355195">
              <w:t>=</w:t>
            </w:r>
            <w:proofErr w:type="spellEnd"/>
            <w:r w:rsidRPr="00355195">
              <w:t>((Ц</w:t>
            </w:r>
            <w:r w:rsidRPr="00355195">
              <w:rPr>
                <w:vertAlign w:val="subscript"/>
                <w:lang w:val="en-US"/>
              </w:rPr>
              <w:t>max</w:t>
            </w:r>
            <w:r w:rsidRPr="00355195">
              <w:t xml:space="preserve"> – 0,25* Ц</w:t>
            </w:r>
            <w:r w:rsidRPr="00355195">
              <w:rPr>
                <w:vertAlign w:val="subscript"/>
                <w:lang w:val="en-US"/>
              </w:rPr>
              <w:t>max</w:t>
            </w:r>
            <w:r w:rsidRPr="00355195">
              <w:t>) + 1 копейка) (</w:t>
            </w:r>
            <w:proofErr w:type="spellStart"/>
            <w:r w:rsidRPr="00355195">
              <w:t>Ц</w:t>
            </w:r>
            <w:r w:rsidRPr="00355195">
              <w:rPr>
                <w:vertAlign w:val="subscript"/>
              </w:rPr>
              <w:t>min</w:t>
            </w:r>
            <w:proofErr w:type="spellEnd"/>
            <w:r w:rsidRPr="00355195">
              <w:t xml:space="preserve"> – </w:t>
            </w:r>
            <w:r w:rsidR="00644B83">
              <w:t>18</w:t>
            </w:r>
            <w:r w:rsidR="00D03F3E">
              <w:t xml:space="preserve"> </w:t>
            </w:r>
            <w:r w:rsidR="00644B83">
              <w:t>080</w:t>
            </w:r>
            <w:r w:rsidR="00D03F3E">
              <w:t xml:space="preserve"> </w:t>
            </w:r>
            <w:r w:rsidR="00644B83">
              <w:t>12</w:t>
            </w:r>
            <w:r w:rsidR="007F4318">
              <w:t>1</w:t>
            </w:r>
            <w:r w:rsidR="00644B83">
              <w:t>,</w:t>
            </w:r>
            <w:r w:rsidR="007F4318">
              <w:t>74</w:t>
            </w:r>
            <w:r w:rsidRPr="00355195">
              <w:t xml:space="preserve"> руб.);</w:t>
            </w:r>
            <w:r w:rsidRPr="001F0D39">
              <w:rPr>
                <w:b/>
                <w:bCs/>
              </w:rPr>
              <w:t xml:space="preserve"> </w:t>
            </w:r>
          </w:p>
          <w:p w:rsidR="00C6495C" w:rsidRPr="005D1E5A" w:rsidRDefault="00C6495C" w:rsidP="00C6495C">
            <w:pPr>
              <w:spacing w:line="280" w:lineRule="exact"/>
              <w:jc w:val="both"/>
              <w:rPr>
                <w:szCs w:val="28"/>
              </w:rPr>
            </w:pPr>
            <w:r w:rsidRPr="005D1E5A">
              <w:rPr>
                <w:szCs w:val="28"/>
              </w:rPr>
              <w:t xml:space="preserve">N – максимально возможное количество баллов; </w:t>
            </w:r>
          </w:p>
          <w:p w:rsidR="00C6495C" w:rsidRPr="005D1E5A" w:rsidRDefault="00C6495C" w:rsidP="00C6495C">
            <w:pPr>
              <w:spacing w:line="280" w:lineRule="exact"/>
              <w:jc w:val="both"/>
              <w:rPr>
                <w:szCs w:val="28"/>
              </w:rPr>
            </w:pPr>
            <w:r w:rsidRPr="005D1E5A">
              <w:rPr>
                <w:szCs w:val="28"/>
              </w:rPr>
              <w:t>K - коэффициент значимости.</w:t>
            </w:r>
          </w:p>
          <w:p w:rsidR="00C6495C" w:rsidRDefault="00C6495C" w:rsidP="00C6495C">
            <w:pPr>
              <w:spacing w:line="280" w:lineRule="exact"/>
              <w:jc w:val="both"/>
            </w:pPr>
            <w:r w:rsidRPr="005D1E5A">
              <w:t xml:space="preserve">Если участником предложена цена договора, сниженная до 25% от цены договора (лота) без учета НДС, </w:t>
            </w:r>
            <w:r w:rsidRPr="005D1E5A">
              <w:rPr>
                <w:szCs w:val="28"/>
              </w:rPr>
              <w:t>установленной в техническом задании документации о закупке,</w:t>
            </w:r>
            <w:r w:rsidRPr="005D1E5A">
              <w:t xml:space="preserve"> при расчете применяется коэффициент значимости равный 1.</w:t>
            </w:r>
          </w:p>
          <w:p w:rsidR="00C6495C" w:rsidRPr="005D1E5A" w:rsidRDefault="00C6495C" w:rsidP="00C6495C">
            <w:pPr>
              <w:spacing w:line="280" w:lineRule="exact"/>
              <w:jc w:val="both"/>
            </w:pPr>
            <w:r w:rsidRPr="008A7A74">
              <w:t>Если участником предложена цена договора, которая на 25% ниже</w:t>
            </w:r>
            <w:r>
              <w:t xml:space="preserve"> от</w:t>
            </w:r>
            <w:r w:rsidRPr="008A7A74">
              <w:t xml:space="preserve"> </w:t>
            </w:r>
            <w:r w:rsidRPr="00863D82">
              <w:t>цены договора (лота) без учета НДС</w:t>
            </w:r>
            <w:r w:rsidRPr="005D1E5A">
              <w:t xml:space="preserve">, </w:t>
            </w:r>
            <w:r w:rsidRPr="005D1E5A">
              <w:rPr>
                <w:szCs w:val="28"/>
              </w:rPr>
              <w:t>установленной в техническом задании документации о закупке,</w:t>
            </w:r>
            <w:r w:rsidRPr="005D1E5A">
              <w:t xml:space="preserve"> при расчете применяется коэффициент значимости 0,75.</w:t>
            </w:r>
          </w:p>
          <w:p w:rsidR="00C6495C" w:rsidRDefault="00C6495C" w:rsidP="00C6495C">
            <w:pPr>
              <w:spacing w:line="280" w:lineRule="exact"/>
              <w:jc w:val="both"/>
            </w:pPr>
            <w:r w:rsidRPr="005D1E5A">
              <w:t xml:space="preserve">Если предложенная участником цена договора снижена более чем на 25% от цены договора (лота) без учета НДС, </w:t>
            </w:r>
            <w:r w:rsidRPr="005D1E5A">
              <w:rPr>
                <w:szCs w:val="28"/>
              </w:rPr>
              <w:t>установленной в техническом задании документации о закупке,</w:t>
            </w:r>
            <w:r w:rsidRPr="005D1E5A">
              <w:t xml:space="preserve"> коэффициент </w:t>
            </w:r>
            <w:r w:rsidRPr="005D1E5A">
              <w:lastRenderedPageBreak/>
              <w:t>значимости снижается в следующем порядке:</w:t>
            </w:r>
          </w:p>
          <w:p w:rsidR="00C6495C" w:rsidRPr="008A7A74" w:rsidRDefault="00C6495C" w:rsidP="00C6495C">
            <w:pPr>
              <w:spacing w:line="280" w:lineRule="exac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36"/>
              <w:gridCol w:w="4736"/>
            </w:tblGrid>
            <w:tr w:rsidR="00C6495C" w:rsidRPr="008A7A74" w:rsidTr="00C91AFE">
              <w:tc>
                <w:tcPr>
                  <w:tcW w:w="4736" w:type="dxa"/>
                </w:tcPr>
                <w:p w:rsidR="00C6495C" w:rsidRPr="008A7A74" w:rsidRDefault="00C6495C" w:rsidP="00C91AFE">
                  <w:pPr>
                    <w:jc w:val="both"/>
                  </w:pPr>
                  <w:r>
                    <w:t>Снижение</w:t>
                  </w:r>
                  <w:r w:rsidRPr="008A7A74">
                    <w:t xml:space="preserve"> цены </w:t>
                  </w:r>
                </w:p>
              </w:tc>
              <w:tc>
                <w:tcPr>
                  <w:tcW w:w="4736" w:type="dxa"/>
                </w:tcPr>
                <w:p w:rsidR="00C6495C" w:rsidRPr="008A7A74" w:rsidRDefault="00C6495C" w:rsidP="00C91AFE">
                  <w:pPr>
                    <w:jc w:val="both"/>
                  </w:pPr>
                  <w:r w:rsidRPr="008A7A74">
                    <w:t xml:space="preserve">Коэффициент значимости </w:t>
                  </w:r>
                </w:p>
              </w:tc>
            </w:tr>
            <w:tr w:rsidR="00C6495C" w:rsidRPr="008A7A74" w:rsidTr="00C91AFE">
              <w:tc>
                <w:tcPr>
                  <w:tcW w:w="4736" w:type="dxa"/>
                </w:tcPr>
                <w:p w:rsidR="00C6495C" w:rsidRDefault="00C6495C" w:rsidP="00C91AFE">
                  <w:pPr>
                    <w:jc w:val="both"/>
                  </w:pPr>
                  <w:r>
                    <w:t>0% - 24,99%</w:t>
                  </w:r>
                </w:p>
              </w:tc>
              <w:tc>
                <w:tcPr>
                  <w:tcW w:w="4736" w:type="dxa"/>
                </w:tcPr>
                <w:p w:rsidR="00C6495C" w:rsidRPr="008A7A74" w:rsidRDefault="00C6495C" w:rsidP="00C91AFE">
                  <w:pPr>
                    <w:jc w:val="both"/>
                  </w:pPr>
                  <w:r>
                    <w:t>1</w:t>
                  </w:r>
                </w:p>
              </w:tc>
            </w:tr>
            <w:tr w:rsidR="00C6495C" w:rsidRPr="008A7A74" w:rsidTr="00C91AFE">
              <w:tc>
                <w:tcPr>
                  <w:tcW w:w="4736" w:type="dxa"/>
                </w:tcPr>
                <w:p w:rsidR="00C6495C" w:rsidRPr="008A7A74" w:rsidRDefault="00C6495C" w:rsidP="00C91AFE">
                  <w:pPr>
                    <w:jc w:val="both"/>
                  </w:pPr>
                  <w:r w:rsidRPr="008A7A74">
                    <w:t xml:space="preserve">25% - 25,99% </w:t>
                  </w:r>
                </w:p>
              </w:tc>
              <w:tc>
                <w:tcPr>
                  <w:tcW w:w="4736" w:type="dxa"/>
                </w:tcPr>
                <w:p w:rsidR="00C6495C" w:rsidRPr="008A7A74" w:rsidRDefault="00C6495C" w:rsidP="00C91AFE">
                  <w:pPr>
                    <w:jc w:val="both"/>
                  </w:pPr>
                  <w:r w:rsidRPr="008A7A74">
                    <w:t>0,75</w:t>
                  </w:r>
                </w:p>
              </w:tc>
            </w:tr>
            <w:tr w:rsidR="00C6495C" w:rsidRPr="008A7A74" w:rsidTr="00C91AFE">
              <w:tc>
                <w:tcPr>
                  <w:tcW w:w="4736" w:type="dxa"/>
                </w:tcPr>
                <w:p w:rsidR="00C6495C" w:rsidRPr="008A7A74" w:rsidRDefault="00C6495C" w:rsidP="00C91AFE">
                  <w:pPr>
                    <w:jc w:val="both"/>
                  </w:pPr>
                  <w:r w:rsidRPr="008A7A74">
                    <w:t>26% до 26,99 %</w:t>
                  </w:r>
                </w:p>
              </w:tc>
              <w:tc>
                <w:tcPr>
                  <w:tcW w:w="4736" w:type="dxa"/>
                </w:tcPr>
                <w:p w:rsidR="00C6495C" w:rsidRPr="008A7A74" w:rsidRDefault="00C6495C" w:rsidP="00C91AFE">
                  <w:pPr>
                    <w:jc w:val="both"/>
                  </w:pPr>
                  <w:r w:rsidRPr="008A7A74">
                    <w:t>0,74</w:t>
                  </w:r>
                </w:p>
              </w:tc>
            </w:tr>
            <w:tr w:rsidR="00C6495C" w:rsidRPr="008A7A74" w:rsidTr="00C91AFE">
              <w:tc>
                <w:tcPr>
                  <w:tcW w:w="4736" w:type="dxa"/>
                </w:tcPr>
                <w:p w:rsidR="00C6495C" w:rsidRPr="008A7A74" w:rsidRDefault="00C6495C" w:rsidP="00C91AFE">
                  <w:pPr>
                    <w:jc w:val="both"/>
                  </w:pPr>
                  <w:r w:rsidRPr="008A7A74">
                    <w:t>27% - 27,99%</w:t>
                  </w:r>
                </w:p>
              </w:tc>
              <w:tc>
                <w:tcPr>
                  <w:tcW w:w="4736" w:type="dxa"/>
                </w:tcPr>
                <w:p w:rsidR="00C6495C" w:rsidRPr="008A7A74" w:rsidRDefault="00C6495C" w:rsidP="00C91AFE">
                  <w:pPr>
                    <w:jc w:val="both"/>
                  </w:pPr>
                  <w:r w:rsidRPr="008A7A74">
                    <w:t>0,73</w:t>
                  </w:r>
                </w:p>
              </w:tc>
            </w:tr>
            <w:tr w:rsidR="00C6495C" w:rsidRPr="008A7A74" w:rsidTr="00C91AFE">
              <w:tc>
                <w:tcPr>
                  <w:tcW w:w="4736" w:type="dxa"/>
                </w:tcPr>
                <w:p w:rsidR="00C6495C" w:rsidRPr="008A7A74" w:rsidRDefault="00C6495C" w:rsidP="00C91AFE">
                  <w:pPr>
                    <w:jc w:val="both"/>
                  </w:pPr>
                  <w:r w:rsidRPr="008A7A74">
                    <w:t>28% - 28,99%</w:t>
                  </w:r>
                </w:p>
              </w:tc>
              <w:tc>
                <w:tcPr>
                  <w:tcW w:w="4736" w:type="dxa"/>
                </w:tcPr>
                <w:p w:rsidR="00C6495C" w:rsidRPr="008A7A74" w:rsidRDefault="00C6495C" w:rsidP="00C91AFE">
                  <w:pPr>
                    <w:jc w:val="both"/>
                  </w:pPr>
                  <w:r w:rsidRPr="008A7A74">
                    <w:t>0,72</w:t>
                  </w:r>
                </w:p>
              </w:tc>
            </w:tr>
            <w:tr w:rsidR="00C6495C" w:rsidRPr="008A7A74" w:rsidTr="00C91AFE">
              <w:tc>
                <w:tcPr>
                  <w:tcW w:w="4736" w:type="dxa"/>
                </w:tcPr>
                <w:p w:rsidR="00C6495C" w:rsidRPr="008A7A74" w:rsidRDefault="00C6495C" w:rsidP="00C91AFE">
                  <w:r w:rsidRPr="008A7A74">
                    <w:t>Далее коэффициент значимости рассчитывается по аналогии</w:t>
                  </w:r>
                </w:p>
              </w:tc>
              <w:tc>
                <w:tcPr>
                  <w:tcW w:w="4736" w:type="dxa"/>
                </w:tcPr>
                <w:p w:rsidR="00C6495C" w:rsidRPr="008A7A74" w:rsidRDefault="00C6495C" w:rsidP="00C91AFE">
                  <w:pPr>
                    <w:jc w:val="both"/>
                  </w:pPr>
                  <w:r w:rsidRPr="008A7A74">
                    <w:t>и т.д.</w:t>
                  </w:r>
                </w:p>
              </w:tc>
            </w:tr>
          </w:tbl>
          <w:p w:rsidR="00C6495C" w:rsidRDefault="00C6495C" w:rsidP="00C6495C">
            <w:pPr>
              <w:pStyle w:val="a9"/>
              <w:tabs>
                <w:tab w:val="left" w:pos="1418"/>
              </w:tabs>
              <w:suppressAutoHyphens/>
              <w:ind w:firstLine="0"/>
              <w:rPr>
                <w:sz w:val="24"/>
                <w:szCs w:val="20"/>
              </w:rPr>
            </w:pPr>
          </w:p>
          <w:p w:rsidR="00A16025" w:rsidRPr="00355195" w:rsidRDefault="00C6495C" w:rsidP="007D0EFE">
            <w:pPr>
              <w:pStyle w:val="a9"/>
              <w:tabs>
                <w:tab w:val="left" w:pos="1418"/>
              </w:tabs>
              <w:suppressAutoHyphens/>
              <w:ind w:firstLine="0"/>
              <w:rPr>
                <w:sz w:val="24"/>
              </w:rPr>
            </w:pPr>
            <w:r w:rsidRPr="00724B95">
              <w:rPr>
                <w:sz w:val="24"/>
              </w:rPr>
              <w:t>Если в результате расчета по формуле оценки полученное значение баллов является не целым числом (имеет несколько знаков после запятой), такое значение округляется с точностью до двух знаков после запятой.</w:t>
            </w:r>
          </w:p>
        </w:tc>
      </w:tr>
      <w:tr w:rsidR="00A16025" w:rsidRPr="00355195" w:rsidTr="007D0EFE">
        <w:tc>
          <w:tcPr>
            <w:tcW w:w="274" w:type="pct"/>
          </w:tcPr>
          <w:p w:rsidR="00A16025" w:rsidRPr="00355195" w:rsidRDefault="00A16025" w:rsidP="007D0EFE">
            <w:pPr>
              <w:pStyle w:val="a9"/>
              <w:tabs>
                <w:tab w:val="left" w:pos="1418"/>
              </w:tabs>
              <w:suppressAutoHyphens/>
              <w:spacing w:line="340" w:lineRule="exact"/>
              <w:ind w:firstLine="0"/>
              <w:jc w:val="center"/>
              <w:rPr>
                <w:sz w:val="24"/>
              </w:rPr>
            </w:pPr>
            <w:r w:rsidRPr="00355195">
              <w:rPr>
                <w:sz w:val="24"/>
              </w:rPr>
              <w:lastRenderedPageBreak/>
              <w:t>2.</w:t>
            </w:r>
          </w:p>
        </w:tc>
        <w:tc>
          <w:tcPr>
            <w:tcW w:w="4726" w:type="pct"/>
            <w:gridSpan w:val="3"/>
          </w:tcPr>
          <w:p w:rsidR="00A16025" w:rsidRPr="00355195" w:rsidRDefault="00A16025" w:rsidP="007D0EFE">
            <w:pPr>
              <w:pStyle w:val="a9"/>
              <w:ind w:firstLine="0"/>
              <w:rPr>
                <w:rFonts w:eastAsia="Times New Roman"/>
                <w:b/>
                <w:sz w:val="24"/>
                <w:u w:val="single"/>
              </w:rPr>
            </w:pPr>
            <w:r w:rsidRPr="00355195">
              <w:rPr>
                <w:sz w:val="24"/>
              </w:rPr>
              <w:t>Квалификация участника</w:t>
            </w:r>
          </w:p>
        </w:tc>
      </w:tr>
      <w:tr w:rsidR="00A16025" w:rsidRPr="00355195" w:rsidTr="007D0EFE">
        <w:tc>
          <w:tcPr>
            <w:tcW w:w="274" w:type="pct"/>
          </w:tcPr>
          <w:p w:rsidR="00A16025" w:rsidRPr="00355195" w:rsidRDefault="00A16025" w:rsidP="007D0EFE">
            <w:pPr>
              <w:pStyle w:val="a9"/>
              <w:tabs>
                <w:tab w:val="left" w:pos="1418"/>
              </w:tabs>
              <w:suppressAutoHyphens/>
              <w:spacing w:line="340" w:lineRule="exact"/>
              <w:ind w:firstLine="0"/>
              <w:jc w:val="center"/>
              <w:rPr>
                <w:sz w:val="24"/>
              </w:rPr>
            </w:pPr>
            <w:r w:rsidRPr="00355195">
              <w:rPr>
                <w:sz w:val="24"/>
              </w:rPr>
              <w:t>2.1.</w:t>
            </w:r>
          </w:p>
        </w:tc>
        <w:tc>
          <w:tcPr>
            <w:tcW w:w="665" w:type="pct"/>
          </w:tcPr>
          <w:p w:rsidR="00A16025" w:rsidRPr="00355195" w:rsidRDefault="00A16025" w:rsidP="007D0EFE">
            <w:pPr>
              <w:pStyle w:val="a9"/>
              <w:tabs>
                <w:tab w:val="left" w:pos="1418"/>
              </w:tabs>
              <w:suppressAutoHyphens/>
              <w:ind w:firstLine="0"/>
              <w:rPr>
                <w:sz w:val="24"/>
              </w:rPr>
            </w:pPr>
            <w:r w:rsidRPr="00355195">
              <w:rPr>
                <w:bCs/>
                <w:spacing w:val="-4"/>
                <w:sz w:val="24"/>
              </w:rPr>
              <w:t>Опыт участника</w:t>
            </w:r>
            <w:r w:rsidRPr="00355195">
              <w:rPr>
                <w:rFonts w:eastAsia="Times New Roman"/>
                <w:bCs/>
                <w:spacing w:val="-4"/>
                <w:sz w:val="22"/>
                <w:szCs w:val="22"/>
              </w:rPr>
              <w:t xml:space="preserve"> </w:t>
            </w:r>
            <w:r w:rsidRPr="00355195">
              <w:rPr>
                <w:rFonts w:eastAsia="Times New Roman"/>
                <w:bCs/>
                <w:i/>
                <w:spacing w:val="-4"/>
                <w:sz w:val="22"/>
                <w:szCs w:val="22"/>
              </w:rPr>
              <w:t>(</w:t>
            </w:r>
            <w:r w:rsidRPr="00355195">
              <w:rPr>
                <w:bCs/>
                <w:i/>
                <w:spacing w:val="-4"/>
                <w:sz w:val="24"/>
              </w:rPr>
              <w:t>Опыт оказания услуг по защите объектов транспортной инфраструктуры и/или транспортных средств железнодорожного транспорта от актов незаконного вмешательства)</w:t>
            </w:r>
          </w:p>
        </w:tc>
        <w:tc>
          <w:tcPr>
            <w:tcW w:w="711" w:type="pct"/>
          </w:tcPr>
          <w:p w:rsidR="00A16025" w:rsidRPr="00355195" w:rsidRDefault="00A16025" w:rsidP="007D0EFE">
            <w:pPr>
              <w:pStyle w:val="a9"/>
              <w:tabs>
                <w:tab w:val="left" w:pos="1418"/>
              </w:tabs>
              <w:suppressAutoHyphens/>
              <w:ind w:firstLine="0"/>
              <w:jc w:val="left"/>
              <w:rPr>
                <w:sz w:val="24"/>
              </w:rPr>
            </w:pPr>
            <w:r w:rsidRPr="00355195">
              <w:rPr>
                <w:sz w:val="24"/>
              </w:rPr>
              <w:t>Максимальное количество баллов – 30 баллов</w:t>
            </w:r>
          </w:p>
          <w:p w:rsidR="00A16025" w:rsidRPr="00355195" w:rsidRDefault="00A16025" w:rsidP="007D0EFE">
            <w:pPr>
              <w:pStyle w:val="a9"/>
              <w:tabs>
                <w:tab w:val="left" w:pos="1418"/>
              </w:tabs>
              <w:suppressAutoHyphens/>
              <w:ind w:firstLine="0"/>
              <w:jc w:val="left"/>
              <w:rPr>
                <w:sz w:val="24"/>
              </w:rPr>
            </w:pPr>
          </w:p>
          <w:p w:rsidR="00A16025" w:rsidRPr="00355195" w:rsidRDefault="00A16025" w:rsidP="007D0EFE">
            <w:pPr>
              <w:pStyle w:val="a9"/>
              <w:tabs>
                <w:tab w:val="left" w:pos="1418"/>
              </w:tabs>
              <w:suppressAutoHyphens/>
              <w:ind w:firstLine="0"/>
              <w:jc w:val="left"/>
              <w:rPr>
                <w:sz w:val="24"/>
              </w:rPr>
            </w:pPr>
          </w:p>
        </w:tc>
        <w:tc>
          <w:tcPr>
            <w:tcW w:w="3350" w:type="pct"/>
          </w:tcPr>
          <w:p w:rsidR="00A16025" w:rsidRPr="00355195" w:rsidRDefault="00A16025" w:rsidP="007D0EFE">
            <w:pPr>
              <w:pStyle w:val="a9"/>
              <w:tabs>
                <w:tab w:val="left" w:pos="1418"/>
              </w:tabs>
              <w:suppressAutoHyphens/>
              <w:rPr>
                <w:rFonts w:eastAsia="Times New Roman"/>
                <w:sz w:val="24"/>
              </w:rPr>
            </w:pPr>
            <w:r w:rsidRPr="00355195">
              <w:rPr>
                <w:rFonts w:eastAsia="Times New Roman"/>
                <w:sz w:val="24"/>
              </w:rPr>
              <w:t>Оценка осуществляется на основании документов, представленных каждым участником в составе заявки в соответствии пунктом 2.1 приложения № 1.4 документации о закупке, следующим образом:</w:t>
            </w:r>
          </w:p>
          <w:p w:rsidR="00A16025" w:rsidRPr="00355195" w:rsidRDefault="00A16025" w:rsidP="007D0EFE">
            <w:pPr>
              <w:pStyle w:val="a9"/>
              <w:tabs>
                <w:tab w:val="left" w:pos="1418"/>
              </w:tabs>
              <w:suppressAutoHyphens/>
              <w:rPr>
                <w:rFonts w:eastAsia="Times New Roman"/>
                <w:sz w:val="24"/>
              </w:rPr>
            </w:pPr>
            <w:proofErr w:type="gramStart"/>
            <w:r w:rsidRPr="00355195">
              <w:rPr>
                <w:rFonts w:eastAsia="Times New Roman"/>
                <w:sz w:val="24"/>
              </w:rPr>
              <w:t>Оценивается путем деления стоимости оказанных каждым (</w:t>
            </w:r>
            <w:proofErr w:type="spellStart"/>
            <w:r w:rsidRPr="00355195">
              <w:rPr>
                <w:rFonts w:eastAsia="Times New Roman"/>
                <w:sz w:val="24"/>
              </w:rPr>
              <w:t>j-ым</w:t>
            </w:r>
            <w:proofErr w:type="spellEnd"/>
            <w:r w:rsidRPr="00355195">
              <w:rPr>
                <w:rFonts w:eastAsia="Times New Roman"/>
                <w:sz w:val="24"/>
              </w:rPr>
              <w:t xml:space="preserve">) участником  услуг по защите объектов транспортной инфраструктуры и/или транспортных средств железнодорожного транспорта от актов незаконного вмешательства (суммарный объем оказанных услуг, исчисляемый в рублях, без учета НДС) за период с 01.01.2021 до момента подачи участником заявки на участие в конкурсе на максимальную стоимость </w:t>
            </w:r>
            <w:r w:rsidR="0090759B" w:rsidRPr="0090759B">
              <w:rPr>
                <w:rFonts w:eastAsia="Times New Roman"/>
                <w:sz w:val="24"/>
              </w:rPr>
              <w:t xml:space="preserve">оказанных услуг </w:t>
            </w:r>
            <w:r w:rsidR="0090759B" w:rsidRPr="00355195">
              <w:rPr>
                <w:rFonts w:eastAsia="Times New Roman"/>
                <w:sz w:val="24"/>
              </w:rPr>
              <w:t>по защите объектов транспортной инфраструктуры и/или транспортных</w:t>
            </w:r>
            <w:proofErr w:type="gramEnd"/>
            <w:r w:rsidR="0090759B" w:rsidRPr="00355195">
              <w:rPr>
                <w:rFonts w:eastAsia="Times New Roman"/>
                <w:sz w:val="24"/>
              </w:rPr>
              <w:t xml:space="preserve"> средств железнодорожного транспорта от актов незаконного вмешательства (суммарный объем оказанных услуг, исчисляемый в рублях, без учета НДС) за период с 01.01.2021 до момента подачи участником заявки на участие в конкурсе</w:t>
            </w:r>
            <w:proofErr w:type="gramStart"/>
            <w:r w:rsidR="0090759B" w:rsidRPr="00355195">
              <w:rPr>
                <w:rFonts w:eastAsia="Times New Roman"/>
                <w:sz w:val="24"/>
              </w:rPr>
              <w:t xml:space="preserve"> </w:t>
            </w:r>
            <w:r w:rsidR="0090759B">
              <w:rPr>
                <w:rFonts w:eastAsia="Times New Roman"/>
                <w:sz w:val="24"/>
              </w:rPr>
              <w:t>,</w:t>
            </w:r>
            <w:proofErr w:type="gramEnd"/>
            <w:r w:rsidR="0090759B">
              <w:rPr>
                <w:rFonts w:eastAsia="Times New Roman"/>
                <w:sz w:val="24"/>
              </w:rPr>
              <w:t xml:space="preserve"> из всех предложенных участниками,  </w:t>
            </w:r>
            <w:r w:rsidRPr="00355195">
              <w:rPr>
                <w:rFonts w:eastAsia="Times New Roman"/>
                <w:sz w:val="24"/>
              </w:rPr>
              <w:t>по формуле:</w:t>
            </w:r>
          </w:p>
          <w:p w:rsidR="00A16025" w:rsidRPr="00355195" w:rsidRDefault="00A16025" w:rsidP="007D0EFE">
            <w:pPr>
              <w:pStyle w:val="a9"/>
              <w:tabs>
                <w:tab w:val="left" w:pos="1418"/>
              </w:tabs>
              <w:suppressAutoHyphens/>
              <w:rPr>
                <w:rFonts w:eastAsia="Times New Roman"/>
                <w:sz w:val="24"/>
              </w:rPr>
            </w:pPr>
          </w:p>
          <w:tbl>
            <w:tblPr>
              <w:tblW w:w="0" w:type="auto"/>
              <w:tblInd w:w="1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1134"/>
              <w:gridCol w:w="567"/>
            </w:tblGrid>
            <w:tr w:rsidR="00A16025" w:rsidRPr="00355195" w:rsidTr="007D0EFE">
              <w:trPr>
                <w:trHeight w:val="324"/>
              </w:trPr>
              <w:tc>
                <w:tcPr>
                  <w:tcW w:w="594" w:type="dxa"/>
                  <w:vMerge w:val="restart"/>
                  <w:tcBorders>
                    <w:top w:val="nil"/>
                    <w:left w:val="nil"/>
                    <w:bottom w:val="nil"/>
                    <w:right w:val="nil"/>
                  </w:tcBorders>
                  <w:vAlign w:val="center"/>
                  <w:hideMark/>
                </w:tcPr>
                <w:p w:rsidR="00A16025" w:rsidRPr="00355195" w:rsidRDefault="00A16025" w:rsidP="007D0EFE">
                  <w:pPr>
                    <w:tabs>
                      <w:tab w:val="left" w:pos="9354"/>
                    </w:tabs>
                    <w:ind w:right="-6"/>
                    <w:jc w:val="center"/>
                  </w:pPr>
                  <w:r w:rsidRPr="00355195">
                    <w:rPr>
                      <w:sz w:val="22"/>
                      <w:szCs w:val="22"/>
                    </w:rPr>
                    <w:t>Б</w:t>
                  </w:r>
                  <w:proofErr w:type="gramStart"/>
                  <w:r w:rsidRPr="00355195">
                    <w:rPr>
                      <w:sz w:val="22"/>
                      <w:szCs w:val="22"/>
                      <w:vertAlign w:val="subscript"/>
                      <w:lang w:val="en-US"/>
                    </w:rPr>
                    <w:t>j</w:t>
                  </w:r>
                  <w:proofErr w:type="gramEnd"/>
                  <w:r w:rsidRPr="00355195">
                    <w:rPr>
                      <w:sz w:val="22"/>
                      <w:szCs w:val="22"/>
                    </w:rPr>
                    <w:t>=</w:t>
                  </w:r>
                </w:p>
              </w:tc>
              <w:tc>
                <w:tcPr>
                  <w:tcW w:w="1134" w:type="dxa"/>
                  <w:tcBorders>
                    <w:top w:val="nil"/>
                    <w:left w:val="nil"/>
                    <w:bottom w:val="single" w:sz="4" w:space="0" w:color="auto"/>
                    <w:right w:val="nil"/>
                  </w:tcBorders>
                  <w:hideMark/>
                </w:tcPr>
                <w:p w:rsidR="00A16025" w:rsidRPr="00355195" w:rsidRDefault="00A16025" w:rsidP="007D0EFE">
                  <w:pPr>
                    <w:tabs>
                      <w:tab w:val="left" w:pos="9354"/>
                    </w:tabs>
                    <w:ind w:right="-6"/>
                    <w:jc w:val="center"/>
                  </w:pPr>
                  <w:r w:rsidRPr="00355195">
                    <w:rPr>
                      <w:sz w:val="22"/>
                      <w:szCs w:val="22"/>
                    </w:rPr>
                    <w:t>Ц</w:t>
                  </w:r>
                  <w:proofErr w:type="gramStart"/>
                  <w:r w:rsidRPr="00355195">
                    <w:rPr>
                      <w:sz w:val="22"/>
                      <w:szCs w:val="22"/>
                      <w:vertAlign w:val="subscript"/>
                      <w:lang w:val="en-US"/>
                    </w:rPr>
                    <w:t>j</w:t>
                  </w:r>
                  <w:proofErr w:type="gramEnd"/>
                  <w:r w:rsidRPr="00355195">
                    <w:rPr>
                      <w:sz w:val="22"/>
                      <w:szCs w:val="22"/>
                      <w:vertAlign w:val="subscript"/>
                    </w:rPr>
                    <w:t>опыт</w:t>
                  </w:r>
                </w:p>
              </w:tc>
              <w:tc>
                <w:tcPr>
                  <w:tcW w:w="567" w:type="dxa"/>
                  <w:vMerge w:val="restart"/>
                  <w:tcBorders>
                    <w:top w:val="nil"/>
                    <w:left w:val="nil"/>
                    <w:bottom w:val="nil"/>
                    <w:right w:val="nil"/>
                  </w:tcBorders>
                  <w:vAlign w:val="center"/>
                  <w:hideMark/>
                </w:tcPr>
                <w:p w:rsidR="00A16025" w:rsidRPr="00355195" w:rsidRDefault="00A16025" w:rsidP="007D0EFE">
                  <w:pPr>
                    <w:tabs>
                      <w:tab w:val="left" w:pos="9354"/>
                    </w:tabs>
                    <w:ind w:right="-6"/>
                    <w:jc w:val="center"/>
                  </w:pPr>
                  <w:r w:rsidRPr="00355195">
                    <w:rPr>
                      <w:sz w:val="22"/>
                      <w:szCs w:val="22"/>
                    </w:rPr>
                    <w:t>*</w:t>
                  </w:r>
                  <w:r w:rsidRPr="00355195">
                    <w:rPr>
                      <w:sz w:val="22"/>
                      <w:szCs w:val="22"/>
                      <w:lang w:val="en-US"/>
                    </w:rPr>
                    <w:t>N</w:t>
                  </w:r>
                </w:p>
              </w:tc>
            </w:tr>
            <w:tr w:rsidR="00A16025" w:rsidRPr="00355195" w:rsidTr="007D0EFE">
              <w:tc>
                <w:tcPr>
                  <w:tcW w:w="594" w:type="dxa"/>
                  <w:vMerge/>
                  <w:tcBorders>
                    <w:top w:val="nil"/>
                    <w:left w:val="nil"/>
                    <w:bottom w:val="nil"/>
                    <w:right w:val="nil"/>
                  </w:tcBorders>
                  <w:vAlign w:val="center"/>
                  <w:hideMark/>
                </w:tcPr>
                <w:p w:rsidR="00A16025" w:rsidRPr="00355195" w:rsidRDefault="00A16025" w:rsidP="007D0EFE"/>
              </w:tc>
              <w:tc>
                <w:tcPr>
                  <w:tcW w:w="1134" w:type="dxa"/>
                  <w:tcBorders>
                    <w:top w:val="single" w:sz="4" w:space="0" w:color="auto"/>
                    <w:left w:val="nil"/>
                    <w:bottom w:val="nil"/>
                    <w:right w:val="nil"/>
                  </w:tcBorders>
                  <w:hideMark/>
                </w:tcPr>
                <w:p w:rsidR="00A16025" w:rsidRPr="00355195" w:rsidRDefault="00A16025" w:rsidP="007D0EFE">
                  <w:pPr>
                    <w:tabs>
                      <w:tab w:val="left" w:pos="9354"/>
                    </w:tabs>
                    <w:ind w:right="-6"/>
                    <w:jc w:val="center"/>
                  </w:pPr>
                  <w:proofErr w:type="gramStart"/>
                  <w:r w:rsidRPr="00355195">
                    <w:rPr>
                      <w:sz w:val="22"/>
                      <w:szCs w:val="22"/>
                    </w:rPr>
                    <w:t>Ц</w:t>
                  </w:r>
                  <w:proofErr w:type="gramEnd"/>
                  <w:r w:rsidRPr="00355195">
                    <w:rPr>
                      <w:sz w:val="22"/>
                      <w:szCs w:val="22"/>
                      <w:vertAlign w:val="subscript"/>
                      <w:lang w:val="en-US"/>
                    </w:rPr>
                    <w:t>max</w:t>
                  </w:r>
                </w:p>
              </w:tc>
              <w:tc>
                <w:tcPr>
                  <w:tcW w:w="567" w:type="dxa"/>
                  <w:vMerge/>
                  <w:tcBorders>
                    <w:top w:val="nil"/>
                    <w:left w:val="nil"/>
                    <w:bottom w:val="nil"/>
                    <w:right w:val="nil"/>
                  </w:tcBorders>
                  <w:vAlign w:val="center"/>
                  <w:hideMark/>
                </w:tcPr>
                <w:p w:rsidR="00A16025" w:rsidRPr="00355195" w:rsidRDefault="00A16025" w:rsidP="007D0EFE"/>
              </w:tc>
            </w:tr>
          </w:tbl>
          <w:p w:rsidR="00A16025" w:rsidRPr="00355195" w:rsidRDefault="00A16025" w:rsidP="007D0EFE">
            <w:pPr>
              <w:pStyle w:val="a9"/>
              <w:tabs>
                <w:tab w:val="left" w:pos="1418"/>
              </w:tabs>
              <w:suppressAutoHyphens/>
              <w:rPr>
                <w:rFonts w:eastAsia="Times New Roman"/>
                <w:sz w:val="24"/>
              </w:rPr>
            </w:pPr>
          </w:p>
          <w:p w:rsidR="00A16025" w:rsidRPr="00355195" w:rsidRDefault="00A16025" w:rsidP="007D0EFE">
            <w:pPr>
              <w:pStyle w:val="a9"/>
              <w:tabs>
                <w:tab w:val="left" w:pos="1418"/>
              </w:tabs>
              <w:suppressAutoHyphens/>
              <w:rPr>
                <w:rFonts w:eastAsia="Times New Roman"/>
                <w:sz w:val="24"/>
              </w:rPr>
            </w:pPr>
            <w:r w:rsidRPr="00355195">
              <w:rPr>
                <w:rFonts w:eastAsia="Times New Roman"/>
                <w:sz w:val="24"/>
              </w:rPr>
              <w:t xml:space="preserve">где </w:t>
            </w:r>
          </w:p>
          <w:p w:rsidR="00A16025" w:rsidRPr="00355195" w:rsidRDefault="00A16025" w:rsidP="007D0EFE">
            <w:pPr>
              <w:pStyle w:val="a9"/>
              <w:tabs>
                <w:tab w:val="left" w:pos="1418"/>
              </w:tabs>
              <w:suppressAutoHyphens/>
              <w:rPr>
                <w:rFonts w:eastAsia="Times New Roman"/>
                <w:sz w:val="24"/>
              </w:rPr>
            </w:pPr>
            <w:proofErr w:type="spellStart"/>
            <w:r w:rsidRPr="00355195">
              <w:rPr>
                <w:rFonts w:eastAsia="Times New Roman"/>
                <w:sz w:val="24"/>
              </w:rPr>
              <w:t>Б</w:t>
            </w:r>
            <w:proofErr w:type="gramStart"/>
            <w:r w:rsidRPr="00355195">
              <w:rPr>
                <w:rFonts w:eastAsia="Times New Roman"/>
                <w:sz w:val="24"/>
              </w:rPr>
              <w:t>j</w:t>
            </w:r>
            <w:proofErr w:type="spellEnd"/>
            <w:proofErr w:type="gramEnd"/>
            <w:r w:rsidRPr="00355195">
              <w:rPr>
                <w:rFonts w:eastAsia="Times New Roman"/>
                <w:sz w:val="24"/>
              </w:rPr>
              <w:t xml:space="preserve"> – количество баллов j-ого участника;</w:t>
            </w:r>
          </w:p>
          <w:p w:rsidR="00A16025" w:rsidRPr="00355195" w:rsidRDefault="00A16025" w:rsidP="007D0EFE">
            <w:pPr>
              <w:pStyle w:val="a9"/>
              <w:tabs>
                <w:tab w:val="left" w:pos="1418"/>
              </w:tabs>
              <w:suppressAutoHyphens/>
              <w:rPr>
                <w:rFonts w:eastAsia="Times New Roman"/>
                <w:sz w:val="24"/>
              </w:rPr>
            </w:pPr>
            <w:proofErr w:type="spellStart"/>
            <w:r w:rsidRPr="00355195">
              <w:rPr>
                <w:rFonts w:eastAsia="Times New Roman"/>
                <w:sz w:val="24"/>
              </w:rPr>
              <w:t>Ц</w:t>
            </w:r>
            <w:proofErr w:type="gramStart"/>
            <w:r w:rsidRPr="00355195">
              <w:rPr>
                <w:rFonts w:eastAsia="Times New Roman"/>
                <w:sz w:val="24"/>
              </w:rPr>
              <w:t>j</w:t>
            </w:r>
            <w:proofErr w:type="spellEnd"/>
            <w:proofErr w:type="gramEnd"/>
            <w:r w:rsidRPr="00355195">
              <w:rPr>
                <w:rFonts w:eastAsia="Times New Roman"/>
                <w:sz w:val="24"/>
              </w:rPr>
              <w:t xml:space="preserve"> опыт – стоимость оказанных </w:t>
            </w:r>
            <w:proofErr w:type="spellStart"/>
            <w:r w:rsidRPr="00355195">
              <w:rPr>
                <w:rFonts w:eastAsia="Times New Roman"/>
                <w:sz w:val="24"/>
              </w:rPr>
              <w:t>j-ым</w:t>
            </w:r>
            <w:proofErr w:type="spellEnd"/>
            <w:r w:rsidRPr="00355195">
              <w:rPr>
                <w:rFonts w:eastAsia="Times New Roman"/>
                <w:sz w:val="24"/>
              </w:rPr>
              <w:t xml:space="preserve"> участником услуг по защите объектов транспортной </w:t>
            </w:r>
            <w:r w:rsidRPr="00355195">
              <w:rPr>
                <w:rFonts w:eastAsia="Times New Roman"/>
                <w:sz w:val="24"/>
              </w:rPr>
              <w:lastRenderedPageBreak/>
              <w:t xml:space="preserve">инфраструктуры и/или транспортных средств железнодорожного транспорта от актов незаконного вмешательства (суммарный объем оказанных услуг, исчисляемый в рублях, без учета НДС) за период с 01.01.2021 до момента подачи участником заявки на участие в конкурсе. </w:t>
            </w:r>
          </w:p>
          <w:p w:rsidR="00A16025" w:rsidRPr="00355195" w:rsidRDefault="00A16025" w:rsidP="007D0EFE">
            <w:pPr>
              <w:pStyle w:val="a9"/>
              <w:tabs>
                <w:tab w:val="left" w:pos="1418"/>
              </w:tabs>
              <w:suppressAutoHyphens/>
              <w:rPr>
                <w:rFonts w:eastAsia="Times New Roman"/>
                <w:sz w:val="24"/>
              </w:rPr>
            </w:pPr>
            <w:proofErr w:type="spellStart"/>
            <w:proofErr w:type="gramStart"/>
            <w:r w:rsidRPr="00355195">
              <w:rPr>
                <w:rFonts w:eastAsia="Times New Roman"/>
                <w:sz w:val="24"/>
              </w:rPr>
              <w:t>Ц</w:t>
            </w:r>
            <w:proofErr w:type="gramEnd"/>
            <w:r w:rsidRPr="00355195">
              <w:rPr>
                <w:rFonts w:eastAsia="Times New Roman"/>
                <w:sz w:val="24"/>
              </w:rPr>
              <w:t>max</w:t>
            </w:r>
            <w:proofErr w:type="spellEnd"/>
            <w:r w:rsidRPr="00355195">
              <w:rPr>
                <w:rFonts w:eastAsia="Times New Roman"/>
                <w:sz w:val="24"/>
              </w:rPr>
              <w:t xml:space="preserve"> – максимальная стоимость </w:t>
            </w:r>
            <w:r w:rsidR="0090759B" w:rsidRPr="0090759B">
              <w:rPr>
                <w:rFonts w:eastAsia="Times New Roman"/>
                <w:sz w:val="24"/>
              </w:rPr>
              <w:t xml:space="preserve">оказанных услуг </w:t>
            </w:r>
            <w:r w:rsidR="0090759B" w:rsidRPr="00355195">
              <w:rPr>
                <w:rFonts w:eastAsia="Times New Roman"/>
                <w:sz w:val="24"/>
              </w:rPr>
              <w:t>по защите объектов транспортной инфраструктуры и/или транспортных средств железнодорожного транспорта от актов незаконного вмешательства (суммарный объем оказанных услуг, исчисляемый в рублях, без учета НДС) за период с 01.01.2021 до момента подачи участником заявки на участие в конкурсе</w:t>
            </w:r>
            <w:r w:rsidRPr="00355195">
              <w:rPr>
                <w:rFonts w:eastAsia="Times New Roman"/>
                <w:sz w:val="24"/>
              </w:rPr>
              <w:t>,  из всех предложенных участниками;</w:t>
            </w:r>
          </w:p>
          <w:p w:rsidR="00A16025" w:rsidRPr="00355195" w:rsidRDefault="00A16025" w:rsidP="007D0EFE">
            <w:pPr>
              <w:shd w:val="clear" w:color="auto" w:fill="FFFFFF"/>
              <w:tabs>
                <w:tab w:val="left" w:pos="9354"/>
              </w:tabs>
              <w:ind w:right="-6"/>
              <w:jc w:val="both"/>
            </w:pPr>
            <w:r w:rsidRPr="00355195">
              <w:t xml:space="preserve">             N</w:t>
            </w:r>
            <w:r w:rsidR="0090759B">
              <w:t>=30</w:t>
            </w:r>
            <w:r w:rsidRPr="00355195">
              <w:t xml:space="preserve"> - максимально возможное количество баллов.</w:t>
            </w:r>
          </w:p>
          <w:p w:rsidR="00A16025" w:rsidRPr="00355195" w:rsidRDefault="00A16025" w:rsidP="007D0EFE">
            <w:pPr>
              <w:shd w:val="clear" w:color="auto" w:fill="FFFFFF"/>
              <w:tabs>
                <w:tab w:val="left" w:pos="9354"/>
              </w:tabs>
              <w:ind w:right="-6"/>
              <w:jc w:val="both"/>
            </w:pPr>
          </w:p>
          <w:p w:rsidR="00A16025" w:rsidRPr="00355195" w:rsidRDefault="00A16025" w:rsidP="007D0EFE">
            <w:pPr>
              <w:shd w:val="clear" w:color="auto" w:fill="FFFFFF"/>
              <w:tabs>
                <w:tab w:val="left" w:pos="9354"/>
              </w:tabs>
              <w:ind w:right="-6"/>
              <w:jc w:val="both"/>
            </w:pPr>
            <w:r w:rsidRPr="00355195">
              <w:t>В случае непредставления документов, указанных в пункте 2.1 приложения № 1.4 документации о закупке, баллы по критерию не начисляются.</w:t>
            </w:r>
          </w:p>
          <w:p w:rsidR="00A16025" w:rsidRPr="00355195" w:rsidRDefault="00A16025" w:rsidP="007D0EFE">
            <w:pPr>
              <w:shd w:val="clear" w:color="auto" w:fill="FFFFFF"/>
              <w:tabs>
                <w:tab w:val="left" w:pos="9354"/>
              </w:tabs>
              <w:ind w:right="-6"/>
              <w:jc w:val="both"/>
            </w:pPr>
          </w:p>
          <w:p w:rsidR="00A16025" w:rsidRPr="00355195" w:rsidRDefault="00A16025" w:rsidP="007D0EFE">
            <w:pPr>
              <w:shd w:val="clear" w:color="auto" w:fill="FFFFFF"/>
              <w:tabs>
                <w:tab w:val="left" w:pos="9354"/>
              </w:tabs>
              <w:ind w:right="-6"/>
              <w:jc w:val="both"/>
              <w:rPr>
                <w:b/>
                <w:u w:val="single"/>
              </w:rPr>
            </w:pPr>
            <w:r w:rsidRPr="00355195">
              <w:rPr>
                <w:b/>
                <w:u w:val="single"/>
              </w:rPr>
              <w:t xml:space="preserve">К оценке принимаются только договоры на оказание </w:t>
            </w:r>
            <w:r w:rsidRPr="00355195">
              <w:rPr>
                <w:b/>
                <w:i/>
                <w:u w:val="single"/>
              </w:rPr>
              <w:t>услуг по защите объектов транспортной инфраструктуры и/или транспортных средств железнодорожного транспорта от актов незаконного вмешательства</w:t>
            </w:r>
            <w:r w:rsidRPr="00355195">
              <w:rPr>
                <w:b/>
                <w:u w:val="single"/>
              </w:rPr>
              <w:t xml:space="preserve">, </w:t>
            </w:r>
            <w:r w:rsidRPr="00355195">
              <w:rPr>
                <w:b/>
                <w:iCs/>
                <w:u w:val="single"/>
              </w:rPr>
              <w:t>заключенные в соответствии Федеральными законами № 44-ФЗ и № 223-ФЗ.</w:t>
            </w:r>
          </w:p>
        </w:tc>
      </w:tr>
      <w:tr w:rsidR="00A16025" w:rsidRPr="00355195" w:rsidTr="007D0EFE">
        <w:tc>
          <w:tcPr>
            <w:tcW w:w="274" w:type="pct"/>
          </w:tcPr>
          <w:p w:rsidR="00A16025" w:rsidRPr="00355195" w:rsidRDefault="00A16025" w:rsidP="007D0EFE">
            <w:pPr>
              <w:pStyle w:val="a9"/>
              <w:tabs>
                <w:tab w:val="left" w:pos="1418"/>
              </w:tabs>
              <w:suppressAutoHyphens/>
              <w:spacing w:line="340" w:lineRule="exact"/>
              <w:ind w:firstLine="0"/>
              <w:jc w:val="center"/>
              <w:rPr>
                <w:sz w:val="24"/>
              </w:rPr>
            </w:pPr>
            <w:r w:rsidRPr="00355195">
              <w:rPr>
                <w:sz w:val="24"/>
              </w:rPr>
              <w:lastRenderedPageBreak/>
              <w:t>2.2.</w:t>
            </w:r>
          </w:p>
        </w:tc>
        <w:tc>
          <w:tcPr>
            <w:tcW w:w="665" w:type="pct"/>
          </w:tcPr>
          <w:p w:rsidR="00A16025" w:rsidRPr="00355195" w:rsidRDefault="00A16025" w:rsidP="007D0EFE">
            <w:pPr>
              <w:widowControl w:val="0"/>
              <w:shd w:val="clear" w:color="auto" w:fill="FFFFFF"/>
              <w:autoSpaceDE w:val="0"/>
              <w:autoSpaceDN w:val="0"/>
              <w:adjustRightInd w:val="0"/>
              <w:ind w:right="74"/>
              <w:jc w:val="both"/>
              <w:rPr>
                <w:bCs/>
                <w:i/>
                <w:spacing w:val="-4"/>
              </w:rPr>
            </w:pPr>
            <w:r w:rsidRPr="00355195">
              <w:t>Квалификация персонала (</w:t>
            </w:r>
            <w:r w:rsidRPr="00355195">
              <w:rPr>
                <w:color w:val="000000"/>
              </w:rPr>
              <w:t>Количество аттестованного персонала в качестве сил обеспечения транспортной безопасности)</w:t>
            </w:r>
          </w:p>
          <w:p w:rsidR="00A16025" w:rsidRPr="00355195" w:rsidRDefault="00A16025" w:rsidP="007D0EFE">
            <w:pPr>
              <w:pStyle w:val="a9"/>
              <w:tabs>
                <w:tab w:val="left" w:pos="1418"/>
              </w:tabs>
              <w:suppressAutoHyphens/>
              <w:ind w:firstLine="0"/>
              <w:rPr>
                <w:sz w:val="24"/>
              </w:rPr>
            </w:pPr>
          </w:p>
        </w:tc>
        <w:tc>
          <w:tcPr>
            <w:tcW w:w="711" w:type="pct"/>
          </w:tcPr>
          <w:p w:rsidR="00A16025" w:rsidRPr="00355195" w:rsidRDefault="00A16025" w:rsidP="007D0EFE">
            <w:pPr>
              <w:pStyle w:val="a9"/>
              <w:tabs>
                <w:tab w:val="left" w:pos="1418"/>
              </w:tabs>
              <w:suppressAutoHyphens/>
              <w:ind w:firstLine="0"/>
              <w:jc w:val="left"/>
              <w:rPr>
                <w:sz w:val="24"/>
              </w:rPr>
            </w:pPr>
            <w:r w:rsidRPr="00355195">
              <w:rPr>
                <w:sz w:val="24"/>
              </w:rPr>
              <w:t>Максимальное количество баллов - 5 баллов</w:t>
            </w:r>
          </w:p>
          <w:p w:rsidR="00A16025" w:rsidRPr="00355195" w:rsidRDefault="00A16025" w:rsidP="007D0EFE">
            <w:pPr>
              <w:pStyle w:val="a9"/>
              <w:tabs>
                <w:tab w:val="left" w:pos="1418"/>
              </w:tabs>
              <w:suppressAutoHyphens/>
              <w:ind w:firstLine="0"/>
              <w:jc w:val="left"/>
              <w:rPr>
                <w:sz w:val="24"/>
              </w:rPr>
            </w:pPr>
          </w:p>
          <w:p w:rsidR="00A16025" w:rsidRPr="00355195" w:rsidRDefault="00A16025" w:rsidP="007D0EFE">
            <w:pPr>
              <w:pStyle w:val="a9"/>
              <w:tabs>
                <w:tab w:val="left" w:pos="1418"/>
              </w:tabs>
              <w:suppressAutoHyphens/>
              <w:ind w:firstLine="0"/>
              <w:jc w:val="left"/>
              <w:rPr>
                <w:sz w:val="24"/>
              </w:rPr>
            </w:pPr>
          </w:p>
        </w:tc>
        <w:tc>
          <w:tcPr>
            <w:tcW w:w="3350" w:type="pct"/>
          </w:tcPr>
          <w:p w:rsidR="00A16025" w:rsidRPr="00355195" w:rsidRDefault="00A16025" w:rsidP="007D0EFE">
            <w:pPr>
              <w:tabs>
                <w:tab w:val="left" w:pos="9354"/>
              </w:tabs>
              <w:ind w:right="-6" w:firstLine="600"/>
              <w:jc w:val="both"/>
              <w:rPr>
                <w:color w:val="000000"/>
              </w:rPr>
            </w:pPr>
            <w:r w:rsidRPr="00355195">
              <w:rPr>
                <w:color w:val="000000"/>
              </w:rPr>
              <w:t xml:space="preserve"> Оценка осуществляется на основании документов, представленных каждым участником в составе заявки в соответствии пунктом 2.2 приложения № 1.4 документации о закупке, следующим образом:</w:t>
            </w:r>
          </w:p>
          <w:p w:rsidR="002F6B95" w:rsidRPr="00DA5DA3" w:rsidRDefault="002F6B95" w:rsidP="002F6B95">
            <w:pPr>
              <w:jc w:val="both"/>
            </w:pPr>
            <w:r w:rsidRPr="00DA5DA3">
              <w:t xml:space="preserve">Оценивается путем деления количества персонала участника, </w:t>
            </w:r>
            <w:proofErr w:type="gramStart"/>
            <w:r w:rsidRPr="00DA5DA3">
              <w:t>имеющемся</w:t>
            </w:r>
            <w:proofErr w:type="gramEnd"/>
            <w:r w:rsidRPr="00DA5DA3">
              <w:t xml:space="preserve"> у каждого (</w:t>
            </w:r>
            <w:r w:rsidRPr="00DA5DA3">
              <w:rPr>
                <w:i/>
                <w:iCs/>
                <w:lang w:val="en-US"/>
              </w:rPr>
              <w:t>j</w:t>
            </w:r>
            <w:r w:rsidRPr="00DA5DA3">
              <w:rPr>
                <w:iCs/>
              </w:rPr>
              <w:t>-ого)</w:t>
            </w:r>
            <w:r w:rsidRPr="00DA5DA3">
              <w:t xml:space="preserve"> участника, на максимальное количество персонала, из всех имеющихся у участников:</w:t>
            </w:r>
          </w:p>
          <w:p w:rsidR="002F6B95" w:rsidRPr="00355195" w:rsidRDefault="002F6B95" w:rsidP="002F6B95">
            <w:pPr>
              <w:ind w:firstLine="1480"/>
              <w:jc w:val="both"/>
            </w:pPr>
            <w:proofErr w:type="spellStart"/>
            <w:r w:rsidRPr="00355195">
              <w:t>П</w:t>
            </w:r>
            <w:proofErr w:type="gramStart"/>
            <w:r w:rsidRPr="00355195">
              <w:t>i</w:t>
            </w:r>
            <w:proofErr w:type="spellEnd"/>
            <w:proofErr w:type="gramEnd"/>
          </w:p>
          <w:p w:rsidR="002F6B95" w:rsidRPr="00355195" w:rsidRDefault="002F6B95" w:rsidP="002F6B95">
            <w:pPr>
              <w:ind w:firstLine="510"/>
              <w:jc w:val="both"/>
            </w:pPr>
            <w:r w:rsidRPr="00355195">
              <w:t>А</w:t>
            </w:r>
            <w:proofErr w:type="spellStart"/>
            <w:proofErr w:type="gramStart"/>
            <w:r w:rsidRPr="00355195">
              <w:rPr>
                <w:lang w:val="en-US"/>
              </w:rPr>
              <w:t>i</w:t>
            </w:r>
            <w:proofErr w:type="spellEnd"/>
            <w:proofErr w:type="gramEnd"/>
            <w:r w:rsidRPr="00355195">
              <w:t xml:space="preserve"> = ────── * 5, где</w:t>
            </w:r>
          </w:p>
          <w:p w:rsidR="002F6B95" w:rsidRPr="00355195" w:rsidRDefault="002F6B95" w:rsidP="002F6B95">
            <w:pPr>
              <w:ind w:firstLine="1338"/>
              <w:jc w:val="both"/>
            </w:pPr>
            <w:proofErr w:type="spellStart"/>
            <w:r w:rsidRPr="00355195">
              <w:t>П</w:t>
            </w:r>
            <w:proofErr w:type="gramStart"/>
            <w:r w:rsidRPr="00355195">
              <w:t>m</w:t>
            </w:r>
            <w:proofErr w:type="gramEnd"/>
            <w:r w:rsidRPr="00FE566F">
              <w:t>ах</w:t>
            </w:r>
            <w:proofErr w:type="spellEnd"/>
          </w:p>
          <w:p w:rsidR="002F6B95" w:rsidRDefault="002F6B95" w:rsidP="002F6B95">
            <w:pPr>
              <w:tabs>
                <w:tab w:val="center" w:pos="4677"/>
                <w:tab w:val="right" w:pos="9355"/>
              </w:tabs>
              <w:jc w:val="center"/>
            </w:pPr>
          </w:p>
          <w:p w:rsidR="002F6B95" w:rsidRPr="00CB7DEC" w:rsidRDefault="002F6B95" w:rsidP="002F6B95">
            <w:pPr>
              <w:tabs>
                <w:tab w:val="center" w:pos="4677"/>
                <w:tab w:val="right" w:pos="9355"/>
              </w:tabs>
              <w:jc w:val="both"/>
            </w:pPr>
            <w:proofErr w:type="spellStart"/>
            <w:r w:rsidRPr="00CB7DEC">
              <w:t>i</w:t>
            </w:r>
            <w:proofErr w:type="spellEnd"/>
            <w:r w:rsidRPr="00CB7DEC">
              <w:t xml:space="preserve"> – номер участника </w:t>
            </w:r>
          </w:p>
          <w:p w:rsidR="002F6B95" w:rsidRPr="00355195" w:rsidRDefault="002F6B95" w:rsidP="002F6B95">
            <w:pPr>
              <w:jc w:val="both"/>
            </w:pPr>
            <w:proofErr w:type="spellStart"/>
            <w:r w:rsidRPr="00355195">
              <w:t>Ai</w:t>
            </w:r>
            <w:proofErr w:type="spellEnd"/>
            <w:r w:rsidRPr="00355195">
              <w:t xml:space="preserve"> - количество баллов i-ого участника;</w:t>
            </w:r>
          </w:p>
          <w:p w:rsidR="002F6B95" w:rsidRPr="00DA5DA3" w:rsidRDefault="002F6B95" w:rsidP="002F6B95">
            <w:pPr>
              <w:tabs>
                <w:tab w:val="center" w:pos="4677"/>
                <w:tab w:val="right" w:pos="9355"/>
              </w:tabs>
              <w:jc w:val="both"/>
            </w:pPr>
            <w:proofErr w:type="spellStart"/>
            <w:r w:rsidRPr="00355195">
              <w:t>П</w:t>
            </w:r>
            <w:proofErr w:type="gramStart"/>
            <w:r w:rsidRPr="00355195">
              <w:t>i</w:t>
            </w:r>
            <w:proofErr w:type="spellEnd"/>
            <w:proofErr w:type="gramEnd"/>
            <w:r w:rsidRPr="00DA5DA3">
              <w:t xml:space="preserve">  – количество персонала, имеющегося у </w:t>
            </w:r>
            <w:proofErr w:type="spellStart"/>
            <w:r w:rsidRPr="00DA5DA3">
              <w:t>j</w:t>
            </w:r>
            <w:proofErr w:type="spellEnd"/>
            <w:r w:rsidRPr="00DA5DA3">
              <w:t>–ого участника;</w:t>
            </w:r>
          </w:p>
          <w:p w:rsidR="002F6B95" w:rsidRPr="00DA5DA3" w:rsidRDefault="002F6B95" w:rsidP="002F6B95">
            <w:pPr>
              <w:tabs>
                <w:tab w:val="center" w:pos="4677"/>
                <w:tab w:val="right" w:pos="9355"/>
              </w:tabs>
              <w:ind w:firstLine="33"/>
              <w:jc w:val="both"/>
            </w:pPr>
            <w:proofErr w:type="spellStart"/>
            <w:proofErr w:type="gramStart"/>
            <w:r w:rsidRPr="00DA5DA3">
              <w:t>П</w:t>
            </w:r>
            <w:proofErr w:type="gramEnd"/>
            <w:r w:rsidRPr="00DA5DA3">
              <w:t>max</w:t>
            </w:r>
            <w:proofErr w:type="spellEnd"/>
            <w:r w:rsidRPr="00DA5DA3">
              <w:t xml:space="preserve"> – максимальное количество персонала, из всех имеющихся у участников</w:t>
            </w:r>
          </w:p>
          <w:p w:rsidR="00A16025" w:rsidRDefault="002F6B95" w:rsidP="00FA667F">
            <w:pPr>
              <w:jc w:val="both"/>
              <w:rPr>
                <w:bCs/>
              </w:rPr>
            </w:pPr>
            <w:r>
              <w:t>5</w:t>
            </w:r>
            <w:r w:rsidRPr="00DA5DA3">
              <w:rPr>
                <w:bCs/>
              </w:rPr>
              <w:t xml:space="preserve"> – максимально возможное количество баллов.</w:t>
            </w:r>
          </w:p>
          <w:p w:rsidR="00EA19E8" w:rsidRPr="00355195" w:rsidRDefault="00EA19E8" w:rsidP="00FA667F">
            <w:pPr>
              <w:jc w:val="both"/>
              <w:rPr>
                <w:b/>
                <w:u w:val="single"/>
              </w:rPr>
            </w:pPr>
            <w:proofErr w:type="gramStart"/>
            <w:r w:rsidRPr="00714FAD">
              <w:t>В случае непредставления участником документов, предусмотренных пунктом 2.2 приложения № 1.4 к документации о закупке и/или в случае отсутствия в составе заявки заполненных Форм согласия на обработку персональных данных и/или в случае непредставления всей информации, указанной в Форме сведений о квалифицированном</w:t>
            </w:r>
            <w:r w:rsidRPr="00AB46DB">
              <w:t xml:space="preserve"> персонале участника, представленной в </w:t>
            </w:r>
            <w:r w:rsidRPr="00AB46DB">
              <w:lastRenderedPageBreak/>
              <w:t>приложении № 1.3 к документации о закупке, баллы участнику начисляются исходя из общего суммарного количества</w:t>
            </w:r>
            <w:proofErr w:type="gramEnd"/>
            <w:r w:rsidRPr="00AB46DB">
              <w:t xml:space="preserve"> сотрудников</w:t>
            </w:r>
            <w:r>
              <w:t>,</w:t>
            </w:r>
            <w:r w:rsidRPr="00AB46DB">
              <w:t xml:space="preserve"> на которых представлена полная информация и документы, предусмотренные пунктом 2.2 приложения № 1.4 документации о закупке</w:t>
            </w:r>
            <w:r>
              <w:t>.</w:t>
            </w:r>
          </w:p>
        </w:tc>
      </w:tr>
      <w:tr w:rsidR="0090759B" w:rsidRPr="00355195" w:rsidTr="0041758E">
        <w:trPr>
          <w:trHeight w:val="3322"/>
        </w:trPr>
        <w:tc>
          <w:tcPr>
            <w:tcW w:w="274" w:type="pct"/>
          </w:tcPr>
          <w:p w:rsidR="0090759B" w:rsidRPr="00355195" w:rsidRDefault="0090759B" w:rsidP="007D0EFE">
            <w:pPr>
              <w:pStyle w:val="a9"/>
              <w:tabs>
                <w:tab w:val="left" w:pos="1418"/>
              </w:tabs>
              <w:suppressAutoHyphens/>
              <w:spacing w:line="340" w:lineRule="exact"/>
              <w:ind w:firstLine="0"/>
              <w:jc w:val="center"/>
              <w:rPr>
                <w:sz w:val="24"/>
              </w:rPr>
            </w:pPr>
            <w:r w:rsidRPr="00355195">
              <w:rPr>
                <w:sz w:val="24"/>
              </w:rPr>
              <w:lastRenderedPageBreak/>
              <w:t>2.3.</w:t>
            </w:r>
          </w:p>
        </w:tc>
        <w:tc>
          <w:tcPr>
            <w:tcW w:w="665" w:type="pct"/>
            <w:tcBorders>
              <w:top w:val="single" w:sz="4" w:space="0" w:color="auto"/>
              <w:left w:val="single" w:sz="4" w:space="0" w:color="auto"/>
              <w:bottom w:val="single" w:sz="4" w:space="0" w:color="auto"/>
              <w:right w:val="single" w:sz="4" w:space="0" w:color="auto"/>
            </w:tcBorders>
          </w:tcPr>
          <w:p w:rsidR="0090759B" w:rsidRPr="00355195" w:rsidRDefault="0090759B" w:rsidP="007D0EFE">
            <w:pPr>
              <w:pStyle w:val="a9"/>
              <w:tabs>
                <w:tab w:val="left" w:pos="1418"/>
              </w:tabs>
              <w:suppressAutoHyphens/>
              <w:ind w:firstLine="0"/>
              <w:rPr>
                <w:sz w:val="24"/>
              </w:rPr>
            </w:pPr>
            <w:r w:rsidRPr="00355195">
              <w:rPr>
                <w:sz w:val="24"/>
              </w:rPr>
              <w:t xml:space="preserve">Членство в </w:t>
            </w:r>
            <w:proofErr w:type="spellStart"/>
            <w:r w:rsidRPr="00355195">
              <w:rPr>
                <w:sz w:val="24"/>
              </w:rPr>
              <w:t>саморегулируемых</w:t>
            </w:r>
            <w:proofErr w:type="spellEnd"/>
            <w:r w:rsidRPr="00355195">
              <w:rPr>
                <w:sz w:val="24"/>
              </w:rPr>
              <w:t xml:space="preserve"> организациях в области обеспечения транспортной безопасности</w:t>
            </w:r>
          </w:p>
        </w:tc>
        <w:tc>
          <w:tcPr>
            <w:tcW w:w="711" w:type="pct"/>
            <w:tcBorders>
              <w:top w:val="single" w:sz="4" w:space="0" w:color="auto"/>
              <w:left w:val="single" w:sz="4" w:space="0" w:color="auto"/>
              <w:bottom w:val="single" w:sz="4" w:space="0" w:color="auto"/>
              <w:right w:val="single" w:sz="4" w:space="0" w:color="auto"/>
            </w:tcBorders>
          </w:tcPr>
          <w:p w:rsidR="0090759B" w:rsidRPr="00355195" w:rsidRDefault="0090759B" w:rsidP="007D0EFE">
            <w:pPr>
              <w:pStyle w:val="a9"/>
              <w:tabs>
                <w:tab w:val="left" w:pos="1418"/>
              </w:tabs>
              <w:suppressAutoHyphens/>
              <w:ind w:firstLine="0"/>
              <w:jc w:val="left"/>
              <w:rPr>
                <w:sz w:val="24"/>
              </w:rPr>
            </w:pPr>
            <w:r w:rsidRPr="00355195">
              <w:rPr>
                <w:color w:val="000000"/>
                <w:sz w:val="24"/>
              </w:rPr>
              <w:t>Максимальное количество баллов – 15 баллов</w:t>
            </w:r>
          </w:p>
        </w:tc>
        <w:tc>
          <w:tcPr>
            <w:tcW w:w="3350" w:type="pct"/>
            <w:tcBorders>
              <w:top w:val="single" w:sz="4" w:space="0" w:color="auto"/>
              <w:left w:val="single" w:sz="4" w:space="0" w:color="auto"/>
              <w:right w:val="single" w:sz="4" w:space="0" w:color="auto"/>
            </w:tcBorders>
          </w:tcPr>
          <w:p w:rsidR="0090759B" w:rsidRPr="00355195" w:rsidRDefault="0090759B" w:rsidP="007D0EFE">
            <w:pPr>
              <w:tabs>
                <w:tab w:val="left" w:pos="9354"/>
              </w:tabs>
              <w:ind w:right="-6" w:firstLine="600"/>
              <w:jc w:val="both"/>
              <w:rPr>
                <w:color w:val="000000"/>
              </w:rPr>
            </w:pPr>
            <w:r w:rsidRPr="00355195">
              <w:rPr>
                <w:color w:val="000000"/>
              </w:rPr>
              <w:t>Оценка осуществляется на основании документов, представленных каждым участником в составе заявки в соответствии пунктом 2.3 приложения № 1.4 документации о закупке:</w:t>
            </w:r>
          </w:p>
          <w:p w:rsidR="0090759B" w:rsidRPr="00355195" w:rsidRDefault="0090759B" w:rsidP="007D0EFE">
            <w:pPr>
              <w:tabs>
                <w:tab w:val="left" w:pos="0"/>
              </w:tabs>
              <w:ind w:right="468" w:firstLine="533"/>
              <w:jc w:val="both"/>
              <w:rPr>
                <w:rFonts w:eastAsia="MS Mincho"/>
              </w:rPr>
            </w:pPr>
            <w:r w:rsidRPr="00355195">
              <w:rPr>
                <w:rFonts w:eastAsia="MS Mincho"/>
              </w:rPr>
              <w:t>Количество баллов определяется следующим образом:</w:t>
            </w:r>
          </w:p>
          <w:p w:rsidR="0090759B" w:rsidRPr="00355195" w:rsidRDefault="0090759B" w:rsidP="007D0EFE">
            <w:pPr>
              <w:ind w:firstLine="533"/>
              <w:jc w:val="both"/>
            </w:pPr>
            <w:r w:rsidRPr="00355195">
              <w:t xml:space="preserve">0 баллов – отсутствие членства в </w:t>
            </w:r>
            <w:proofErr w:type="spellStart"/>
            <w:r w:rsidRPr="00355195">
              <w:t>саморегулируемой</w:t>
            </w:r>
            <w:proofErr w:type="spellEnd"/>
            <w:r w:rsidRPr="00355195">
              <w:t xml:space="preserve"> организации в области обеспечения транспортной безопасности; </w:t>
            </w:r>
          </w:p>
          <w:p w:rsidR="0090759B" w:rsidRPr="00355195" w:rsidRDefault="0090759B" w:rsidP="007D0EFE">
            <w:pPr>
              <w:ind w:firstLine="533"/>
              <w:jc w:val="both"/>
            </w:pPr>
            <w:r w:rsidRPr="00355195">
              <w:t xml:space="preserve">7,5 балла – наличие членства в </w:t>
            </w:r>
            <w:proofErr w:type="spellStart"/>
            <w:r w:rsidRPr="00355195">
              <w:t>саморегулируемой</w:t>
            </w:r>
            <w:proofErr w:type="spellEnd"/>
            <w:r w:rsidRPr="00355195">
              <w:t xml:space="preserve"> организации в области обеспечения транспортной безопасности; </w:t>
            </w:r>
          </w:p>
          <w:p w:rsidR="0090759B" w:rsidRPr="00355195" w:rsidRDefault="0090759B" w:rsidP="007D0EFE">
            <w:pPr>
              <w:autoSpaceDE w:val="0"/>
              <w:autoSpaceDN w:val="0"/>
              <w:ind w:firstLine="533"/>
              <w:jc w:val="both"/>
            </w:pPr>
            <w:r w:rsidRPr="00355195">
              <w:t xml:space="preserve">15 баллов – наличие членства в </w:t>
            </w:r>
            <w:proofErr w:type="spellStart"/>
            <w:r w:rsidRPr="00355195">
              <w:t>саморегулируемой</w:t>
            </w:r>
            <w:proofErr w:type="spellEnd"/>
            <w:r w:rsidRPr="00355195">
              <w:t xml:space="preserve"> организации в области обеспечения транспортной безопасности, имеющей соглашение о взаимодействии с ОАО «РЖД».</w:t>
            </w:r>
          </w:p>
          <w:p w:rsidR="0090759B" w:rsidRPr="00355195" w:rsidRDefault="0090759B" w:rsidP="007D0EFE">
            <w:pPr>
              <w:shd w:val="clear" w:color="auto" w:fill="FFFFFF"/>
              <w:ind w:right="1"/>
              <w:jc w:val="both"/>
            </w:pPr>
            <w:r w:rsidRPr="00355195">
              <w:rPr>
                <w:color w:val="000000"/>
              </w:rPr>
              <w:t xml:space="preserve">В случае непредставления документов, указанных в пункте 2.3 приложения № 1.4 </w:t>
            </w:r>
            <w:r>
              <w:rPr>
                <w:color w:val="000000"/>
              </w:rPr>
              <w:t xml:space="preserve"> к </w:t>
            </w:r>
            <w:r w:rsidRPr="00355195">
              <w:rPr>
                <w:color w:val="000000"/>
              </w:rPr>
              <w:t>документации о закупке, баллы по критерию не начисляются.</w:t>
            </w:r>
          </w:p>
        </w:tc>
      </w:tr>
      <w:tr w:rsidR="00A16025" w:rsidRPr="00355195" w:rsidTr="007D0EFE">
        <w:trPr>
          <w:trHeight w:val="1481"/>
        </w:trPr>
        <w:tc>
          <w:tcPr>
            <w:tcW w:w="274" w:type="pct"/>
          </w:tcPr>
          <w:p w:rsidR="00A16025" w:rsidRPr="00355195" w:rsidRDefault="00A16025" w:rsidP="007D0EFE">
            <w:pPr>
              <w:pStyle w:val="a9"/>
              <w:tabs>
                <w:tab w:val="left" w:pos="1418"/>
              </w:tabs>
              <w:suppressAutoHyphens/>
              <w:ind w:firstLine="0"/>
              <w:jc w:val="center"/>
              <w:rPr>
                <w:sz w:val="24"/>
              </w:rPr>
            </w:pPr>
            <w:r w:rsidRPr="00355195">
              <w:rPr>
                <w:sz w:val="24"/>
              </w:rPr>
              <w:t>3.</w:t>
            </w:r>
          </w:p>
        </w:tc>
        <w:tc>
          <w:tcPr>
            <w:tcW w:w="665" w:type="pct"/>
          </w:tcPr>
          <w:p w:rsidR="00A16025" w:rsidRPr="00355195" w:rsidRDefault="00A16025" w:rsidP="007D0EFE">
            <w:r w:rsidRPr="00355195">
              <w:t>Наличие фактов неисполнения, ненадлежащего исполнения обязательств перед заказчиком и/или третьими лицами</w:t>
            </w:r>
          </w:p>
        </w:tc>
        <w:tc>
          <w:tcPr>
            <w:tcW w:w="711" w:type="pct"/>
          </w:tcPr>
          <w:p w:rsidR="00A16025" w:rsidRPr="00355195" w:rsidRDefault="00A16025" w:rsidP="007D0EFE">
            <w:r w:rsidRPr="00355195">
              <w:t xml:space="preserve">Сумма баллов, присвоенных заявке участника по всем вышеуказанным критериям,  снижается </w:t>
            </w:r>
            <w:r w:rsidR="0090759B">
              <w:t xml:space="preserve">не более чем </w:t>
            </w:r>
            <w:r w:rsidRPr="00355195">
              <w:t>на 7 баллов</w:t>
            </w:r>
          </w:p>
        </w:tc>
        <w:tc>
          <w:tcPr>
            <w:tcW w:w="3350" w:type="pct"/>
          </w:tcPr>
          <w:p w:rsidR="00A16025" w:rsidRPr="00355195" w:rsidRDefault="00A16025" w:rsidP="007D0EFE">
            <w:pPr>
              <w:jc w:val="both"/>
            </w:pPr>
            <w:r w:rsidRPr="00355195">
              <w:t>Сумма баллов, присвоенная заявке участника, уменьшается на количество баллов (не более 7 баллов), полученное по итогам оценки по критерию, при наличии фактов неисполнения/ненадлежащего исполнения обязательств по договорам за период 3 календарных года, предшествующих дате размещения информации о закупке в случае:</w:t>
            </w:r>
          </w:p>
          <w:p w:rsidR="00A16025" w:rsidRPr="00355195" w:rsidRDefault="00A16025" w:rsidP="007D0EFE">
            <w:pPr>
              <w:spacing w:line="280" w:lineRule="exact"/>
              <w:ind w:left="34"/>
              <w:jc w:val="both"/>
            </w:pPr>
            <w:r w:rsidRPr="00355195">
              <w:t>1) расторжения договора в одностороннем порядке или по решению суда в связи с неисполнением/ненадлежащим исполнением участником закупки обязательств по договору;</w:t>
            </w:r>
          </w:p>
          <w:p w:rsidR="00A16025" w:rsidRPr="00355195" w:rsidRDefault="00A16025" w:rsidP="007D0EFE">
            <w:pPr>
              <w:spacing w:line="280" w:lineRule="exact"/>
              <w:ind w:left="34"/>
              <w:jc w:val="both"/>
            </w:pPr>
            <w:r w:rsidRPr="00355195">
              <w:t>2) уклонения участника от заключения договора по результатам закупок;</w:t>
            </w:r>
          </w:p>
          <w:p w:rsidR="00A16025" w:rsidRPr="00355195" w:rsidRDefault="00A16025" w:rsidP="007D0EFE">
            <w:pPr>
              <w:spacing w:line="280" w:lineRule="exact"/>
              <w:ind w:left="34"/>
              <w:jc w:val="both"/>
            </w:pPr>
            <w:r w:rsidRPr="00355195">
              <w:t>3) наличия вступивших в законную силу судебных актов, подтверждающих факт неисполнения/ненадлежащего исполнения участником закупки обязательств по договору;</w:t>
            </w:r>
          </w:p>
          <w:p w:rsidR="00A16025" w:rsidRPr="00355195" w:rsidRDefault="00A16025" w:rsidP="007D0EFE">
            <w:pPr>
              <w:jc w:val="both"/>
            </w:pPr>
            <w:r w:rsidRPr="00355195">
              <w:t>4) неисполнения участником закупки требований об уплате неустоек (штрафов, пеней) по договору;</w:t>
            </w:r>
          </w:p>
          <w:p w:rsidR="00A16025" w:rsidRPr="00355195" w:rsidRDefault="00A16025" w:rsidP="007D0EFE">
            <w:pPr>
              <w:spacing w:line="280" w:lineRule="exact"/>
              <w:ind w:left="34"/>
              <w:jc w:val="both"/>
            </w:pPr>
            <w:r w:rsidRPr="00355195">
              <w:t>5) наличия претензий, связанных с неисполнением/ненадлежащим исполнением участником закупки обязательств по договору, по которым отсутствуют:</w:t>
            </w:r>
          </w:p>
          <w:p w:rsidR="00A16025" w:rsidRPr="00355195" w:rsidRDefault="00A16025" w:rsidP="007D0EFE">
            <w:pPr>
              <w:spacing w:line="280" w:lineRule="exact"/>
              <w:ind w:left="34"/>
              <w:jc w:val="both"/>
            </w:pPr>
            <w:r w:rsidRPr="00355195">
              <w:t>судебные акты, подтверждающие отсутствие факта неисполнения/ненадлежащего исполнения обязательств по договору;</w:t>
            </w:r>
          </w:p>
          <w:p w:rsidR="00A16025" w:rsidRPr="00355195" w:rsidRDefault="00A16025" w:rsidP="007D0EFE">
            <w:pPr>
              <w:jc w:val="both"/>
            </w:pPr>
            <w:r w:rsidRPr="00355195">
              <w:t>документы, подтверждающие необоснованность претензий, связанных с неисполнением/ненадлежащим исполнением обязательств по договору;</w:t>
            </w:r>
          </w:p>
          <w:p w:rsidR="00A16025" w:rsidRPr="00355195" w:rsidRDefault="00A16025" w:rsidP="007D0EFE">
            <w:pPr>
              <w:jc w:val="both"/>
            </w:pPr>
            <w:r w:rsidRPr="00355195">
              <w:t>информация об обжаловании их в судебном порядке.</w:t>
            </w:r>
          </w:p>
          <w:p w:rsidR="00A16025" w:rsidRPr="00355195" w:rsidRDefault="00A16025" w:rsidP="007D0EFE">
            <w:pPr>
              <w:spacing w:line="280" w:lineRule="exact"/>
              <w:ind w:left="34"/>
              <w:jc w:val="both"/>
            </w:pPr>
            <w:r w:rsidRPr="00355195">
              <w:t>Оценка по критерию осуществляется по следующей формуле:</w:t>
            </w:r>
          </w:p>
          <w:p w:rsidR="00A16025" w:rsidRPr="00355195" w:rsidRDefault="00A16025" w:rsidP="007D0EFE">
            <w:pPr>
              <w:spacing w:line="280" w:lineRule="exact"/>
              <w:ind w:left="34"/>
              <w:jc w:val="center"/>
            </w:pPr>
          </w:p>
          <w:p w:rsidR="00A16025" w:rsidRPr="00355195" w:rsidRDefault="00A16025" w:rsidP="007D0EFE">
            <w:pPr>
              <w:spacing w:line="280" w:lineRule="exact"/>
              <w:ind w:left="34"/>
              <w:jc w:val="center"/>
            </w:pPr>
            <w:proofErr w:type="spellStart"/>
            <w:r w:rsidRPr="00355195">
              <w:lastRenderedPageBreak/>
              <w:t>Бj=</w:t>
            </w:r>
            <w:proofErr w:type="spellEnd"/>
            <w:r w:rsidRPr="00355195">
              <w:t xml:space="preserve"> ∑Б</w:t>
            </w:r>
            <w:proofErr w:type="gramStart"/>
            <w:r w:rsidRPr="00355195">
              <w:rPr>
                <w:vertAlign w:val="subscript"/>
              </w:rPr>
              <w:t>1</w:t>
            </w:r>
            <w:proofErr w:type="gramEnd"/>
            <w:r w:rsidRPr="00355195">
              <w:t>+∑Б</w:t>
            </w:r>
            <w:r w:rsidRPr="00355195">
              <w:rPr>
                <w:vertAlign w:val="subscript"/>
              </w:rPr>
              <w:t>2</w:t>
            </w:r>
            <w:r w:rsidRPr="00355195">
              <w:t>+∑Б</w:t>
            </w:r>
            <w:r w:rsidRPr="00355195">
              <w:rPr>
                <w:vertAlign w:val="subscript"/>
              </w:rPr>
              <w:t>3</w:t>
            </w:r>
            <w:r w:rsidRPr="00355195">
              <w:t>+∑Б</w:t>
            </w:r>
            <w:r w:rsidRPr="00355195">
              <w:rPr>
                <w:vertAlign w:val="subscript"/>
              </w:rPr>
              <w:t>4</w:t>
            </w:r>
            <w:r w:rsidRPr="00355195">
              <w:t>+∑Б</w:t>
            </w:r>
            <w:r w:rsidRPr="00355195">
              <w:rPr>
                <w:vertAlign w:val="subscript"/>
              </w:rPr>
              <w:t>5</w:t>
            </w:r>
            <w:r w:rsidRPr="00355195">
              <w:t>, где</w:t>
            </w:r>
          </w:p>
          <w:p w:rsidR="00A16025" w:rsidRPr="00355195" w:rsidRDefault="00A16025" w:rsidP="007D0EFE">
            <w:pPr>
              <w:spacing w:line="280" w:lineRule="exact"/>
              <w:ind w:left="34"/>
              <w:jc w:val="center"/>
            </w:pPr>
          </w:p>
          <w:p w:rsidR="00A16025" w:rsidRPr="00355195" w:rsidRDefault="00A16025" w:rsidP="007D0EFE">
            <w:pPr>
              <w:spacing w:line="280" w:lineRule="exact"/>
              <w:ind w:left="34"/>
              <w:jc w:val="both"/>
            </w:pPr>
            <w:proofErr w:type="spellStart"/>
            <w:r w:rsidRPr="00355195">
              <w:t>Б</w:t>
            </w:r>
            <w:proofErr w:type="gramStart"/>
            <w:r w:rsidRPr="00355195">
              <w:t>j</w:t>
            </w:r>
            <w:proofErr w:type="spellEnd"/>
            <w:proofErr w:type="gramEnd"/>
            <w:r w:rsidRPr="00355195">
              <w:t xml:space="preserve"> – количество баллов j-го участника;</w:t>
            </w:r>
          </w:p>
          <w:p w:rsidR="00A16025" w:rsidRPr="00355195" w:rsidRDefault="00A16025" w:rsidP="007D0EFE">
            <w:pPr>
              <w:spacing w:line="280" w:lineRule="exact"/>
              <w:ind w:left="34"/>
              <w:jc w:val="both"/>
            </w:pPr>
            <w:r w:rsidRPr="00355195">
              <w:t>Б</w:t>
            </w:r>
            <w:proofErr w:type="gramStart"/>
            <w:r w:rsidRPr="00355195">
              <w:rPr>
                <w:vertAlign w:val="subscript"/>
              </w:rPr>
              <w:t>1</w:t>
            </w:r>
            <w:proofErr w:type="gramEnd"/>
            <w:r w:rsidRPr="00355195">
              <w:t xml:space="preserve"> – наличие факта расторжения заказчиком или иным лицом договора с участником закупки в одностороннем порядке или по решению суда, вступившему в законную силу, в связи с неисполнением/ненадлежащим исполнением участником закупки обязательств по договору (2 балла за каждый выявленный факт);</w:t>
            </w:r>
          </w:p>
          <w:p w:rsidR="00A16025" w:rsidRPr="00355195" w:rsidRDefault="00A16025" w:rsidP="007D0EFE">
            <w:pPr>
              <w:spacing w:line="280" w:lineRule="exact"/>
              <w:ind w:left="34"/>
              <w:jc w:val="both"/>
            </w:pPr>
            <w:r w:rsidRPr="00355195">
              <w:t>Б</w:t>
            </w:r>
            <w:proofErr w:type="gramStart"/>
            <w:r w:rsidRPr="00355195">
              <w:rPr>
                <w:vertAlign w:val="subscript"/>
              </w:rPr>
              <w:t>2</w:t>
            </w:r>
            <w:proofErr w:type="gramEnd"/>
            <w:r w:rsidRPr="00355195">
              <w:t xml:space="preserve"> – наличие факта уклонения участника от заключения договора по результатам закупок (2 балла за каждый выявленный факт);</w:t>
            </w:r>
          </w:p>
          <w:p w:rsidR="00A16025" w:rsidRPr="00355195" w:rsidRDefault="00A16025" w:rsidP="007D0EFE">
            <w:pPr>
              <w:spacing w:line="280" w:lineRule="exact"/>
              <w:ind w:left="34"/>
              <w:jc w:val="both"/>
            </w:pPr>
            <w:r w:rsidRPr="00355195">
              <w:t>Б</w:t>
            </w:r>
            <w:r w:rsidRPr="00355195">
              <w:rPr>
                <w:vertAlign w:val="subscript"/>
              </w:rPr>
              <w:t>3</w:t>
            </w:r>
            <w:r w:rsidRPr="00355195">
              <w:t xml:space="preserve"> – наличие вступивших в законную силу судебных актов, подтверждающих факт неисполнения/ненадлежащего исполнения участником закупки обязательств по договору (2 балла за каждый выявленный факт);</w:t>
            </w:r>
          </w:p>
          <w:p w:rsidR="00A16025" w:rsidRPr="00355195" w:rsidRDefault="00A16025" w:rsidP="007D0EFE">
            <w:pPr>
              <w:spacing w:line="280" w:lineRule="exact"/>
              <w:ind w:left="34"/>
              <w:jc w:val="both"/>
            </w:pPr>
            <w:r w:rsidRPr="00355195">
              <w:t>Б</w:t>
            </w:r>
            <w:proofErr w:type="gramStart"/>
            <w:r w:rsidRPr="00355195">
              <w:rPr>
                <w:vertAlign w:val="subscript"/>
              </w:rPr>
              <w:t>4</w:t>
            </w:r>
            <w:proofErr w:type="gramEnd"/>
            <w:r w:rsidRPr="00355195">
              <w:t xml:space="preserve"> – наличие факта неисполнения участником закупки требований об уплате неустоек (штрафов, пеней) (1 балл за каждый выявленный факт);</w:t>
            </w:r>
          </w:p>
          <w:p w:rsidR="0090759B" w:rsidRPr="00871C62" w:rsidRDefault="00A16025" w:rsidP="0090759B">
            <w:pPr>
              <w:spacing w:line="280" w:lineRule="exact"/>
              <w:ind w:firstLine="649"/>
              <w:jc w:val="both"/>
            </w:pPr>
            <w:r w:rsidRPr="00355195">
              <w:t>Б</w:t>
            </w:r>
            <w:r w:rsidRPr="00355195">
              <w:rPr>
                <w:vertAlign w:val="subscript"/>
              </w:rPr>
              <w:t xml:space="preserve">5 </w:t>
            </w:r>
            <w:r w:rsidRPr="00355195">
              <w:t xml:space="preserve">– </w:t>
            </w:r>
            <w:r w:rsidR="0090759B" w:rsidRPr="00871C62">
              <w:t xml:space="preserve">наличие </w:t>
            </w:r>
            <w:r w:rsidR="0090759B">
              <w:t xml:space="preserve">неурегулированных </w:t>
            </w:r>
            <w:r w:rsidR="0090759B" w:rsidRPr="00871C62">
              <w:t>претензий</w:t>
            </w:r>
            <w:r w:rsidR="0090759B">
              <w:t xml:space="preserve"> </w:t>
            </w:r>
            <w:r w:rsidR="0090759B" w:rsidRPr="00D60BF7">
              <w:t>(1 балл за каждый выявленный факт) либо урегулированных претензий (0,5 балла за каждый выявленный факт)</w:t>
            </w:r>
            <w:r w:rsidR="0090759B" w:rsidRPr="00871C62">
              <w:t>, связанных с неисполнением/ненадлежащим исполнением участником закупки обязательств по договору</w:t>
            </w:r>
            <w:r w:rsidR="0090759B">
              <w:t xml:space="preserve"> (за исключением претензий, с </w:t>
            </w:r>
            <w:proofErr w:type="gramStart"/>
            <w:r w:rsidR="0090759B">
              <w:t>даты</w:t>
            </w:r>
            <w:proofErr w:type="gramEnd"/>
            <w:r w:rsidR="0090759B">
              <w:t xml:space="preserve"> направления которых прошло менее </w:t>
            </w:r>
            <w:r w:rsidR="0090759B" w:rsidRPr="00D60BF7">
              <w:t>двух месяцев</w:t>
            </w:r>
            <w:r w:rsidR="0090759B">
              <w:t>)</w:t>
            </w:r>
            <w:r w:rsidR="0090759B" w:rsidRPr="00871C62">
              <w:t>, по которым отсутствуют:</w:t>
            </w:r>
          </w:p>
          <w:p w:rsidR="0090759B" w:rsidRPr="00871C62" w:rsidRDefault="0090759B" w:rsidP="0090759B">
            <w:pPr>
              <w:spacing w:line="280" w:lineRule="exact"/>
              <w:ind w:firstLine="649"/>
              <w:jc w:val="both"/>
            </w:pPr>
            <w:r w:rsidRPr="00871C62">
              <w:t>судебные акты, подтверждающие отсутствие факта неисполнения/ненадлежащего исполнения обязательств по договору;</w:t>
            </w:r>
          </w:p>
          <w:p w:rsidR="0090759B" w:rsidRPr="00871C62" w:rsidRDefault="0090759B" w:rsidP="0090759B">
            <w:pPr>
              <w:ind w:firstLine="649"/>
              <w:jc w:val="both"/>
            </w:pPr>
            <w:r w:rsidRPr="00871C62">
              <w:t>документы, подтверждающие необоснованность претензий, связанных с неисполнением/ненадлежащим исполнением обязательств по договору;</w:t>
            </w:r>
          </w:p>
          <w:p w:rsidR="0090759B" w:rsidRPr="00871C62" w:rsidRDefault="0090759B" w:rsidP="0090759B">
            <w:pPr>
              <w:spacing w:line="280" w:lineRule="exact"/>
              <w:ind w:firstLine="649"/>
              <w:jc w:val="both"/>
            </w:pPr>
            <w:r w:rsidRPr="00871C62">
              <w:t>информация об обжаловании их в судебном порядке.</w:t>
            </w:r>
          </w:p>
          <w:p w:rsidR="00A16025" w:rsidRPr="00355195" w:rsidRDefault="00A16025" w:rsidP="007D0EFE">
            <w:pPr>
              <w:shd w:val="clear" w:color="auto" w:fill="FFFFFF"/>
              <w:tabs>
                <w:tab w:val="left" w:pos="9214"/>
              </w:tabs>
              <w:ind w:left="34" w:right="34" w:firstLine="34"/>
              <w:jc w:val="both"/>
            </w:pPr>
            <w:r w:rsidRPr="00355195">
              <w:t>Если при суммировании баллов по критерию получено более 7 баллов, то сумма баллов, присвоенная заявке по итогам оценки, снижается не более чем на 7 баллов.</w:t>
            </w:r>
          </w:p>
        </w:tc>
      </w:tr>
    </w:tbl>
    <w:p w:rsidR="00A16025" w:rsidRPr="00355195" w:rsidRDefault="00A16025" w:rsidP="00A16025">
      <w:pPr>
        <w:pStyle w:val="a9"/>
        <w:rPr>
          <w:i/>
          <w:sz w:val="24"/>
        </w:rPr>
      </w:pPr>
    </w:p>
    <w:p w:rsidR="00A16025" w:rsidRPr="00355195" w:rsidRDefault="00A16025" w:rsidP="00A16025">
      <w:pPr>
        <w:pStyle w:val="a9"/>
        <w:rPr>
          <w:sz w:val="28"/>
        </w:rPr>
      </w:pPr>
      <w:r w:rsidRPr="00355195">
        <w:rPr>
          <w:sz w:val="28"/>
        </w:rPr>
        <w:t xml:space="preserve">2. Оценка заявок осуществляется на основании технического предложения, иных документов, представленных участником в составе заявки (в том числе в подтверждение соответствия требованиям технического задания, если такие требования установлены документацией о закупке), иных документов, полученных в соответствии с положениями документации о закупке, а также следующих документов, представляемых участником дополнительно при наличии: </w:t>
      </w:r>
    </w:p>
    <w:p w:rsidR="00A16025" w:rsidRPr="00355195" w:rsidRDefault="00A16025" w:rsidP="00A16025">
      <w:pPr>
        <w:pStyle w:val="a9"/>
        <w:rPr>
          <w:i/>
          <w:sz w:val="28"/>
        </w:rPr>
      </w:pPr>
    </w:p>
    <w:p w:rsidR="00A16025" w:rsidRPr="00355195" w:rsidRDefault="00A16025" w:rsidP="00A16025">
      <w:pPr>
        <w:pStyle w:val="a9"/>
        <w:rPr>
          <w:b/>
          <w:bCs/>
          <w:iCs/>
          <w:sz w:val="28"/>
        </w:rPr>
      </w:pPr>
      <w:r w:rsidRPr="00355195">
        <w:rPr>
          <w:b/>
          <w:bCs/>
          <w:sz w:val="28"/>
        </w:rPr>
        <w:lastRenderedPageBreak/>
        <w:t>2.1. В подтверждение опыта оказания услуг по защите объектов транспортной инфраструктуры и/или транспортных средств железнодорожного транспорта от актов незаконного вмешательства участник в составе заявки представляет:</w:t>
      </w:r>
    </w:p>
    <w:p w:rsidR="00A16025" w:rsidRPr="00355195" w:rsidRDefault="00A16025" w:rsidP="00A16025">
      <w:pPr>
        <w:pStyle w:val="a9"/>
        <w:suppressAutoHyphens/>
        <w:rPr>
          <w:sz w:val="28"/>
        </w:rPr>
      </w:pPr>
      <w:r w:rsidRPr="00355195">
        <w:rPr>
          <w:sz w:val="28"/>
        </w:rPr>
        <w:t xml:space="preserve">- документ, подготовленный в соответствии с Формой сведений об опыте оказания услуг, представленной в приложении № 1.3 </w:t>
      </w:r>
      <w:r w:rsidR="0090759B">
        <w:rPr>
          <w:sz w:val="28"/>
        </w:rPr>
        <w:t xml:space="preserve">к </w:t>
      </w:r>
      <w:r w:rsidRPr="00355195">
        <w:rPr>
          <w:sz w:val="28"/>
        </w:rPr>
        <w:t xml:space="preserve">документации о </w:t>
      </w:r>
      <w:proofErr w:type="gramStart"/>
      <w:r w:rsidRPr="00355195">
        <w:rPr>
          <w:sz w:val="28"/>
        </w:rPr>
        <w:t>закупке</w:t>
      </w:r>
      <w:proofErr w:type="gramEnd"/>
      <w:r w:rsidRPr="00355195">
        <w:rPr>
          <w:sz w:val="28"/>
        </w:rPr>
        <w:t xml:space="preserve"> о наличии требуемого опыта;</w:t>
      </w:r>
    </w:p>
    <w:p w:rsidR="00A16025" w:rsidRPr="00355195" w:rsidRDefault="00A16025" w:rsidP="00A16025">
      <w:pPr>
        <w:pStyle w:val="a9"/>
        <w:suppressAutoHyphens/>
        <w:rPr>
          <w:sz w:val="28"/>
        </w:rPr>
      </w:pPr>
      <w:r w:rsidRPr="00355195">
        <w:rPr>
          <w:sz w:val="28"/>
        </w:rPr>
        <w:t>и</w:t>
      </w:r>
    </w:p>
    <w:p w:rsidR="00A16025" w:rsidRPr="00355195" w:rsidRDefault="00A16025" w:rsidP="00A16025">
      <w:pPr>
        <w:pStyle w:val="a9"/>
        <w:suppressAutoHyphens/>
        <w:rPr>
          <w:sz w:val="28"/>
        </w:rPr>
      </w:pPr>
      <w:r w:rsidRPr="00355195">
        <w:rPr>
          <w:sz w:val="28"/>
        </w:rPr>
        <w:t>- акты об оказании услуг, иные документы, подтверждающие оказание услуг;</w:t>
      </w:r>
    </w:p>
    <w:p w:rsidR="00A16025" w:rsidRPr="00355195" w:rsidRDefault="00A16025" w:rsidP="00A16025">
      <w:pPr>
        <w:pStyle w:val="a9"/>
        <w:suppressAutoHyphens/>
        <w:rPr>
          <w:sz w:val="28"/>
        </w:rPr>
      </w:pPr>
      <w:r w:rsidRPr="00355195">
        <w:rPr>
          <w:sz w:val="28"/>
        </w:rPr>
        <w:t>и</w:t>
      </w:r>
    </w:p>
    <w:p w:rsidR="00A16025" w:rsidRPr="00355195" w:rsidRDefault="00A16025" w:rsidP="00A16025">
      <w:pPr>
        <w:pStyle w:val="a9"/>
        <w:suppressAutoHyphens/>
        <w:rPr>
          <w:sz w:val="28"/>
        </w:rPr>
      </w:pPr>
      <w:r w:rsidRPr="00355195">
        <w:rPr>
          <w:sz w:val="28"/>
        </w:rPr>
        <w:t>- договоры на оказание услуг (представляются все листы договоров, со всеми приложениями и дополнительными соглашениями), заключенные в соответствии Федеральными законами № 44-ФЗ и № 223-ФЗ;</w:t>
      </w:r>
    </w:p>
    <w:p w:rsidR="00A16025" w:rsidRDefault="00A16025" w:rsidP="00A16025">
      <w:pPr>
        <w:pStyle w:val="a9"/>
        <w:suppressAutoHyphens/>
        <w:rPr>
          <w:sz w:val="28"/>
        </w:rPr>
      </w:pPr>
      <w:r w:rsidRPr="00355195">
        <w:rPr>
          <w:sz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90759B" w:rsidRPr="00CA38CA" w:rsidRDefault="008300B1" w:rsidP="0090759B">
      <w:pPr>
        <w:pStyle w:val="a9"/>
        <w:suppressAutoHyphens/>
        <w:rPr>
          <w:sz w:val="28"/>
          <w:szCs w:val="28"/>
        </w:rPr>
      </w:pPr>
      <w:r w:rsidRPr="00CA38CA">
        <w:rPr>
          <w:sz w:val="28"/>
        </w:rPr>
        <w:t xml:space="preserve">- </w:t>
      </w:r>
      <w:r w:rsidRPr="00CA38CA">
        <w:rPr>
          <w:sz w:val="28"/>
          <w:szCs w:val="28"/>
        </w:rPr>
        <w:t xml:space="preserve">копии документов, подтверждающих оплату по договору: </w:t>
      </w:r>
    </w:p>
    <w:p w:rsidR="0090759B" w:rsidRPr="00CA38CA" w:rsidRDefault="00967900" w:rsidP="0090759B">
      <w:pPr>
        <w:pStyle w:val="a9"/>
        <w:suppressAutoHyphens/>
        <w:rPr>
          <w:sz w:val="28"/>
          <w:szCs w:val="28"/>
        </w:rPr>
      </w:pPr>
      <w:r>
        <w:rPr>
          <w:sz w:val="28"/>
          <w:szCs w:val="28"/>
        </w:rPr>
        <w:t>выписки из обслуживающего банка по расчетному счету участника закупки, подтверждающие факт зачисления денежных средств на банковский счет участника по договору (отдельному этапу договора), указанному участником в Форме сведений об опыте поставки товаров, выполнения работ, оказания услуг, представленной в приложении № 1.3 к документации о закупке;</w:t>
      </w:r>
    </w:p>
    <w:p w:rsidR="0090759B" w:rsidRPr="00CA38CA" w:rsidRDefault="00967900" w:rsidP="0090759B">
      <w:pPr>
        <w:pStyle w:val="a9"/>
        <w:suppressAutoHyphens/>
        <w:rPr>
          <w:sz w:val="28"/>
          <w:szCs w:val="28"/>
        </w:rPr>
      </w:pPr>
      <w:r>
        <w:rPr>
          <w:sz w:val="28"/>
          <w:szCs w:val="28"/>
        </w:rPr>
        <w:t>и/или копии платежных поручений об оплате денежных средств по договору, указанному участником в Форме сведений об опыте поставки товаров, выполнения работ, оказания услуг, представленной в приложении № 1.3 документации о закупке, с отметкой обслуживающего банка об исполнении;</w:t>
      </w:r>
    </w:p>
    <w:p w:rsidR="0090759B" w:rsidRPr="00CA38CA" w:rsidRDefault="00967900" w:rsidP="0090759B">
      <w:pPr>
        <w:pStyle w:val="a9"/>
        <w:suppressAutoHyphens/>
        <w:rPr>
          <w:rFonts w:eastAsia="Calibri"/>
          <w:sz w:val="28"/>
          <w:szCs w:val="28"/>
          <w:lang w:eastAsia="en-US"/>
        </w:rPr>
      </w:pPr>
      <w:r>
        <w:rPr>
          <w:sz w:val="28"/>
          <w:szCs w:val="28"/>
        </w:rPr>
        <w:t>и/или копии актов приемки исполненных обязатель</w:t>
      </w:r>
      <w:proofErr w:type="gramStart"/>
      <w:r>
        <w:rPr>
          <w:sz w:val="28"/>
          <w:szCs w:val="28"/>
        </w:rPr>
        <w:t>ств в сл</w:t>
      </w:r>
      <w:proofErr w:type="gramEnd"/>
      <w:r>
        <w:rPr>
          <w:sz w:val="28"/>
          <w:szCs w:val="28"/>
        </w:rPr>
        <w:t>учае предоставления в подтверждение опыта договоров, заключенных с ОАО «РЖД» или его дочерними обществами.</w:t>
      </w:r>
      <w:r>
        <w:rPr>
          <w:rFonts w:eastAsia="Calibri"/>
          <w:sz w:val="28"/>
          <w:szCs w:val="28"/>
          <w:lang w:eastAsia="en-US"/>
        </w:rPr>
        <w:t xml:space="preserve"> </w:t>
      </w:r>
    </w:p>
    <w:p w:rsidR="0090759B" w:rsidRPr="00CA38CA" w:rsidRDefault="0090759B" w:rsidP="00A16025">
      <w:pPr>
        <w:pStyle w:val="a9"/>
        <w:suppressAutoHyphens/>
        <w:rPr>
          <w:sz w:val="28"/>
        </w:rPr>
      </w:pPr>
    </w:p>
    <w:p w:rsidR="00A16025" w:rsidRPr="00355195" w:rsidRDefault="00967900" w:rsidP="00A16025">
      <w:pPr>
        <w:pStyle w:val="a9"/>
        <w:widowControl w:val="0"/>
        <w:tabs>
          <w:tab w:val="left" w:pos="1134"/>
        </w:tabs>
        <w:suppressAutoHyphens/>
        <w:ind w:firstLine="720"/>
        <w:rPr>
          <w:sz w:val="28"/>
        </w:rPr>
      </w:pPr>
      <w:proofErr w:type="gramStart"/>
      <w:r>
        <w:rPr>
          <w:sz w:val="28"/>
        </w:rPr>
        <w:t>Если договор и документы, подтверждающие его исполнение, размещены на официальном сайте единой информационной системы в сфере закупок и являются доступными участникам рынка для ознакомления</w:t>
      </w:r>
      <w:r>
        <w:rPr>
          <w:rStyle w:val="ad"/>
          <w:sz w:val="28"/>
        </w:rPr>
        <w:footnoteReference w:id="9"/>
      </w:r>
      <w:r w:rsidR="00BC3C9B" w:rsidRPr="002F6B95">
        <w:rPr>
          <w:sz w:val="28"/>
        </w:rPr>
        <w:t>, участник вправе в Форме сведений об опыте оказания услуг, представленной в приложении № 1.3 документации</w:t>
      </w:r>
      <w:r w:rsidR="00BC3C9B" w:rsidRPr="002F6B95">
        <w:t xml:space="preserve"> </w:t>
      </w:r>
      <w:r w:rsidR="00BC3C9B" w:rsidRPr="002F6B95">
        <w:rPr>
          <w:sz w:val="28"/>
        </w:rPr>
        <w:t xml:space="preserve">о закупке, указать реестровый </w:t>
      </w:r>
      <w:r w:rsidR="00BC3C9B" w:rsidRPr="002F6B95">
        <w:rPr>
          <w:sz w:val="28"/>
        </w:rPr>
        <w:lastRenderedPageBreak/>
        <w:t>номер договора единой информационной системы в сфере закупок.</w:t>
      </w:r>
      <w:proofErr w:type="gramEnd"/>
      <w:r w:rsidR="00BC3C9B" w:rsidRPr="002F6B95">
        <w:rPr>
          <w:sz w:val="28"/>
        </w:rPr>
        <w:t xml:space="preserve"> </w:t>
      </w:r>
      <w:proofErr w:type="gramStart"/>
      <w:r w:rsidR="00BC3C9B" w:rsidRPr="002F6B95">
        <w:rPr>
          <w:sz w:val="28"/>
        </w:rPr>
        <w:t>При этом в случае, если участником указан реестровый номер договора единой информационной системы в сфере закупок и такой договор и документы, подтверждающие его исполнение, доступны для ознакомления, участник вправе не предоставлять в составе заявки копии договоров на оказание услуг, а также копии документов, подтверждающих исполнение таких договоров (акты об оказании услуг, иные документы, подтверждающие оказание услуг, копии документов, подтверждающих оплату</w:t>
      </w:r>
      <w:proofErr w:type="gramEnd"/>
      <w:r w:rsidR="00BC3C9B" w:rsidRPr="002F6B95">
        <w:rPr>
          <w:sz w:val="28"/>
        </w:rPr>
        <w:t xml:space="preserve"> по договору).</w:t>
      </w:r>
    </w:p>
    <w:p w:rsidR="00A16025" w:rsidRPr="00355195" w:rsidRDefault="00A16025" w:rsidP="00A16025">
      <w:pPr>
        <w:pStyle w:val="a9"/>
        <w:widowControl w:val="0"/>
        <w:tabs>
          <w:tab w:val="left" w:pos="1134"/>
        </w:tabs>
        <w:suppressAutoHyphens/>
        <w:ind w:firstLine="720"/>
        <w:rPr>
          <w:sz w:val="28"/>
        </w:rPr>
      </w:pPr>
      <w:r w:rsidRPr="00355195">
        <w:rPr>
          <w:sz w:val="28"/>
        </w:rPr>
        <w:t>В случае участия в закупке нескольких лиц на стороне одного участника, при сопоставлении заявок по подкритерию оценки «Опыт оказания услуг по защите объектов транспортной инфраструктуры и/или транспортных средств железнодорожного транспорта от актов незаконного вмешательства» оценка осуществляется в совокупности на основании информации, представленной в отношении лиц, выступающих на стороне участника.</w:t>
      </w:r>
    </w:p>
    <w:p w:rsidR="00A16025" w:rsidRPr="00355195" w:rsidRDefault="00A16025" w:rsidP="00A16025">
      <w:pPr>
        <w:ind w:firstLine="709"/>
        <w:jc w:val="both"/>
        <w:rPr>
          <w:sz w:val="28"/>
          <w:szCs w:val="28"/>
        </w:rPr>
      </w:pPr>
      <w:proofErr w:type="gramStart"/>
      <w:r w:rsidRPr="00355195">
        <w:rPr>
          <w:sz w:val="28"/>
          <w:szCs w:val="28"/>
        </w:rPr>
        <w:t>Документы, перечисленные в пункте 2.1 Приложения № 1.4 документации о закупке представляются</w:t>
      </w:r>
      <w:proofErr w:type="gramEnd"/>
      <w:r w:rsidRPr="00355195">
        <w:rPr>
          <w:sz w:val="28"/>
          <w:szCs w:val="28"/>
        </w:rPr>
        <w:t xml:space="preserve"> в электронной форме.</w:t>
      </w:r>
    </w:p>
    <w:p w:rsidR="00A16025" w:rsidRPr="00355195" w:rsidRDefault="00A16025" w:rsidP="00A16025">
      <w:pPr>
        <w:pStyle w:val="a9"/>
        <w:rPr>
          <w:sz w:val="28"/>
        </w:rPr>
      </w:pPr>
    </w:p>
    <w:p w:rsidR="00A16025" w:rsidRPr="00355195" w:rsidRDefault="00A16025" w:rsidP="00A16025">
      <w:pPr>
        <w:pStyle w:val="a9"/>
        <w:numPr>
          <w:ilvl w:val="1"/>
          <w:numId w:val="17"/>
        </w:numPr>
        <w:rPr>
          <w:b/>
          <w:bCs/>
          <w:sz w:val="28"/>
        </w:rPr>
      </w:pPr>
      <w:r w:rsidRPr="00355195">
        <w:rPr>
          <w:b/>
          <w:bCs/>
          <w:sz w:val="28"/>
        </w:rPr>
        <w:t>В подтверждение наличия квалифицированного персонала, участник в составе заявки представляет:</w:t>
      </w:r>
    </w:p>
    <w:p w:rsidR="00A16025" w:rsidRPr="00355195" w:rsidRDefault="00A16025" w:rsidP="00A16025">
      <w:pPr>
        <w:pStyle w:val="a9"/>
        <w:rPr>
          <w:sz w:val="28"/>
        </w:rPr>
      </w:pPr>
      <w:r w:rsidRPr="00355195">
        <w:rPr>
          <w:sz w:val="28"/>
        </w:rPr>
        <w:t>- документ, подготовленный по Форме сведений о квалифицированном персонале участника, представленной в приложении № 1.3 документации о закупке (с указанием ФИО, даты рождения, реквизитов паспорта, СНИЛС, ИНН), с приложением согласия на обработку персональных данных по «Форме согласия на обработку персональных данных» представленной в приложении № 1.3 документации о закупке);</w:t>
      </w:r>
    </w:p>
    <w:p w:rsidR="00A16025" w:rsidRPr="00355195" w:rsidRDefault="00A16025" w:rsidP="00A16025">
      <w:pPr>
        <w:pStyle w:val="a9"/>
        <w:rPr>
          <w:sz w:val="28"/>
        </w:rPr>
      </w:pPr>
      <w:r w:rsidRPr="00355195">
        <w:rPr>
          <w:sz w:val="28"/>
        </w:rPr>
        <w:t>и</w:t>
      </w:r>
    </w:p>
    <w:p w:rsidR="00A16025" w:rsidRPr="00355195" w:rsidRDefault="00A16025" w:rsidP="00A16025">
      <w:pPr>
        <w:pStyle w:val="a9"/>
        <w:rPr>
          <w:sz w:val="28"/>
        </w:rPr>
      </w:pPr>
      <w:r w:rsidRPr="00355195">
        <w:rPr>
          <w:sz w:val="28"/>
        </w:rPr>
        <w:t xml:space="preserve">- действующие свидетельства об аттестации сил обеспечения транспортной безопасности, выданные </w:t>
      </w:r>
      <w:proofErr w:type="spellStart"/>
      <w:r w:rsidRPr="00355195">
        <w:rPr>
          <w:sz w:val="28"/>
        </w:rPr>
        <w:t>Росжелдором</w:t>
      </w:r>
      <w:proofErr w:type="spellEnd"/>
      <w:r w:rsidRPr="00355195">
        <w:rPr>
          <w:sz w:val="28"/>
        </w:rPr>
        <w:t xml:space="preserve">. </w:t>
      </w:r>
    </w:p>
    <w:p w:rsidR="00A16025" w:rsidRPr="00355195" w:rsidRDefault="00A16025" w:rsidP="00A16025">
      <w:pPr>
        <w:pStyle w:val="a9"/>
        <w:rPr>
          <w:sz w:val="28"/>
        </w:rPr>
      </w:pPr>
      <w:r w:rsidRPr="00355195">
        <w:rPr>
          <w:sz w:val="28"/>
        </w:rPr>
        <w:t>и</w:t>
      </w:r>
    </w:p>
    <w:p w:rsidR="00A16025" w:rsidRPr="00355195" w:rsidRDefault="00A16025" w:rsidP="00A16025">
      <w:pPr>
        <w:pStyle w:val="a9"/>
        <w:rPr>
          <w:sz w:val="28"/>
        </w:rPr>
      </w:pPr>
      <w:r w:rsidRPr="00355195">
        <w:rPr>
          <w:sz w:val="28"/>
        </w:rPr>
        <w:t>- копий гражданско-правовых договоров и/или трудовых договоров с работниками и/или иных договоров на оказание услуг по предоставлению персонала.</w:t>
      </w:r>
    </w:p>
    <w:p w:rsidR="00A16025" w:rsidRPr="00355195" w:rsidRDefault="00A16025" w:rsidP="00A16025">
      <w:pPr>
        <w:pStyle w:val="a9"/>
        <w:rPr>
          <w:sz w:val="28"/>
        </w:rPr>
      </w:pPr>
      <w:r w:rsidRPr="00355195">
        <w:rPr>
          <w:sz w:val="28"/>
        </w:rPr>
        <w:t>В случае участия в закупке нескольких лиц на стороне одного участника, при сопоставлении заявок по подкритерию оценки «Количество аттестованного персонала в качестве сил обеспечения транспортной безопасности» оценка осуществляется в совокупности на основании информации, представленной в отношении лиц, выступающих на стороне участника</w:t>
      </w:r>
    </w:p>
    <w:p w:rsidR="00A16025" w:rsidRPr="00355195" w:rsidRDefault="00A16025" w:rsidP="00A16025">
      <w:pPr>
        <w:pStyle w:val="a9"/>
        <w:rPr>
          <w:sz w:val="28"/>
        </w:rPr>
      </w:pPr>
      <w:r w:rsidRPr="00355195">
        <w:rPr>
          <w:sz w:val="28"/>
        </w:rPr>
        <w:t>Документы, перечисленные в пункте 2.2 Приложения № 1.4 документации о закупке, представляются в электронной форме, в составе заявки на участие в конкурсе.</w:t>
      </w:r>
    </w:p>
    <w:p w:rsidR="00A16025" w:rsidRPr="00355195" w:rsidRDefault="00A16025" w:rsidP="00A16025">
      <w:pPr>
        <w:pStyle w:val="a9"/>
        <w:rPr>
          <w:sz w:val="28"/>
        </w:rPr>
      </w:pPr>
      <w:r w:rsidRPr="00355195">
        <w:rPr>
          <w:sz w:val="28"/>
        </w:rPr>
        <w:t>Все данные должны быть заполнены и предоставлены в алфавитном порядке.</w:t>
      </w:r>
    </w:p>
    <w:p w:rsidR="00A16025" w:rsidRPr="00355195" w:rsidRDefault="00A16025" w:rsidP="00A16025">
      <w:pPr>
        <w:pStyle w:val="a9"/>
        <w:rPr>
          <w:sz w:val="28"/>
        </w:rPr>
      </w:pPr>
    </w:p>
    <w:p w:rsidR="00A16025" w:rsidRPr="00355195" w:rsidRDefault="00A16025" w:rsidP="00A16025">
      <w:pPr>
        <w:pStyle w:val="a9"/>
        <w:rPr>
          <w:b/>
          <w:bCs/>
          <w:sz w:val="28"/>
        </w:rPr>
      </w:pPr>
      <w:r w:rsidRPr="00355195">
        <w:rPr>
          <w:b/>
          <w:bCs/>
          <w:sz w:val="28"/>
        </w:rPr>
        <w:lastRenderedPageBreak/>
        <w:t xml:space="preserve">2.3. В подтверждение наличия членства в </w:t>
      </w:r>
      <w:proofErr w:type="spellStart"/>
      <w:r w:rsidRPr="00355195">
        <w:rPr>
          <w:b/>
          <w:bCs/>
          <w:sz w:val="28"/>
        </w:rPr>
        <w:t>саморегулируемой</w:t>
      </w:r>
      <w:proofErr w:type="spellEnd"/>
      <w:r w:rsidRPr="00355195">
        <w:rPr>
          <w:b/>
          <w:bCs/>
          <w:sz w:val="28"/>
        </w:rPr>
        <w:t xml:space="preserve"> организации в сфере обеспечения транспортной безопасности, участник в составе заявки должен представить:</w:t>
      </w:r>
    </w:p>
    <w:p w:rsidR="00A16025" w:rsidRPr="00355195" w:rsidRDefault="00A16025" w:rsidP="00A16025">
      <w:pPr>
        <w:pStyle w:val="a9"/>
        <w:rPr>
          <w:bCs/>
          <w:sz w:val="28"/>
        </w:rPr>
      </w:pPr>
      <w:r w:rsidRPr="00355195">
        <w:rPr>
          <w:bCs/>
          <w:sz w:val="28"/>
        </w:rPr>
        <w:t xml:space="preserve">- действующее свидетельство о членстве в </w:t>
      </w:r>
      <w:proofErr w:type="spellStart"/>
      <w:r w:rsidRPr="00355195">
        <w:rPr>
          <w:bCs/>
          <w:sz w:val="28"/>
        </w:rPr>
        <w:t>саморегулируемой</w:t>
      </w:r>
      <w:proofErr w:type="spellEnd"/>
      <w:r w:rsidRPr="00355195">
        <w:rPr>
          <w:bCs/>
          <w:sz w:val="28"/>
        </w:rPr>
        <w:t xml:space="preserve"> организации в области обеспечения транспортной безопасности (в подтверждение членства в </w:t>
      </w:r>
      <w:proofErr w:type="spellStart"/>
      <w:r w:rsidRPr="00355195">
        <w:rPr>
          <w:bCs/>
          <w:sz w:val="28"/>
        </w:rPr>
        <w:t>саморегулируемой</w:t>
      </w:r>
      <w:proofErr w:type="spellEnd"/>
      <w:r w:rsidRPr="00355195">
        <w:rPr>
          <w:bCs/>
          <w:sz w:val="28"/>
        </w:rPr>
        <w:t xml:space="preserve"> организации в сфере транспортной безопасности); </w:t>
      </w:r>
    </w:p>
    <w:p w:rsidR="00A16025" w:rsidRPr="00355195" w:rsidRDefault="00A16025" w:rsidP="00A16025">
      <w:pPr>
        <w:pStyle w:val="a9"/>
        <w:rPr>
          <w:bCs/>
          <w:sz w:val="28"/>
        </w:rPr>
      </w:pPr>
      <w:r w:rsidRPr="00355195">
        <w:rPr>
          <w:bCs/>
          <w:sz w:val="28"/>
        </w:rPr>
        <w:t>или</w:t>
      </w:r>
    </w:p>
    <w:p w:rsidR="00A16025" w:rsidRPr="00355195" w:rsidRDefault="00A16025" w:rsidP="00A16025">
      <w:pPr>
        <w:pStyle w:val="a9"/>
        <w:rPr>
          <w:bCs/>
          <w:sz w:val="28"/>
        </w:rPr>
      </w:pPr>
      <w:r w:rsidRPr="00355195">
        <w:rPr>
          <w:bCs/>
          <w:sz w:val="28"/>
        </w:rPr>
        <w:t xml:space="preserve">- действующее свидетельство о членстве в </w:t>
      </w:r>
      <w:proofErr w:type="spellStart"/>
      <w:r w:rsidRPr="00355195">
        <w:rPr>
          <w:bCs/>
          <w:sz w:val="28"/>
        </w:rPr>
        <w:t>саморегулируемой</w:t>
      </w:r>
      <w:proofErr w:type="spellEnd"/>
      <w:r w:rsidRPr="00355195">
        <w:rPr>
          <w:bCs/>
          <w:sz w:val="28"/>
        </w:rPr>
        <w:t xml:space="preserve"> организации в области обеспечения транспортной безопасности и соглашение о взаимодействии с ОАО «РЖД» (в подтверждение членства в </w:t>
      </w:r>
      <w:proofErr w:type="spellStart"/>
      <w:r w:rsidRPr="00355195">
        <w:rPr>
          <w:bCs/>
          <w:sz w:val="28"/>
        </w:rPr>
        <w:t>саморегулируемой</w:t>
      </w:r>
      <w:proofErr w:type="spellEnd"/>
      <w:r w:rsidRPr="00355195">
        <w:rPr>
          <w:bCs/>
          <w:sz w:val="28"/>
        </w:rPr>
        <w:t xml:space="preserve"> организации в области обеспечения транспортной безопасности, имеющей соглашение о взаимодействии с ОАО «РЖД»). </w:t>
      </w:r>
    </w:p>
    <w:p w:rsidR="00A16025" w:rsidRPr="00355195" w:rsidRDefault="00A16025" w:rsidP="00A16025">
      <w:pPr>
        <w:pStyle w:val="a9"/>
        <w:rPr>
          <w:bCs/>
          <w:sz w:val="28"/>
        </w:rPr>
      </w:pPr>
      <w:proofErr w:type="gramStart"/>
      <w:r w:rsidRPr="00355195">
        <w:rPr>
          <w:bCs/>
          <w:sz w:val="28"/>
        </w:rPr>
        <w:t xml:space="preserve">В случае участия в закупке нескольких лиц на стороне одного участника, при сопоставлении заявок по подкритерию оценки «Членство в </w:t>
      </w:r>
      <w:proofErr w:type="spellStart"/>
      <w:r w:rsidRPr="00355195">
        <w:rPr>
          <w:bCs/>
          <w:sz w:val="28"/>
        </w:rPr>
        <w:t>саморегулируемых</w:t>
      </w:r>
      <w:proofErr w:type="spellEnd"/>
      <w:r w:rsidRPr="00355195">
        <w:rPr>
          <w:bCs/>
          <w:sz w:val="28"/>
        </w:rPr>
        <w:t xml:space="preserve"> организациях в области обеспечения транспортной безопасности» оценка осуществляется на основании информации, представленной в отношении лиц, выступающих на стороне участника закупки, а именно: достаточно предоставления подтверждающих документов одним из лиц, выступающих на стороне участника, для получения максимального количества баллов.</w:t>
      </w:r>
      <w:proofErr w:type="gramEnd"/>
    </w:p>
    <w:p w:rsidR="00A16025" w:rsidRPr="00355195" w:rsidRDefault="00A16025" w:rsidP="00A16025">
      <w:pPr>
        <w:pStyle w:val="a9"/>
        <w:rPr>
          <w:bCs/>
          <w:sz w:val="28"/>
        </w:rPr>
      </w:pPr>
      <w:r w:rsidRPr="00355195">
        <w:rPr>
          <w:bCs/>
          <w:sz w:val="28"/>
        </w:rPr>
        <w:t xml:space="preserve">Сведения о фактическом членстве в </w:t>
      </w:r>
      <w:proofErr w:type="spellStart"/>
      <w:r w:rsidRPr="00355195">
        <w:rPr>
          <w:bCs/>
          <w:sz w:val="28"/>
        </w:rPr>
        <w:t>саморегулируемой</w:t>
      </w:r>
      <w:proofErr w:type="spellEnd"/>
      <w:r w:rsidRPr="00355195">
        <w:rPr>
          <w:bCs/>
          <w:sz w:val="28"/>
        </w:rPr>
        <w:t xml:space="preserve"> организации в области обеспечения транспортной безопасности проверяются заказчиком, в том числе, на официальном сайте </w:t>
      </w:r>
      <w:proofErr w:type="spellStart"/>
      <w:r w:rsidRPr="00355195">
        <w:rPr>
          <w:bCs/>
          <w:sz w:val="28"/>
        </w:rPr>
        <w:t>саморегулируемой</w:t>
      </w:r>
      <w:proofErr w:type="spellEnd"/>
      <w:r w:rsidRPr="00355195">
        <w:rPr>
          <w:bCs/>
          <w:sz w:val="28"/>
        </w:rPr>
        <w:t xml:space="preserve"> организации.</w:t>
      </w:r>
    </w:p>
    <w:p w:rsidR="0090759B" w:rsidRDefault="00A16025" w:rsidP="0090759B">
      <w:pPr>
        <w:ind w:firstLine="709"/>
        <w:jc w:val="both"/>
        <w:rPr>
          <w:bCs/>
          <w:sz w:val="28"/>
          <w:szCs w:val="28"/>
        </w:rPr>
      </w:pPr>
      <w:r w:rsidRPr="00355195">
        <w:rPr>
          <w:bCs/>
          <w:sz w:val="28"/>
        </w:rPr>
        <w:t xml:space="preserve">Документы, перечисленные в пункте 2.3 Приложения №1.4 документации о закупке, </w:t>
      </w:r>
      <w:r w:rsidR="0090759B">
        <w:rPr>
          <w:bCs/>
          <w:sz w:val="28"/>
          <w:szCs w:val="28"/>
        </w:rPr>
        <w:t>предоставляются в электронной форме.</w:t>
      </w:r>
    </w:p>
    <w:p w:rsidR="00A16025" w:rsidRPr="00A16025" w:rsidRDefault="00A16025" w:rsidP="00A16025">
      <w:pPr>
        <w:rPr>
          <w:highlight w:val="yellow"/>
        </w:rPr>
      </w:pPr>
    </w:p>
    <w:p w:rsidR="00F01AE5" w:rsidRPr="00D62874" w:rsidRDefault="00F01AE5" w:rsidP="00F01AE5">
      <w:pPr>
        <w:rPr>
          <w:sz w:val="26"/>
          <w:szCs w:val="26"/>
          <w:highlight w:val="yellow"/>
        </w:rPr>
      </w:pPr>
    </w:p>
    <w:p w:rsidR="007B1D4F" w:rsidRPr="004D5AA1" w:rsidRDefault="007B1D4F" w:rsidP="00F01AE5">
      <w:pPr>
        <w:ind w:firstLine="709"/>
        <w:jc w:val="both"/>
        <w:rPr>
          <w:bCs/>
          <w:i/>
          <w:iCs/>
          <w:sz w:val="22"/>
          <w:szCs w:val="22"/>
        </w:rPr>
      </w:pPr>
    </w:p>
    <w:p w:rsidR="007B1D4F" w:rsidRDefault="007B1D4F" w:rsidP="007B1D4F">
      <w:pPr>
        <w:pStyle w:val="2"/>
        <w:suppressAutoHyphens/>
        <w:spacing w:before="0" w:after="0"/>
        <w:ind w:left="615" w:firstLine="5622"/>
        <w:rPr>
          <w:rFonts w:ascii="Times New Roman" w:hAnsi="Times New Roman"/>
          <w:b w:val="0"/>
          <w:bCs w:val="0"/>
          <w:i w:val="0"/>
          <w:iCs w:val="0"/>
          <w:sz w:val="24"/>
          <w:szCs w:val="24"/>
        </w:rPr>
        <w:sectPr w:rsidR="007B1D4F" w:rsidSect="007B1D4F">
          <w:pgSz w:w="16838" w:h="11906" w:orient="landscape"/>
          <w:pgMar w:top="1134" w:right="426" w:bottom="850" w:left="1134" w:header="708" w:footer="708" w:gutter="0"/>
          <w:cols w:space="708"/>
          <w:docGrid w:linePitch="360"/>
        </w:sectPr>
      </w:pPr>
    </w:p>
    <w:p w:rsidR="007B1D4F" w:rsidRPr="00E6127B" w:rsidRDefault="007B1D4F" w:rsidP="007B1D4F">
      <w:pPr>
        <w:pStyle w:val="2"/>
        <w:spacing w:before="0" w:after="0"/>
        <w:ind w:left="709"/>
        <w:jc w:val="both"/>
        <w:rPr>
          <w:rFonts w:ascii="Times New Roman" w:hAnsi="Times New Roman"/>
          <w:i w:val="0"/>
        </w:rPr>
      </w:pPr>
      <w:r w:rsidRPr="00E6127B">
        <w:rPr>
          <w:rFonts w:ascii="Times New Roman" w:hAnsi="Times New Roman"/>
          <w:i w:val="0"/>
        </w:rPr>
        <w:lastRenderedPageBreak/>
        <w:t>Часть 2. Сроки проведения закупки, контактные данные</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3928"/>
        <w:gridCol w:w="10487"/>
      </w:tblGrid>
      <w:tr w:rsidR="007B1D4F" w:rsidRPr="00E6127B" w:rsidTr="007B1D4F">
        <w:tc>
          <w:tcPr>
            <w:tcW w:w="817" w:type="dxa"/>
          </w:tcPr>
          <w:p w:rsidR="007B1D4F" w:rsidRPr="004E6D08" w:rsidRDefault="007B1D4F" w:rsidP="007B1D4F">
            <w:pPr>
              <w:rPr>
                <w:sz w:val="28"/>
                <w:szCs w:val="28"/>
              </w:rPr>
            </w:pPr>
            <w:r w:rsidRPr="004E6D08">
              <w:rPr>
                <w:sz w:val="28"/>
                <w:szCs w:val="28"/>
              </w:rPr>
              <w:t>№</w:t>
            </w:r>
            <w:proofErr w:type="spellStart"/>
            <w:proofErr w:type="gramStart"/>
            <w:r w:rsidRPr="004E6D08">
              <w:rPr>
                <w:sz w:val="28"/>
                <w:szCs w:val="28"/>
              </w:rPr>
              <w:t>п</w:t>
            </w:r>
            <w:proofErr w:type="spellEnd"/>
            <w:proofErr w:type="gramEnd"/>
            <w:r w:rsidRPr="004E6D08">
              <w:rPr>
                <w:sz w:val="28"/>
                <w:szCs w:val="28"/>
              </w:rPr>
              <w:t>/</w:t>
            </w:r>
            <w:proofErr w:type="spellStart"/>
            <w:r w:rsidRPr="004E6D08">
              <w:rPr>
                <w:sz w:val="28"/>
                <w:szCs w:val="28"/>
              </w:rPr>
              <w:t>п</w:t>
            </w:r>
            <w:proofErr w:type="spellEnd"/>
          </w:p>
        </w:tc>
        <w:tc>
          <w:tcPr>
            <w:tcW w:w="3937" w:type="dxa"/>
          </w:tcPr>
          <w:p w:rsidR="007B1D4F" w:rsidRPr="004E6D08" w:rsidRDefault="007B1D4F" w:rsidP="007B1D4F">
            <w:pPr>
              <w:rPr>
                <w:sz w:val="28"/>
                <w:szCs w:val="28"/>
              </w:rPr>
            </w:pPr>
            <w:r w:rsidRPr="004E6D08">
              <w:rPr>
                <w:sz w:val="28"/>
                <w:szCs w:val="28"/>
              </w:rPr>
              <w:t>Параметры закупки</w:t>
            </w:r>
          </w:p>
        </w:tc>
        <w:tc>
          <w:tcPr>
            <w:tcW w:w="10522" w:type="dxa"/>
          </w:tcPr>
          <w:p w:rsidR="007B1D4F" w:rsidRPr="004E6D08" w:rsidRDefault="007B1D4F" w:rsidP="007B1D4F">
            <w:pPr>
              <w:rPr>
                <w:sz w:val="28"/>
                <w:szCs w:val="28"/>
              </w:rPr>
            </w:pPr>
            <w:r w:rsidRPr="004E6D08">
              <w:rPr>
                <w:sz w:val="28"/>
                <w:szCs w:val="28"/>
              </w:rPr>
              <w:t>Сведения о закупке</w:t>
            </w:r>
          </w:p>
        </w:tc>
      </w:tr>
      <w:tr w:rsidR="007B1D4F" w:rsidRPr="00E6127B" w:rsidTr="007B1D4F">
        <w:tc>
          <w:tcPr>
            <w:tcW w:w="817" w:type="dxa"/>
          </w:tcPr>
          <w:p w:rsidR="007B1D4F" w:rsidRPr="00E6127B" w:rsidRDefault="007B1D4F" w:rsidP="007B1D4F">
            <w:r w:rsidRPr="00E6127B">
              <w:t>2.1</w:t>
            </w:r>
          </w:p>
        </w:tc>
        <w:tc>
          <w:tcPr>
            <w:tcW w:w="3937" w:type="dxa"/>
          </w:tcPr>
          <w:p w:rsidR="007B1D4F" w:rsidRPr="00E6127B" w:rsidRDefault="007B1D4F" w:rsidP="007B1D4F">
            <w:pPr>
              <w:rPr>
                <w:sz w:val="28"/>
                <w:szCs w:val="28"/>
              </w:rPr>
            </w:pPr>
            <w:r w:rsidRPr="00E6127B">
              <w:rPr>
                <w:sz w:val="28"/>
                <w:szCs w:val="28"/>
              </w:rPr>
              <w:t>Сведения о заказчике</w:t>
            </w:r>
          </w:p>
        </w:tc>
        <w:tc>
          <w:tcPr>
            <w:tcW w:w="10522" w:type="dxa"/>
          </w:tcPr>
          <w:p w:rsidR="007B1D4F" w:rsidRPr="00BF016E" w:rsidRDefault="007B1D4F" w:rsidP="00F01AE5">
            <w:pPr>
              <w:rPr>
                <w:bCs/>
                <w:sz w:val="28"/>
                <w:szCs w:val="28"/>
              </w:rPr>
            </w:pPr>
            <w:r w:rsidRPr="00BF016E">
              <w:rPr>
                <w:bCs/>
                <w:sz w:val="28"/>
                <w:szCs w:val="28"/>
              </w:rPr>
              <w:t>Заказчик – АО «Пассажирская компания «Сахалин».</w:t>
            </w:r>
          </w:p>
          <w:p w:rsidR="007B1D4F" w:rsidRPr="00BF016E" w:rsidRDefault="007B1D4F" w:rsidP="00F01AE5">
            <w:pPr>
              <w:rPr>
                <w:bCs/>
                <w:sz w:val="28"/>
                <w:szCs w:val="28"/>
              </w:rPr>
            </w:pPr>
            <w:proofErr w:type="gramStart"/>
            <w:r w:rsidRPr="00BF016E">
              <w:rPr>
                <w:bCs/>
                <w:sz w:val="28"/>
                <w:szCs w:val="28"/>
              </w:rPr>
              <w:t>Место нахождения: 693000, Россия, Сахалинская область, г. Южно-Сахалинск, ул. Вокзальная, 54-А.</w:t>
            </w:r>
            <w:proofErr w:type="gramEnd"/>
          </w:p>
          <w:p w:rsidR="007B1D4F" w:rsidRPr="00BF016E" w:rsidRDefault="007B1D4F" w:rsidP="00F01AE5">
            <w:pPr>
              <w:rPr>
                <w:bCs/>
                <w:sz w:val="28"/>
                <w:szCs w:val="28"/>
              </w:rPr>
            </w:pPr>
            <w:proofErr w:type="gramStart"/>
            <w:r w:rsidRPr="00BF016E">
              <w:rPr>
                <w:bCs/>
                <w:sz w:val="28"/>
                <w:szCs w:val="28"/>
              </w:rPr>
              <w:t xml:space="preserve">Почтовый адрес: 693000, Россия, Сахалинская область, г. Южно-Сахалинск, </w:t>
            </w:r>
            <w:r w:rsidRPr="00BF016E">
              <w:rPr>
                <w:bCs/>
                <w:sz w:val="28"/>
                <w:szCs w:val="28"/>
              </w:rPr>
              <w:br/>
              <w:t>ул. Вокзальная, 54-А.</w:t>
            </w:r>
            <w:proofErr w:type="gramEnd"/>
          </w:p>
          <w:p w:rsidR="007B1D4F" w:rsidRPr="00BF016E" w:rsidRDefault="007B1D4F" w:rsidP="00F01AE5">
            <w:pPr>
              <w:rPr>
                <w:bCs/>
                <w:sz w:val="28"/>
                <w:szCs w:val="28"/>
              </w:rPr>
            </w:pPr>
            <w:r w:rsidRPr="00BF016E">
              <w:rPr>
                <w:bCs/>
                <w:sz w:val="28"/>
                <w:szCs w:val="28"/>
              </w:rPr>
              <w:t xml:space="preserve">Адрес электронной почты: </w:t>
            </w:r>
            <w:proofErr w:type="spellStart"/>
            <w:r w:rsidRPr="00BF016E">
              <w:rPr>
                <w:bCs/>
                <w:sz w:val="28"/>
                <w:szCs w:val="28"/>
              </w:rPr>
              <w:t>oao@pk-sakhalin.ru</w:t>
            </w:r>
            <w:proofErr w:type="spellEnd"/>
            <w:r w:rsidRPr="00BF016E">
              <w:rPr>
                <w:bCs/>
                <w:sz w:val="28"/>
                <w:szCs w:val="28"/>
              </w:rPr>
              <w:t>.</w:t>
            </w:r>
          </w:p>
          <w:p w:rsidR="007B1D4F" w:rsidRPr="00BF016E" w:rsidRDefault="007B1D4F" w:rsidP="00F01AE5">
            <w:pPr>
              <w:rPr>
                <w:bCs/>
                <w:sz w:val="28"/>
                <w:szCs w:val="28"/>
              </w:rPr>
            </w:pPr>
            <w:r w:rsidRPr="00BF016E">
              <w:rPr>
                <w:bCs/>
                <w:sz w:val="28"/>
                <w:szCs w:val="28"/>
              </w:rPr>
              <w:t>Номер телефона: 8 (4242) 71-45-55 (</w:t>
            </w:r>
            <w:proofErr w:type="spellStart"/>
            <w:r w:rsidRPr="00BF016E">
              <w:rPr>
                <w:bCs/>
                <w:sz w:val="28"/>
                <w:szCs w:val="28"/>
              </w:rPr>
              <w:t>доб</w:t>
            </w:r>
            <w:proofErr w:type="spellEnd"/>
            <w:r w:rsidRPr="00BF016E">
              <w:rPr>
                <w:bCs/>
                <w:sz w:val="28"/>
                <w:szCs w:val="28"/>
              </w:rPr>
              <w:t>. 128, 129).</w:t>
            </w:r>
          </w:p>
          <w:p w:rsidR="007B1D4F" w:rsidRPr="00E10D6F" w:rsidRDefault="007B1D4F" w:rsidP="00F01AE5">
            <w:pPr>
              <w:rPr>
                <w:sz w:val="28"/>
              </w:rPr>
            </w:pPr>
            <w:r w:rsidRPr="00BF016E">
              <w:rPr>
                <w:bCs/>
                <w:sz w:val="28"/>
                <w:szCs w:val="28"/>
              </w:rPr>
              <w:t xml:space="preserve">Организатор: </w:t>
            </w:r>
            <w:r w:rsidRPr="00E10D6F">
              <w:rPr>
                <w:sz w:val="28"/>
                <w:szCs w:val="22"/>
              </w:rPr>
              <w:t>ОАО «РЖД» в лице Центральной дирекции закупок и снабжения – филиала ОАО «РЖД».</w:t>
            </w:r>
          </w:p>
          <w:p w:rsidR="007B1D4F" w:rsidRPr="00BF016E" w:rsidRDefault="007B1D4F" w:rsidP="00F01AE5">
            <w:pPr>
              <w:rPr>
                <w:bCs/>
                <w:sz w:val="28"/>
                <w:szCs w:val="28"/>
              </w:rPr>
            </w:pPr>
            <w:r w:rsidRPr="00BF016E">
              <w:rPr>
                <w:bCs/>
                <w:sz w:val="28"/>
                <w:szCs w:val="28"/>
              </w:rPr>
              <w:t>Контактные данные:</w:t>
            </w:r>
          </w:p>
          <w:p w:rsidR="00CF72BA" w:rsidRPr="00307195" w:rsidRDefault="00CF72BA" w:rsidP="00CF72BA">
            <w:pPr>
              <w:pStyle w:val="11"/>
              <w:spacing w:line="252" w:lineRule="auto"/>
              <w:ind w:firstLine="0"/>
              <w:outlineLvl w:val="0"/>
              <w:rPr>
                <w:rFonts w:eastAsia="Calibri"/>
                <w:bCs/>
                <w:szCs w:val="28"/>
              </w:rPr>
            </w:pPr>
            <w:r>
              <w:rPr>
                <w:bCs/>
                <w:szCs w:val="28"/>
              </w:rPr>
              <w:t>Контактное лицо:</w:t>
            </w:r>
            <w:r>
              <w:rPr>
                <w:rFonts w:eastAsia="Calibri"/>
                <w:color w:val="000000"/>
                <w:szCs w:val="28"/>
              </w:rPr>
              <w:t xml:space="preserve"> </w:t>
            </w:r>
            <w:r w:rsidRPr="00307195">
              <w:rPr>
                <w:rFonts w:eastAsia="Calibri"/>
                <w:bCs/>
                <w:szCs w:val="28"/>
              </w:rPr>
              <w:t xml:space="preserve">специалист по закупкам, Шубенкова Евгения Витальевна </w:t>
            </w:r>
          </w:p>
          <w:p w:rsidR="00CF72BA" w:rsidRPr="00307195" w:rsidRDefault="00CF72BA" w:rsidP="00CF72BA">
            <w:pPr>
              <w:pStyle w:val="11"/>
              <w:spacing w:line="252" w:lineRule="auto"/>
              <w:ind w:firstLine="0"/>
              <w:outlineLvl w:val="0"/>
              <w:rPr>
                <w:rFonts w:eastAsia="Calibri"/>
                <w:bCs/>
                <w:szCs w:val="28"/>
              </w:rPr>
            </w:pPr>
            <w:r w:rsidRPr="00307195">
              <w:rPr>
                <w:rFonts w:eastAsia="Calibri"/>
                <w:bCs/>
                <w:szCs w:val="28"/>
              </w:rPr>
              <w:t xml:space="preserve">Адрес электронной почты: Shubenkovaev@center.rzd.ru </w:t>
            </w:r>
          </w:p>
          <w:p w:rsidR="007B1D4F" w:rsidRPr="00BF016E" w:rsidRDefault="00CF72BA" w:rsidP="00CF72BA">
            <w:pPr>
              <w:rPr>
                <w:bCs/>
                <w:i/>
                <w:sz w:val="28"/>
                <w:szCs w:val="28"/>
              </w:rPr>
            </w:pPr>
            <w:r w:rsidRPr="00307195">
              <w:rPr>
                <w:rFonts w:eastAsia="Calibri"/>
                <w:bCs/>
                <w:sz w:val="28"/>
                <w:szCs w:val="28"/>
              </w:rPr>
              <w:t>Номер телефона: +7(499) 262-51-62</w:t>
            </w:r>
          </w:p>
        </w:tc>
      </w:tr>
      <w:tr w:rsidR="007B1D4F" w:rsidRPr="00E6127B" w:rsidTr="007B1D4F">
        <w:tc>
          <w:tcPr>
            <w:tcW w:w="817" w:type="dxa"/>
          </w:tcPr>
          <w:p w:rsidR="007B1D4F" w:rsidRPr="00E6127B" w:rsidRDefault="007B1D4F" w:rsidP="007B1D4F">
            <w:r w:rsidRPr="00E6127B">
              <w:t>2.2</w:t>
            </w:r>
          </w:p>
        </w:tc>
        <w:tc>
          <w:tcPr>
            <w:tcW w:w="3937" w:type="dxa"/>
          </w:tcPr>
          <w:p w:rsidR="007B1D4F" w:rsidRPr="00E6127B" w:rsidRDefault="007B1D4F" w:rsidP="007B1D4F">
            <w:r w:rsidRPr="00E6127B">
              <w:rPr>
                <w:sz w:val="28"/>
                <w:szCs w:val="28"/>
              </w:rPr>
              <w:t>Порядок, место, дата начала и окончания срока подачи заявок</w:t>
            </w:r>
          </w:p>
        </w:tc>
        <w:tc>
          <w:tcPr>
            <w:tcW w:w="10522" w:type="dxa"/>
          </w:tcPr>
          <w:p w:rsidR="007B1D4F" w:rsidRPr="00261BE9" w:rsidRDefault="007B1D4F" w:rsidP="00F01AE5">
            <w:pPr>
              <w:rPr>
                <w:bCs/>
                <w:sz w:val="28"/>
                <w:szCs w:val="28"/>
              </w:rPr>
            </w:pPr>
            <w:r w:rsidRPr="00261BE9">
              <w:rPr>
                <w:bCs/>
                <w:sz w:val="28"/>
                <w:szCs w:val="28"/>
              </w:rPr>
              <w:t>Заявки подаются в порядке, указанном в пункте 3.</w:t>
            </w:r>
            <w:r>
              <w:rPr>
                <w:bCs/>
                <w:sz w:val="28"/>
                <w:szCs w:val="28"/>
              </w:rPr>
              <w:t>15</w:t>
            </w:r>
            <w:r w:rsidRPr="00261BE9">
              <w:rPr>
                <w:bCs/>
                <w:sz w:val="28"/>
                <w:szCs w:val="28"/>
              </w:rPr>
              <w:t xml:space="preserve"> </w:t>
            </w:r>
            <w:r>
              <w:rPr>
                <w:bCs/>
                <w:sz w:val="28"/>
                <w:szCs w:val="28"/>
              </w:rPr>
              <w:t>документации о закупке</w:t>
            </w:r>
            <w:r w:rsidRPr="00261BE9">
              <w:rPr>
                <w:bCs/>
                <w:sz w:val="28"/>
                <w:szCs w:val="28"/>
              </w:rPr>
              <w:t xml:space="preserve"> на </w:t>
            </w:r>
            <w:r w:rsidRPr="004971F8">
              <w:rPr>
                <w:bCs/>
                <w:sz w:val="28"/>
                <w:szCs w:val="28"/>
              </w:rPr>
              <w:t>электронной торговой площадке</w:t>
            </w:r>
            <w:r>
              <w:rPr>
                <w:bCs/>
                <w:sz w:val="28"/>
                <w:szCs w:val="28"/>
              </w:rPr>
              <w:t xml:space="preserve"> КОМИТА (</w:t>
            </w:r>
            <w:r w:rsidRPr="00261BE9">
              <w:rPr>
                <w:bCs/>
                <w:sz w:val="28"/>
                <w:szCs w:val="28"/>
              </w:rPr>
              <w:t xml:space="preserve">на сайте </w:t>
            </w:r>
            <w:hyperlink r:id="rId16" w:history="1">
              <w:r w:rsidRPr="00261BE9">
                <w:rPr>
                  <w:sz w:val="28"/>
                  <w:szCs w:val="28"/>
                </w:rPr>
                <w:t>https://etp.comita.r</w:t>
              </w:r>
              <w:r w:rsidRPr="00261BE9">
                <w:rPr>
                  <w:bCs/>
                  <w:sz w:val="28"/>
                  <w:szCs w:val="28"/>
                </w:rPr>
                <w:t>u</w:t>
              </w:r>
            </w:hyperlink>
            <w:r>
              <w:t>)</w:t>
            </w:r>
            <w:r w:rsidRPr="00261BE9">
              <w:rPr>
                <w:bCs/>
                <w:sz w:val="28"/>
                <w:szCs w:val="28"/>
              </w:rPr>
              <w:t xml:space="preserve"> (далее – электронная площадка, ЭТЗП, сайт ЭТЗП).</w:t>
            </w:r>
          </w:p>
          <w:p w:rsidR="007B1D4F" w:rsidRPr="00261BE9" w:rsidRDefault="007B1D4F" w:rsidP="00F01AE5">
            <w:pPr>
              <w:rPr>
                <w:bCs/>
                <w:sz w:val="28"/>
                <w:szCs w:val="28"/>
              </w:rPr>
            </w:pPr>
            <w:r w:rsidRPr="00261BE9">
              <w:rPr>
                <w:bCs/>
                <w:sz w:val="28"/>
                <w:szCs w:val="28"/>
              </w:rPr>
              <w:t xml:space="preserve">Дата начала подачи заявок – с момента опубликования извещения и </w:t>
            </w:r>
            <w:r>
              <w:rPr>
                <w:bCs/>
                <w:sz w:val="28"/>
                <w:szCs w:val="28"/>
              </w:rPr>
              <w:t>документации о закупке</w:t>
            </w:r>
            <w:r w:rsidRPr="00261BE9">
              <w:rPr>
                <w:bCs/>
                <w:sz w:val="28"/>
                <w:szCs w:val="28"/>
              </w:rPr>
              <w:t xml:space="preserve"> </w:t>
            </w:r>
            <w:r>
              <w:rPr>
                <w:bCs/>
                <w:sz w:val="28"/>
                <w:szCs w:val="28"/>
              </w:rPr>
              <w:t>в е</w:t>
            </w:r>
            <w:r w:rsidRPr="00261BE9">
              <w:rPr>
                <w:bCs/>
                <w:sz w:val="28"/>
                <w:szCs w:val="28"/>
              </w:rPr>
              <w:t>диной информационной системе в сфере закупок</w:t>
            </w:r>
            <w:r>
              <w:rPr>
                <w:bCs/>
                <w:sz w:val="28"/>
                <w:szCs w:val="28"/>
              </w:rPr>
              <w:t xml:space="preserve"> </w:t>
            </w:r>
            <w:r w:rsidRPr="00EF4903">
              <w:rPr>
                <w:bCs/>
                <w:sz w:val="28"/>
                <w:szCs w:val="28"/>
              </w:rPr>
              <w:t>товаров, работ, услуг для обеспечения государственных и муниципальных нужд</w:t>
            </w:r>
            <w:r w:rsidRPr="00261BE9">
              <w:rPr>
                <w:bCs/>
                <w:sz w:val="28"/>
                <w:szCs w:val="28"/>
              </w:rPr>
              <w:t>, на сайте ЭТЗП</w:t>
            </w:r>
            <w:r w:rsidR="005C1063">
              <w:rPr>
                <w:bCs/>
                <w:sz w:val="28"/>
                <w:szCs w:val="28"/>
              </w:rPr>
              <w:t xml:space="preserve">, </w:t>
            </w:r>
            <w:r w:rsidR="005C1063" w:rsidRPr="00880779">
              <w:rPr>
                <w:bCs/>
                <w:sz w:val="28"/>
                <w:szCs w:val="28"/>
              </w:rPr>
              <w:t xml:space="preserve">а также на официальном сайте Заказчика </w:t>
            </w:r>
            <w:hyperlink r:id="rId17" w:history="1">
              <w:r w:rsidR="00674C11" w:rsidRPr="00EF75ED">
                <w:rPr>
                  <w:rStyle w:val="a8"/>
                  <w:bCs/>
                  <w:sz w:val="28"/>
                  <w:szCs w:val="28"/>
                </w:rPr>
                <w:t>www.pk-sakhalin.ru</w:t>
              </w:r>
            </w:hyperlink>
            <w:r w:rsidR="00674C11">
              <w:rPr>
                <w:bCs/>
                <w:sz w:val="28"/>
                <w:szCs w:val="28"/>
              </w:rPr>
              <w:t xml:space="preserve"> </w:t>
            </w:r>
            <w:r w:rsidR="005C1063" w:rsidRPr="00880779">
              <w:rPr>
                <w:bCs/>
                <w:sz w:val="28"/>
                <w:szCs w:val="28"/>
              </w:rPr>
              <w:t xml:space="preserve"> (раздел «</w:t>
            </w:r>
            <w:r w:rsidR="00A017CA">
              <w:rPr>
                <w:bCs/>
                <w:sz w:val="28"/>
                <w:szCs w:val="28"/>
              </w:rPr>
              <w:t>Бизнесу</w:t>
            </w:r>
            <w:r w:rsidR="005C1063" w:rsidRPr="00880779">
              <w:rPr>
                <w:bCs/>
                <w:sz w:val="28"/>
                <w:szCs w:val="28"/>
              </w:rPr>
              <w:t>») (далее – сайты)</w:t>
            </w:r>
            <w:r w:rsidRPr="00261BE9">
              <w:rPr>
                <w:bCs/>
                <w:sz w:val="28"/>
                <w:szCs w:val="28"/>
              </w:rPr>
              <w:t xml:space="preserve"> </w:t>
            </w:r>
            <w:r w:rsidRPr="004A3FE3">
              <w:rPr>
                <w:b/>
                <w:bCs/>
                <w:sz w:val="28"/>
                <w:szCs w:val="28"/>
              </w:rPr>
              <w:t>«</w:t>
            </w:r>
            <w:r w:rsidR="00CF72BA">
              <w:rPr>
                <w:b/>
                <w:bCs/>
                <w:sz w:val="28"/>
                <w:szCs w:val="28"/>
              </w:rPr>
              <w:t>29</w:t>
            </w:r>
            <w:r w:rsidRPr="004A3FE3">
              <w:rPr>
                <w:b/>
                <w:bCs/>
                <w:sz w:val="28"/>
                <w:szCs w:val="28"/>
              </w:rPr>
              <w:t xml:space="preserve">» </w:t>
            </w:r>
            <w:r w:rsidR="00CF72BA">
              <w:rPr>
                <w:b/>
                <w:bCs/>
                <w:sz w:val="28"/>
                <w:szCs w:val="28"/>
              </w:rPr>
              <w:t>ноября</w:t>
            </w:r>
            <w:r w:rsidRPr="004A3FE3">
              <w:rPr>
                <w:b/>
                <w:bCs/>
                <w:sz w:val="28"/>
                <w:szCs w:val="28"/>
              </w:rPr>
              <w:t xml:space="preserve"> </w:t>
            </w:r>
            <w:r>
              <w:rPr>
                <w:b/>
                <w:bCs/>
                <w:sz w:val="28"/>
                <w:szCs w:val="28"/>
              </w:rPr>
              <w:t>2024</w:t>
            </w:r>
            <w:r w:rsidRPr="004A3FE3">
              <w:rPr>
                <w:b/>
                <w:bCs/>
                <w:sz w:val="28"/>
                <w:szCs w:val="28"/>
              </w:rPr>
              <w:t xml:space="preserve"> г.</w:t>
            </w:r>
          </w:p>
          <w:p w:rsidR="007B1D4F" w:rsidRPr="00E6127B" w:rsidRDefault="007B1D4F" w:rsidP="00F01AE5">
            <w:pPr>
              <w:rPr>
                <w:i/>
                <w:sz w:val="28"/>
                <w:szCs w:val="28"/>
              </w:rPr>
            </w:pPr>
            <w:r w:rsidRPr="00261BE9">
              <w:rPr>
                <w:bCs/>
                <w:sz w:val="28"/>
                <w:szCs w:val="28"/>
              </w:rPr>
              <w:t xml:space="preserve">Дата окончания срока подачи заявок – </w:t>
            </w:r>
            <w:r w:rsidRPr="004A3FE3">
              <w:rPr>
                <w:b/>
                <w:bCs/>
                <w:sz w:val="28"/>
                <w:szCs w:val="28"/>
              </w:rPr>
              <w:t>«</w:t>
            </w:r>
            <w:r w:rsidR="00CC10D2">
              <w:rPr>
                <w:b/>
                <w:bCs/>
                <w:sz w:val="28"/>
                <w:szCs w:val="28"/>
              </w:rPr>
              <w:t>23</w:t>
            </w:r>
            <w:r w:rsidRPr="004A3FE3">
              <w:rPr>
                <w:b/>
                <w:bCs/>
                <w:sz w:val="28"/>
                <w:szCs w:val="28"/>
              </w:rPr>
              <w:t>»</w:t>
            </w:r>
            <w:r w:rsidR="00CC10D2">
              <w:rPr>
                <w:b/>
                <w:bCs/>
                <w:sz w:val="28"/>
                <w:szCs w:val="28"/>
              </w:rPr>
              <w:t xml:space="preserve"> декабря</w:t>
            </w:r>
            <w:r w:rsidRPr="004A3FE3">
              <w:rPr>
                <w:b/>
                <w:bCs/>
                <w:sz w:val="28"/>
                <w:szCs w:val="28"/>
              </w:rPr>
              <w:t xml:space="preserve"> </w:t>
            </w:r>
            <w:r>
              <w:rPr>
                <w:b/>
                <w:bCs/>
                <w:sz w:val="28"/>
                <w:szCs w:val="28"/>
              </w:rPr>
              <w:t>2024</w:t>
            </w:r>
            <w:r w:rsidRPr="004A3FE3">
              <w:rPr>
                <w:b/>
                <w:bCs/>
                <w:sz w:val="28"/>
                <w:szCs w:val="28"/>
              </w:rPr>
              <w:t xml:space="preserve"> г. в 1</w:t>
            </w:r>
            <w:r>
              <w:rPr>
                <w:b/>
                <w:bCs/>
                <w:sz w:val="28"/>
                <w:szCs w:val="28"/>
              </w:rPr>
              <w:t>1</w:t>
            </w:r>
            <w:r w:rsidRPr="004A3FE3">
              <w:rPr>
                <w:b/>
                <w:bCs/>
                <w:sz w:val="28"/>
                <w:szCs w:val="28"/>
              </w:rPr>
              <w:t>:</w:t>
            </w:r>
            <w:r>
              <w:rPr>
                <w:b/>
                <w:bCs/>
                <w:sz w:val="28"/>
                <w:szCs w:val="28"/>
              </w:rPr>
              <w:t>0</w:t>
            </w:r>
            <w:r w:rsidRPr="004A3FE3">
              <w:rPr>
                <w:b/>
                <w:bCs/>
                <w:sz w:val="28"/>
                <w:szCs w:val="28"/>
              </w:rPr>
              <w:t>0 часов московского времени.</w:t>
            </w:r>
          </w:p>
        </w:tc>
      </w:tr>
      <w:tr w:rsidR="007B1D4F" w:rsidRPr="00E6127B" w:rsidTr="007B1D4F">
        <w:tc>
          <w:tcPr>
            <w:tcW w:w="817" w:type="dxa"/>
          </w:tcPr>
          <w:p w:rsidR="007B1D4F" w:rsidRPr="00E6127B" w:rsidRDefault="007B1D4F" w:rsidP="007B1D4F">
            <w:r w:rsidRPr="00E6127B">
              <w:t>2.3</w:t>
            </w:r>
          </w:p>
        </w:tc>
        <w:tc>
          <w:tcPr>
            <w:tcW w:w="3937" w:type="dxa"/>
          </w:tcPr>
          <w:p w:rsidR="007B1D4F" w:rsidRPr="00E6127B" w:rsidRDefault="007B1D4F" w:rsidP="007B1D4F">
            <w:r w:rsidRPr="00E6127B">
              <w:rPr>
                <w:sz w:val="28"/>
                <w:szCs w:val="28"/>
              </w:rPr>
              <w:t xml:space="preserve">Дата рассмотрения предложений участников конкурса и подведения итогов </w:t>
            </w:r>
            <w:r w:rsidRPr="00E6127B">
              <w:rPr>
                <w:sz w:val="28"/>
                <w:szCs w:val="28"/>
              </w:rPr>
              <w:lastRenderedPageBreak/>
              <w:t>конкурса</w:t>
            </w:r>
            <w:r w:rsidRPr="00E6127B" w:rsidDel="00B56F40">
              <w:rPr>
                <w:sz w:val="28"/>
                <w:szCs w:val="28"/>
              </w:rPr>
              <w:t xml:space="preserve"> </w:t>
            </w:r>
          </w:p>
        </w:tc>
        <w:tc>
          <w:tcPr>
            <w:tcW w:w="10522" w:type="dxa"/>
          </w:tcPr>
          <w:p w:rsidR="007B1D4F" w:rsidRPr="005C6366" w:rsidRDefault="007B1D4F" w:rsidP="00F01AE5">
            <w:pPr>
              <w:rPr>
                <w:b/>
                <w:bCs/>
                <w:sz w:val="28"/>
                <w:szCs w:val="28"/>
              </w:rPr>
            </w:pPr>
            <w:r w:rsidRPr="00E6127B">
              <w:rPr>
                <w:bCs/>
                <w:sz w:val="28"/>
                <w:szCs w:val="28"/>
              </w:rPr>
              <w:lastRenderedPageBreak/>
              <w:t xml:space="preserve">Рассмотрение заявок осуществляется </w:t>
            </w:r>
            <w:r w:rsidRPr="005C6366">
              <w:rPr>
                <w:b/>
                <w:bCs/>
                <w:sz w:val="28"/>
                <w:szCs w:val="28"/>
              </w:rPr>
              <w:t>«</w:t>
            </w:r>
            <w:r w:rsidR="00D158C8">
              <w:rPr>
                <w:b/>
                <w:bCs/>
                <w:sz w:val="28"/>
                <w:szCs w:val="28"/>
              </w:rPr>
              <w:t>13</w:t>
            </w:r>
            <w:r w:rsidRPr="005C6366">
              <w:rPr>
                <w:b/>
                <w:bCs/>
                <w:sz w:val="28"/>
                <w:szCs w:val="28"/>
              </w:rPr>
              <w:t>»</w:t>
            </w:r>
            <w:r w:rsidR="00D158C8">
              <w:rPr>
                <w:b/>
                <w:bCs/>
                <w:sz w:val="28"/>
                <w:szCs w:val="28"/>
              </w:rPr>
              <w:t xml:space="preserve"> января</w:t>
            </w:r>
            <w:r w:rsidRPr="005C6366">
              <w:rPr>
                <w:b/>
                <w:bCs/>
                <w:sz w:val="28"/>
                <w:szCs w:val="28"/>
              </w:rPr>
              <w:t xml:space="preserve"> </w:t>
            </w:r>
            <w:r w:rsidR="00D158C8">
              <w:rPr>
                <w:b/>
                <w:bCs/>
                <w:sz w:val="28"/>
                <w:szCs w:val="28"/>
              </w:rPr>
              <w:t>2025</w:t>
            </w:r>
            <w:r w:rsidRPr="005C6366">
              <w:rPr>
                <w:b/>
                <w:bCs/>
                <w:sz w:val="28"/>
                <w:szCs w:val="28"/>
              </w:rPr>
              <w:t xml:space="preserve"> г.</w:t>
            </w:r>
          </w:p>
          <w:p w:rsidR="007B1D4F" w:rsidRPr="005C6366" w:rsidRDefault="007B1D4F" w:rsidP="00F01AE5">
            <w:pPr>
              <w:rPr>
                <w:b/>
                <w:bCs/>
                <w:i/>
                <w:sz w:val="28"/>
                <w:szCs w:val="28"/>
              </w:rPr>
            </w:pPr>
            <w:r w:rsidRPr="00E6127B">
              <w:rPr>
                <w:bCs/>
                <w:sz w:val="28"/>
                <w:szCs w:val="28"/>
              </w:rPr>
              <w:t xml:space="preserve">Подведение итогов конкурса осуществляется </w:t>
            </w:r>
            <w:r w:rsidRPr="005C6366">
              <w:rPr>
                <w:b/>
                <w:bCs/>
                <w:sz w:val="28"/>
                <w:szCs w:val="28"/>
              </w:rPr>
              <w:t>«</w:t>
            </w:r>
            <w:r w:rsidR="00D158C8">
              <w:rPr>
                <w:b/>
                <w:bCs/>
                <w:sz w:val="28"/>
                <w:szCs w:val="28"/>
              </w:rPr>
              <w:t>14</w:t>
            </w:r>
            <w:r w:rsidRPr="005C6366">
              <w:rPr>
                <w:b/>
                <w:bCs/>
                <w:sz w:val="28"/>
                <w:szCs w:val="28"/>
              </w:rPr>
              <w:t>»</w:t>
            </w:r>
            <w:r w:rsidR="00D158C8">
              <w:rPr>
                <w:b/>
                <w:bCs/>
                <w:sz w:val="28"/>
                <w:szCs w:val="28"/>
              </w:rPr>
              <w:t xml:space="preserve"> января</w:t>
            </w:r>
            <w:r w:rsidRPr="005C6366">
              <w:rPr>
                <w:b/>
                <w:bCs/>
                <w:sz w:val="28"/>
                <w:szCs w:val="28"/>
              </w:rPr>
              <w:t xml:space="preserve"> </w:t>
            </w:r>
            <w:r w:rsidR="00D158C8">
              <w:rPr>
                <w:b/>
                <w:bCs/>
                <w:sz w:val="28"/>
                <w:szCs w:val="28"/>
              </w:rPr>
              <w:t>2025</w:t>
            </w:r>
            <w:r w:rsidRPr="005C6366">
              <w:rPr>
                <w:b/>
                <w:bCs/>
                <w:sz w:val="28"/>
                <w:szCs w:val="28"/>
              </w:rPr>
              <w:t xml:space="preserve"> г.</w:t>
            </w:r>
          </w:p>
          <w:p w:rsidR="007B1D4F" w:rsidRPr="00E6127B" w:rsidRDefault="007B1D4F" w:rsidP="00F01AE5">
            <w:pPr>
              <w:rPr>
                <w:bCs/>
                <w:sz w:val="28"/>
                <w:szCs w:val="28"/>
              </w:rPr>
            </w:pPr>
          </w:p>
          <w:p w:rsidR="007B1D4F" w:rsidRPr="00E6127B" w:rsidRDefault="007B1D4F" w:rsidP="00F01AE5">
            <w:pPr>
              <w:rPr>
                <w:bCs/>
                <w:i/>
                <w:sz w:val="28"/>
                <w:szCs w:val="28"/>
              </w:rPr>
            </w:pPr>
          </w:p>
        </w:tc>
      </w:tr>
      <w:tr w:rsidR="007B1D4F" w:rsidTr="007B1D4F">
        <w:tc>
          <w:tcPr>
            <w:tcW w:w="817" w:type="dxa"/>
          </w:tcPr>
          <w:p w:rsidR="007B1D4F" w:rsidRPr="00E6127B" w:rsidRDefault="007B1D4F" w:rsidP="007B1D4F">
            <w:r w:rsidRPr="00E6127B">
              <w:lastRenderedPageBreak/>
              <w:t>2.4</w:t>
            </w:r>
          </w:p>
        </w:tc>
        <w:tc>
          <w:tcPr>
            <w:tcW w:w="3937" w:type="dxa"/>
          </w:tcPr>
          <w:p w:rsidR="007B1D4F" w:rsidRPr="00E6127B" w:rsidRDefault="007B1D4F" w:rsidP="007B1D4F">
            <w:pPr>
              <w:jc w:val="both"/>
            </w:pPr>
            <w:r w:rsidRPr="00E6127B">
              <w:rPr>
                <w:bCs/>
                <w:sz w:val="28"/>
                <w:szCs w:val="28"/>
              </w:rPr>
              <w:t xml:space="preserve">Порядок направления запросов на разъяснение положений </w:t>
            </w:r>
            <w:r>
              <w:rPr>
                <w:bCs/>
                <w:sz w:val="28"/>
                <w:szCs w:val="28"/>
              </w:rPr>
              <w:t>документации о закупке</w:t>
            </w:r>
            <w:r w:rsidRPr="00E6127B">
              <w:rPr>
                <w:bCs/>
                <w:sz w:val="28"/>
                <w:szCs w:val="28"/>
              </w:rPr>
              <w:t xml:space="preserve"> и предоставления разъяснений положений </w:t>
            </w:r>
            <w:r>
              <w:rPr>
                <w:bCs/>
                <w:sz w:val="28"/>
                <w:szCs w:val="28"/>
              </w:rPr>
              <w:t>документации о закупке</w:t>
            </w:r>
          </w:p>
        </w:tc>
        <w:tc>
          <w:tcPr>
            <w:tcW w:w="10522" w:type="dxa"/>
          </w:tcPr>
          <w:p w:rsidR="007B1D4F" w:rsidRPr="00261BE9" w:rsidRDefault="007B1D4F" w:rsidP="00F01AE5">
            <w:pPr>
              <w:rPr>
                <w:bCs/>
                <w:sz w:val="28"/>
                <w:szCs w:val="28"/>
              </w:rPr>
            </w:pPr>
            <w:r w:rsidRPr="00261BE9">
              <w:rPr>
                <w:bCs/>
                <w:sz w:val="28"/>
                <w:szCs w:val="28"/>
              </w:rPr>
              <w:t xml:space="preserve">Порядок направления запросов на разъяснение положений </w:t>
            </w:r>
            <w:r>
              <w:rPr>
                <w:bCs/>
                <w:sz w:val="28"/>
                <w:szCs w:val="28"/>
              </w:rPr>
              <w:t>документации о закупке</w:t>
            </w:r>
            <w:r w:rsidRPr="00261BE9">
              <w:rPr>
                <w:bCs/>
                <w:sz w:val="28"/>
                <w:szCs w:val="28"/>
              </w:rPr>
              <w:t xml:space="preserve"> и предоставления разъяснений положений </w:t>
            </w:r>
            <w:r>
              <w:rPr>
                <w:bCs/>
                <w:sz w:val="28"/>
                <w:szCs w:val="28"/>
              </w:rPr>
              <w:t>документации о закупке</w:t>
            </w:r>
            <w:r w:rsidRPr="00261BE9">
              <w:rPr>
                <w:bCs/>
                <w:sz w:val="28"/>
                <w:szCs w:val="28"/>
              </w:rPr>
              <w:t xml:space="preserve"> указан в пункте 3.5 </w:t>
            </w:r>
            <w:r>
              <w:rPr>
                <w:bCs/>
                <w:sz w:val="28"/>
                <w:szCs w:val="28"/>
              </w:rPr>
              <w:t>документации о закупке</w:t>
            </w:r>
            <w:r w:rsidRPr="00261BE9">
              <w:rPr>
                <w:bCs/>
                <w:sz w:val="28"/>
                <w:szCs w:val="28"/>
              </w:rPr>
              <w:t>.</w:t>
            </w:r>
          </w:p>
          <w:p w:rsidR="007B1D4F" w:rsidRPr="00543FC9" w:rsidRDefault="007B1D4F" w:rsidP="00F01AE5">
            <w:pPr>
              <w:rPr>
                <w:b/>
                <w:bCs/>
                <w:sz w:val="28"/>
                <w:szCs w:val="28"/>
              </w:rPr>
            </w:pPr>
            <w:r w:rsidRPr="00261BE9">
              <w:rPr>
                <w:bCs/>
                <w:sz w:val="28"/>
                <w:szCs w:val="28"/>
              </w:rPr>
              <w:t xml:space="preserve">Срок направления участниками запросов на разъяснение положений </w:t>
            </w:r>
            <w:r>
              <w:rPr>
                <w:bCs/>
                <w:sz w:val="28"/>
                <w:szCs w:val="28"/>
              </w:rPr>
              <w:t>документации о закупке</w:t>
            </w:r>
            <w:r w:rsidRPr="00261BE9">
              <w:rPr>
                <w:bCs/>
                <w:sz w:val="28"/>
                <w:szCs w:val="28"/>
              </w:rPr>
              <w:t xml:space="preserve">: </w:t>
            </w:r>
            <w:r w:rsidRPr="00543FC9">
              <w:rPr>
                <w:b/>
                <w:bCs/>
                <w:sz w:val="28"/>
                <w:szCs w:val="28"/>
              </w:rPr>
              <w:t>с «</w:t>
            </w:r>
            <w:r w:rsidR="00D158C8">
              <w:rPr>
                <w:b/>
                <w:bCs/>
                <w:sz w:val="28"/>
                <w:szCs w:val="28"/>
              </w:rPr>
              <w:t>29</w:t>
            </w:r>
            <w:r w:rsidRPr="00543FC9">
              <w:rPr>
                <w:b/>
                <w:bCs/>
                <w:sz w:val="28"/>
                <w:szCs w:val="28"/>
              </w:rPr>
              <w:t>»</w:t>
            </w:r>
            <w:r w:rsidR="00D158C8">
              <w:rPr>
                <w:b/>
                <w:bCs/>
                <w:sz w:val="28"/>
                <w:szCs w:val="28"/>
              </w:rPr>
              <w:t xml:space="preserve"> ноября</w:t>
            </w:r>
            <w:r w:rsidRPr="00543FC9">
              <w:rPr>
                <w:b/>
                <w:bCs/>
                <w:sz w:val="28"/>
                <w:szCs w:val="28"/>
              </w:rPr>
              <w:t xml:space="preserve"> </w:t>
            </w:r>
            <w:r>
              <w:rPr>
                <w:b/>
                <w:bCs/>
                <w:sz w:val="28"/>
                <w:szCs w:val="28"/>
              </w:rPr>
              <w:t>2024</w:t>
            </w:r>
            <w:r w:rsidRPr="00543FC9">
              <w:rPr>
                <w:b/>
                <w:bCs/>
                <w:sz w:val="28"/>
                <w:szCs w:val="28"/>
              </w:rPr>
              <w:t xml:space="preserve"> г. по «</w:t>
            </w:r>
            <w:r w:rsidR="00D158C8">
              <w:rPr>
                <w:b/>
                <w:bCs/>
                <w:sz w:val="28"/>
                <w:szCs w:val="28"/>
              </w:rPr>
              <w:t>17</w:t>
            </w:r>
            <w:r w:rsidRPr="00543FC9">
              <w:rPr>
                <w:b/>
                <w:bCs/>
                <w:sz w:val="28"/>
                <w:szCs w:val="28"/>
              </w:rPr>
              <w:t xml:space="preserve">» </w:t>
            </w:r>
            <w:r w:rsidR="00D158C8">
              <w:rPr>
                <w:b/>
                <w:bCs/>
                <w:sz w:val="28"/>
                <w:szCs w:val="28"/>
              </w:rPr>
              <w:t>декабря</w:t>
            </w:r>
            <w:r w:rsidRPr="00543FC9">
              <w:rPr>
                <w:b/>
                <w:bCs/>
                <w:sz w:val="28"/>
                <w:szCs w:val="28"/>
              </w:rPr>
              <w:t xml:space="preserve"> </w:t>
            </w:r>
            <w:r>
              <w:rPr>
                <w:b/>
                <w:bCs/>
                <w:sz w:val="28"/>
                <w:szCs w:val="28"/>
              </w:rPr>
              <w:t>2024</w:t>
            </w:r>
            <w:r w:rsidRPr="00543FC9">
              <w:rPr>
                <w:b/>
                <w:bCs/>
                <w:sz w:val="28"/>
                <w:szCs w:val="28"/>
              </w:rPr>
              <w:t xml:space="preserve"> г. (включительно).</w:t>
            </w:r>
          </w:p>
          <w:p w:rsidR="007B1D4F" w:rsidRPr="00261BE9" w:rsidRDefault="007B1D4F" w:rsidP="00F01AE5">
            <w:pPr>
              <w:rPr>
                <w:bCs/>
                <w:sz w:val="28"/>
                <w:szCs w:val="28"/>
              </w:rPr>
            </w:pPr>
            <w:r w:rsidRPr="00261BE9">
              <w:rPr>
                <w:bCs/>
                <w:sz w:val="28"/>
                <w:szCs w:val="28"/>
              </w:rPr>
              <w:t>Дата начала срока предоставления участникам разъяснений поло</w:t>
            </w:r>
            <w:r>
              <w:rPr>
                <w:bCs/>
                <w:sz w:val="28"/>
                <w:szCs w:val="28"/>
              </w:rPr>
              <w:t xml:space="preserve">жений документации о закупке: </w:t>
            </w:r>
            <w:r w:rsidRPr="00543FC9">
              <w:rPr>
                <w:b/>
                <w:bCs/>
                <w:sz w:val="28"/>
                <w:szCs w:val="28"/>
              </w:rPr>
              <w:t>«</w:t>
            </w:r>
            <w:r w:rsidR="00D158C8">
              <w:rPr>
                <w:b/>
                <w:bCs/>
                <w:sz w:val="28"/>
                <w:szCs w:val="28"/>
              </w:rPr>
              <w:t>29</w:t>
            </w:r>
            <w:r w:rsidRPr="00543FC9">
              <w:rPr>
                <w:b/>
                <w:bCs/>
                <w:sz w:val="28"/>
                <w:szCs w:val="28"/>
              </w:rPr>
              <w:t>»</w:t>
            </w:r>
            <w:r w:rsidR="00D158C8">
              <w:rPr>
                <w:b/>
                <w:bCs/>
                <w:sz w:val="28"/>
                <w:szCs w:val="28"/>
              </w:rPr>
              <w:t xml:space="preserve"> ноября</w:t>
            </w:r>
            <w:r w:rsidRPr="00543FC9">
              <w:rPr>
                <w:b/>
                <w:bCs/>
                <w:sz w:val="28"/>
                <w:szCs w:val="28"/>
              </w:rPr>
              <w:t xml:space="preserve"> </w:t>
            </w:r>
            <w:r>
              <w:rPr>
                <w:b/>
                <w:bCs/>
                <w:sz w:val="28"/>
                <w:szCs w:val="28"/>
              </w:rPr>
              <w:t>2024</w:t>
            </w:r>
            <w:r w:rsidRPr="00543FC9">
              <w:rPr>
                <w:b/>
                <w:bCs/>
                <w:sz w:val="28"/>
                <w:szCs w:val="28"/>
              </w:rPr>
              <w:t xml:space="preserve"> г.</w:t>
            </w:r>
          </w:p>
          <w:p w:rsidR="007B1D4F" w:rsidRDefault="007B1D4F" w:rsidP="00F01AE5">
            <w:r w:rsidRPr="00261BE9">
              <w:rPr>
                <w:bCs/>
                <w:sz w:val="28"/>
                <w:szCs w:val="28"/>
              </w:rPr>
              <w:t xml:space="preserve">Дата окончания срока предоставления участникам разъяснений положений </w:t>
            </w:r>
            <w:r>
              <w:rPr>
                <w:bCs/>
                <w:sz w:val="28"/>
                <w:szCs w:val="28"/>
              </w:rPr>
              <w:t>документации о закупке</w:t>
            </w:r>
            <w:r w:rsidRPr="00261BE9">
              <w:rPr>
                <w:bCs/>
                <w:sz w:val="28"/>
                <w:szCs w:val="28"/>
              </w:rPr>
              <w:t xml:space="preserve">: </w:t>
            </w:r>
            <w:r w:rsidRPr="00543FC9">
              <w:rPr>
                <w:b/>
                <w:bCs/>
                <w:sz w:val="28"/>
                <w:szCs w:val="28"/>
              </w:rPr>
              <w:t>23:59 часов московского времени «</w:t>
            </w:r>
            <w:r w:rsidR="00D158C8">
              <w:rPr>
                <w:b/>
                <w:bCs/>
                <w:sz w:val="28"/>
                <w:szCs w:val="28"/>
              </w:rPr>
              <w:t>20</w:t>
            </w:r>
            <w:r w:rsidRPr="00543FC9">
              <w:rPr>
                <w:b/>
                <w:bCs/>
                <w:sz w:val="28"/>
                <w:szCs w:val="28"/>
              </w:rPr>
              <w:t xml:space="preserve">» </w:t>
            </w:r>
            <w:r w:rsidR="00D158C8">
              <w:rPr>
                <w:b/>
                <w:bCs/>
                <w:sz w:val="28"/>
                <w:szCs w:val="28"/>
              </w:rPr>
              <w:t>декабря</w:t>
            </w:r>
            <w:r w:rsidRPr="00543FC9">
              <w:rPr>
                <w:b/>
                <w:bCs/>
                <w:sz w:val="28"/>
                <w:szCs w:val="28"/>
              </w:rPr>
              <w:t xml:space="preserve"> </w:t>
            </w:r>
            <w:r>
              <w:rPr>
                <w:b/>
                <w:bCs/>
                <w:sz w:val="28"/>
                <w:szCs w:val="28"/>
              </w:rPr>
              <w:t>2024</w:t>
            </w:r>
            <w:r w:rsidRPr="00543FC9">
              <w:rPr>
                <w:b/>
                <w:bCs/>
                <w:sz w:val="28"/>
                <w:szCs w:val="28"/>
              </w:rPr>
              <w:t xml:space="preserve"> г.</w:t>
            </w:r>
          </w:p>
        </w:tc>
      </w:tr>
    </w:tbl>
    <w:p w:rsidR="007B1D4F" w:rsidRDefault="007B1D4F" w:rsidP="007B1D4F"/>
    <w:p w:rsidR="007B1D4F" w:rsidRPr="00744837" w:rsidRDefault="007B1D4F" w:rsidP="007B1D4F">
      <w:pPr>
        <w:jc w:val="both"/>
      </w:pPr>
    </w:p>
    <w:p w:rsidR="007B1D4F" w:rsidRPr="004F13A0" w:rsidRDefault="007B1D4F" w:rsidP="007B1D4F">
      <w:pPr>
        <w:autoSpaceDE w:val="0"/>
        <w:autoSpaceDN w:val="0"/>
        <w:adjustRightInd w:val="0"/>
        <w:jc w:val="right"/>
        <w:rPr>
          <w:rFonts w:eastAsia="Calibri"/>
          <w:lang w:eastAsia="en-US"/>
        </w:rPr>
      </w:pPr>
    </w:p>
    <w:p w:rsidR="007B1D4F" w:rsidRDefault="007B1D4F" w:rsidP="007B1D4F"/>
    <w:p w:rsidR="00416072" w:rsidRDefault="00416072"/>
    <w:sectPr w:rsidR="00416072" w:rsidSect="007B1D4F">
      <w:pgSz w:w="16838" w:h="11906" w:orient="landscape"/>
      <w:pgMar w:top="1701" w:right="851" w:bottom="850" w:left="709"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E59B68" w16cex:dateUtc="2024-11-17T23:54:00Z"/>
  <w16cex:commentExtensible w16cex:durableId="2AE59B52" w16cex:dateUtc="2024-11-17T23:54:00Z"/>
  <w16cex:commentExtensible w16cex:durableId="2AE59B2D" w16cex:dateUtc="2024-11-17T2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D753D2" w16cid:durableId="2AE59A54"/>
  <w16cid:commentId w16cid:paraId="64F3EEB3" w16cid:durableId="2AE59A55"/>
  <w16cid:commentId w16cid:paraId="63693C3E" w16cid:durableId="2AE59B68"/>
  <w16cid:commentId w16cid:paraId="7D193B24" w16cid:durableId="2AE59A56"/>
  <w16cid:commentId w16cid:paraId="3E1B2A0B" w16cid:durableId="2AE59B52"/>
  <w16cid:commentId w16cid:paraId="4BFEC66B" w16cid:durableId="2AE59A57"/>
  <w16cid:commentId w16cid:paraId="00363989" w16cid:durableId="2AE59B2D"/>
  <w16cid:commentId w16cid:paraId="080ED7E8" w16cid:durableId="2AE59A58"/>
  <w16cid:commentId w16cid:paraId="3C7D9B60" w16cid:durableId="2AE59A59"/>
  <w16cid:commentId w16cid:paraId="39BE7F47" w16cid:durableId="2AE59A5A"/>
  <w16cid:commentId w16cid:paraId="5C25929E" w16cid:durableId="2AE59A5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9C7" w:rsidRDefault="00A079C7" w:rsidP="007B1D4F">
      <w:r>
        <w:separator/>
      </w:r>
    </w:p>
  </w:endnote>
  <w:endnote w:type="continuationSeparator" w:id="0">
    <w:p w:rsidR="00A079C7" w:rsidRDefault="00A079C7" w:rsidP="007B1D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NewtonCT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Journal">
    <w:altName w:val="Times New Roman"/>
    <w:panose1 w:val="00000000000000000000"/>
    <w:charset w:val="00"/>
    <w:family w:val="auto"/>
    <w:notTrueType/>
    <w:pitch w:val="default"/>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BA" w:rsidRDefault="00CF72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BA" w:rsidRDefault="00CF72B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9C7" w:rsidRDefault="00A079C7" w:rsidP="007B1D4F">
      <w:r>
        <w:separator/>
      </w:r>
    </w:p>
  </w:footnote>
  <w:footnote w:type="continuationSeparator" w:id="0">
    <w:p w:rsidR="00A079C7" w:rsidRDefault="00A079C7" w:rsidP="007B1D4F">
      <w:r>
        <w:continuationSeparator/>
      </w:r>
    </w:p>
  </w:footnote>
  <w:footnote w:id="1">
    <w:p w:rsidR="00CF72BA" w:rsidRDefault="00CF72BA" w:rsidP="007B1D4F">
      <w:pPr>
        <w:pStyle w:val="ae"/>
        <w:jc w:val="both"/>
      </w:pPr>
      <w:r>
        <w:rPr>
          <w:rStyle w:val="ad"/>
          <w:rFonts w:eastAsia="MS Mincho"/>
        </w:rPr>
        <w:footnoteRef/>
      </w:r>
      <w:r>
        <w:t xml:space="preserve"> </w:t>
      </w:r>
      <w:r w:rsidRPr="00A83485">
        <w:t xml:space="preserve">В соответствии с Положением о правилах осуществления перевода денежных средств (утв. Банком России </w:t>
      </w:r>
      <w:r>
        <w:t>2</w:t>
      </w:r>
      <w:r w:rsidRPr="00A83485">
        <w:t>9 июня 20</w:t>
      </w:r>
      <w:r>
        <w:t>21</w:t>
      </w:r>
      <w:r w:rsidRPr="00A83485">
        <w:t xml:space="preserve"> г. № </w:t>
      </w:r>
      <w:r>
        <w:t>762</w:t>
      </w:r>
      <w:r w:rsidRPr="00A83485">
        <w:t>-П),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w:t>
      </w:r>
      <w:r>
        <w:t xml:space="preserve"> </w:t>
      </w:r>
      <w:r w:rsidRPr="00CA6D83">
        <w:t>В назначении платежа указывается ОКПО и адрес участника.</w:t>
      </w:r>
      <w:r w:rsidRPr="00A83485">
        <w:t xml:space="preserve"> Для участников – физических лиц строка ОКПО не </w:t>
      </w:r>
      <w:r>
        <w:t xml:space="preserve"> </w:t>
      </w:r>
      <w:r w:rsidRPr="00A83485">
        <w:t>заполня</w:t>
      </w:r>
      <w:r>
        <w:t>е</w:t>
      </w:r>
      <w:r w:rsidRPr="00A83485">
        <w:t>тся.</w:t>
      </w:r>
    </w:p>
    <w:p w:rsidR="00CF72BA" w:rsidRDefault="00CF72BA" w:rsidP="007B1D4F">
      <w:pPr>
        <w:pStyle w:val="ae"/>
        <w:jc w:val="both"/>
      </w:pPr>
    </w:p>
    <w:p w:rsidR="00CF72BA" w:rsidRDefault="00CF72BA" w:rsidP="007B1D4F">
      <w:pPr>
        <w:pStyle w:val="ae"/>
        <w:jc w:val="both"/>
      </w:pPr>
    </w:p>
  </w:footnote>
  <w:footnote w:id="2">
    <w:p w:rsidR="00CF72BA" w:rsidRPr="009B33C9" w:rsidRDefault="00CF72BA" w:rsidP="00C37154">
      <w:pPr>
        <w:pStyle w:val="ae"/>
        <w:jc w:val="both"/>
      </w:pPr>
      <w:r w:rsidRPr="009B33C9">
        <w:rPr>
          <w:rStyle w:val="ad"/>
        </w:rPr>
        <w:footnoteRef/>
      </w:r>
      <w:r w:rsidRPr="009B33C9">
        <w:t xml:space="preserve"> Участник вправе предоставить в составе заявки действующий разрешительный документ на бумажном носителе только в случае, если доступ к сведениям о таком разрешительном документе, содержащимся в открытых и общедоступных государственных реестрах, размещенных в информационно-телекоммуникационной сети «Интернет», ограничен законодательством Российской Федерации</w:t>
      </w:r>
    </w:p>
  </w:footnote>
  <w:footnote w:id="3">
    <w:p w:rsidR="00CF72BA" w:rsidRPr="009B33C9" w:rsidRDefault="00CF72BA" w:rsidP="00C37154">
      <w:pPr>
        <w:pStyle w:val="ae"/>
        <w:jc w:val="both"/>
      </w:pPr>
      <w:r w:rsidRPr="009B33C9">
        <w:rPr>
          <w:rStyle w:val="ad"/>
        </w:rPr>
        <w:footnoteRef/>
      </w:r>
      <w:r w:rsidRPr="009B33C9">
        <w:t xml:space="preserve"> Участник вправе предоставить в составе заявки действующий разрешительный документ на бумажном носителе только в случае, если доступ к сведениям о таком разрешительном документе, содержащимся в открытых и общедоступных государственных реестрах, размещенных в информационно-телекоммуникационной сети «Интернет», ограничен законодательством Российской Федерации</w:t>
      </w:r>
    </w:p>
  </w:footnote>
  <w:footnote w:id="4">
    <w:p w:rsidR="00CF72BA" w:rsidRDefault="00CF72BA" w:rsidP="008A0C3C">
      <w:pPr>
        <w:pStyle w:val="ae"/>
      </w:pPr>
      <w:r>
        <w:rPr>
          <w:rStyle w:val="ad"/>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формирования и заполнения </w:t>
      </w:r>
      <w:r>
        <w:rPr>
          <w:i/>
        </w:rPr>
        <w:t xml:space="preserve">заявки на участие в закупке </w:t>
      </w:r>
      <w:r w:rsidRPr="00C16E7B">
        <w:rPr>
          <w:i/>
        </w:rPr>
        <w:t>и не отражается в</w:t>
      </w:r>
      <w:r>
        <w:rPr>
          <w:i/>
        </w:rPr>
        <w:t xml:space="preserve"> заполненной заявке на участие в конкретной закупке</w:t>
      </w:r>
    </w:p>
  </w:footnote>
  <w:footnote w:id="5">
    <w:p w:rsidR="00CF72BA" w:rsidRDefault="00CF72BA" w:rsidP="007B1D4F">
      <w:pPr>
        <w:pStyle w:val="ae"/>
        <w:jc w:val="both"/>
      </w:pPr>
      <w:r>
        <w:rPr>
          <w:rStyle w:val="ad"/>
        </w:rPr>
        <w:footnoteRef/>
      </w:r>
      <w:r>
        <w:t xml:space="preserve"> </w:t>
      </w:r>
      <w:r>
        <w:rPr>
          <w:color w:val="000000"/>
        </w:rPr>
        <w:t xml:space="preserve">При отсутствии сведений в заявке участника, стоимость инновационных и высокотехнологичных услуг считается равной нулю. При отсутствии сведений в заявке участника, стоимость </w:t>
      </w:r>
      <w:r w:rsidRPr="00413EC2">
        <w:rPr>
          <w:color w:val="000000"/>
        </w:rPr>
        <w:t>услуг, по которым участник является подрядчиком (исполнителем), из общего объема закупки</w:t>
      </w:r>
      <w:r>
        <w:rPr>
          <w:color w:val="000000"/>
        </w:rPr>
        <w:t xml:space="preserve"> считается равной общей стоимости услуг предложенных участником.</w:t>
      </w:r>
    </w:p>
  </w:footnote>
  <w:footnote w:id="6">
    <w:p w:rsidR="00CF72BA" w:rsidRPr="004A0906" w:rsidRDefault="00CF72BA" w:rsidP="007B1D4F">
      <w:pPr>
        <w:pStyle w:val="ae"/>
        <w:spacing w:line="200" w:lineRule="exact"/>
        <w:jc w:val="both"/>
      </w:pPr>
      <w:r w:rsidRPr="004A0906">
        <w:rPr>
          <w:rStyle w:val="ad"/>
        </w:rPr>
        <w:footnoteRef/>
      </w:r>
      <w:r w:rsidRPr="004A0906">
        <w:t xml:space="preserve"> </w:t>
      </w:r>
      <w:r w:rsidRPr="004A0906">
        <w:rPr>
          <w:color w:val="000000"/>
        </w:rPr>
        <w:t xml:space="preserve">В случае если участник предлагает  несколько видов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стоимость</w:t>
      </w:r>
      <w:r w:rsidRPr="004A0906">
        <w:rPr>
          <w:color w:val="000000"/>
        </w:rPr>
        <w:t>.</w:t>
      </w:r>
    </w:p>
  </w:footnote>
  <w:footnote w:id="7">
    <w:p w:rsidR="00CF72BA" w:rsidRDefault="00CF72BA" w:rsidP="008A0C3C">
      <w:pPr>
        <w:pStyle w:val="ae"/>
      </w:pPr>
      <w:r>
        <w:rPr>
          <w:rStyle w:val="ad"/>
        </w:rPr>
        <w:footnoteRef/>
      </w:r>
      <w:r>
        <w:t xml:space="preserve"> </w:t>
      </w:r>
      <w:r w:rsidRPr="004645FD">
        <w:t xml:space="preserve">В случае если договор и документы, подтверждающие его исполнение, размещены </w:t>
      </w:r>
      <w:r>
        <w:t>на официальном сайте</w:t>
      </w:r>
      <w:r w:rsidRPr="004645FD">
        <w:t xml:space="preserve"> </w:t>
      </w:r>
      <w:r>
        <w:t>е</w:t>
      </w:r>
      <w:r w:rsidRPr="004645FD">
        <w:t>диной информационной систем</w:t>
      </w:r>
      <w:r>
        <w:t>ы</w:t>
      </w:r>
      <w:r w:rsidRPr="004645FD">
        <w:t xml:space="preserve"> </w:t>
      </w:r>
      <w:r w:rsidRPr="00EA680E">
        <w:t xml:space="preserve">в сфере закупок </w:t>
      </w:r>
      <w:r w:rsidRPr="004645FD">
        <w:t xml:space="preserve">и являются доступными участникам рынка для ознакомления, участник </w:t>
      </w:r>
      <w:r>
        <w:t xml:space="preserve">также </w:t>
      </w:r>
      <w:r w:rsidRPr="004645FD">
        <w:t>указывает реестровый номер договора</w:t>
      </w:r>
      <w:r>
        <w:t xml:space="preserve"> единой информационной системы </w:t>
      </w:r>
      <w:r w:rsidRPr="00EA680E">
        <w:t>в сфере закупок</w:t>
      </w:r>
      <w:r w:rsidRPr="004645FD">
        <w:t>, дату его заключения</w:t>
      </w:r>
    </w:p>
  </w:footnote>
  <w:footnote w:id="8">
    <w:p w:rsidR="00CF72BA" w:rsidRDefault="00CF72BA" w:rsidP="008A0C3C">
      <w:pPr>
        <w:pStyle w:val="ae"/>
        <w:jc w:val="both"/>
      </w:pPr>
      <w:r>
        <w:rPr>
          <w:rStyle w:val="ad"/>
        </w:rPr>
        <w:footnoteRef/>
      </w:r>
      <w:r>
        <w:t xml:space="preserve"> </w:t>
      </w:r>
      <w:r w:rsidRPr="008504A3">
        <w:t xml:space="preserve">При наличии претензий по договору участник вправе </w:t>
      </w:r>
      <w:proofErr w:type="gramStart"/>
      <w:r w:rsidRPr="008504A3">
        <w:t>предоставить документы</w:t>
      </w:r>
      <w:proofErr w:type="gramEnd"/>
      <w:r w:rsidRPr="008504A3">
        <w:t>, подтверждающие необоснованность претензий, связанных с неисполнением/ненадлежащим исполнением обязательств по договору</w:t>
      </w:r>
      <w:r>
        <w:t>.</w:t>
      </w:r>
    </w:p>
  </w:footnote>
  <w:footnote w:id="9">
    <w:p w:rsidR="00CF72BA" w:rsidRDefault="00CF72BA" w:rsidP="00A16025">
      <w:pPr>
        <w:pStyle w:val="ae"/>
      </w:pPr>
      <w:r>
        <w:rPr>
          <w:rStyle w:val="ad"/>
        </w:rPr>
        <w:footnoteRef/>
      </w:r>
      <w:r>
        <w:t xml:space="preserve"> </w:t>
      </w:r>
      <w:proofErr w:type="gramStart"/>
      <w:r w:rsidRPr="008C66B1">
        <w:t xml:space="preserve">В соответствии с требованиями законодательства Российской Федерации договоры, заключенные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а также сведения об исполнении таких договоров, доступны для ознакомления всем участникам рынка </w:t>
      </w:r>
      <w:r>
        <w:t>на официальном сайте</w:t>
      </w:r>
      <w:r w:rsidRPr="008C66B1">
        <w:t xml:space="preserve"> </w:t>
      </w:r>
      <w:r>
        <w:t>е</w:t>
      </w:r>
      <w:r w:rsidRPr="008C66B1">
        <w:t>диной информационной систем</w:t>
      </w:r>
      <w:r>
        <w:t>ы</w:t>
      </w:r>
      <w:r w:rsidRPr="008C66B1">
        <w:t xml:space="preserve"> в сфере закупок</w:t>
      </w:r>
      <w: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BA" w:rsidRDefault="00CF72BA">
    <w:pPr>
      <w:spacing w:line="1" w:lineRule="exact"/>
    </w:pPr>
    <w:r>
      <w:rPr>
        <w:noProof/>
      </w:rPr>
      <w:pict>
        <v:shapetype id="_x0000_t202" coordsize="21600,21600" o:spt="202" path="m,l,21600r21600,l21600,xe">
          <v:stroke joinstyle="miter"/>
          <v:path gradientshapeok="t" o:connecttype="rect"/>
        </v:shapetype>
        <v:shape id="Shape 65" o:spid="_x0000_s10241" type="#_x0000_t202" style="position:absolute;margin-left:295.55pt;margin-top:38.45pt;width:10.3pt;height:7.9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" filled="f" stroked="f">
          <v:path arrowok="t"/>
          <v:textbox style="mso-fit-shape-to-text:t" inset="0,0,0,0">
            <w:txbxContent>
              <w:p w:rsidR="00CF72BA" w:rsidRDefault="00CF72BA">
                <w:pPr>
                  <w:pStyle w:val="afffff1"/>
                </w:pPr>
              </w:p>
              <w:p w:rsidR="00CF72BA" w:rsidRDefault="00CF72BA">
                <w:pPr>
                  <w:pStyle w:val="afffff1"/>
                  <w:rPr>
                    <w:sz w:val="24"/>
                    <w:szCs w:val="24"/>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BA" w:rsidRDefault="00CF72BA">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BA" w:rsidRDefault="00CF72BA">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A3B61"/>
    <w:multiLevelType w:val="multilevel"/>
    <w:tmpl w:val="8A08E7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673D99"/>
    <w:multiLevelType w:val="multilevel"/>
    <w:tmpl w:val="CFBAA3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DE3E48"/>
    <w:multiLevelType w:val="multilevel"/>
    <w:tmpl w:val="3D984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28EE6E75"/>
    <w:multiLevelType w:val="multilevel"/>
    <w:tmpl w:val="86B8A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4EDA4EB6"/>
    <w:multiLevelType w:val="hybridMultilevel"/>
    <w:tmpl w:val="1960D564"/>
    <w:lvl w:ilvl="0" w:tplc="70E468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2EA1C48"/>
    <w:multiLevelType w:val="multilevel"/>
    <w:tmpl w:val="72B29E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BC4DA7"/>
    <w:multiLevelType w:val="multilevel"/>
    <w:tmpl w:val="20B4F9E0"/>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627A1EDC"/>
    <w:multiLevelType w:val="multilevel"/>
    <w:tmpl w:val="1834F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C81E81"/>
    <w:multiLevelType w:val="multilevel"/>
    <w:tmpl w:val="D9669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7F1CA5"/>
    <w:multiLevelType w:val="multilevel"/>
    <w:tmpl w:val="14346BDA"/>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nsid w:val="7BAB3303"/>
    <w:multiLevelType w:val="multilevel"/>
    <w:tmpl w:val="4CB4F7E4"/>
    <w:styleLink w:val="WWNum2"/>
    <w:lvl w:ilvl="0">
      <w:start w:val="4"/>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nsid w:val="7C80197D"/>
    <w:multiLevelType w:val="multilevel"/>
    <w:tmpl w:val="061CB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8A1294"/>
    <w:multiLevelType w:val="multilevel"/>
    <w:tmpl w:val="3BE2AC18"/>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E420400"/>
    <w:multiLevelType w:val="hybridMultilevel"/>
    <w:tmpl w:val="258EFFE6"/>
    <w:lvl w:ilvl="0" w:tplc="5E4E4B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2"/>
  </w:num>
  <w:num w:numId="3">
    <w:abstractNumId w:val="14"/>
  </w:num>
  <w:num w:numId="4">
    <w:abstractNumId w:val="6"/>
  </w:num>
  <w:num w:numId="5">
    <w:abstractNumId w:val="0"/>
  </w:num>
  <w:num w:numId="6">
    <w:abstractNumId w:val="2"/>
  </w:num>
  <w:num w:numId="7">
    <w:abstractNumId w:val="13"/>
  </w:num>
  <w:num w:numId="8">
    <w:abstractNumId w:val="9"/>
  </w:num>
  <w:num w:numId="9">
    <w:abstractNumId w:val="1"/>
  </w:num>
  <w:num w:numId="10">
    <w:abstractNumId w:val="4"/>
  </w:num>
  <w:num w:numId="11">
    <w:abstractNumId w:val="10"/>
  </w:num>
  <w:num w:numId="12">
    <w:abstractNumId w:val="7"/>
  </w:num>
  <w:num w:numId="13">
    <w:abstractNumId w:val="15"/>
  </w:num>
  <w:num w:numId="14">
    <w:abstractNumId w:val="5"/>
  </w:num>
  <w:num w:numId="15">
    <w:abstractNumId w:val="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3314"/>
    <o:shapelayout v:ext="edit">
      <o:idmap v:ext="edit" data="10"/>
    </o:shapelayout>
  </w:hdrShapeDefaults>
  <w:footnotePr>
    <w:footnote w:id="-1"/>
    <w:footnote w:id="0"/>
  </w:footnotePr>
  <w:endnotePr>
    <w:endnote w:id="-1"/>
    <w:endnote w:id="0"/>
  </w:endnotePr>
  <w:compat/>
  <w:rsids>
    <w:rsidRoot w:val="007B1D4F"/>
    <w:rsid w:val="00000DCE"/>
    <w:rsid w:val="00004FBD"/>
    <w:rsid w:val="00013F21"/>
    <w:rsid w:val="00015ACC"/>
    <w:rsid w:val="0002084C"/>
    <w:rsid w:val="000322A2"/>
    <w:rsid w:val="00047D19"/>
    <w:rsid w:val="00053BD7"/>
    <w:rsid w:val="00064B90"/>
    <w:rsid w:val="00066B9F"/>
    <w:rsid w:val="00082B36"/>
    <w:rsid w:val="00085FCF"/>
    <w:rsid w:val="00090A78"/>
    <w:rsid w:val="000B281C"/>
    <w:rsid w:val="000C4841"/>
    <w:rsid w:val="000E4694"/>
    <w:rsid w:val="001028D2"/>
    <w:rsid w:val="00133335"/>
    <w:rsid w:val="001452FA"/>
    <w:rsid w:val="00146EBE"/>
    <w:rsid w:val="00147733"/>
    <w:rsid w:val="001543D5"/>
    <w:rsid w:val="001555C7"/>
    <w:rsid w:val="001558E8"/>
    <w:rsid w:val="00156092"/>
    <w:rsid w:val="00157E27"/>
    <w:rsid w:val="00174DEB"/>
    <w:rsid w:val="001760F4"/>
    <w:rsid w:val="00184A60"/>
    <w:rsid w:val="001933D4"/>
    <w:rsid w:val="001A0467"/>
    <w:rsid w:val="001A1031"/>
    <w:rsid w:val="001C5E4B"/>
    <w:rsid w:val="001C78CE"/>
    <w:rsid w:val="001E5795"/>
    <w:rsid w:val="00202D70"/>
    <w:rsid w:val="00221CFF"/>
    <w:rsid w:val="0023350E"/>
    <w:rsid w:val="00247AB2"/>
    <w:rsid w:val="00256CC9"/>
    <w:rsid w:val="00260D6C"/>
    <w:rsid w:val="0026701A"/>
    <w:rsid w:val="00267974"/>
    <w:rsid w:val="00272010"/>
    <w:rsid w:val="002906D6"/>
    <w:rsid w:val="0029433A"/>
    <w:rsid w:val="002C12B3"/>
    <w:rsid w:val="002C2A68"/>
    <w:rsid w:val="002C7BDB"/>
    <w:rsid w:val="002E0966"/>
    <w:rsid w:val="002E74E0"/>
    <w:rsid w:val="002F6B95"/>
    <w:rsid w:val="00301D1D"/>
    <w:rsid w:val="00313E7C"/>
    <w:rsid w:val="0031614B"/>
    <w:rsid w:val="00331213"/>
    <w:rsid w:val="00336DC2"/>
    <w:rsid w:val="00343A3E"/>
    <w:rsid w:val="00353AEA"/>
    <w:rsid w:val="00354FF5"/>
    <w:rsid w:val="003718C2"/>
    <w:rsid w:val="00383DB6"/>
    <w:rsid w:val="00390978"/>
    <w:rsid w:val="003B1BFD"/>
    <w:rsid w:val="003D300F"/>
    <w:rsid w:val="003D3E19"/>
    <w:rsid w:val="003E19BC"/>
    <w:rsid w:val="003F20F3"/>
    <w:rsid w:val="00413BA2"/>
    <w:rsid w:val="00414322"/>
    <w:rsid w:val="00414F24"/>
    <w:rsid w:val="00416072"/>
    <w:rsid w:val="0041758E"/>
    <w:rsid w:val="00427060"/>
    <w:rsid w:val="00434D74"/>
    <w:rsid w:val="00447E3F"/>
    <w:rsid w:val="00452607"/>
    <w:rsid w:val="004539E1"/>
    <w:rsid w:val="004849B2"/>
    <w:rsid w:val="00486E91"/>
    <w:rsid w:val="004924F5"/>
    <w:rsid w:val="004C0A3D"/>
    <w:rsid w:val="004E31ED"/>
    <w:rsid w:val="004E59A0"/>
    <w:rsid w:val="004E5BCD"/>
    <w:rsid w:val="004F0B5F"/>
    <w:rsid w:val="004F5A7F"/>
    <w:rsid w:val="00512690"/>
    <w:rsid w:val="0051740C"/>
    <w:rsid w:val="005261E4"/>
    <w:rsid w:val="00543B37"/>
    <w:rsid w:val="00557EEF"/>
    <w:rsid w:val="0059013C"/>
    <w:rsid w:val="0059026B"/>
    <w:rsid w:val="005908D3"/>
    <w:rsid w:val="00594C86"/>
    <w:rsid w:val="005A2E2F"/>
    <w:rsid w:val="005A4CEC"/>
    <w:rsid w:val="005B386F"/>
    <w:rsid w:val="005C1063"/>
    <w:rsid w:val="005E3AEA"/>
    <w:rsid w:val="005F62FD"/>
    <w:rsid w:val="00603A34"/>
    <w:rsid w:val="00627CF2"/>
    <w:rsid w:val="00636AB2"/>
    <w:rsid w:val="006374DC"/>
    <w:rsid w:val="00644B83"/>
    <w:rsid w:val="00650A74"/>
    <w:rsid w:val="0065578D"/>
    <w:rsid w:val="00674C11"/>
    <w:rsid w:val="00682F8B"/>
    <w:rsid w:val="00692642"/>
    <w:rsid w:val="006A5760"/>
    <w:rsid w:val="006D5E46"/>
    <w:rsid w:val="006E2133"/>
    <w:rsid w:val="00736E12"/>
    <w:rsid w:val="00744B37"/>
    <w:rsid w:val="00745047"/>
    <w:rsid w:val="00750D3A"/>
    <w:rsid w:val="00763113"/>
    <w:rsid w:val="0078581C"/>
    <w:rsid w:val="00790F8F"/>
    <w:rsid w:val="007A4282"/>
    <w:rsid w:val="007B1D4F"/>
    <w:rsid w:val="007C492C"/>
    <w:rsid w:val="007D0EFE"/>
    <w:rsid w:val="007D3B4F"/>
    <w:rsid w:val="007E14F0"/>
    <w:rsid w:val="007E1F10"/>
    <w:rsid w:val="007F4318"/>
    <w:rsid w:val="008007CC"/>
    <w:rsid w:val="0080134B"/>
    <w:rsid w:val="0081126C"/>
    <w:rsid w:val="00822645"/>
    <w:rsid w:val="008300B1"/>
    <w:rsid w:val="0083120F"/>
    <w:rsid w:val="008672E2"/>
    <w:rsid w:val="0087081C"/>
    <w:rsid w:val="00882BDE"/>
    <w:rsid w:val="008842AA"/>
    <w:rsid w:val="008A0C3C"/>
    <w:rsid w:val="008B2F89"/>
    <w:rsid w:val="008C1286"/>
    <w:rsid w:val="008D5F38"/>
    <w:rsid w:val="008D7ADF"/>
    <w:rsid w:val="008F2BA1"/>
    <w:rsid w:val="0090759B"/>
    <w:rsid w:val="009276CF"/>
    <w:rsid w:val="00931B66"/>
    <w:rsid w:val="009326DB"/>
    <w:rsid w:val="009428BC"/>
    <w:rsid w:val="00945FDE"/>
    <w:rsid w:val="00947CB6"/>
    <w:rsid w:val="00954129"/>
    <w:rsid w:val="00967900"/>
    <w:rsid w:val="009A0D2B"/>
    <w:rsid w:val="009B33C9"/>
    <w:rsid w:val="009D24D2"/>
    <w:rsid w:val="009D442C"/>
    <w:rsid w:val="009E5BA2"/>
    <w:rsid w:val="009F278B"/>
    <w:rsid w:val="009F3715"/>
    <w:rsid w:val="009F38A6"/>
    <w:rsid w:val="00A017CA"/>
    <w:rsid w:val="00A079C7"/>
    <w:rsid w:val="00A16025"/>
    <w:rsid w:val="00A22C55"/>
    <w:rsid w:val="00A36757"/>
    <w:rsid w:val="00A44044"/>
    <w:rsid w:val="00A50354"/>
    <w:rsid w:val="00A56958"/>
    <w:rsid w:val="00A747B9"/>
    <w:rsid w:val="00A75279"/>
    <w:rsid w:val="00A7669E"/>
    <w:rsid w:val="00A7671E"/>
    <w:rsid w:val="00A80505"/>
    <w:rsid w:val="00A932D8"/>
    <w:rsid w:val="00A97326"/>
    <w:rsid w:val="00AA0754"/>
    <w:rsid w:val="00AB1D43"/>
    <w:rsid w:val="00AC040B"/>
    <w:rsid w:val="00AC5133"/>
    <w:rsid w:val="00AD074A"/>
    <w:rsid w:val="00B018B1"/>
    <w:rsid w:val="00B117CE"/>
    <w:rsid w:val="00B30708"/>
    <w:rsid w:val="00B90CC1"/>
    <w:rsid w:val="00B931E8"/>
    <w:rsid w:val="00B93A30"/>
    <w:rsid w:val="00B95952"/>
    <w:rsid w:val="00BB2691"/>
    <w:rsid w:val="00BB30D0"/>
    <w:rsid w:val="00BC3C9B"/>
    <w:rsid w:val="00BD00EC"/>
    <w:rsid w:val="00BE021C"/>
    <w:rsid w:val="00BF501A"/>
    <w:rsid w:val="00C166DC"/>
    <w:rsid w:val="00C21431"/>
    <w:rsid w:val="00C23025"/>
    <w:rsid w:val="00C37154"/>
    <w:rsid w:val="00C42531"/>
    <w:rsid w:val="00C4658F"/>
    <w:rsid w:val="00C469EF"/>
    <w:rsid w:val="00C6046E"/>
    <w:rsid w:val="00C6495C"/>
    <w:rsid w:val="00C725DD"/>
    <w:rsid w:val="00C91AFE"/>
    <w:rsid w:val="00C94334"/>
    <w:rsid w:val="00CA2D97"/>
    <w:rsid w:val="00CA38CA"/>
    <w:rsid w:val="00CB7DEC"/>
    <w:rsid w:val="00CC10D2"/>
    <w:rsid w:val="00CC532D"/>
    <w:rsid w:val="00CC5E59"/>
    <w:rsid w:val="00CE28D5"/>
    <w:rsid w:val="00CF317A"/>
    <w:rsid w:val="00CF72BA"/>
    <w:rsid w:val="00D0140A"/>
    <w:rsid w:val="00D03F3E"/>
    <w:rsid w:val="00D04DFA"/>
    <w:rsid w:val="00D158C8"/>
    <w:rsid w:val="00D31F06"/>
    <w:rsid w:val="00D33AF3"/>
    <w:rsid w:val="00D34181"/>
    <w:rsid w:val="00D35EDF"/>
    <w:rsid w:val="00D401F7"/>
    <w:rsid w:val="00D4186D"/>
    <w:rsid w:val="00D4689B"/>
    <w:rsid w:val="00D52B9D"/>
    <w:rsid w:val="00D60D90"/>
    <w:rsid w:val="00D62874"/>
    <w:rsid w:val="00D72A5E"/>
    <w:rsid w:val="00DB5190"/>
    <w:rsid w:val="00DD058B"/>
    <w:rsid w:val="00E033EC"/>
    <w:rsid w:val="00E226ED"/>
    <w:rsid w:val="00E24A51"/>
    <w:rsid w:val="00E25329"/>
    <w:rsid w:val="00E3257B"/>
    <w:rsid w:val="00E35B51"/>
    <w:rsid w:val="00E44F86"/>
    <w:rsid w:val="00E604AE"/>
    <w:rsid w:val="00E81E22"/>
    <w:rsid w:val="00E825D9"/>
    <w:rsid w:val="00E90B3B"/>
    <w:rsid w:val="00E92656"/>
    <w:rsid w:val="00EA19E8"/>
    <w:rsid w:val="00EA3B79"/>
    <w:rsid w:val="00EA5403"/>
    <w:rsid w:val="00EB21C6"/>
    <w:rsid w:val="00EB3BED"/>
    <w:rsid w:val="00ED2DEF"/>
    <w:rsid w:val="00ED3EDD"/>
    <w:rsid w:val="00F01AE5"/>
    <w:rsid w:val="00F20711"/>
    <w:rsid w:val="00F40FA7"/>
    <w:rsid w:val="00F60AD4"/>
    <w:rsid w:val="00F637BB"/>
    <w:rsid w:val="00F72C77"/>
    <w:rsid w:val="00FA1891"/>
    <w:rsid w:val="00FA55EF"/>
    <w:rsid w:val="00FA667F"/>
    <w:rsid w:val="00FD08CE"/>
    <w:rsid w:val="00FD5541"/>
    <w:rsid w:val="00FE566F"/>
    <w:rsid w:val="00FE57FC"/>
    <w:rsid w:val="00FE7C3D"/>
    <w:rsid w:val="00FF39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3" w:uiPriority="0"/>
    <w:lsdException w:name="Block Text" w:uiPriority="0"/>
    <w:lsdException w:name="Hyperlink" w:qFormat="1"/>
    <w:lsdException w:name="Strong" w:semiHidden="0" w:uiPriority="0" w:unhideWhenUsed="0" w:qFormat="1"/>
    <w:lsdException w:name="Emphasis" w:semiHidden="0" w:unhideWhenUsed="0" w:qFormat="1"/>
    <w:lsdException w:name="Document Map" w:uiPriority="0"/>
    <w:lsdException w:name="Plai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D4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H1,Глава 1"/>
    <w:basedOn w:val="a"/>
    <w:next w:val="a"/>
    <w:link w:val="10"/>
    <w:qFormat/>
    <w:rsid w:val="007B1D4F"/>
    <w:pPr>
      <w:keepNext/>
      <w:spacing w:before="240" w:after="60"/>
      <w:outlineLvl w:val="0"/>
    </w:pPr>
    <w:rPr>
      <w:rFonts w:ascii="Arial" w:hAnsi="Arial"/>
      <w:b/>
      <w:bCs/>
      <w:kern w:val="32"/>
      <w:sz w:val="32"/>
      <w:szCs w:val="32"/>
    </w:rPr>
  </w:style>
  <w:style w:type="paragraph" w:styleId="2">
    <w:name w:val="heading 2"/>
    <w:aliases w:val="Знак,Заголовок 2 Знак Знак Знак Знак,h2,h21,5,Заголовок пункта (1.1),222,Reset numbering,H2,H2 Знак,Заголовок 21,Подраздел,Раздел,РРаздел, Знак,Заголовок нум 2,Char1,Заголовок 2 Знак Знак Знак"/>
    <w:basedOn w:val="a"/>
    <w:next w:val="a"/>
    <w:link w:val="20"/>
    <w:qFormat/>
    <w:rsid w:val="007B1D4F"/>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7B1D4F"/>
    <w:pPr>
      <w:keepNext/>
      <w:spacing w:before="240" w:after="60"/>
      <w:outlineLvl w:val="2"/>
    </w:pPr>
    <w:rPr>
      <w:rFonts w:ascii="Arial" w:hAnsi="Arial"/>
      <w:b/>
      <w:bCs/>
      <w:sz w:val="26"/>
      <w:szCs w:val="26"/>
    </w:rPr>
  </w:style>
  <w:style w:type="paragraph" w:styleId="4">
    <w:name w:val="heading 4"/>
    <w:basedOn w:val="a"/>
    <w:next w:val="a"/>
    <w:link w:val="40"/>
    <w:qFormat/>
    <w:rsid w:val="007B1D4F"/>
    <w:pPr>
      <w:keepNext/>
      <w:widowControl w:val="0"/>
      <w:autoSpaceDE w:val="0"/>
      <w:autoSpaceDN w:val="0"/>
      <w:adjustRightInd w:val="0"/>
      <w:spacing w:before="240" w:after="60"/>
      <w:outlineLvl w:val="3"/>
    </w:pPr>
    <w:rPr>
      <w:rFonts w:ascii="Calibri" w:hAnsi="Calibri"/>
      <w:b/>
      <w:bCs/>
      <w:sz w:val="28"/>
      <w:szCs w:val="28"/>
    </w:rPr>
  </w:style>
  <w:style w:type="paragraph" w:styleId="5">
    <w:name w:val="heading 5"/>
    <w:basedOn w:val="a"/>
    <w:next w:val="a"/>
    <w:link w:val="50"/>
    <w:qFormat/>
    <w:rsid w:val="007B1D4F"/>
    <w:pPr>
      <w:widowControl w:val="0"/>
      <w:autoSpaceDE w:val="0"/>
      <w:autoSpaceDN w:val="0"/>
      <w:adjustRightInd w:val="0"/>
      <w:spacing w:before="240" w:after="60"/>
      <w:outlineLvl w:val="4"/>
    </w:pPr>
    <w:rPr>
      <w:rFonts w:ascii="Calibri" w:hAnsi="Calibri"/>
      <w:b/>
      <w:bCs/>
      <w:i/>
      <w:iCs/>
      <w:sz w:val="26"/>
      <w:szCs w:val="26"/>
    </w:rPr>
  </w:style>
  <w:style w:type="paragraph" w:styleId="6">
    <w:name w:val="heading 6"/>
    <w:basedOn w:val="a"/>
    <w:next w:val="a"/>
    <w:link w:val="60"/>
    <w:qFormat/>
    <w:rsid w:val="007B1D4F"/>
    <w:pPr>
      <w:tabs>
        <w:tab w:val="num" w:pos="1152"/>
      </w:tabs>
      <w:spacing w:before="240" w:after="60"/>
      <w:ind w:left="1152" w:hanging="1152"/>
      <w:outlineLvl w:val="5"/>
    </w:pPr>
    <w:rPr>
      <w:b/>
      <w:bCs/>
      <w:sz w:val="20"/>
      <w:szCs w:val="20"/>
    </w:rPr>
  </w:style>
  <w:style w:type="paragraph" w:styleId="7">
    <w:name w:val="heading 7"/>
    <w:basedOn w:val="a"/>
    <w:next w:val="a"/>
    <w:link w:val="70"/>
    <w:qFormat/>
    <w:rsid w:val="007B1D4F"/>
    <w:pPr>
      <w:tabs>
        <w:tab w:val="num" w:pos="1296"/>
      </w:tabs>
      <w:spacing w:before="240" w:after="60"/>
      <w:ind w:left="1296" w:hanging="1296"/>
      <w:outlineLvl w:val="6"/>
    </w:pPr>
  </w:style>
  <w:style w:type="paragraph" w:styleId="80">
    <w:name w:val="heading 8"/>
    <w:basedOn w:val="a"/>
    <w:next w:val="a"/>
    <w:link w:val="81"/>
    <w:qFormat/>
    <w:rsid w:val="007B1D4F"/>
    <w:pPr>
      <w:widowControl w:val="0"/>
      <w:autoSpaceDE w:val="0"/>
      <w:autoSpaceDN w:val="0"/>
      <w:adjustRightInd w:val="0"/>
      <w:spacing w:before="240" w:after="60"/>
      <w:outlineLvl w:val="7"/>
    </w:pPr>
    <w:rPr>
      <w:rFonts w:ascii="Calibri" w:hAnsi="Calibri"/>
      <w:i/>
      <w:iCs/>
    </w:rPr>
  </w:style>
  <w:style w:type="paragraph" w:styleId="90">
    <w:name w:val="heading 9"/>
    <w:basedOn w:val="a"/>
    <w:next w:val="a"/>
    <w:link w:val="91"/>
    <w:qFormat/>
    <w:rsid w:val="007B1D4F"/>
    <w:pPr>
      <w:tabs>
        <w:tab w:val="num" w:pos="1584"/>
      </w:tabs>
      <w:spacing w:before="240" w:after="60"/>
      <w:ind w:left="1584" w:hanging="1584"/>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H1 Знак,Глава 1 Знак"/>
    <w:basedOn w:val="a0"/>
    <w:link w:val="1"/>
    <w:rsid w:val="007B1D4F"/>
    <w:rPr>
      <w:rFonts w:ascii="Arial" w:eastAsia="Times New Roman" w:hAnsi="Arial" w:cs="Times New Roman"/>
      <w:b/>
      <w:bCs/>
      <w:kern w:val="32"/>
      <w:sz w:val="32"/>
      <w:szCs w:val="32"/>
      <w:lang w:eastAsia="ru-RU"/>
    </w:rPr>
  </w:style>
  <w:style w:type="character" w:customStyle="1" w:styleId="20">
    <w:name w:val="Заголовок 2 Знак"/>
    <w:aliases w:val="Знак Знак1,Заголовок 2 Знак Знак Знак Знак Знак1,h2 Знак1,h21 Знак1,5 Знак1,Заголовок пункта (1.1) Знак1,222 Знак1,Reset numbering Знак1,H2 Знак2,H2 Знак Знак1,Заголовок 21 Знак1,Подраздел Знак,Раздел Знак,РРаздел Знак, Знак Знак2"/>
    <w:basedOn w:val="a0"/>
    <w:link w:val="2"/>
    <w:rsid w:val="007B1D4F"/>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7B1D4F"/>
    <w:rPr>
      <w:rFonts w:ascii="Arial" w:eastAsia="Times New Roman" w:hAnsi="Arial" w:cs="Times New Roman"/>
      <w:b/>
      <w:bCs/>
      <w:sz w:val="26"/>
      <w:szCs w:val="26"/>
      <w:lang w:eastAsia="ru-RU"/>
    </w:rPr>
  </w:style>
  <w:style w:type="character" w:customStyle="1" w:styleId="40">
    <w:name w:val="Заголовок 4 Знак"/>
    <w:basedOn w:val="a0"/>
    <w:link w:val="4"/>
    <w:rsid w:val="007B1D4F"/>
    <w:rPr>
      <w:rFonts w:ascii="Calibri" w:eastAsia="Times New Roman" w:hAnsi="Calibri" w:cs="Times New Roman"/>
      <w:b/>
      <w:bCs/>
      <w:sz w:val="28"/>
      <w:szCs w:val="28"/>
      <w:lang w:eastAsia="ru-RU"/>
    </w:rPr>
  </w:style>
  <w:style w:type="character" w:customStyle="1" w:styleId="50">
    <w:name w:val="Заголовок 5 Знак"/>
    <w:basedOn w:val="a0"/>
    <w:link w:val="5"/>
    <w:rsid w:val="007B1D4F"/>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7B1D4F"/>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7B1D4F"/>
    <w:rPr>
      <w:rFonts w:ascii="Times New Roman" w:eastAsia="Times New Roman" w:hAnsi="Times New Roman" w:cs="Times New Roman"/>
      <w:sz w:val="24"/>
      <w:szCs w:val="24"/>
      <w:lang w:eastAsia="ru-RU"/>
    </w:rPr>
  </w:style>
  <w:style w:type="character" w:customStyle="1" w:styleId="81">
    <w:name w:val="Заголовок 8 Знак"/>
    <w:basedOn w:val="a0"/>
    <w:link w:val="80"/>
    <w:rsid w:val="007B1D4F"/>
    <w:rPr>
      <w:rFonts w:ascii="Calibri" w:eastAsia="Times New Roman" w:hAnsi="Calibri" w:cs="Times New Roman"/>
      <w:i/>
      <w:iCs/>
      <w:sz w:val="24"/>
      <w:szCs w:val="24"/>
      <w:lang w:eastAsia="ru-RU"/>
    </w:rPr>
  </w:style>
  <w:style w:type="character" w:customStyle="1" w:styleId="91">
    <w:name w:val="Заголовок 9 Знак"/>
    <w:basedOn w:val="a0"/>
    <w:link w:val="90"/>
    <w:rsid w:val="007B1D4F"/>
    <w:rPr>
      <w:rFonts w:ascii="Arial" w:eastAsia="Times New Roman" w:hAnsi="Arial" w:cs="Times New Roman"/>
      <w:sz w:val="20"/>
      <w:szCs w:val="20"/>
      <w:lang w:eastAsia="ru-RU"/>
    </w:rPr>
  </w:style>
  <w:style w:type="character" w:customStyle="1" w:styleId="21">
    <w:name w:val="Заголовок 2 Знак1"/>
    <w:aliases w:val="Заголовок 2 Знак Знак,Знак Знак,Заголовок 2 Знак Знак Знак Знак Знак,h2 Знак,h21 Знак,5 Знак,Заголовок пункта (1.1) Знак,222 Знак,Reset numbering Знак,H2 Знак1,H2 Знак Знак,Заголовок 21 Знак, Знак Знак, Знак Знак1"/>
    <w:locked/>
    <w:rsid w:val="007B1D4F"/>
    <w:rPr>
      <w:rFonts w:ascii="Cambria" w:hAnsi="Cambria" w:cs="Cambria"/>
      <w:b/>
      <w:bCs/>
      <w:i/>
      <w:iCs/>
      <w:sz w:val="28"/>
      <w:szCs w:val="28"/>
      <w:lang w:val="ru-RU" w:eastAsia="ru-RU" w:bidi="ar-SA"/>
    </w:rPr>
  </w:style>
  <w:style w:type="paragraph" w:styleId="a3">
    <w:name w:val="Title"/>
    <w:basedOn w:val="a"/>
    <w:link w:val="a4"/>
    <w:qFormat/>
    <w:rsid w:val="007B1D4F"/>
    <w:pPr>
      <w:jc w:val="center"/>
    </w:pPr>
    <w:rPr>
      <w:b/>
      <w:bCs/>
      <w:sz w:val="28"/>
      <w:szCs w:val="28"/>
      <w:lang w:val="en-US"/>
    </w:rPr>
  </w:style>
  <w:style w:type="character" w:customStyle="1" w:styleId="a4">
    <w:name w:val="Название Знак"/>
    <w:basedOn w:val="a0"/>
    <w:link w:val="a3"/>
    <w:rsid w:val="007B1D4F"/>
    <w:rPr>
      <w:rFonts w:ascii="Times New Roman" w:eastAsia="Times New Roman" w:hAnsi="Times New Roman" w:cs="Times New Roman"/>
      <w:b/>
      <w:bCs/>
      <w:sz w:val="28"/>
      <w:szCs w:val="28"/>
      <w:lang w:val="en-US" w:eastAsia="ru-RU"/>
    </w:rPr>
  </w:style>
  <w:style w:type="character" w:styleId="a5">
    <w:name w:val="Strong"/>
    <w:qFormat/>
    <w:rsid w:val="007B1D4F"/>
    <w:rPr>
      <w:b/>
      <w:bCs/>
    </w:rPr>
  </w:style>
  <w:style w:type="paragraph" w:styleId="a6">
    <w:name w:val="List Paragraph"/>
    <w:aliases w:val="Маркер,List Paragraph,название,Bullet List,FooterText,numbered,SL_Абзац списка,List Paragraph1,Абзац списка1,f_Абзац 1,Bullet Number,Нумерованый список,lp1,ПАРАГРАФ,Paragraphe de liste1,Текстовая,Абзац списка3,Абзац списка2,Абзац списка4,1"/>
    <w:basedOn w:val="a"/>
    <w:link w:val="a7"/>
    <w:uiPriority w:val="34"/>
    <w:qFormat/>
    <w:rsid w:val="007B1D4F"/>
    <w:pPr>
      <w:ind w:left="708"/>
    </w:pPr>
  </w:style>
  <w:style w:type="paragraph" w:customStyle="1" w:styleId="11">
    <w:name w:val="Обычный1"/>
    <w:link w:val="Normal"/>
    <w:rsid w:val="007B1D4F"/>
    <w:pPr>
      <w:spacing w:after="0" w:line="240" w:lineRule="auto"/>
      <w:ind w:firstLine="720"/>
      <w:jc w:val="both"/>
    </w:pPr>
    <w:rPr>
      <w:rFonts w:ascii="Times New Roman" w:eastAsia="Times New Roman" w:hAnsi="Times New Roman" w:cs="Times New Roman"/>
      <w:sz w:val="28"/>
      <w:lang w:eastAsia="ru-RU"/>
    </w:rPr>
  </w:style>
  <w:style w:type="character" w:customStyle="1" w:styleId="Normal">
    <w:name w:val="Normal Знак"/>
    <w:link w:val="11"/>
    <w:rsid w:val="007B1D4F"/>
    <w:rPr>
      <w:rFonts w:ascii="Times New Roman" w:eastAsia="Times New Roman" w:hAnsi="Times New Roman" w:cs="Times New Roman"/>
      <w:sz w:val="28"/>
      <w:lang w:eastAsia="ru-RU"/>
    </w:rPr>
  </w:style>
  <w:style w:type="character" w:styleId="a8">
    <w:name w:val="Hyperlink"/>
    <w:uiPriority w:val="99"/>
    <w:qFormat/>
    <w:rsid w:val="007B1D4F"/>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7B1D4F"/>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7B1D4F"/>
    <w:rPr>
      <w:rFonts w:ascii="Times New Roman" w:eastAsia="MS Mincho" w:hAnsi="Times New Roman" w:cs="Times New Roman"/>
      <w:sz w:val="26"/>
      <w:szCs w:val="24"/>
      <w:lang w:eastAsia="ru-RU"/>
    </w:rPr>
  </w:style>
  <w:style w:type="paragraph" w:styleId="ab">
    <w:name w:val="Plain Text"/>
    <w:aliases w:val=" Знак1,Plain Text Char,Знак11,Знак111"/>
    <w:basedOn w:val="a"/>
    <w:link w:val="ac"/>
    <w:uiPriority w:val="99"/>
    <w:qFormat/>
    <w:rsid w:val="007B1D4F"/>
    <w:pPr>
      <w:tabs>
        <w:tab w:val="left" w:pos="360"/>
      </w:tabs>
      <w:ind w:firstLine="900"/>
      <w:jc w:val="both"/>
    </w:pPr>
    <w:rPr>
      <w:rFonts w:eastAsia="MS Mincho"/>
      <w:spacing w:val="-2"/>
      <w:sz w:val="26"/>
      <w:szCs w:val="20"/>
    </w:rPr>
  </w:style>
  <w:style w:type="character" w:customStyle="1" w:styleId="ac">
    <w:name w:val="Текст Знак"/>
    <w:aliases w:val=" Знак1 Знак,Plain Text Char Знак,Знак11 Знак,Знак111 Знак"/>
    <w:basedOn w:val="a0"/>
    <w:link w:val="ab"/>
    <w:uiPriority w:val="99"/>
    <w:qFormat/>
    <w:rsid w:val="007B1D4F"/>
    <w:rPr>
      <w:rFonts w:ascii="Times New Roman" w:eastAsia="MS Mincho" w:hAnsi="Times New Roman" w:cs="Times New Roman"/>
      <w:spacing w:val="-2"/>
      <w:sz w:val="26"/>
      <w:szCs w:val="20"/>
      <w:lang w:eastAsia="ru-RU"/>
    </w:rPr>
  </w:style>
  <w:style w:type="character" w:styleId="ad">
    <w:name w:val="footnote reference"/>
    <w:aliases w:val="fr,Знак сноски 1,Знак сноски-FN,Ciae niinee-FN,Referencia nota al pie,SUPERS,Footnote Reference_LVL6,Footnote Reference Number,C26 Footnote Number,Footnote Reference_LVL61,Footnote Reference_LVL62,Footnote Reference_LVL63"/>
    <w:qFormat/>
    <w:rsid w:val="007B1D4F"/>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f"/>
    <w:uiPriority w:val="99"/>
    <w:qFormat/>
    <w:rsid w:val="007B1D4F"/>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e"/>
    <w:uiPriority w:val="99"/>
    <w:qFormat/>
    <w:rsid w:val="007B1D4F"/>
    <w:rPr>
      <w:rFonts w:ascii="Times New Roman" w:eastAsia="Times New Roman" w:hAnsi="Times New Roman" w:cs="Times New Roman"/>
      <w:sz w:val="20"/>
      <w:szCs w:val="20"/>
      <w:lang w:eastAsia="ru-RU"/>
    </w:rPr>
  </w:style>
  <w:style w:type="paragraph" w:styleId="31">
    <w:name w:val="Body Text Indent 3"/>
    <w:basedOn w:val="a"/>
    <w:link w:val="32"/>
    <w:rsid w:val="007B1D4F"/>
    <w:pPr>
      <w:spacing w:after="120"/>
      <w:ind w:left="283"/>
    </w:pPr>
    <w:rPr>
      <w:sz w:val="16"/>
      <w:szCs w:val="16"/>
    </w:rPr>
  </w:style>
  <w:style w:type="character" w:customStyle="1" w:styleId="32">
    <w:name w:val="Основной текст с отступом 3 Знак"/>
    <w:basedOn w:val="a0"/>
    <w:link w:val="31"/>
    <w:rsid w:val="007B1D4F"/>
    <w:rPr>
      <w:rFonts w:ascii="Times New Roman" w:eastAsia="Times New Roman" w:hAnsi="Times New Roman" w:cs="Times New Roman"/>
      <w:sz w:val="16"/>
      <w:szCs w:val="16"/>
      <w:lang w:eastAsia="ru-RU"/>
    </w:rPr>
  </w:style>
  <w:style w:type="paragraph" w:styleId="af0">
    <w:name w:val="List Bullet"/>
    <w:basedOn w:val="a"/>
    <w:autoRedefine/>
    <w:rsid w:val="007B1D4F"/>
    <w:pPr>
      <w:autoSpaceDE w:val="0"/>
      <w:autoSpaceDN w:val="0"/>
      <w:adjustRightInd w:val="0"/>
      <w:ind w:firstLine="720"/>
      <w:jc w:val="both"/>
    </w:pPr>
    <w:rPr>
      <w:b/>
      <w:bCs/>
      <w:i/>
      <w:sz w:val="28"/>
      <w:szCs w:val="28"/>
    </w:rPr>
  </w:style>
  <w:style w:type="paragraph" w:customStyle="1" w:styleId="22">
    <w:name w:val="Обычный2"/>
    <w:rsid w:val="007B1D4F"/>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aliases w:val="Even"/>
    <w:basedOn w:val="a"/>
    <w:link w:val="af2"/>
    <w:uiPriority w:val="99"/>
    <w:unhideWhenUsed/>
    <w:rsid w:val="007B1D4F"/>
    <w:pPr>
      <w:tabs>
        <w:tab w:val="center" w:pos="4677"/>
        <w:tab w:val="right" w:pos="9355"/>
      </w:tabs>
    </w:pPr>
  </w:style>
  <w:style w:type="character" w:customStyle="1" w:styleId="af2">
    <w:name w:val="Верхний колонтитул Знак"/>
    <w:aliases w:val="Even Знак"/>
    <w:basedOn w:val="a0"/>
    <w:link w:val="af1"/>
    <w:uiPriority w:val="99"/>
    <w:rsid w:val="007B1D4F"/>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7B1D4F"/>
    <w:pPr>
      <w:tabs>
        <w:tab w:val="center" w:pos="4677"/>
        <w:tab w:val="right" w:pos="9355"/>
      </w:tabs>
    </w:pPr>
  </w:style>
  <w:style w:type="character" w:customStyle="1" w:styleId="af4">
    <w:name w:val="Нижний колонтитул Знак"/>
    <w:basedOn w:val="a0"/>
    <w:link w:val="af3"/>
    <w:uiPriority w:val="99"/>
    <w:rsid w:val="007B1D4F"/>
    <w:rPr>
      <w:rFonts w:ascii="Times New Roman" w:eastAsia="Times New Roman" w:hAnsi="Times New Roman" w:cs="Times New Roman"/>
      <w:sz w:val="24"/>
      <w:szCs w:val="24"/>
      <w:lang w:eastAsia="ru-RU"/>
    </w:rPr>
  </w:style>
  <w:style w:type="paragraph" w:styleId="af5">
    <w:name w:val="Body Text Indent"/>
    <w:basedOn w:val="a"/>
    <w:link w:val="af6"/>
    <w:uiPriority w:val="99"/>
    <w:rsid w:val="007B1D4F"/>
    <w:pPr>
      <w:spacing w:after="120"/>
      <w:ind w:left="283"/>
    </w:pPr>
  </w:style>
  <w:style w:type="character" w:customStyle="1" w:styleId="af6">
    <w:name w:val="Основной текст с отступом Знак"/>
    <w:basedOn w:val="a0"/>
    <w:link w:val="af5"/>
    <w:uiPriority w:val="99"/>
    <w:rsid w:val="007B1D4F"/>
    <w:rPr>
      <w:rFonts w:ascii="Times New Roman" w:eastAsia="Times New Roman" w:hAnsi="Times New Roman" w:cs="Times New Roman"/>
      <w:sz w:val="24"/>
      <w:szCs w:val="24"/>
      <w:lang w:eastAsia="ru-RU"/>
    </w:rPr>
  </w:style>
  <w:style w:type="paragraph" w:styleId="33">
    <w:name w:val="Body Text 3"/>
    <w:basedOn w:val="a"/>
    <w:link w:val="34"/>
    <w:rsid w:val="007B1D4F"/>
    <w:pPr>
      <w:spacing w:after="120"/>
    </w:pPr>
    <w:rPr>
      <w:sz w:val="16"/>
      <w:szCs w:val="16"/>
    </w:rPr>
  </w:style>
  <w:style w:type="character" w:customStyle="1" w:styleId="34">
    <w:name w:val="Основной текст 3 Знак"/>
    <w:basedOn w:val="a0"/>
    <w:link w:val="33"/>
    <w:rsid w:val="007B1D4F"/>
    <w:rPr>
      <w:rFonts w:ascii="Times New Roman" w:eastAsia="Times New Roman" w:hAnsi="Times New Roman" w:cs="Times New Roman"/>
      <w:sz w:val="16"/>
      <w:szCs w:val="16"/>
      <w:lang w:eastAsia="ru-RU"/>
    </w:rPr>
  </w:style>
  <w:style w:type="paragraph" w:customStyle="1" w:styleId="110">
    <w:name w:val="Заголовок 11"/>
    <w:basedOn w:val="a"/>
    <w:next w:val="a"/>
    <w:rsid w:val="007B1D4F"/>
    <w:pPr>
      <w:keepNext/>
      <w:spacing w:before="240" w:after="60"/>
      <w:jc w:val="center"/>
    </w:pPr>
    <w:rPr>
      <w:b/>
      <w:kern w:val="28"/>
      <w:sz w:val="28"/>
      <w:szCs w:val="20"/>
    </w:rPr>
  </w:style>
  <w:style w:type="paragraph" w:styleId="af7">
    <w:name w:val="Subtitle"/>
    <w:basedOn w:val="a"/>
    <w:link w:val="af8"/>
    <w:qFormat/>
    <w:rsid w:val="007B1D4F"/>
    <w:rPr>
      <w:b/>
      <w:bCs/>
    </w:rPr>
  </w:style>
  <w:style w:type="character" w:customStyle="1" w:styleId="af8">
    <w:name w:val="Подзаголовок Знак"/>
    <w:basedOn w:val="a0"/>
    <w:link w:val="af7"/>
    <w:rsid w:val="007B1D4F"/>
    <w:rPr>
      <w:rFonts w:ascii="Times New Roman" w:eastAsia="Times New Roman" w:hAnsi="Times New Roman" w:cs="Times New Roman"/>
      <w:b/>
      <w:bCs/>
      <w:sz w:val="24"/>
      <w:szCs w:val="24"/>
      <w:lang w:eastAsia="ru-RU"/>
    </w:rPr>
  </w:style>
  <w:style w:type="character" w:styleId="af9">
    <w:name w:val="annotation reference"/>
    <w:uiPriority w:val="99"/>
    <w:unhideWhenUsed/>
    <w:rsid w:val="007B1D4F"/>
    <w:rPr>
      <w:sz w:val="16"/>
      <w:szCs w:val="16"/>
    </w:rPr>
  </w:style>
  <w:style w:type="paragraph" w:styleId="afa">
    <w:name w:val="annotation text"/>
    <w:basedOn w:val="a"/>
    <w:link w:val="afb"/>
    <w:uiPriority w:val="99"/>
    <w:unhideWhenUsed/>
    <w:rsid w:val="007B1D4F"/>
    <w:rPr>
      <w:sz w:val="20"/>
      <w:szCs w:val="20"/>
    </w:rPr>
  </w:style>
  <w:style w:type="character" w:customStyle="1" w:styleId="afb">
    <w:name w:val="Текст примечания Знак"/>
    <w:basedOn w:val="a0"/>
    <w:link w:val="afa"/>
    <w:uiPriority w:val="99"/>
    <w:rsid w:val="007B1D4F"/>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7B1D4F"/>
    <w:rPr>
      <w:b/>
      <w:bCs/>
    </w:rPr>
  </w:style>
  <w:style w:type="character" w:customStyle="1" w:styleId="afd">
    <w:name w:val="Тема примечания Знак"/>
    <w:basedOn w:val="afb"/>
    <w:link w:val="afc"/>
    <w:uiPriority w:val="99"/>
    <w:rsid w:val="007B1D4F"/>
    <w:rPr>
      <w:rFonts w:ascii="Times New Roman" w:eastAsia="Times New Roman" w:hAnsi="Times New Roman" w:cs="Times New Roman"/>
      <w:b/>
      <w:bCs/>
      <w:sz w:val="20"/>
      <w:szCs w:val="20"/>
      <w:lang w:eastAsia="ru-RU"/>
    </w:rPr>
  </w:style>
  <w:style w:type="paragraph" w:styleId="afe">
    <w:name w:val="Balloon Text"/>
    <w:basedOn w:val="a"/>
    <w:link w:val="aff"/>
    <w:uiPriority w:val="99"/>
    <w:unhideWhenUsed/>
    <w:rsid w:val="007B1D4F"/>
    <w:rPr>
      <w:rFonts w:ascii="Tahoma" w:hAnsi="Tahoma"/>
      <w:sz w:val="16"/>
      <w:szCs w:val="16"/>
    </w:rPr>
  </w:style>
  <w:style w:type="character" w:customStyle="1" w:styleId="aff">
    <w:name w:val="Текст выноски Знак"/>
    <w:basedOn w:val="a0"/>
    <w:link w:val="afe"/>
    <w:uiPriority w:val="99"/>
    <w:rsid w:val="007B1D4F"/>
    <w:rPr>
      <w:rFonts w:ascii="Tahoma" w:eastAsia="Times New Roman" w:hAnsi="Tahoma" w:cs="Times New Roman"/>
      <w:sz w:val="16"/>
      <w:szCs w:val="16"/>
      <w:lang w:eastAsia="ru-RU"/>
    </w:rPr>
  </w:style>
  <w:style w:type="paragraph" w:styleId="aff0">
    <w:name w:val="Revision"/>
    <w:hidden/>
    <w:uiPriority w:val="99"/>
    <w:semiHidden/>
    <w:rsid w:val="007B1D4F"/>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7B1D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7B1D4F"/>
    <w:pPr>
      <w:widowControl w:val="0"/>
      <w:autoSpaceDE w:val="0"/>
      <w:autoSpaceDN w:val="0"/>
      <w:adjustRightInd w:val="0"/>
    </w:pPr>
  </w:style>
  <w:style w:type="paragraph" w:customStyle="1" w:styleId="Style14">
    <w:name w:val="Style14"/>
    <w:basedOn w:val="a"/>
    <w:uiPriority w:val="99"/>
    <w:rsid w:val="007B1D4F"/>
    <w:pPr>
      <w:widowControl w:val="0"/>
      <w:autoSpaceDE w:val="0"/>
      <w:autoSpaceDN w:val="0"/>
      <w:adjustRightInd w:val="0"/>
    </w:pPr>
  </w:style>
  <w:style w:type="paragraph" w:customStyle="1" w:styleId="Style15">
    <w:name w:val="Style15"/>
    <w:basedOn w:val="a"/>
    <w:uiPriority w:val="99"/>
    <w:rsid w:val="007B1D4F"/>
    <w:pPr>
      <w:widowControl w:val="0"/>
      <w:autoSpaceDE w:val="0"/>
      <w:autoSpaceDN w:val="0"/>
      <w:adjustRightInd w:val="0"/>
    </w:pPr>
  </w:style>
  <w:style w:type="character" w:customStyle="1" w:styleId="FontStyle21">
    <w:name w:val="Font Style21"/>
    <w:rsid w:val="007B1D4F"/>
    <w:rPr>
      <w:rFonts w:ascii="Times New Roman" w:hAnsi="Times New Roman" w:cs="Times New Roman"/>
      <w:b/>
      <w:bCs/>
      <w:color w:val="000000"/>
      <w:sz w:val="26"/>
      <w:szCs w:val="26"/>
    </w:rPr>
  </w:style>
  <w:style w:type="character" w:customStyle="1" w:styleId="FontStyle22">
    <w:name w:val="Font Style22"/>
    <w:rsid w:val="007B1D4F"/>
    <w:rPr>
      <w:rFonts w:ascii="Times New Roman" w:hAnsi="Times New Roman" w:cs="Times New Roman"/>
      <w:b/>
      <w:bCs/>
      <w:color w:val="000000"/>
      <w:sz w:val="28"/>
      <w:szCs w:val="28"/>
    </w:rPr>
  </w:style>
  <w:style w:type="character" w:customStyle="1" w:styleId="FontStyle23">
    <w:name w:val="Font Style23"/>
    <w:rsid w:val="007B1D4F"/>
    <w:rPr>
      <w:rFonts w:ascii="Times New Roman" w:hAnsi="Times New Roman" w:cs="Times New Roman"/>
      <w:color w:val="000000"/>
      <w:sz w:val="26"/>
      <w:szCs w:val="26"/>
    </w:rPr>
  </w:style>
  <w:style w:type="paragraph" w:customStyle="1" w:styleId="ConsPlusNormal">
    <w:name w:val="ConsPlusNormal"/>
    <w:link w:val="ConsPlusNormal0"/>
    <w:rsid w:val="007B1D4F"/>
    <w:pPr>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a7">
    <w:name w:val="Абзац списка Знак"/>
    <w:aliases w:val="Маркер Знак,List Paragraph Знак,название Знак,Bullet List Знак,FooterText Знак,numbered Знак,SL_Абзац списка Знак,List Paragraph1 Знак,Абзац списка1 Знак,f_Абзац 1 Знак,Bullet Number Знак,Нумерованый список Знак,lp1 Знак,ПАРАГРАФ Знак"/>
    <w:link w:val="a6"/>
    <w:uiPriority w:val="34"/>
    <w:qFormat/>
    <w:locked/>
    <w:rsid w:val="007B1D4F"/>
    <w:rPr>
      <w:rFonts w:ascii="Times New Roman" w:eastAsia="Times New Roman" w:hAnsi="Times New Roman" w:cs="Times New Roman"/>
      <w:sz w:val="24"/>
      <w:szCs w:val="24"/>
      <w:lang w:eastAsia="ru-RU"/>
    </w:rPr>
  </w:style>
  <w:style w:type="paragraph" w:customStyle="1" w:styleId="12">
    <w:name w:val="Обычный12"/>
    <w:uiPriority w:val="99"/>
    <w:rsid w:val="007B1D4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
    <w:name w:val="заголовок 4"/>
    <w:basedOn w:val="a"/>
    <w:next w:val="a"/>
    <w:uiPriority w:val="99"/>
    <w:rsid w:val="007B1D4F"/>
    <w:pPr>
      <w:keepNext/>
      <w:tabs>
        <w:tab w:val="left" w:pos="0"/>
      </w:tabs>
      <w:suppressAutoHyphens/>
      <w:jc w:val="center"/>
    </w:pPr>
    <w:rPr>
      <w:snapToGrid w:val="0"/>
      <w:spacing w:val="-2"/>
      <w:szCs w:val="20"/>
    </w:rPr>
  </w:style>
  <w:style w:type="paragraph" w:customStyle="1" w:styleId="13">
    <w:name w:val="заголовок 1"/>
    <w:basedOn w:val="a"/>
    <w:next w:val="a"/>
    <w:rsid w:val="007B1D4F"/>
    <w:pPr>
      <w:keepNext/>
      <w:spacing w:before="240" w:after="60"/>
      <w:jc w:val="both"/>
    </w:pPr>
    <w:rPr>
      <w:rFonts w:ascii="Arial" w:hAnsi="Arial"/>
      <w:b/>
      <w:kern w:val="28"/>
      <w:sz w:val="28"/>
      <w:szCs w:val="20"/>
      <w:lang w:val="en-GB"/>
    </w:rPr>
  </w:style>
  <w:style w:type="character" w:customStyle="1" w:styleId="14">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uiPriority w:val="99"/>
    <w:rsid w:val="007B1D4F"/>
    <w:rPr>
      <w:rFonts w:ascii="Times New Roman" w:eastAsia="Times New Roman" w:hAnsi="Times New Roman" w:cs="Times New Roman"/>
      <w:sz w:val="24"/>
      <w:szCs w:val="24"/>
      <w:lang w:eastAsia="ru-RU"/>
    </w:rPr>
  </w:style>
  <w:style w:type="paragraph" w:customStyle="1" w:styleId="ConsNormal">
    <w:name w:val="ConsNormal"/>
    <w:link w:val="ConsNormal0"/>
    <w:rsid w:val="007B1D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7B1D4F"/>
    <w:rPr>
      <w:rFonts w:ascii="Arial" w:eastAsia="Times New Roman" w:hAnsi="Arial" w:cs="Arial"/>
      <w:sz w:val="20"/>
      <w:szCs w:val="20"/>
      <w:lang w:eastAsia="ru-RU"/>
    </w:rPr>
  </w:style>
  <w:style w:type="paragraph" w:customStyle="1" w:styleId="aff2">
    <w:name w:val="áû÷íûé"/>
    <w:rsid w:val="007B1D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PlusNonformat">
    <w:name w:val="ConsPlusNonformat"/>
    <w:rsid w:val="007B1D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7B1D4F"/>
    <w:pPr>
      <w:spacing w:before="120" w:after="120" w:line="276" w:lineRule="auto"/>
      <w:jc w:val="both"/>
    </w:pPr>
    <w:rPr>
      <w:rFonts w:ascii="Times New Roman" w:eastAsia="Times New Roman" w:hAnsi="Times New Roman" w:cs="Times New Roman"/>
      <w:lang w:eastAsia="ru-RU"/>
    </w:rPr>
  </w:style>
  <w:style w:type="character" w:customStyle="1" w:styleId="ConsPlusNormal0">
    <w:name w:val="ConsPlusNormal Знак"/>
    <w:link w:val="ConsPlusNormal"/>
    <w:locked/>
    <w:rsid w:val="007B1D4F"/>
    <w:rPr>
      <w:rFonts w:ascii="Times New Roman" w:eastAsia="Times New Roman" w:hAnsi="Times New Roman" w:cs="Times New Roman"/>
      <w:lang w:eastAsia="ru-RU"/>
    </w:rPr>
  </w:style>
  <w:style w:type="character" w:customStyle="1" w:styleId="aff3">
    <w:name w:val="Основной текст_"/>
    <w:link w:val="23"/>
    <w:rsid w:val="007B1D4F"/>
    <w:rPr>
      <w:rFonts w:ascii="Times New Roman" w:eastAsia="Times New Roman" w:hAnsi="Times New Roman" w:cs="Times New Roman"/>
      <w:spacing w:val="1"/>
      <w:shd w:val="clear" w:color="auto" w:fill="FFFFFF"/>
    </w:rPr>
  </w:style>
  <w:style w:type="paragraph" w:customStyle="1" w:styleId="23">
    <w:name w:val="Основной текст2"/>
    <w:basedOn w:val="a"/>
    <w:link w:val="aff3"/>
    <w:rsid w:val="007B1D4F"/>
    <w:pPr>
      <w:widowControl w:val="0"/>
      <w:shd w:val="clear" w:color="auto" w:fill="FFFFFF"/>
      <w:spacing w:before="120" w:after="540" w:line="0" w:lineRule="atLeast"/>
      <w:ind w:hanging="360"/>
      <w:jc w:val="both"/>
    </w:pPr>
    <w:rPr>
      <w:spacing w:val="1"/>
      <w:sz w:val="22"/>
      <w:szCs w:val="22"/>
      <w:lang w:eastAsia="en-US"/>
    </w:rPr>
  </w:style>
  <w:style w:type="character" w:customStyle="1" w:styleId="35">
    <w:name w:val="Основной текст (3)_"/>
    <w:link w:val="36"/>
    <w:rsid w:val="007B1D4F"/>
    <w:rPr>
      <w:rFonts w:ascii="Times New Roman" w:eastAsia="Times New Roman" w:hAnsi="Times New Roman" w:cs="Times New Roman"/>
      <w:b/>
      <w:bCs/>
      <w:i/>
      <w:iCs/>
      <w:sz w:val="23"/>
      <w:szCs w:val="23"/>
      <w:shd w:val="clear" w:color="auto" w:fill="FFFFFF"/>
    </w:rPr>
  </w:style>
  <w:style w:type="paragraph" w:customStyle="1" w:styleId="36">
    <w:name w:val="Основной текст (3)"/>
    <w:basedOn w:val="a"/>
    <w:link w:val="35"/>
    <w:rsid w:val="007B1D4F"/>
    <w:pPr>
      <w:widowControl w:val="0"/>
      <w:shd w:val="clear" w:color="auto" w:fill="FFFFFF"/>
      <w:spacing w:before="240" w:line="274" w:lineRule="exact"/>
      <w:ind w:firstLine="700"/>
      <w:jc w:val="both"/>
    </w:pPr>
    <w:rPr>
      <w:b/>
      <w:bCs/>
      <w:i/>
      <w:iCs/>
      <w:sz w:val="23"/>
      <w:szCs w:val="23"/>
      <w:lang w:eastAsia="en-US"/>
    </w:rPr>
  </w:style>
  <w:style w:type="character" w:customStyle="1" w:styleId="24">
    <w:name w:val="Основной текст (2)_"/>
    <w:link w:val="25"/>
    <w:rsid w:val="007B1D4F"/>
    <w:rPr>
      <w:rFonts w:ascii="Times New Roman" w:eastAsia="Times New Roman" w:hAnsi="Times New Roman" w:cs="Times New Roman"/>
      <w:b/>
      <w:bCs/>
      <w:spacing w:val="2"/>
      <w:shd w:val="clear" w:color="auto" w:fill="FFFFFF"/>
    </w:rPr>
  </w:style>
  <w:style w:type="paragraph" w:customStyle="1" w:styleId="25">
    <w:name w:val="Основной текст (2)"/>
    <w:basedOn w:val="a"/>
    <w:link w:val="24"/>
    <w:rsid w:val="007B1D4F"/>
    <w:pPr>
      <w:widowControl w:val="0"/>
      <w:shd w:val="clear" w:color="auto" w:fill="FFFFFF"/>
      <w:spacing w:line="274" w:lineRule="exact"/>
      <w:ind w:hanging="1340"/>
      <w:jc w:val="center"/>
    </w:pPr>
    <w:rPr>
      <w:b/>
      <w:bCs/>
      <w:spacing w:val="2"/>
      <w:sz w:val="22"/>
      <w:szCs w:val="22"/>
      <w:lang w:eastAsia="en-US"/>
    </w:rPr>
  </w:style>
  <w:style w:type="character" w:customStyle="1" w:styleId="15">
    <w:name w:val="Основной текст1"/>
    <w:rsid w:val="007B1D4F"/>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rsid w:val="007B1D4F"/>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link w:val="101"/>
    <w:rsid w:val="007B1D4F"/>
    <w:rPr>
      <w:rFonts w:ascii="Arial" w:eastAsia="Arial" w:hAnsi="Arial" w:cs="Arial"/>
      <w:sz w:val="20"/>
      <w:szCs w:val="20"/>
      <w:shd w:val="clear" w:color="auto" w:fill="FFFFFF"/>
    </w:rPr>
  </w:style>
  <w:style w:type="character" w:customStyle="1" w:styleId="10105pt">
    <w:name w:val="Основной текст (10) + 10;5 pt"/>
    <w:rsid w:val="007B1D4F"/>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7B1D4F"/>
    <w:pPr>
      <w:widowControl w:val="0"/>
      <w:shd w:val="clear" w:color="auto" w:fill="FFFFFF"/>
      <w:spacing w:line="274" w:lineRule="exact"/>
      <w:jc w:val="both"/>
    </w:pPr>
    <w:rPr>
      <w:rFonts w:ascii="Arial" w:eastAsia="Arial" w:hAnsi="Arial" w:cs="Arial"/>
      <w:sz w:val="20"/>
      <w:szCs w:val="20"/>
      <w:lang w:eastAsia="en-US"/>
    </w:rPr>
  </w:style>
  <w:style w:type="character" w:customStyle="1" w:styleId="61">
    <w:name w:val="Основной текст (6)_"/>
    <w:link w:val="62"/>
    <w:rsid w:val="007B1D4F"/>
    <w:rPr>
      <w:rFonts w:ascii="Times New Roman" w:eastAsia="Times New Roman" w:hAnsi="Times New Roman" w:cs="Times New Roman"/>
      <w:spacing w:val="3"/>
      <w:sz w:val="19"/>
      <w:szCs w:val="19"/>
      <w:shd w:val="clear" w:color="auto" w:fill="FFFFFF"/>
    </w:rPr>
  </w:style>
  <w:style w:type="paragraph" w:customStyle="1" w:styleId="62">
    <w:name w:val="Основной текст (6)"/>
    <w:basedOn w:val="a"/>
    <w:link w:val="61"/>
    <w:rsid w:val="007B1D4F"/>
    <w:pPr>
      <w:widowControl w:val="0"/>
      <w:shd w:val="clear" w:color="auto" w:fill="FFFFFF"/>
      <w:spacing w:after="120" w:line="0" w:lineRule="atLeast"/>
      <w:ind w:hanging="580"/>
      <w:jc w:val="center"/>
    </w:pPr>
    <w:rPr>
      <w:spacing w:val="3"/>
      <w:sz w:val="19"/>
      <w:szCs w:val="19"/>
      <w:lang w:eastAsia="en-US"/>
    </w:rPr>
  </w:style>
  <w:style w:type="character" w:customStyle="1" w:styleId="102">
    <w:name w:val="Заголовок №10_"/>
    <w:link w:val="103"/>
    <w:rsid w:val="007B1D4F"/>
    <w:rPr>
      <w:rFonts w:ascii="Times New Roman" w:eastAsia="Times New Roman" w:hAnsi="Times New Roman" w:cs="Times New Roman"/>
      <w:b/>
      <w:bCs/>
      <w:spacing w:val="2"/>
      <w:shd w:val="clear" w:color="auto" w:fill="FFFFFF"/>
    </w:rPr>
  </w:style>
  <w:style w:type="paragraph" w:customStyle="1" w:styleId="103">
    <w:name w:val="Заголовок №10"/>
    <w:basedOn w:val="a"/>
    <w:link w:val="102"/>
    <w:rsid w:val="007B1D4F"/>
    <w:pPr>
      <w:widowControl w:val="0"/>
      <w:shd w:val="clear" w:color="auto" w:fill="FFFFFF"/>
      <w:spacing w:before="240" w:after="360" w:line="0" w:lineRule="atLeast"/>
      <w:jc w:val="both"/>
    </w:pPr>
    <w:rPr>
      <w:b/>
      <w:bCs/>
      <w:spacing w:val="2"/>
      <w:sz w:val="22"/>
      <w:szCs w:val="22"/>
      <w:lang w:eastAsia="en-US"/>
    </w:rPr>
  </w:style>
  <w:style w:type="character" w:customStyle="1" w:styleId="92">
    <w:name w:val="Заголовок №9_"/>
    <w:link w:val="93"/>
    <w:rsid w:val="007B1D4F"/>
    <w:rPr>
      <w:rFonts w:ascii="Times New Roman" w:eastAsia="Times New Roman" w:hAnsi="Times New Roman" w:cs="Times New Roman"/>
      <w:b/>
      <w:bCs/>
      <w:spacing w:val="2"/>
      <w:shd w:val="clear" w:color="auto" w:fill="FFFFFF"/>
    </w:rPr>
  </w:style>
  <w:style w:type="paragraph" w:customStyle="1" w:styleId="93">
    <w:name w:val="Заголовок №9"/>
    <w:basedOn w:val="a"/>
    <w:link w:val="92"/>
    <w:rsid w:val="007B1D4F"/>
    <w:pPr>
      <w:widowControl w:val="0"/>
      <w:shd w:val="clear" w:color="auto" w:fill="FFFFFF"/>
      <w:spacing w:before="300" w:after="300" w:line="0" w:lineRule="atLeast"/>
      <w:jc w:val="both"/>
      <w:outlineLvl w:val="8"/>
    </w:pPr>
    <w:rPr>
      <w:b/>
      <w:bCs/>
      <w:spacing w:val="2"/>
      <w:sz w:val="22"/>
      <w:szCs w:val="22"/>
      <w:lang w:eastAsia="en-US"/>
    </w:rPr>
  </w:style>
  <w:style w:type="character" w:customStyle="1" w:styleId="26">
    <w:name w:val="Подпись к таблице (2)_"/>
    <w:link w:val="27"/>
    <w:rsid w:val="007B1D4F"/>
    <w:rPr>
      <w:rFonts w:ascii="Times New Roman" w:eastAsia="Times New Roman" w:hAnsi="Times New Roman" w:cs="Times New Roman"/>
      <w:spacing w:val="1"/>
      <w:shd w:val="clear" w:color="auto" w:fill="FFFFFF"/>
    </w:rPr>
  </w:style>
  <w:style w:type="paragraph" w:customStyle="1" w:styleId="27">
    <w:name w:val="Подпись к таблице (2)"/>
    <w:basedOn w:val="a"/>
    <w:link w:val="26"/>
    <w:rsid w:val="007B1D4F"/>
    <w:pPr>
      <w:widowControl w:val="0"/>
      <w:shd w:val="clear" w:color="auto" w:fill="FFFFFF"/>
      <w:spacing w:line="0" w:lineRule="atLeast"/>
    </w:pPr>
    <w:rPr>
      <w:spacing w:val="1"/>
      <w:sz w:val="22"/>
      <w:szCs w:val="22"/>
      <w:lang w:eastAsia="en-US"/>
    </w:rPr>
  </w:style>
  <w:style w:type="paragraph" w:customStyle="1" w:styleId="16">
    <w:name w:val="Текст1"/>
    <w:basedOn w:val="a"/>
    <w:rsid w:val="007B1D4F"/>
    <w:rPr>
      <w:sz w:val="26"/>
      <w:szCs w:val="20"/>
    </w:rPr>
  </w:style>
  <w:style w:type="numbering" w:customStyle="1" w:styleId="17">
    <w:name w:val="Нет списка1"/>
    <w:next w:val="a2"/>
    <w:uiPriority w:val="99"/>
    <w:semiHidden/>
    <w:unhideWhenUsed/>
    <w:rsid w:val="007B1D4F"/>
  </w:style>
  <w:style w:type="character" w:styleId="aff4">
    <w:name w:val="Placeholder Text"/>
    <w:uiPriority w:val="99"/>
    <w:semiHidden/>
    <w:rsid w:val="007B1D4F"/>
    <w:rPr>
      <w:color w:val="808080"/>
    </w:rPr>
  </w:style>
  <w:style w:type="numbering" w:customStyle="1" w:styleId="28">
    <w:name w:val="Нет списка2"/>
    <w:next w:val="a2"/>
    <w:uiPriority w:val="99"/>
    <w:semiHidden/>
    <w:unhideWhenUsed/>
    <w:rsid w:val="007B1D4F"/>
  </w:style>
  <w:style w:type="character" w:customStyle="1" w:styleId="b-hide3">
    <w:name w:val="b-hide3"/>
    <w:basedOn w:val="a0"/>
    <w:rsid w:val="007B1D4F"/>
  </w:style>
  <w:style w:type="character" w:customStyle="1" w:styleId="b-show3">
    <w:name w:val="b-show3"/>
    <w:basedOn w:val="a0"/>
    <w:rsid w:val="007B1D4F"/>
  </w:style>
  <w:style w:type="paragraph" w:styleId="z-">
    <w:name w:val="HTML Top of Form"/>
    <w:basedOn w:val="a"/>
    <w:next w:val="a"/>
    <w:link w:val="z-0"/>
    <w:hidden/>
    <w:uiPriority w:val="99"/>
    <w:semiHidden/>
    <w:unhideWhenUsed/>
    <w:rsid w:val="007B1D4F"/>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semiHidden/>
    <w:rsid w:val="007B1D4F"/>
    <w:rPr>
      <w:rFonts w:ascii="Arial" w:eastAsia="Times New Roman" w:hAnsi="Arial" w:cs="Times New Roman"/>
      <w:vanish/>
      <w:sz w:val="16"/>
      <w:szCs w:val="16"/>
      <w:lang w:eastAsia="ru-RU"/>
    </w:rPr>
  </w:style>
  <w:style w:type="paragraph" w:styleId="z-1">
    <w:name w:val="HTML Bottom of Form"/>
    <w:basedOn w:val="a"/>
    <w:next w:val="a"/>
    <w:link w:val="z-2"/>
    <w:hidden/>
    <w:uiPriority w:val="99"/>
    <w:semiHidden/>
    <w:unhideWhenUsed/>
    <w:rsid w:val="007B1D4F"/>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semiHidden/>
    <w:rsid w:val="007B1D4F"/>
    <w:rPr>
      <w:rFonts w:ascii="Arial" w:eastAsia="Times New Roman" w:hAnsi="Arial" w:cs="Times New Roman"/>
      <w:vanish/>
      <w:sz w:val="16"/>
      <w:szCs w:val="16"/>
      <w:lang w:eastAsia="ru-RU"/>
    </w:rPr>
  </w:style>
  <w:style w:type="character" w:customStyle="1" w:styleId="b-number2">
    <w:name w:val="b-number2"/>
    <w:rsid w:val="007B1D4F"/>
    <w:rPr>
      <w:color w:val="464646"/>
      <w:sz w:val="27"/>
      <w:szCs w:val="27"/>
    </w:rPr>
  </w:style>
  <w:style w:type="character" w:customStyle="1" w:styleId="b-hide4">
    <w:name w:val="b-hide4"/>
    <w:rsid w:val="007B1D4F"/>
    <w:rPr>
      <w:color w:val="B20E3A"/>
    </w:rPr>
  </w:style>
  <w:style w:type="character" w:customStyle="1" w:styleId="b-show4">
    <w:name w:val="b-show4"/>
    <w:rsid w:val="007B1D4F"/>
    <w:rPr>
      <w:vanish/>
      <w:webHidden w:val="0"/>
      <w:color w:val="2F6809"/>
      <w:specVanish w:val="0"/>
    </w:rPr>
  </w:style>
  <w:style w:type="character" w:customStyle="1" w:styleId="commformsbmt">
    <w:name w:val="commformsbmt"/>
    <w:basedOn w:val="a0"/>
    <w:rsid w:val="007B1D4F"/>
  </w:style>
  <w:style w:type="character" w:customStyle="1" w:styleId="b-date7">
    <w:name w:val="b-date7"/>
    <w:rsid w:val="007B1D4F"/>
    <w:rPr>
      <w:color w:val="8F8F8F"/>
    </w:rPr>
  </w:style>
  <w:style w:type="character" w:customStyle="1" w:styleId="b-num4">
    <w:name w:val="b-num4"/>
    <w:rsid w:val="007B1D4F"/>
    <w:rPr>
      <w:b/>
      <w:bCs/>
      <w:color w:val="A9A9A9"/>
    </w:rPr>
  </w:style>
  <w:style w:type="character" w:customStyle="1" w:styleId="b-comment-it2">
    <w:name w:val="b-comment-it2"/>
    <w:rsid w:val="007B1D4F"/>
    <w:rPr>
      <w:b/>
      <w:bCs/>
      <w:color w:val="142E97"/>
    </w:rPr>
  </w:style>
  <w:style w:type="character" w:customStyle="1" w:styleId="b-tra">
    <w:name w:val="b-tra"/>
    <w:basedOn w:val="a0"/>
    <w:rsid w:val="007B1D4F"/>
  </w:style>
  <w:style w:type="character" w:customStyle="1" w:styleId="b-collapse-thread2">
    <w:name w:val="b-collapse-thread2"/>
    <w:rsid w:val="007B1D4F"/>
    <w:rPr>
      <w:b/>
      <w:bCs/>
      <w:color w:val="B50937"/>
    </w:rPr>
  </w:style>
  <w:style w:type="character" w:customStyle="1" w:styleId="b-thread-action-text2">
    <w:name w:val="b-thread-action-text2"/>
    <w:rsid w:val="007B1D4F"/>
    <w:rPr>
      <w:b w:val="0"/>
      <w:bCs w:val="0"/>
      <w:color w:val="142E97"/>
    </w:rPr>
  </w:style>
  <w:style w:type="character" w:customStyle="1" w:styleId="b-expand-thread2">
    <w:name w:val="b-expand-thread2"/>
    <w:rsid w:val="007B1D4F"/>
    <w:rPr>
      <w:b/>
      <w:bCs/>
      <w:color w:val="142E97"/>
    </w:rPr>
  </w:style>
  <w:style w:type="character" w:customStyle="1" w:styleId="b-styled-button4">
    <w:name w:val="b-styled-button4"/>
    <w:rsid w:val="007B1D4F"/>
    <w:rPr>
      <w:strike w:val="0"/>
      <w:dstrike w:val="0"/>
      <w:color w:val="094578"/>
      <w:sz w:val="17"/>
      <w:szCs w:val="17"/>
      <w:u w:val="none"/>
      <w:effect w:val="none"/>
    </w:rPr>
  </w:style>
  <w:style w:type="character" w:customStyle="1" w:styleId="b-styled-button5">
    <w:name w:val="b-styled-button5"/>
    <w:rsid w:val="007B1D4F"/>
    <w:rPr>
      <w:strike w:val="0"/>
      <w:dstrike w:val="0"/>
      <w:color w:val="094578"/>
      <w:sz w:val="17"/>
      <w:szCs w:val="17"/>
      <w:u w:val="none"/>
      <w:effect w:val="none"/>
    </w:rPr>
  </w:style>
  <w:style w:type="table" w:customStyle="1" w:styleId="18">
    <w:name w:val="Сетка таблицы1"/>
    <w:basedOn w:val="a1"/>
    <w:next w:val="aff1"/>
    <w:rsid w:val="007B1D4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rmal (Web)"/>
    <w:basedOn w:val="a"/>
    <w:uiPriority w:val="99"/>
    <w:rsid w:val="007B1D4F"/>
    <w:pPr>
      <w:spacing w:before="100" w:beforeAutospacing="1" w:after="100" w:afterAutospacing="1"/>
    </w:pPr>
  </w:style>
  <w:style w:type="paragraph" w:customStyle="1" w:styleId="aff6">
    <w:name w:val="Íàçâàíèå"/>
    <w:basedOn w:val="a"/>
    <w:rsid w:val="007B1D4F"/>
    <w:pPr>
      <w:jc w:val="center"/>
    </w:pPr>
    <w:rPr>
      <w:b/>
      <w:szCs w:val="20"/>
    </w:rPr>
  </w:style>
  <w:style w:type="character" w:styleId="aff7">
    <w:name w:val="FollowedHyperlink"/>
    <w:uiPriority w:val="99"/>
    <w:unhideWhenUsed/>
    <w:rsid w:val="007B1D4F"/>
    <w:rPr>
      <w:color w:val="800080"/>
      <w:u w:val="single"/>
    </w:rPr>
  </w:style>
  <w:style w:type="character" w:customStyle="1" w:styleId="51">
    <w:name w:val="Основной текст (5)_"/>
    <w:link w:val="52"/>
    <w:rsid w:val="007B1D4F"/>
    <w:rPr>
      <w:rFonts w:ascii="Times New Roman" w:eastAsia="Times New Roman" w:hAnsi="Times New Roman" w:cs="Times New Roman"/>
      <w:b/>
      <w:bCs/>
      <w:sz w:val="26"/>
      <w:szCs w:val="26"/>
      <w:shd w:val="clear" w:color="auto" w:fill="FFFFFF"/>
    </w:rPr>
  </w:style>
  <w:style w:type="paragraph" w:customStyle="1" w:styleId="52">
    <w:name w:val="Основной текст (5)"/>
    <w:basedOn w:val="a"/>
    <w:link w:val="51"/>
    <w:rsid w:val="007B1D4F"/>
    <w:pPr>
      <w:widowControl w:val="0"/>
      <w:shd w:val="clear" w:color="auto" w:fill="FFFFFF"/>
      <w:spacing w:line="360" w:lineRule="exact"/>
      <w:jc w:val="center"/>
    </w:pPr>
    <w:rPr>
      <w:b/>
      <w:bCs/>
      <w:sz w:val="26"/>
      <w:szCs w:val="26"/>
      <w:lang w:eastAsia="en-US"/>
    </w:rPr>
  </w:style>
  <w:style w:type="paragraph" w:customStyle="1" w:styleId="111">
    <w:name w:val="Обычный11"/>
    <w:link w:val="19"/>
    <w:rsid w:val="007B1D4F"/>
    <w:pPr>
      <w:spacing w:after="0" w:line="240" w:lineRule="auto"/>
      <w:ind w:firstLine="720"/>
      <w:jc w:val="both"/>
    </w:pPr>
    <w:rPr>
      <w:rFonts w:ascii="Times New Roman" w:eastAsia="Times New Roman" w:hAnsi="Times New Roman" w:cs="Times New Roman"/>
      <w:sz w:val="28"/>
      <w:lang w:eastAsia="ru-RU"/>
    </w:rPr>
  </w:style>
  <w:style w:type="paragraph" w:customStyle="1" w:styleId="42">
    <w:name w:val="Обычный4"/>
    <w:rsid w:val="007B1D4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font5">
    <w:name w:val="font5"/>
    <w:basedOn w:val="a"/>
    <w:rsid w:val="007B1D4F"/>
    <w:pPr>
      <w:spacing w:before="100" w:beforeAutospacing="1" w:after="100" w:afterAutospacing="1"/>
    </w:pPr>
    <w:rPr>
      <w:rFonts w:ascii="Arial" w:hAnsi="Arial" w:cs="Arial"/>
      <w:i/>
      <w:iCs/>
      <w:sz w:val="20"/>
      <w:szCs w:val="20"/>
    </w:rPr>
  </w:style>
  <w:style w:type="paragraph" w:customStyle="1" w:styleId="xl67">
    <w:name w:val="xl67"/>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8">
    <w:name w:val="xl68"/>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a"/>
    <w:rsid w:val="007B1D4F"/>
    <w:pPr>
      <w:spacing w:before="100" w:beforeAutospacing="1" w:after="100" w:afterAutospacing="1"/>
      <w:textAlignment w:val="center"/>
    </w:pPr>
  </w:style>
  <w:style w:type="paragraph" w:customStyle="1" w:styleId="xl71">
    <w:name w:val="xl71"/>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2">
    <w:name w:val="xl72"/>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7B1D4F"/>
    <w:pPr>
      <w:spacing w:before="100" w:beforeAutospacing="1" w:after="100" w:afterAutospacing="1"/>
      <w:jc w:val="center"/>
    </w:pPr>
  </w:style>
  <w:style w:type="paragraph" w:customStyle="1" w:styleId="xl75">
    <w:name w:val="xl75"/>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78">
    <w:name w:val="xl78"/>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9">
    <w:name w:val="xl79"/>
    <w:basedOn w:val="a"/>
    <w:rsid w:val="007B1D4F"/>
    <w:pPr>
      <w:spacing w:before="100" w:beforeAutospacing="1" w:after="100" w:afterAutospacing="1"/>
      <w:jc w:val="center"/>
      <w:textAlignment w:val="center"/>
    </w:pPr>
    <w:rPr>
      <w:rFonts w:ascii="Arial" w:hAnsi="Arial" w:cs="Arial"/>
      <w:b/>
      <w:bCs/>
      <w:sz w:val="18"/>
      <w:szCs w:val="18"/>
    </w:rPr>
  </w:style>
  <w:style w:type="paragraph" w:customStyle="1" w:styleId="xl80">
    <w:name w:val="xl80"/>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6"/>
      <w:szCs w:val="26"/>
    </w:rPr>
  </w:style>
  <w:style w:type="paragraph" w:customStyle="1" w:styleId="xl81">
    <w:name w:val="xl81"/>
    <w:basedOn w:val="a"/>
    <w:rsid w:val="007B1D4F"/>
    <w:pPr>
      <w:spacing w:before="100" w:beforeAutospacing="1" w:after="100" w:afterAutospacing="1"/>
      <w:jc w:val="center"/>
    </w:pPr>
    <w:rPr>
      <w:rFonts w:ascii="Arial" w:hAnsi="Arial" w:cs="Arial"/>
      <w:b/>
      <w:bCs/>
      <w:sz w:val="26"/>
      <w:szCs w:val="26"/>
    </w:rPr>
  </w:style>
  <w:style w:type="paragraph" w:customStyle="1" w:styleId="xl82">
    <w:name w:val="xl82"/>
    <w:basedOn w:val="a"/>
    <w:rsid w:val="007B1D4F"/>
    <w:pPr>
      <w:spacing w:before="100" w:beforeAutospacing="1" w:after="100" w:afterAutospacing="1"/>
    </w:pPr>
    <w:rPr>
      <w:rFonts w:ascii="Arial" w:hAnsi="Arial" w:cs="Arial"/>
      <w:b/>
      <w:bCs/>
      <w:sz w:val="26"/>
      <w:szCs w:val="26"/>
    </w:rPr>
  </w:style>
  <w:style w:type="paragraph" w:customStyle="1" w:styleId="xl83">
    <w:name w:val="xl83"/>
    <w:basedOn w:val="a"/>
    <w:rsid w:val="007B1D4F"/>
    <w:pPr>
      <w:pBdr>
        <w:bottom w:val="single" w:sz="4" w:space="0" w:color="auto"/>
      </w:pBdr>
      <w:spacing w:before="100" w:beforeAutospacing="1" w:after="100" w:afterAutospacing="1"/>
    </w:pPr>
    <w:rPr>
      <w:rFonts w:ascii="Arial" w:hAnsi="Arial" w:cs="Arial"/>
      <w:b/>
      <w:bCs/>
      <w:sz w:val="26"/>
      <w:szCs w:val="26"/>
    </w:rPr>
  </w:style>
  <w:style w:type="paragraph" w:customStyle="1" w:styleId="xl84">
    <w:name w:val="xl84"/>
    <w:basedOn w:val="a"/>
    <w:rsid w:val="007B1D4F"/>
    <w:pPr>
      <w:pBdr>
        <w:top w:val="single" w:sz="4" w:space="0" w:color="auto"/>
        <w:bottom w:val="single" w:sz="4" w:space="0" w:color="auto"/>
      </w:pBdr>
      <w:spacing w:before="100" w:beforeAutospacing="1" w:after="100" w:afterAutospacing="1"/>
    </w:pPr>
    <w:rPr>
      <w:rFonts w:ascii="Arial" w:hAnsi="Arial" w:cs="Arial"/>
      <w:b/>
      <w:bCs/>
      <w:sz w:val="26"/>
      <w:szCs w:val="26"/>
    </w:rPr>
  </w:style>
  <w:style w:type="paragraph" w:customStyle="1" w:styleId="xl85">
    <w:name w:val="xl85"/>
    <w:basedOn w:val="a"/>
    <w:rsid w:val="007B1D4F"/>
    <w:pPr>
      <w:pBdr>
        <w:top w:val="single" w:sz="4" w:space="0" w:color="auto"/>
        <w:left w:val="single" w:sz="4" w:space="0" w:color="auto"/>
        <w:bottom w:val="single" w:sz="4" w:space="0" w:color="auto"/>
      </w:pBdr>
      <w:spacing w:before="100" w:beforeAutospacing="1" w:after="100" w:afterAutospacing="1"/>
    </w:pPr>
    <w:rPr>
      <w:rFonts w:ascii="Arial" w:hAnsi="Arial" w:cs="Arial"/>
      <w:b/>
      <w:bCs/>
      <w:sz w:val="26"/>
      <w:szCs w:val="26"/>
    </w:rPr>
  </w:style>
  <w:style w:type="paragraph" w:customStyle="1" w:styleId="xl86">
    <w:name w:val="xl86"/>
    <w:basedOn w:val="a"/>
    <w:rsid w:val="007B1D4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6"/>
      <w:szCs w:val="26"/>
    </w:rPr>
  </w:style>
  <w:style w:type="paragraph" w:customStyle="1" w:styleId="140">
    <w:name w:val="Обычный14"/>
    <w:rsid w:val="007B1D4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9">
    <w:name w:val="Обычный1 Знак"/>
    <w:link w:val="111"/>
    <w:locked/>
    <w:rsid w:val="007B1D4F"/>
    <w:rPr>
      <w:rFonts w:ascii="Times New Roman" w:eastAsia="Times New Roman" w:hAnsi="Times New Roman" w:cs="Times New Roman"/>
      <w:sz w:val="28"/>
      <w:lang w:eastAsia="ru-RU"/>
    </w:rPr>
  </w:style>
  <w:style w:type="paragraph" w:customStyle="1" w:styleId="130">
    <w:name w:val="Обычный13"/>
    <w:rsid w:val="007B1D4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TEXT">
    <w:name w:val="TEXT"/>
    <w:basedOn w:val="a"/>
    <w:rsid w:val="007B1D4F"/>
    <w:pPr>
      <w:overflowPunct w:val="0"/>
      <w:autoSpaceDE w:val="0"/>
      <w:autoSpaceDN w:val="0"/>
      <w:adjustRightInd w:val="0"/>
      <w:spacing w:before="120" w:after="60"/>
      <w:jc w:val="both"/>
      <w:textAlignment w:val="baseline"/>
    </w:pPr>
  </w:style>
  <w:style w:type="paragraph" w:customStyle="1" w:styleId="43">
    <w:name w:val="Основной текст4"/>
    <w:basedOn w:val="a"/>
    <w:rsid w:val="007B1D4F"/>
    <w:pPr>
      <w:widowControl w:val="0"/>
      <w:shd w:val="clear" w:color="auto" w:fill="FFFFFF"/>
      <w:spacing w:after="300" w:line="0" w:lineRule="atLeast"/>
      <w:jc w:val="center"/>
    </w:pPr>
    <w:rPr>
      <w:sz w:val="23"/>
      <w:szCs w:val="23"/>
      <w:lang w:eastAsia="en-US"/>
    </w:rPr>
  </w:style>
  <w:style w:type="paragraph" w:styleId="29">
    <w:name w:val="Body Text 2"/>
    <w:aliases w:val="bt2"/>
    <w:basedOn w:val="a"/>
    <w:link w:val="2a"/>
    <w:uiPriority w:val="99"/>
    <w:unhideWhenUsed/>
    <w:rsid w:val="007B1D4F"/>
    <w:pPr>
      <w:spacing w:after="120" w:line="480" w:lineRule="auto"/>
    </w:pPr>
  </w:style>
  <w:style w:type="character" w:customStyle="1" w:styleId="2a">
    <w:name w:val="Основной текст 2 Знак"/>
    <w:aliases w:val="bt2 Знак"/>
    <w:basedOn w:val="a0"/>
    <w:link w:val="29"/>
    <w:uiPriority w:val="99"/>
    <w:rsid w:val="007B1D4F"/>
    <w:rPr>
      <w:rFonts w:ascii="Times New Roman" w:eastAsia="Times New Roman" w:hAnsi="Times New Roman" w:cs="Times New Roman"/>
      <w:sz w:val="24"/>
      <w:szCs w:val="24"/>
      <w:lang w:eastAsia="ru-RU"/>
    </w:rPr>
  </w:style>
  <w:style w:type="paragraph" w:customStyle="1" w:styleId="210">
    <w:name w:val="Основной текст 21"/>
    <w:basedOn w:val="a"/>
    <w:rsid w:val="007B1D4F"/>
    <w:pPr>
      <w:suppressAutoHyphens/>
    </w:pPr>
    <w:rPr>
      <w:color w:val="000000"/>
      <w:sz w:val="28"/>
      <w:szCs w:val="28"/>
      <w:lang w:eastAsia="ar-SA"/>
    </w:rPr>
  </w:style>
  <w:style w:type="paragraph" w:customStyle="1" w:styleId="211">
    <w:name w:val="Основной текст с отступом 21"/>
    <w:basedOn w:val="a"/>
    <w:rsid w:val="007B1D4F"/>
    <w:pPr>
      <w:suppressAutoHyphens/>
      <w:spacing w:after="120" w:line="480" w:lineRule="auto"/>
      <w:ind w:left="283"/>
    </w:pPr>
    <w:rPr>
      <w:lang w:eastAsia="ar-SA"/>
    </w:rPr>
  </w:style>
  <w:style w:type="paragraph" w:customStyle="1" w:styleId="ConsNonformat">
    <w:name w:val="ConsNonformat"/>
    <w:link w:val="ConsNonformat0"/>
    <w:rsid w:val="007B1D4F"/>
    <w:pPr>
      <w:widowControl w:val="0"/>
      <w:spacing w:after="0" w:line="240" w:lineRule="auto"/>
    </w:pPr>
    <w:rPr>
      <w:rFonts w:ascii="Courier New" w:eastAsia="Times New Roman" w:hAnsi="Courier New" w:cs="Times New Roman"/>
      <w:snapToGrid w:val="0"/>
      <w:lang w:eastAsia="ru-RU"/>
    </w:rPr>
  </w:style>
  <w:style w:type="character" w:styleId="aff8">
    <w:name w:val="page number"/>
    <w:basedOn w:val="a0"/>
    <w:rsid w:val="007B1D4F"/>
  </w:style>
  <w:style w:type="paragraph" w:styleId="aff9">
    <w:name w:val="Document Map"/>
    <w:basedOn w:val="a"/>
    <w:link w:val="affa"/>
    <w:rsid w:val="007B1D4F"/>
    <w:pPr>
      <w:shd w:val="clear" w:color="auto" w:fill="000080"/>
    </w:pPr>
    <w:rPr>
      <w:rFonts w:ascii="Tahoma" w:hAnsi="Tahoma"/>
      <w:sz w:val="20"/>
      <w:szCs w:val="20"/>
    </w:rPr>
  </w:style>
  <w:style w:type="character" w:customStyle="1" w:styleId="affa">
    <w:name w:val="Схема документа Знак"/>
    <w:basedOn w:val="a0"/>
    <w:link w:val="aff9"/>
    <w:rsid w:val="007B1D4F"/>
    <w:rPr>
      <w:rFonts w:ascii="Tahoma" w:eastAsia="Times New Roman" w:hAnsi="Tahoma" w:cs="Times New Roman"/>
      <w:sz w:val="20"/>
      <w:szCs w:val="20"/>
      <w:shd w:val="clear" w:color="auto" w:fill="000080"/>
      <w:lang w:eastAsia="ru-RU"/>
    </w:rPr>
  </w:style>
  <w:style w:type="paragraph" w:customStyle="1" w:styleId="Iauiue">
    <w:name w:val="Iau?iue"/>
    <w:rsid w:val="007B1D4F"/>
    <w:pPr>
      <w:widowControl w:val="0"/>
      <w:snapToGrid w:val="0"/>
      <w:spacing w:before="80" w:after="80" w:line="240" w:lineRule="auto"/>
    </w:pPr>
    <w:rPr>
      <w:rFonts w:ascii="Times New Roman" w:eastAsia="Times New Roman" w:hAnsi="Times New Roman" w:cs="Times New Roman"/>
      <w:szCs w:val="20"/>
    </w:rPr>
  </w:style>
  <w:style w:type="paragraph" w:customStyle="1" w:styleId="Head71">
    <w:name w:val="Head 7.1"/>
    <w:basedOn w:val="a"/>
    <w:rsid w:val="007B1D4F"/>
    <w:pPr>
      <w:widowControl w:val="0"/>
      <w:suppressAutoHyphens/>
      <w:jc w:val="center"/>
    </w:pPr>
    <w:rPr>
      <w:rFonts w:ascii="CG Times" w:hAnsi="CG Times"/>
      <w:b/>
      <w:snapToGrid w:val="0"/>
      <w:sz w:val="28"/>
      <w:szCs w:val="20"/>
      <w:lang w:val="en-US"/>
    </w:rPr>
  </w:style>
  <w:style w:type="paragraph" w:customStyle="1" w:styleId="affb">
    <w:name w:val="Таблица шапка"/>
    <w:basedOn w:val="a"/>
    <w:rsid w:val="007B1D4F"/>
    <w:pPr>
      <w:keepNext/>
      <w:spacing w:before="40" w:after="40"/>
      <w:ind w:left="57" w:right="57"/>
    </w:pPr>
    <w:rPr>
      <w:snapToGrid w:val="0"/>
      <w:sz w:val="22"/>
      <w:szCs w:val="20"/>
    </w:rPr>
  </w:style>
  <w:style w:type="paragraph" w:customStyle="1" w:styleId="affc">
    <w:name w:val="Таблица текст"/>
    <w:basedOn w:val="a"/>
    <w:rsid w:val="007B1D4F"/>
    <w:pPr>
      <w:spacing w:before="40" w:after="40"/>
      <w:ind w:left="57" w:right="57"/>
    </w:pPr>
    <w:rPr>
      <w:snapToGrid w:val="0"/>
      <w:szCs w:val="20"/>
    </w:rPr>
  </w:style>
  <w:style w:type="paragraph" w:styleId="affd">
    <w:name w:val="caption"/>
    <w:basedOn w:val="a"/>
    <w:next w:val="a"/>
    <w:qFormat/>
    <w:rsid w:val="007B1D4F"/>
    <w:pPr>
      <w:shd w:val="clear" w:color="auto" w:fill="FFFFFF"/>
    </w:pPr>
    <w:rPr>
      <w:b/>
      <w:sz w:val="22"/>
      <w:szCs w:val="22"/>
    </w:rPr>
  </w:style>
  <w:style w:type="character" w:customStyle="1" w:styleId="ConsNonformat0">
    <w:name w:val="ConsNonformat Знак"/>
    <w:link w:val="ConsNonformat"/>
    <w:rsid w:val="007B1D4F"/>
    <w:rPr>
      <w:rFonts w:ascii="Courier New" w:eastAsia="Times New Roman" w:hAnsi="Courier New" w:cs="Times New Roman"/>
      <w:snapToGrid w:val="0"/>
      <w:lang w:eastAsia="ru-RU"/>
    </w:rPr>
  </w:style>
  <w:style w:type="character" w:customStyle="1" w:styleId="2b">
    <w:name w:val="Знак Знак2"/>
    <w:rsid w:val="007B1D4F"/>
    <w:rPr>
      <w:rFonts w:cs="Arial"/>
      <w:b/>
      <w:bCs/>
      <w:i/>
      <w:iCs/>
      <w:sz w:val="28"/>
      <w:szCs w:val="28"/>
      <w:lang w:val="ru-RU" w:eastAsia="ru-RU" w:bidi="ar-SA"/>
    </w:rPr>
  </w:style>
  <w:style w:type="paragraph" w:customStyle="1" w:styleId="112">
    <w:name w:val="Знак Знак Знак Знак Знак Знак Знак Знак Знак Знак1 Знак1 Знак Знак Знак Знак Знак Знак"/>
    <w:basedOn w:val="a"/>
    <w:rsid w:val="007B1D4F"/>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7B1D4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3">
    <w:name w:val="Текст11"/>
    <w:basedOn w:val="12"/>
    <w:rsid w:val="007B1D4F"/>
    <w:pPr>
      <w:ind w:firstLine="0"/>
      <w:jc w:val="left"/>
    </w:pPr>
    <w:rPr>
      <w:sz w:val="26"/>
    </w:rPr>
  </w:style>
  <w:style w:type="paragraph" w:customStyle="1" w:styleId="1110">
    <w:name w:val="Заголовок 111"/>
    <w:basedOn w:val="12"/>
    <w:next w:val="12"/>
    <w:rsid w:val="007B1D4F"/>
    <w:pPr>
      <w:keepNext/>
      <w:spacing w:before="240" w:after="60"/>
      <w:ind w:firstLine="0"/>
      <w:jc w:val="center"/>
    </w:pPr>
    <w:rPr>
      <w:b/>
      <w:kern w:val="28"/>
    </w:rPr>
  </w:style>
  <w:style w:type="paragraph" w:customStyle="1" w:styleId="tekstob">
    <w:name w:val="tekstob"/>
    <w:basedOn w:val="a"/>
    <w:rsid w:val="007B1D4F"/>
    <w:pPr>
      <w:spacing w:before="100" w:beforeAutospacing="1" w:after="100" w:afterAutospacing="1"/>
    </w:pPr>
  </w:style>
  <w:style w:type="paragraph" w:customStyle="1" w:styleId="53">
    <w:name w:val="Основной текст5"/>
    <w:basedOn w:val="a"/>
    <w:rsid w:val="007B1D4F"/>
    <w:pPr>
      <w:widowControl w:val="0"/>
      <w:shd w:val="clear" w:color="auto" w:fill="FFFFFF"/>
      <w:spacing w:before="420" w:after="420" w:line="0" w:lineRule="atLeast"/>
      <w:jc w:val="both"/>
    </w:pPr>
    <w:rPr>
      <w:rFonts w:ascii="Calibri" w:eastAsia="Calibri" w:hAnsi="Calibri"/>
      <w:sz w:val="26"/>
      <w:szCs w:val="26"/>
      <w:lang w:eastAsia="en-US"/>
    </w:rPr>
  </w:style>
  <w:style w:type="paragraph" w:customStyle="1" w:styleId="44">
    <w:name w:val="оглавление 4"/>
    <w:basedOn w:val="a"/>
    <w:next w:val="a"/>
    <w:rsid w:val="007B1D4F"/>
    <w:pPr>
      <w:ind w:left="720"/>
    </w:pPr>
    <w:rPr>
      <w:rFonts w:ascii="Garamond" w:hAnsi="Garamond"/>
      <w:snapToGrid w:val="0"/>
      <w:sz w:val="18"/>
      <w:szCs w:val="20"/>
      <w:lang w:val="en-GB"/>
    </w:rPr>
  </w:style>
  <w:style w:type="paragraph" w:styleId="affe">
    <w:name w:val="Block Text"/>
    <w:aliases w:val="Заголовок документа"/>
    <w:basedOn w:val="a"/>
    <w:rsid w:val="007B1D4F"/>
    <w:pPr>
      <w:shd w:val="clear" w:color="auto" w:fill="FFFFFF"/>
      <w:spacing w:line="300" w:lineRule="exact"/>
      <w:ind w:left="14" w:right="10" w:firstLine="511"/>
      <w:jc w:val="both"/>
    </w:pPr>
    <w:rPr>
      <w:sz w:val="28"/>
    </w:rPr>
  </w:style>
  <w:style w:type="paragraph" w:customStyle="1" w:styleId="FR1">
    <w:name w:val="FR1"/>
    <w:rsid w:val="007B1D4F"/>
    <w:pPr>
      <w:widowControl w:val="0"/>
      <w:autoSpaceDE w:val="0"/>
      <w:autoSpaceDN w:val="0"/>
      <w:adjustRightInd w:val="0"/>
      <w:spacing w:before="1240" w:after="0" w:line="240" w:lineRule="auto"/>
    </w:pPr>
    <w:rPr>
      <w:rFonts w:ascii="Times New Roman" w:eastAsia="Times New Roman" w:hAnsi="Times New Roman" w:cs="Times New Roman"/>
      <w:b/>
      <w:bCs/>
      <w:sz w:val="28"/>
      <w:szCs w:val="28"/>
      <w:lang w:eastAsia="ru-RU"/>
    </w:rPr>
  </w:style>
  <w:style w:type="character" w:customStyle="1" w:styleId="1a">
    <w:name w:val="Заголовок №1_"/>
    <w:link w:val="1b"/>
    <w:locked/>
    <w:rsid w:val="007B1D4F"/>
    <w:rPr>
      <w:b/>
      <w:bCs/>
      <w:spacing w:val="10"/>
      <w:sz w:val="25"/>
      <w:szCs w:val="25"/>
      <w:shd w:val="clear" w:color="auto" w:fill="FFFFFF"/>
    </w:rPr>
  </w:style>
  <w:style w:type="paragraph" w:customStyle="1" w:styleId="1b">
    <w:name w:val="Заголовок №1"/>
    <w:basedOn w:val="a"/>
    <w:link w:val="1a"/>
    <w:rsid w:val="007B1D4F"/>
    <w:pPr>
      <w:widowControl w:val="0"/>
      <w:shd w:val="clear" w:color="auto" w:fill="FFFFFF"/>
      <w:spacing w:before="60" w:line="0" w:lineRule="atLeast"/>
      <w:outlineLvl w:val="0"/>
    </w:pPr>
    <w:rPr>
      <w:rFonts w:asciiTheme="minorHAnsi" w:eastAsiaTheme="minorHAnsi" w:hAnsiTheme="minorHAnsi" w:cstheme="minorBidi"/>
      <w:b/>
      <w:bCs/>
      <w:spacing w:val="10"/>
      <w:sz w:val="25"/>
      <w:szCs w:val="25"/>
      <w:lang w:eastAsia="en-US"/>
    </w:rPr>
  </w:style>
  <w:style w:type="character" w:customStyle="1" w:styleId="rl">
    <w:name w:val="rl"/>
    <w:rsid w:val="007B1D4F"/>
  </w:style>
  <w:style w:type="character" w:customStyle="1" w:styleId="r">
    <w:name w:val="r"/>
    <w:rsid w:val="007B1D4F"/>
  </w:style>
  <w:style w:type="paragraph" w:styleId="afff">
    <w:name w:val="No Spacing"/>
    <w:link w:val="afff0"/>
    <w:qFormat/>
    <w:rsid w:val="007B1D4F"/>
    <w:pPr>
      <w:spacing w:after="0" w:line="240" w:lineRule="auto"/>
    </w:pPr>
    <w:rPr>
      <w:rFonts w:ascii="Calibri" w:eastAsia="Calibri" w:hAnsi="Calibri" w:cs="Times New Roman"/>
    </w:rPr>
  </w:style>
  <w:style w:type="character" w:styleId="afff1">
    <w:name w:val="Emphasis"/>
    <w:uiPriority w:val="99"/>
    <w:qFormat/>
    <w:rsid w:val="007B1D4F"/>
    <w:rPr>
      <w:i/>
      <w:iCs/>
    </w:rPr>
  </w:style>
  <w:style w:type="paragraph" w:customStyle="1" w:styleId="Normal1">
    <w:name w:val="Normal1"/>
    <w:rsid w:val="007B1D4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
    <w:name w:val="-1"/>
    <w:basedOn w:val="a"/>
    <w:rsid w:val="007B1D4F"/>
    <w:pPr>
      <w:keepNext/>
      <w:spacing w:before="283" w:after="113"/>
      <w:jc w:val="center"/>
    </w:pPr>
    <w:rPr>
      <w:rFonts w:eastAsia="Calibri"/>
      <w:b/>
      <w:bCs/>
      <w:sz w:val="36"/>
      <w:szCs w:val="36"/>
    </w:rPr>
  </w:style>
  <w:style w:type="character" w:customStyle="1" w:styleId="blk">
    <w:name w:val="blk"/>
    <w:rsid w:val="007B1D4F"/>
  </w:style>
  <w:style w:type="paragraph" w:customStyle="1" w:styleId="afff2">
    <w:name w:val="Статья"/>
    <w:basedOn w:val="a9"/>
    <w:next w:val="a"/>
    <w:rsid w:val="007B1D4F"/>
    <w:pPr>
      <w:keepNext/>
      <w:keepLines/>
      <w:tabs>
        <w:tab w:val="num" w:pos="717"/>
      </w:tabs>
      <w:spacing w:before="160" w:after="160"/>
      <w:ind w:left="717" w:hanging="360"/>
      <w:jc w:val="center"/>
    </w:pPr>
    <w:rPr>
      <w:rFonts w:eastAsia="Times New Roman"/>
      <w:b/>
      <w:bCs/>
      <w:sz w:val="24"/>
    </w:rPr>
  </w:style>
  <w:style w:type="paragraph" w:customStyle="1" w:styleId="afff3">
    <w:name w:val="Нормальный"/>
    <w:rsid w:val="007B1D4F"/>
    <w:pPr>
      <w:spacing w:after="0" w:line="240" w:lineRule="auto"/>
    </w:pPr>
    <w:rPr>
      <w:rFonts w:ascii="Times New Roman" w:eastAsia="Times New Roman" w:hAnsi="Times New Roman" w:cs="Times New Roman"/>
      <w:sz w:val="20"/>
      <w:szCs w:val="20"/>
      <w:lang w:eastAsia="ru-RU"/>
    </w:rPr>
  </w:style>
  <w:style w:type="paragraph" w:styleId="2c">
    <w:name w:val="Body Text Indent 2"/>
    <w:basedOn w:val="a"/>
    <w:link w:val="2d"/>
    <w:uiPriority w:val="99"/>
    <w:rsid w:val="007B1D4F"/>
    <w:pPr>
      <w:ind w:left="72"/>
    </w:pPr>
    <w:rPr>
      <w:sz w:val="28"/>
    </w:rPr>
  </w:style>
  <w:style w:type="character" w:customStyle="1" w:styleId="2d">
    <w:name w:val="Основной текст с отступом 2 Знак"/>
    <w:basedOn w:val="a0"/>
    <w:link w:val="2c"/>
    <w:uiPriority w:val="99"/>
    <w:rsid w:val="007B1D4F"/>
    <w:rPr>
      <w:rFonts w:ascii="Times New Roman" w:eastAsia="Times New Roman" w:hAnsi="Times New Roman" w:cs="Times New Roman"/>
      <w:sz w:val="28"/>
      <w:szCs w:val="24"/>
      <w:lang w:eastAsia="ru-RU"/>
    </w:rPr>
  </w:style>
  <w:style w:type="paragraph" w:customStyle="1" w:styleId="71">
    <w:name w:val="заголовок 7"/>
    <w:basedOn w:val="a"/>
    <w:next w:val="a"/>
    <w:rsid w:val="007B1D4F"/>
    <w:pPr>
      <w:keepNext/>
      <w:jc w:val="center"/>
    </w:pPr>
    <w:rPr>
      <w:b/>
      <w:snapToGrid w:val="0"/>
      <w:szCs w:val="20"/>
    </w:rPr>
  </w:style>
  <w:style w:type="paragraph" w:customStyle="1" w:styleId="IniiaioaenoIoieo">
    <w:name w:val="Iniiai? oaenoIoieo"/>
    <w:basedOn w:val="a"/>
    <w:rsid w:val="007B1D4F"/>
    <w:pPr>
      <w:tabs>
        <w:tab w:val="left" w:pos="360"/>
      </w:tabs>
      <w:ind w:left="360" w:hanging="360"/>
      <w:jc w:val="both"/>
    </w:pPr>
    <w:rPr>
      <w:snapToGrid w:val="0"/>
      <w:szCs w:val="20"/>
      <w:lang w:val="en-GB"/>
    </w:rPr>
  </w:style>
  <w:style w:type="paragraph" w:customStyle="1" w:styleId="afff4">
    <w:name w:val="Обычный +"/>
    <w:basedOn w:val="a"/>
    <w:rsid w:val="007B1D4F"/>
    <w:pPr>
      <w:widowControl w:val="0"/>
      <w:autoSpaceDE w:val="0"/>
      <w:autoSpaceDN w:val="0"/>
      <w:adjustRightInd w:val="0"/>
      <w:ind w:firstLine="709"/>
      <w:jc w:val="both"/>
    </w:pPr>
    <w:rPr>
      <w:rFonts w:ascii="Arial" w:hAnsi="Arial" w:cs="Arial"/>
      <w:sz w:val="22"/>
      <w:szCs w:val="22"/>
    </w:rPr>
  </w:style>
  <w:style w:type="paragraph" w:customStyle="1" w:styleId="ConsTitle">
    <w:name w:val="ConsTitle"/>
    <w:rsid w:val="007B1D4F"/>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37">
    <w:name w:val="Знак Знак3"/>
    <w:rsid w:val="007B1D4F"/>
    <w:rPr>
      <w:rFonts w:cs="Arial"/>
      <w:b/>
      <w:bCs/>
      <w:i/>
      <w:iCs/>
      <w:sz w:val="28"/>
      <w:szCs w:val="28"/>
      <w:lang w:val="ru-RU" w:eastAsia="ru-RU" w:bidi="ar-SA"/>
    </w:rPr>
  </w:style>
  <w:style w:type="paragraph" w:customStyle="1" w:styleId="afff5">
    <w:name w:val="Знак Знак Знак Знак Знак Знак Знак Знак"/>
    <w:basedOn w:val="a"/>
    <w:rsid w:val="007B1D4F"/>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7B1D4F"/>
    <w:rPr>
      <w:rFonts w:eastAsia="MS Mincho"/>
      <w:spacing w:val="-2"/>
      <w:sz w:val="24"/>
      <w:szCs w:val="24"/>
      <w:lang w:val="ru-RU" w:eastAsia="ru-RU" w:bidi="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locked/>
    <w:rsid w:val="007B1D4F"/>
    <w:rPr>
      <w:rFonts w:cs="Times New Roman"/>
      <w:sz w:val="24"/>
      <w:szCs w:val="24"/>
      <w:lang w:val="ru-RU" w:eastAsia="ru-RU" w:bidi="ar-SA"/>
    </w:rPr>
  </w:style>
  <w:style w:type="character" w:customStyle="1" w:styleId="Heading2Char">
    <w:name w:val="Heading 2 Char"/>
    <w:aliases w:val="Знак Char,H2 Char,H2 Знак Char,Заголовок 21 Char,Заголовок нум 2 Char,Заголовок 2 Знак Знак Знак Знак Char,Заголовок 2 Знак Знак Знак Char,Reset numbering Char,h2 Char,h21 Char,5 Char,Заголовок пункта (1.1) Char,222 Char"/>
    <w:locked/>
    <w:rsid w:val="007B1D4F"/>
    <w:rPr>
      <w:rFonts w:cs="Arial"/>
      <w:b/>
      <w:bCs/>
      <w:i/>
      <w:iCs/>
      <w:sz w:val="28"/>
      <w:szCs w:val="28"/>
    </w:rPr>
  </w:style>
  <w:style w:type="character" w:customStyle="1" w:styleId="HeaderChar">
    <w:name w:val="Header Char"/>
    <w:locked/>
    <w:rsid w:val="007B1D4F"/>
    <w:rPr>
      <w:rFonts w:cs="Times New Roman"/>
      <w:sz w:val="24"/>
      <w:szCs w:val="24"/>
    </w:rPr>
  </w:style>
  <w:style w:type="character" w:customStyle="1" w:styleId="BodyText2Char">
    <w:name w:val="Body Text 2 Char"/>
    <w:locked/>
    <w:rsid w:val="007B1D4F"/>
    <w:rPr>
      <w:rFonts w:cs="Times New Roman"/>
      <w:color w:val="000000"/>
      <w:sz w:val="30"/>
      <w:szCs w:val="30"/>
    </w:rPr>
  </w:style>
  <w:style w:type="paragraph" w:customStyle="1" w:styleId="114">
    <w:name w:val="Основной текст11"/>
    <w:basedOn w:val="a"/>
    <w:rsid w:val="007B1D4F"/>
    <w:rPr>
      <w:szCs w:val="20"/>
    </w:rPr>
  </w:style>
  <w:style w:type="character" w:customStyle="1" w:styleId="BalloonTextChar">
    <w:name w:val="Balloon Text Char"/>
    <w:locked/>
    <w:rsid w:val="007B1D4F"/>
    <w:rPr>
      <w:rFonts w:ascii="Tahoma" w:eastAsia="Times New Roman" w:hAnsi="Tahoma" w:cs="Tahoma"/>
      <w:sz w:val="16"/>
      <w:szCs w:val="16"/>
    </w:rPr>
  </w:style>
  <w:style w:type="character" w:customStyle="1" w:styleId="310">
    <w:name w:val="Знак Знак31"/>
    <w:rsid w:val="007B1D4F"/>
    <w:rPr>
      <w:rFonts w:cs="Arial"/>
      <w:b/>
      <w:bCs/>
      <w:i/>
      <w:iCs/>
      <w:sz w:val="28"/>
      <w:szCs w:val="28"/>
      <w:lang w:val="ru-RU" w:eastAsia="ru-RU" w:bidi="ar-SA"/>
    </w:rPr>
  </w:style>
  <w:style w:type="paragraph" w:customStyle="1" w:styleId="115">
    <w:name w:val="Абзац списка11"/>
    <w:basedOn w:val="a"/>
    <w:rsid w:val="007B1D4F"/>
    <w:pPr>
      <w:ind w:left="720"/>
      <w:contextualSpacing/>
    </w:pPr>
  </w:style>
  <w:style w:type="character" w:customStyle="1" w:styleId="212">
    <w:name w:val="Знак Знак21"/>
    <w:locked/>
    <w:rsid w:val="007B1D4F"/>
    <w:rPr>
      <w:rFonts w:cs="Times New Roman"/>
      <w:sz w:val="24"/>
      <w:szCs w:val="24"/>
    </w:rPr>
  </w:style>
  <w:style w:type="paragraph" w:customStyle="1" w:styleId="1c">
    <w:name w:val="Без интервала1"/>
    <w:rsid w:val="007B1D4F"/>
    <w:pPr>
      <w:spacing w:after="0" w:line="240" w:lineRule="auto"/>
    </w:pPr>
    <w:rPr>
      <w:rFonts w:ascii="Times New Roman" w:eastAsia="Times New Roman" w:hAnsi="Times New Roman" w:cs="Times New Roman"/>
      <w:sz w:val="24"/>
      <w:szCs w:val="24"/>
      <w:lang w:eastAsia="ru-RU"/>
    </w:rPr>
  </w:style>
  <w:style w:type="paragraph" w:customStyle="1" w:styleId="xl63">
    <w:name w:val="xl63"/>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7B1D4F"/>
    <w:pPr>
      <w:spacing w:before="100" w:beforeAutospacing="1" w:after="100" w:afterAutospacing="1"/>
      <w:jc w:val="right"/>
      <w:textAlignment w:val="top"/>
    </w:pPr>
  </w:style>
  <w:style w:type="paragraph" w:customStyle="1" w:styleId="xl65">
    <w:name w:val="xl65"/>
    <w:basedOn w:val="a"/>
    <w:rsid w:val="007B1D4F"/>
    <w:pPr>
      <w:spacing w:before="100" w:beforeAutospacing="1" w:after="100" w:afterAutospacing="1"/>
      <w:textAlignment w:val="top"/>
    </w:pPr>
  </w:style>
  <w:style w:type="paragraph" w:customStyle="1" w:styleId="xl66">
    <w:name w:val="xl66"/>
    <w:basedOn w:val="a"/>
    <w:rsid w:val="007B1D4F"/>
    <w:pPr>
      <w:spacing w:before="100" w:beforeAutospacing="1" w:after="100" w:afterAutospacing="1"/>
      <w:jc w:val="center"/>
      <w:textAlignment w:val="top"/>
    </w:pPr>
  </w:style>
  <w:style w:type="paragraph" w:customStyle="1" w:styleId="Cell">
    <w:name w:val="Cell"/>
    <w:basedOn w:val="a"/>
    <w:rsid w:val="007B1D4F"/>
    <w:pPr>
      <w:widowControl w:val="0"/>
    </w:pPr>
    <w:rPr>
      <w:snapToGrid w:val="0"/>
      <w:sz w:val="20"/>
      <w:szCs w:val="20"/>
    </w:rPr>
  </w:style>
  <w:style w:type="paragraph" w:customStyle="1" w:styleId="Default">
    <w:name w:val="Default"/>
    <w:rsid w:val="007B1D4F"/>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xl87">
    <w:name w:val="xl87"/>
    <w:basedOn w:val="a"/>
    <w:rsid w:val="007B1D4F"/>
    <w:pPr>
      <w:pBdr>
        <w:top w:val="single" w:sz="4" w:space="0" w:color="000000"/>
        <w:bottom w:val="single" w:sz="4" w:space="0" w:color="000000"/>
        <w:right w:val="single" w:sz="4" w:space="0" w:color="auto"/>
      </w:pBdr>
      <w:spacing w:before="100" w:beforeAutospacing="1" w:after="100" w:afterAutospacing="1"/>
      <w:jc w:val="right"/>
      <w:textAlignment w:val="top"/>
    </w:pPr>
    <w:rPr>
      <w:color w:val="000000"/>
    </w:rPr>
  </w:style>
  <w:style w:type="paragraph" w:customStyle="1" w:styleId="xl88">
    <w:name w:val="xl88"/>
    <w:basedOn w:val="a"/>
    <w:rsid w:val="007B1D4F"/>
    <w:pPr>
      <w:pBdr>
        <w:top w:val="single" w:sz="4" w:space="0" w:color="000000"/>
        <w:bottom w:val="single" w:sz="4" w:space="0" w:color="000000"/>
        <w:right w:val="single" w:sz="4" w:space="0" w:color="auto"/>
      </w:pBdr>
      <w:spacing w:before="100" w:beforeAutospacing="1" w:after="100" w:afterAutospacing="1"/>
      <w:textAlignment w:val="center"/>
    </w:pPr>
    <w:rPr>
      <w:rFonts w:ascii="Courier New" w:hAnsi="Courier New" w:cs="Courier New"/>
      <w:b/>
      <w:bCs/>
      <w:color w:val="000000"/>
    </w:rPr>
  </w:style>
  <w:style w:type="paragraph" w:customStyle="1" w:styleId="xl89">
    <w:name w:val="xl89"/>
    <w:basedOn w:val="a"/>
    <w:rsid w:val="007B1D4F"/>
    <w:pPr>
      <w:pBdr>
        <w:top w:val="single" w:sz="4" w:space="0" w:color="000000"/>
        <w:bottom w:val="single" w:sz="4" w:space="0" w:color="auto"/>
        <w:right w:val="single" w:sz="4" w:space="0" w:color="000000"/>
      </w:pBdr>
      <w:spacing w:before="100" w:beforeAutospacing="1" w:after="100" w:afterAutospacing="1"/>
      <w:jc w:val="right"/>
      <w:textAlignment w:val="top"/>
    </w:pPr>
    <w:rPr>
      <w:color w:val="000000"/>
    </w:rPr>
  </w:style>
  <w:style w:type="paragraph" w:customStyle="1" w:styleId="xl90">
    <w:name w:val="xl90"/>
    <w:basedOn w:val="a"/>
    <w:rsid w:val="007B1D4F"/>
    <w:pPr>
      <w:pBdr>
        <w:top w:val="single" w:sz="4" w:space="0" w:color="000000"/>
        <w:left w:val="single" w:sz="4" w:space="0" w:color="000000"/>
        <w:bottom w:val="single" w:sz="4" w:space="0" w:color="auto"/>
      </w:pBdr>
      <w:spacing w:before="100" w:beforeAutospacing="1" w:after="100" w:afterAutospacing="1"/>
      <w:textAlignment w:val="top"/>
    </w:pPr>
    <w:rPr>
      <w:color w:val="000000"/>
    </w:rPr>
  </w:style>
  <w:style w:type="paragraph" w:customStyle="1" w:styleId="xl91">
    <w:name w:val="xl91"/>
    <w:basedOn w:val="a"/>
    <w:rsid w:val="007B1D4F"/>
    <w:pPr>
      <w:pBdr>
        <w:top w:val="single" w:sz="4" w:space="0" w:color="000000"/>
        <w:bottom w:val="single" w:sz="4" w:space="0" w:color="auto"/>
      </w:pBdr>
      <w:spacing w:before="100" w:beforeAutospacing="1" w:after="100" w:afterAutospacing="1"/>
      <w:textAlignment w:val="top"/>
    </w:pPr>
    <w:rPr>
      <w:color w:val="000000"/>
    </w:rPr>
  </w:style>
  <w:style w:type="paragraph" w:customStyle="1" w:styleId="xl92">
    <w:name w:val="xl92"/>
    <w:basedOn w:val="a"/>
    <w:rsid w:val="007B1D4F"/>
    <w:pPr>
      <w:pBdr>
        <w:top w:val="single" w:sz="4" w:space="0" w:color="000000"/>
        <w:bottom w:val="single" w:sz="4" w:space="0" w:color="auto"/>
        <w:right w:val="single" w:sz="4" w:space="0" w:color="000000"/>
      </w:pBdr>
      <w:spacing w:before="100" w:beforeAutospacing="1" w:after="100" w:afterAutospacing="1"/>
      <w:textAlignment w:val="top"/>
    </w:pPr>
    <w:rPr>
      <w:color w:val="000000"/>
    </w:rPr>
  </w:style>
  <w:style w:type="paragraph" w:customStyle="1" w:styleId="xl93">
    <w:name w:val="xl93"/>
    <w:basedOn w:val="a"/>
    <w:rsid w:val="007B1D4F"/>
    <w:pPr>
      <w:pBdr>
        <w:top w:val="single" w:sz="4" w:space="0" w:color="000000"/>
        <w:left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4">
    <w:name w:val="xl94"/>
    <w:basedOn w:val="a"/>
    <w:rsid w:val="007B1D4F"/>
    <w:pPr>
      <w:pBdr>
        <w:top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5">
    <w:name w:val="xl95"/>
    <w:basedOn w:val="a"/>
    <w:rsid w:val="007B1D4F"/>
    <w:pPr>
      <w:pBdr>
        <w:top w:val="single" w:sz="4" w:space="0" w:color="000000"/>
        <w:left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6">
    <w:name w:val="xl96"/>
    <w:basedOn w:val="a"/>
    <w:rsid w:val="007B1D4F"/>
    <w:pPr>
      <w:pBdr>
        <w:top w:val="single" w:sz="4" w:space="0" w:color="000000"/>
        <w:bottom w:val="single" w:sz="4" w:space="0" w:color="auto"/>
        <w:right w:val="single" w:sz="4" w:space="0" w:color="auto"/>
      </w:pBdr>
      <w:spacing w:before="100" w:beforeAutospacing="1" w:after="100" w:afterAutospacing="1"/>
      <w:jc w:val="right"/>
      <w:textAlignment w:val="top"/>
    </w:pPr>
    <w:rPr>
      <w:color w:val="000000"/>
    </w:rPr>
  </w:style>
  <w:style w:type="character" w:customStyle="1" w:styleId="afff0">
    <w:name w:val="Без интервала Знак"/>
    <w:link w:val="afff"/>
    <w:rsid w:val="007B1D4F"/>
    <w:rPr>
      <w:rFonts w:ascii="Calibri" w:eastAsia="Calibri" w:hAnsi="Calibri" w:cs="Times New Roman"/>
    </w:rPr>
  </w:style>
  <w:style w:type="character" w:customStyle="1" w:styleId="apple-converted-space">
    <w:name w:val="apple-converted-space"/>
    <w:basedOn w:val="a0"/>
    <w:rsid w:val="007B1D4F"/>
  </w:style>
  <w:style w:type="character" w:customStyle="1" w:styleId="Heading1Char">
    <w:name w:val="Heading 1 Char"/>
    <w:locked/>
    <w:rsid w:val="007B1D4F"/>
    <w:rPr>
      <w:rFonts w:ascii="Arial" w:hAnsi="Arial"/>
      <w:b/>
      <w:kern w:val="32"/>
      <w:sz w:val="32"/>
      <w:lang w:val="ru-RU" w:eastAsia="ru-RU"/>
    </w:rPr>
  </w:style>
  <w:style w:type="character" w:customStyle="1" w:styleId="Heading3Char">
    <w:name w:val="Heading 3 Char"/>
    <w:aliases w:val="H3 Char"/>
    <w:locked/>
    <w:rsid w:val="007B1D4F"/>
  </w:style>
  <w:style w:type="character" w:customStyle="1" w:styleId="Heading4Char">
    <w:name w:val="Heading 4 Char"/>
    <w:locked/>
    <w:rsid w:val="007B1D4F"/>
    <w:rPr>
      <w:rFonts w:ascii="Times New Roman" w:hAnsi="Times New Roman"/>
      <w:b/>
      <w:sz w:val="28"/>
      <w:lang w:eastAsia="ru-RU"/>
    </w:rPr>
  </w:style>
  <w:style w:type="character" w:customStyle="1" w:styleId="Heading5Char">
    <w:name w:val="Heading 5 Char"/>
    <w:locked/>
    <w:rsid w:val="007B1D4F"/>
    <w:rPr>
      <w:rFonts w:eastAsia="Times New Roman"/>
      <w:sz w:val="24"/>
      <w:lang w:val="ru-RU" w:eastAsia="ru-RU"/>
    </w:rPr>
  </w:style>
  <w:style w:type="character" w:customStyle="1" w:styleId="Heading6Char">
    <w:name w:val="Heading 6 Char"/>
    <w:locked/>
    <w:rsid w:val="007B1D4F"/>
    <w:rPr>
      <w:rFonts w:ascii="Calibri" w:hAnsi="Calibri"/>
      <w:b/>
      <w:sz w:val="22"/>
      <w:lang w:val="ru-RU" w:eastAsia="ru-RU"/>
    </w:rPr>
  </w:style>
  <w:style w:type="character" w:customStyle="1" w:styleId="Heading7Char">
    <w:name w:val="Heading 7 Char"/>
    <w:locked/>
    <w:rsid w:val="007B1D4F"/>
    <w:rPr>
      <w:rFonts w:eastAsia="Times New Roman"/>
      <w:sz w:val="24"/>
      <w:lang w:val="ru-RU" w:eastAsia="ru-RU"/>
    </w:rPr>
  </w:style>
  <w:style w:type="character" w:customStyle="1" w:styleId="Heading8Char">
    <w:name w:val="Heading 8 Char"/>
    <w:locked/>
    <w:rsid w:val="007B1D4F"/>
    <w:rPr>
      <w:rFonts w:eastAsia="Times New Roman"/>
      <w:sz w:val="24"/>
      <w:lang w:val="ru-RU" w:eastAsia="ru-RU"/>
    </w:rPr>
  </w:style>
  <w:style w:type="character" w:customStyle="1" w:styleId="Heading9Char">
    <w:name w:val="Heading 9 Char"/>
    <w:locked/>
    <w:rsid w:val="007B1D4F"/>
    <w:rPr>
      <w:rFonts w:eastAsia="Times New Roman"/>
      <w:sz w:val="24"/>
      <w:lang w:val="ru-RU" w:eastAsia="ru-RU"/>
    </w:rPr>
  </w:style>
  <w:style w:type="character" w:customStyle="1" w:styleId="TitleChar">
    <w:name w:val="Title Char"/>
    <w:locked/>
    <w:rsid w:val="007B1D4F"/>
    <w:rPr>
      <w:rFonts w:ascii="Arial" w:hAnsi="Arial"/>
      <w:b/>
      <w:kern w:val="28"/>
      <w:sz w:val="32"/>
      <w:lang w:val="ru-RU" w:eastAsia="ru-RU"/>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4"/>
    <w:semiHidden/>
    <w:locked/>
    <w:rsid w:val="007B1D4F"/>
    <w:rPr>
      <w:sz w:val="24"/>
    </w:rPr>
  </w:style>
  <w:style w:type="character" w:customStyle="1" w:styleId="FootnoteTextChar">
    <w:name w:val="Footnote Text Char"/>
    <w:semiHidden/>
    <w:locked/>
    <w:rsid w:val="007B1D4F"/>
    <w:rPr>
      <w:rFonts w:eastAsia="Times New Roman"/>
      <w:lang w:val="ru-RU" w:eastAsia="ru-RU"/>
    </w:rPr>
  </w:style>
  <w:style w:type="character" w:customStyle="1" w:styleId="BodyTextIndent3Char">
    <w:name w:val="Body Text Indent 3 Char"/>
    <w:locked/>
    <w:rsid w:val="007B1D4F"/>
    <w:rPr>
      <w:rFonts w:ascii="Times New Roman" w:hAnsi="Times New Roman"/>
      <w:sz w:val="24"/>
      <w:lang w:eastAsia="ru-RU"/>
    </w:rPr>
  </w:style>
  <w:style w:type="character" w:customStyle="1" w:styleId="BodyTextIndentChar">
    <w:name w:val="Body Text Indent Char"/>
    <w:locked/>
    <w:rsid w:val="007B1D4F"/>
  </w:style>
  <w:style w:type="character" w:customStyle="1" w:styleId="BodyText3Char">
    <w:name w:val="Body Text 3 Char"/>
    <w:locked/>
    <w:rsid w:val="007B1D4F"/>
    <w:rPr>
      <w:rFonts w:ascii="Times New Roman" w:hAnsi="Times New Roman"/>
      <w:sz w:val="16"/>
      <w:lang w:eastAsia="ru-RU"/>
    </w:rPr>
  </w:style>
  <w:style w:type="character" w:customStyle="1" w:styleId="SubtitleChar">
    <w:name w:val="Subtitle Char"/>
    <w:locked/>
    <w:rsid w:val="007B1D4F"/>
    <w:rPr>
      <w:rFonts w:ascii="Times New Roman" w:hAnsi="Times New Roman"/>
      <w:b/>
      <w:sz w:val="24"/>
      <w:lang w:eastAsia="ru-RU"/>
    </w:rPr>
  </w:style>
  <w:style w:type="character" w:customStyle="1" w:styleId="CommentTextChar">
    <w:name w:val="Comment Text Char"/>
    <w:semiHidden/>
    <w:locked/>
    <w:rsid w:val="007B1D4F"/>
    <w:rPr>
      <w:rFonts w:eastAsia="Times New Roman"/>
      <w:lang w:val="ru-RU" w:eastAsia="ru-RU"/>
    </w:rPr>
  </w:style>
  <w:style w:type="character" w:customStyle="1" w:styleId="CommentSubjectChar">
    <w:name w:val="Comment Subject Char"/>
    <w:locked/>
    <w:rsid w:val="007B1D4F"/>
    <w:rPr>
      <w:rFonts w:eastAsia="Times New Roman"/>
      <w:b/>
      <w:lang w:val="ru-RU" w:eastAsia="ru-RU"/>
    </w:rPr>
  </w:style>
  <w:style w:type="character" w:customStyle="1" w:styleId="DocumentMapChar">
    <w:name w:val="Document Map Char"/>
    <w:locked/>
    <w:rsid w:val="007B1D4F"/>
    <w:rPr>
      <w:rFonts w:ascii="Tahoma" w:hAnsi="Tahoma"/>
      <w:sz w:val="20"/>
      <w:shd w:val="clear" w:color="auto" w:fill="000080"/>
      <w:lang w:eastAsia="ru-RU"/>
    </w:rPr>
  </w:style>
  <w:style w:type="character" w:customStyle="1" w:styleId="FontStyle13">
    <w:name w:val="Font Style13"/>
    <w:rsid w:val="007B1D4F"/>
    <w:rPr>
      <w:rFonts w:ascii="Arial" w:hAnsi="Arial"/>
      <w:sz w:val="18"/>
    </w:rPr>
  </w:style>
  <w:style w:type="character" w:customStyle="1" w:styleId="BodyTextIndent2Char">
    <w:name w:val="Body Text Indent 2 Char"/>
    <w:locked/>
    <w:rsid w:val="007B1D4F"/>
    <w:rPr>
      <w:rFonts w:eastAsia="Times New Roman"/>
      <w:sz w:val="24"/>
      <w:lang w:val="ru-RU" w:eastAsia="ru-RU"/>
    </w:rPr>
  </w:style>
  <w:style w:type="character" w:styleId="afff6">
    <w:name w:val="line number"/>
    <w:basedOn w:val="a0"/>
    <w:rsid w:val="007B1D4F"/>
  </w:style>
  <w:style w:type="paragraph" w:customStyle="1" w:styleId="Standard">
    <w:name w:val="Standard"/>
    <w:rsid w:val="007B1D4F"/>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7B1D4F"/>
    <w:pPr>
      <w:ind w:firstLine="709"/>
      <w:jc w:val="both"/>
    </w:pPr>
    <w:rPr>
      <w:rFonts w:eastAsia="MS Mincho"/>
      <w:sz w:val="26"/>
      <w:szCs w:val="26"/>
    </w:rPr>
  </w:style>
  <w:style w:type="paragraph" w:styleId="afff7">
    <w:name w:val="List"/>
    <w:basedOn w:val="Textbody"/>
    <w:rsid w:val="007B1D4F"/>
    <w:rPr>
      <w:rFonts w:cs="Mangal"/>
    </w:rPr>
  </w:style>
  <w:style w:type="paragraph" w:customStyle="1" w:styleId="1d">
    <w:name w:val="Название объекта1"/>
    <w:basedOn w:val="Standard"/>
    <w:uiPriority w:val="99"/>
    <w:rsid w:val="007B1D4F"/>
    <w:pPr>
      <w:suppressLineNumbers/>
      <w:spacing w:before="120" w:after="120"/>
    </w:pPr>
    <w:rPr>
      <w:rFonts w:cs="Mangal"/>
      <w:i/>
      <w:iCs/>
    </w:rPr>
  </w:style>
  <w:style w:type="paragraph" w:customStyle="1" w:styleId="Index">
    <w:name w:val="Index"/>
    <w:basedOn w:val="Standard"/>
    <w:rsid w:val="007B1D4F"/>
    <w:pPr>
      <w:suppressLineNumbers/>
    </w:pPr>
    <w:rPr>
      <w:rFonts w:cs="Mangal"/>
    </w:rPr>
  </w:style>
  <w:style w:type="paragraph" w:customStyle="1" w:styleId="311">
    <w:name w:val="Заголовок 31"/>
    <w:basedOn w:val="Standard"/>
    <w:next w:val="Textbody"/>
    <w:uiPriority w:val="99"/>
    <w:rsid w:val="007B1D4F"/>
    <w:pPr>
      <w:keepNext/>
      <w:spacing w:before="240" w:after="60"/>
      <w:outlineLvl w:val="2"/>
    </w:pPr>
    <w:rPr>
      <w:rFonts w:ascii="Arial" w:hAnsi="Arial" w:cs="Arial"/>
      <w:b/>
      <w:bCs/>
      <w:sz w:val="26"/>
      <w:szCs w:val="26"/>
    </w:rPr>
  </w:style>
  <w:style w:type="paragraph" w:customStyle="1" w:styleId="1e">
    <w:name w:val="Верхний колонтитул1"/>
    <w:basedOn w:val="Standard"/>
    <w:uiPriority w:val="99"/>
    <w:rsid w:val="007B1D4F"/>
    <w:pPr>
      <w:suppressLineNumbers/>
      <w:tabs>
        <w:tab w:val="center" w:pos="4677"/>
        <w:tab w:val="right" w:pos="9355"/>
      </w:tabs>
    </w:pPr>
  </w:style>
  <w:style w:type="paragraph" w:customStyle="1" w:styleId="Textbodyindent">
    <w:name w:val="Text body indent"/>
    <w:basedOn w:val="Standard"/>
    <w:rsid w:val="007B1D4F"/>
    <w:pPr>
      <w:ind w:left="283" w:firstLine="720"/>
    </w:pPr>
    <w:rPr>
      <w:sz w:val="28"/>
      <w:szCs w:val="28"/>
    </w:rPr>
  </w:style>
  <w:style w:type="paragraph" w:customStyle="1" w:styleId="TableContents">
    <w:name w:val="Table Contents"/>
    <w:basedOn w:val="Standard"/>
    <w:rsid w:val="007B1D4F"/>
    <w:pPr>
      <w:suppressLineNumbers/>
    </w:pPr>
  </w:style>
  <w:style w:type="paragraph" w:customStyle="1" w:styleId="TableHeading">
    <w:name w:val="Table Heading"/>
    <w:basedOn w:val="TableContents"/>
    <w:rsid w:val="007B1D4F"/>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Знак Знак Знак Знак Char,Основной текст Знак2 Char4,Основной текст Знак Знак Char4,Body Text Char41,Знак1 Ch"/>
    <w:rsid w:val="007B1D4F"/>
  </w:style>
  <w:style w:type="character" w:customStyle="1" w:styleId="NumberingSymbols">
    <w:name w:val="Numbering Symbols"/>
    <w:rsid w:val="007B1D4F"/>
    <w:rPr>
      <w:b/>
    </w:rPr>
  </w:style>
  <w:style w:type="paragraph" w:customStyle="1" w:styleId="font0">
    <w:name w:val="font0"/>
    <w:basedOn w:val="a"/>
    <w:rsid w:val="007B1D4F"/>
    <w:pPr>
      <w:spacing w:before="100" w:beforeAutospacing="1" w:after="100" w:afterAutospacing="1"/>
    </w:pPr>
    <w:rPr>
      <w:rFonts w:ascii="Arial CYR" w:hAnsi="Arial CYR" w:cs="Arial CYR"/>
      <w:sz w:val="20"/>
      <w:szCs w:val="20"/>
    </w:rPr>
  </w:style>
  <w:style w:type="paragraph" w:customStyle="1" w:styleId="xl97">
    <w:name w:val="xl97"/>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8">
    <w:name w:val="xl98"/>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rPr>
  </w:style>
  <w:style w:type="paragraph" w:customStyle="1" w:styleId="xl99">
    <w:name w:val="xl99"/>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00">
    <w:name w:val="xl100"/>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01">
    <w:name w:val="xl101"/>
    <w:basedOn w:val="a"/>
    <w:rsid w:val="007B1D4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a"/>
    <w:rsid w:val="007B1D4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3">
    <w:name w:val="xl103"/>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4">
    <w:name w:val="xl104"/>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a"/>
    <w:rsid w:val="007B1D4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106">
    <w:name w:val="xl106"/>
    <w:basedOn w:val="a"/>
    <w:rsid w:val="007B1D4F"/>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7B1D4F"/>
    <w:pPr>
      <w:pBdr>
        <w:top w:val="single" w:sz="4" w:space="0" w:color="auto"/>
        <w:bottom w:val="single" w:sz="4" w:space="0" w:color="auto"/>
      </w:pBdr>
      <w:spacing w:before="100" w:beforeAutospacing="1" w:after="100" w:afterAutospacing="1"/>
      <w:textAlignment w:val="top"/>
    </w:pPr>
  </w:style>
  <w:style w:type="paragraph" w:customStyle="1" w:styleId="xl108">
    <w:name w:val="xl108"/>
    <w:basedOn w:val="a"/>
    <w:rsid w:val="007B1D4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styleId="HTML">
    <w:name w:val="HTML Preformatted"/>
    <w:basedOn w:val="a"/>
    <w:link w:val="HTML0"/>
    <w:uiPriority w:val="99"/>
    <w:rsid w:val="007B1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B1D4F"/>
    <w:rPr>
      <w:rFonts w:ascii="Courier New" w:eastAsia="Times New Roman" w:hAnsi="Courier New" w:cs="Times New Roman"/>
      <w:sz w:val="20"/>
      <w:szCs w:val="20"/>
      <w:lang w:eastAsia="ru-RU"/>
    </w:rPr>
  </w:style>
  <w:style w:type="character" w:customStyle="1" w:styleId="HTMLPreformattedChar">
    <w:name w:val="HTML Preformatted Char"/>
    <w:locked/>
    <w:rsid w:val="007B1D4F"/>
    <w:rPr>
      <w:rFonts w:ascii="Courier New" w:hAnsi="Courier New"/>
      <w:sz w:val="20"/>
      <w:lang w:eastAsia="ru-RU"/>
    </w:rPr>
  </w:style>
  <w:style w:type="paragraph" w:customStyle="1" w:styleId="38">
    <w:name w:val="Обычный3"/>
    <w:rsid w:val="007B1D4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8">
    <w:name w:val="Знак Знак Знак Знак Знак Знак Знак Знак Знак Знак"/>
    <w:basedOn w:val="a"/>
    <w:autoRedefine/>
    <w:rsid w:val="007B1D4F"/>
    <w:pPr>
      <w:spacing w:after="160" w:line="240" w:lineRule="exact"/>
    </w:pPr>
    <w:rPr>
      <w:sz w:val="28"/>
      <w:szCs w:val="28"/>
      <w:lang w:val="en-US" w:eastAsia="en-US"/>
    </w:rPr>
  </w:style>
  <w:style w:type="paragraph" w:customStyle="1" w:styleId="ConsCell">
    <w:name w:val="ConsCell"/>
    <w:rsid w:val="007B1D4F"/>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FontStyle15">
    <w:name w:val="Font Style15"/>
    <w:rsid w:val="007B1D4F"/>
    <w:rPr>
      <w:rFonts w:ascii="Times New Roman" w:hAnsi="Times New Roman"/>
      <w:sz w:val="22"/>
    </w:rPr>
  </w:style>
  <w:style w:type="character" w:customStyle="1" w:styleId="Heading2Char1">
    <w:name w:val="Heading 2 Char1"/>
    <w:aliases w:val="Заголовок 2 Знак Char,Знак Char1,Heading 2 Char11,Знак Char11,Heading 2 Char111,Знак Char111,Знак Char2,Heading 2 Char2,Знак Char3,Знак Char1111"/>
    <w:locked/>
    <w:rsid w:val="007B1D4F"/>
    <w:rPr>
      <w:b/>
      <w:i/>
      <w:sz w:val="28"/>
    </w:rPr>
  </w:style>
  <w:style w:type="character" w:customStyle="1" w:styleId="116">
    <w:name w:val="Знак Знак11"/>
    <w:locked/>
    <w:rsid w:val="007B1D4F"/>
    <w:rPr>
      <w:sz w:val="28"/>
      <w:lang w:val="ru-RU" w:eastAsia="ru-RU"/>
    </w:rPr>
  </w:style>
  <w:style w:type="paragraph" w:customStyle="1" w:styleId="1f">
    <w:name w:val="Рецензия1"/>
    <w:hidden/>
    <w:uiPriority w:val="99"/>
    <w:semiHidden/>
    <w:rsid w:val="007B1D4F"/>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rsid w:val="007B1D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9">
    <w:name w:val="Новый абзац"/>
    <w:basedOn w:val="a"/>
    <w:rsid w:val="007B1D4F"/>
    <w:pPr>
      <w:ind w:firstLine="567"/>
      <w:jc w:val="both"/>
    </w:pPr>
    <w:rPr>
      <w:rFonts w:ascii="Arial" w:hAnsi="Arial"/>
      <w:szCs w:val="20"/>
    </w:rPr>
  </w:style>
  <w:style w:type="paragraph" w:customStyle="1" w:styleId="xl16">
    <w:name w:val="xl16"/>
    <w:basedOn w:val="a"/>
    <w:rsid w:val="007B1D4F"/>
    <w:pPr>
      <w:spacing w:before="100" w:beforeAutospacing="1" w:after="100" w:afterAutospacing="1"/>
    </w:pPr>
    <w:rPr>
      <w:b/>
      <w:bCs/>
      <w:sz w:val="20"/>
      <w:szCs w:val="20"/>
    </w:rPr>
  </w:style>
  <w:style w:type="paragraph" w:customStyle="1" w:styleId="xl17">
    <w:name w:val="xl17"/>
    <w:basedOn w:val="a"/>
    <w:rsid w:val="007B1D4F"/>
    <w:pPr>
      <w:spacing w:before="100" w:beforeAutospacing="1" w:after="100" w:afterAutospacing="1"/>
      <w:jc w:val="right"/>
    </w:pPr>
    <w:rPr>
      <w:sz w:val="20"/>
      <w:szCs w:val="20"/>
    </w:rPr>
  </w:style>
  <w:style w:type="paragraph" w:customStyle="1" w:styleId="xl18">
    <w:name w:val="xl18"/>
    <w:basedOn w:val="a"/>
    <w:rsid w:val="007B1D4F"/>
    <w:pPr>
      <w:spacing w:before="100" w:beforeAutospacing="1" w:after="100" w:afterAutospacing="1"/>
    </w:pPr>
    <w:rPr>
      <w:sz w:val="20"/>
      <w:szCs w:val="20"/>
    </w:rPr>
  </w:style>
  <w:style w:type="paragraph" w:customStyle="1" w:styleId="xl19">
    <w:name w:val="xl19"/>
    <w:basedOn w:val="a"/>
    <w:rsid w:val="007B1D4F"/>
    <w:pPr>
      <w:spacing w:before="100" w:beforeAutospacing="1" w:after="100" w:afterAutospacing="1"/>
    </w:pPr>
  </w:style>
  <w:style w:type="paragraph" w:customStyle="1" w:styleId="xl20">
    <w:name w:val="xl20"/>
    <w:basedOn w:val="a"/>
    <w:rsid w:val="007B1D4F"/>
    <w:pPr>
      <w:spacing w:before="100" w:beforeAutospacing="1" w:after="100" w:afterAutospacing="1"/>
    </w:pPr>
    <w:rPr>
      <w:rFonts w:ascii="Arial" w:hAnsi="Arial" w:cs="Arial"/>
      <w:b/>
      <w:bCs/>
      <w:sz w:val="18"/>
      <w:szCs w:val="18"/>
    </w:rPr>
  </w:style>
  <w:style w:type="paragraph" w:customStyle="1" w:styleId="xl21">
    <w:name w:val="xl21"/>
    <w:basedOn w:val="a"/>
    <w:rsid w:val="007B1D4F"/>
    <w:pPr>
      <w:spacing w:before="100" w:beforeAutospacing="1" w:after="100" w:afterAutospacing="1"/>
      <w:jc w:val="right"/>
    </w:pPr>
  </w:style>
  <w:style w:type="paragraph" w:customStyle="1" w:styleId="xl22">
    <w:name w:val="xl22"/>
    <w:basedOn w:val="a"/>
    <w:rsid w:val="007B1D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3">
    <w:name w:val="xl23"/>
    <w:basedOn w:val="a"/>
    <w:rsid w:val="007B1D4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24">
    <w:name w:val="xl24"/>
    <w:basedOn w:val="a"/>
    <w:rsid w:val="007B1D4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5">
    <w:name w:val="xl25"/>
    <w:basedOn w:val="a"/>
    <w:rsid w:val="007B1D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6">
    <w:name w:val="xl26"/>
    <w:basedOn w:val="a"/>
    <w:rsid w:val="007B1D4F"/>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27">
    <w:name w:val="xl27"/>
    <w:basedOn w:val="a"/>
    <w:rsid w:val="007B1D4F"/>
    <w:pPr>
      <w:spacing w:before="100" w:beforeAutospacing="1" w:after="100" w:afterAutospacing="1"/>
    </w:pPr>
    <w:rPr>
      <w:rFonts w:ascii="Arial" w:hAnsi="Arial" w:cs="Arial"/>
      <w:sz w:val="18"/>
      <w:szCs w:val="18"/>
    </w:rPr>
  </w:style>
  <w:style w:type="paragraph" w:customStyle="1" w:styleId="xl28">
    <w:name w:val="xl28"/>
    <w:basedOn w:val="a"/>
    <w:rsid w:val="007B1D4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29">
    <w:name w:val="xl29"/>
    <w:basedOn w:val="a"/>
    <w:rsid w:val="007B1D4F"/>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30">
    <w:name w:val="xl30"/>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hell Dlg" w:hAnsi="MS Shell Dlg"/>
      <w:sz w:val="18"/>
      <w:szCs w:val="18"/>
    </w:rPr>
  </w:style>
  <w:style w:type="paragraph" w:customStyle="1" w:styleId="xl31">
    <w:name w:val="xl31"/>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E7880E"/>
      <w:sz w:val="18"/>
      <w:szCs w:val="18"/>
    </w:rPr>
  </w:style>
  <w:style w:type="paragraph" w:customStyle="1" w:styleId="xl32">
    <w:name w:val="xl32"/>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S Shell Dlg" w:hAnsi="MS Shell Dlg"/>
      <w:color w:val="246D49"/>
      <w:sz w:val="18"/>
      <w:szCs w:val="18"/>
    </w:rPr>
  </w:style>
  <w:style w:type="paragraph" w:customStyle="1" w:styleId="xl33">
    <w:name w:val="xl33"/>
    <w:basedOn w:val="a"/>
    <w:rsid w:val="007B1D4F"/>
    <w:pPr>
      <w:pBdr>
        <w:top w:val="single" w:sz="4" w:space="0" w:color="auto"/>
        <w:bottom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4">
    <w:name w:val="xl34"/>
    <w:basedOn w:val="a"/>
    <w:rsid w:val="007B1D4F"/>
    <w:pPr>
      <w:pBdr>
        <w:top w:val="single" w:sz="4" w:space="0" w:color="auto"/>
        <w:bottom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5">
    <w:name w:val="xl35"/>
    <w:basedOn w:val="a"/>
    <w:rsid w:val="007B1D4F"/>
    <w:pPr>
      <w:pBdr>
        <w:top w:val="single" w:sz="4" w:space="0" w:color="auto"/>
        <w:bottom w:val="single" w:sz="4" w:space="0" w:color="auto"/>
        <w:right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6">
    <w:name w:val="xl36"/>
    <w:basedOn w:val="a"/>
    <w:rsid w:val="007B1D4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37">
    <w:name w:val="xl37"/>
    <w:basedOn w:val="a"/>
    <w:rsid w:val="007B1D4F"/>
    <w:pPr>
      <w:spacing w:before="100" w:beforeAutospacing="1" w:after="100" w:afterAutospacing="1"/>
      <w:jc w:val="right"/>
      <w:textAlignment w:val="top"/>
    </w:pPr>
    <w:rPr>
      <w:rFonts w:ascii="Arial" w:hAnsi="Arial" w:cs="Arial"/>
      <w:b/>
      <w:bCs/>
      <w:sz w:val="18"/>
      <w:szCs w:val="18"/>
    </w:rPr>
  </w:style>
  <w:style w:type="paragraph" w:customStyle="1" w:styleId="xl38">
    <w:name w:val="xl38"/>
    <w:basedOn w:val="a"/>
    <w:rsid w:val="007B1D4F"/>
    <w:pPr>
      <w:spacing w:before="100" w:beforeAutospacing="1" w:after="100" w:afterAutospacing="1"/>
      <w:jc w:val="right"/>
    </w:pPr>
    <w:rPr>
      <w:rFonts w:ascii="Arial" w:hAnsi="Arial" w:cs="Arial"/>
      <w:b/>
      <w:bCs/>
      <w:i/>
      <w:iCs/>
      <w:sz w:val="20"/>
      <w:szCs w:val="20"/>
    </w:rPr>
  </w:style>
  <w:style w:type="paragraph" w:customStyle="1" w:styleId="xl39">
    <w:name w:val="xl39"/>
    <w:basedOn w:val="a"/>
    <w:rsid w:val="007B1D4F"/>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0">
    <w:name w:val="xl40"/>
    <w:basedOn w:val="a"/>
    <w:rsid w:val="007B1D4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1">
    <w:name w:val="xl41"/>
    <w:basedOn w:val="a"/>
    <w:rsid w:val="007B1D4F"/>
    <w:pPr>
      <w:spacing w:before="100" w:beforeAutospacing="1" w:after="100" w:afterAutospacing="1"/>
      <w:jc w:val="right"/>
    </w:pPr>
    <w:rPr>
      <w:rFonts w:ascii="Arial" w:hAnsi="Arial" w:cs="Arial"/>
      <w:b/>
      <w:bCs/>
      <w:sz w:val="20"/>
      <w:szCs w:val="20"/>
    </w:rPr>
  </w:style>
  <w:style w:type="paragraph" w:customStyle="1" w:styleId="xl42">
    <w:name w:val="xl42"/>
    <w:basedOn w:val="a"/>
    <w:rsid w:val="007B1D4F"/>
    <w:pPr>
      <w:spacing w:before="100" w:beforeAutospacing="1" w:after="100" w:afterAutospacing="1"/>
      <w:jc w:val="center"/>
    </w:pPr>
    <w:rPr>
      <w:b/>
      <w:bCs/>
      <w:sz w:val="20"/>
      <w:szCs w:val="20"/>
    </w:rPr>
  </w:style>
  <w:style w:type="paragraph" w:customStyle="1" w:styleId="xl43">
    <w:name w:val="xl43"/>
    <w:basedOn w:val="a"/>
    <w:rsid w:val="007B1D4F"/>
    <w:pPr>
      <w:spacing w:before="100" w:beforeAutospacing="1" w:after="100" w:afterAutospacing="1"/>
    </w:pPr>
    <w:rPr>
      <w:b/>
      <w:bCs/>
      <w:sz w:val="18"/>
      <w:szCs w:val="18"/>
    </w:rPr>
  </w:style>
  <w:style w:type="paragraph" w:customStyle="1" w:styleId="xl44">
    <w:name w:val="xl44"/>
    <w:basedOn w:val="a"/>
    <w:rsid w:val="007B1D4F"/>
    <w:pPr>
      <w:pBdr>
        <w:bottom w:val="single" w:sz="4" w:space="0" w:color="auto"/>
      </w:pBdr>
      <w:spacing w:before="100" w:beforeAutospacing="1" w:after="100" w:afterAutospacing="1"/>
    </w:pPr>
    <w:rPr>
      <w:sz w:val="18"/>
      <w:szCs w:val="18"/>
    </w:rPr>
  </w:style>
  <w:style w:type="paragraph" w:customStyle="1" w:styleId="xl45">
    <w:name w:val="xl45"/>
    <w:basedOn w:val="a"/>
    <w:rsid w:val="007B1D4F"/>
    <w:pPr>
      <w:spacing w:before="100" w:beforeAutospacing="1" w:after="100" w:afterAutospacing="1"/>
      <w:jc w:val="center"/>
    </w:pPr>
    <w:rPr>
      <w:rFonts w:ascii="Arial" w:hAnsi="Arial" w:cs="Arial"/>
      <w:b/>
      <w:bCs/>
      <w:sz w:val="28"/>
      <w:szCs w:val="28"/>
    </w:rPr>
  </w:style>
  <w:style w:type="paragraph" w:customStyle="1" w:styleId="xl46">
    <w:name w:val="xl46"/>
    <w:basedOn w:val="a"/>
    <w:rsid w:val="007B1D4F"/>
    <w:pPr>
      <w:spacing w:before="100" w:beforeAutospacing="1" w:after="100" w:afterAutospacing="1"/>
      <w:jc w:val="center"/>
    </w:pPr>
    <w:rPr>
      <w:rFonts w:ascii="Arial" w:hAnsi="Arial" w:cs="Arial"/>
      <w:b/>
      <w:bCs/>
      <w:sz w:val="20"/>
      <w:szCs w:val="20"/>
    </w:rPr>
  </w:style>
  <w:style w:type="paragraph" w:customStyle="1" w:styleId="xl47">
    <w:name w:val="xl47"/>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Shell Dlg" w:hAnsi="MS Shell Dlg"/>
      <w:b/>
      <w:bCs/>
      <w:sz w:val="20"/>
      <w:szCs w:val="20"/>
    </w:rPr>
  </w:style>
  <w:style w:type="paragraph" w:customStyle="1" w:styleId="xl48">
    <w:name w:val="xl48"/>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hell Dlg" w:hAnsi="MS Shell Dlg"/>
      <w:sz w:val="18"/>
      <w:szCs w:val="18"/>
    </w:rPr>
  </w:style>
  <w:style w:type="paragraph" w:customStyle="1" w:styleId="xl49">
    <w:name w:val="xl49"/>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50">
    <w:name w:val="xl50"/>
    <w:basedOn w:val="a"/>
    <w:rsid w:val="007B1D4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51">
    <w:name w:val="xl51"/>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2">
    <w:name w:val="xl52"/>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3">
    <w:name w:val="xl53"/>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4">
    <w:name w:val="xl54"/>
    <w:basedOn w:val="a"/>
    <w:rsid w:val="007B1D4F"/>
    <w:pPr>
      <w:pBdr>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FF0000"/>
    </w:rPr>
  </w:style>
  <w:style w:type="paragraph" w:customStyle="1" w:styleId="xl55">
    <w:name w:val="xl55"/>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800080"/>
      <w:sz w:val="18"/>
      <w:szCs w:val="18"/>
    </w:rPr>
  </w:style>
  <w:style w:type="paragraph" w:customStyle="1" w:styleId="xl56">
    <w:name w:val="xl56"/>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7">
    <w:name w:val="xl57"/>
    <w:basedOn w:val="a"/>
    <w:rsid w:val="007B1D4F"/>
    <w:pPr>
      <w:spacing w:before="100" w:beforeAutospacing="1" w:after="100" w:afterAutospacing="1"/>
      <w:textAlignment w:val="top"/>
    </w:pPr>
    <w:rPr>
      <w:rFonts w:ascii="Arial" w:hAnsi="Arial" w:cs="Arial"/>
      <w:b/>
      <w:bCs/>
      <w:sz w:val="18"/>
      <w:szCs w:val="18"/>
    </w:rPr>
  </w:style>
  <w:style w:type="paragraph" w:customStyle="1" w:styleId="xl58">
    <w:name w:val="xl58"/>
    <w:basedOn w:val="a"/>
    <w:rsid w:val="007B1D4F"/>
    <w:pPr>
      <w:spacing w:before="100" w:beforeAutospacing="1" w:after="100" w:afterAutospacing="1"/>
    </w:pPr>
    <w:rPr>
      <w:rFonts w:ascii="Arial" w:hAnsi="Arial" w:cs="Arial"/>
      <w:b/>
      <w:bCs/>
      <w:i/>
      <w:iCs/>
      <w:sz w:val="20"/>
      <w:szCs w:val="20"/>
    </w:rPr>
  </w:style>
  <w:style w:type="paragraph" w:customStyle="1" w:styleId="xl59">
    <w:name w:val="xl59"/>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0">
    <w:name w:val="xl60"/>
    <w:basedOn w:val="a"/>
    <w:rsid w:val="007B1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1">
    <w:name w:val="xl61"/>
    <w:basedOn w:val="a"/>
    <w:rsid w:val="007B1D4F"/>
    <w:pPr>
      <w:spacing w:before="100" w:beforeAutospacing="1" w:after="100" w:afterAutospacing="1"/>
    </w:pPr>
    <w:rPr>
      <w:rFonts w:ascii="Arial" w:hAnsi="Arial" w:cs="Arial"/>
      <w:b/>
      <w:bCs/>
      <w:sz w:val="20"/>
      <w:szCs w:val="20"/>
    </w:rPr>
  </w:style>
  <w:style w:type="paragraph" w:customStyle="1" w:styleId="1f0">
    <w:name w:val="Список_1"/>
    <w:basedOn w:val="a"/>
    <w:rsid w:val="007B1D4F"/>
    <w:rPr>
      <w:bCs/>
    </w:rPr>
  </w:style>
  <w:style w:type="paragraph" w:customStyle="1" w:styleId="HEADERTEXT">
    <w:name w:val=".HEADERTEXT"/>
    <w:rsid w:val="007B1D4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Caption1">
    <w:name w:val="Caption1"/>
    <w:basedOn w:val="Standard"/>
    <w:rsid w:val="007B1D4F"/>
    <w:pPr>
      <w:suppressLineNumbers/>
      <w:spacing w:before="120" w:after="120"/>
      <w:textAlignment w:val="auto"/>
    </w:pPr>
    <w:rPr>
      <w:rFonts w:ascii="Calibri" w:hAnsi="Calibri" w:cs="Calibri"/>
      <w:i/>
      <w:iCs/>
    </w:rPr>
  </w:style>
  <w:style w:type="paragraph" w:customStyle="1" w:styleId="Heading31">
    <w:name w:val="Heading 31"/>
    <w:basedOn w:val="Standard"/>
    <w:next w:val="Textbody"/>
    <w:rsid w:val="007B1D4F"/>
    <w:pPr>
      <w:keepNext/>
      <w:spacing w:before="240" w:after="60"/>
      <w:textAlignment w:val="auto"/>
      <w:outlineLvl w:val="2"/>
    </w:pPr>
    <w:rPr>
      <w:rFonts w:ascii="Arial" w:hAnsi="Arial" w:cs="Arial"/>
      <w:b/>
      <w:bCs/>
      <w:sz w:val="26"/>
      <w:szCs w:val="26"/>
    </w:rPr>
  </w:style>
  <w:style w:type="paragraph" w:customStyle="1" w:styleId="Header1">
    <w:name w:val="Header1"/>
    <w:basedOn w:val="Standard"/>
    <w:rsid w:val="007B1D4F"/>
    <w:pPr>
      <w:suppressLineNumbers/>
      <w:tabs>
        <w:tab w:val="center" w:pos="4677"/>
        <w:tab w:val="right" w:pos="9355"/>
      </w:tabs>
      <w:textAlignment w:val="auto"/>
    </w:pPr>
    <w:rPr>
      <w:rFonts w:ascii="Calibri" w:hAnsi="Calibri" w:cs="Calibri"/>
    </w:rPr>
  </w:style>
  <w:style w:type="paragraph" w:customStyle="1" w:styleId="54">
    <w:name w:val="Обычный5"/>
    <w:uiPriority w:val="99"/>
    <w:rsid w:val="007B1D4F"/>
    <w:pPr>
      <w:spacing w:after="0" w:line="240" w:lineRule="auto"/>
      <w:ind w:firstLine="720"/>
      <w:jc w:val="both"/>
    </w:pPr>
    <w:rPr>
      <w:rFonts w:ascii="Calibri" w:eastAsia="Times New Roman" w:hAnsi="Calibri" w:cs="Calibri"/>
      <w:sz w:val="28"/>
      <w:szCs w:val="28"/>
      <w:lang w:eastAsia="ru-RU"/>
    </w:rPr>
  </w:style>
  <w:style w:type="paragraph" w:customStyle="1" w:styleId="63">
    <w:name w:val="Обычный6"/>
    <w:uiPriority w:val="99"/>
    <w:rsid w:val="007B1D4F"/>
    <w:pPr>
      <w:spacing w:after="0" w:line="240" w:lineRule="auto"/>
      <w:ind w:firstLine="720"/>
      <w:jc w:val="both"/>
    </w:pPr>
    <w:rPr>
      <w:rFonts w:ascii="Calibri" w:eastAsia="Times New Roman" w:hAnsi="Calibri" w:cs="Calibri"/>
      <w:sz w:val="28"/>
      <w:szCs w:val="28"/>
      <w:lang w:eastAsia="ru-RU"/>
    </w:rPr>
  </w:style>
  <w:style w:type="paragraph" w:customStyle="1" w:styleId="55">
    <w:name w:val="Абзац списка5"/>
    <w:basedOn w:val="a"/>
    <w:uiPriority w:val="99"/>
    <w:rsid w:val="007B1D4F"/>
    <w:pPr>
      <w:ind w:left="720"/>
    </w:pPr>
    <w:rPr>
      <w:rFonts w:ascii="Calibri" w:hAnsi="Calibri" w:cs="Calibri"/>
    </w:rPr>
  </w:style>
  <w:style w:type="paragraph" w:customStyle="1" w:styleId="1f1">
    <w:name w:val="Стиль1"/>
    <w:basedOn w:val="a"/>
    <w:uiPriority w:val="99"/>
    <w:rsid w:val="007B1D4F"/>
    <w:pPr>
      <w:widowControl w:val="0"/>
      <w:shd w:val="clear" w:color="auto" w:fill="FFFFFF"/>
      <w:autoSpaceDE w:val="0"/>
      <w:autoSpaceDN w:val="0"/>
      <w:adjustRightInd w:val="0"/>
      <w:spacing w:before="120" w:line="322" w:lineRule="exact"/>
      <w:ind w:firstLine="714"/>
      <w:jc w:val="both"/>
    </w:pPr>
    <w:rPr>
      <w:rFonts w:ascii="Calibri" w:hAnsi="Calibri" w:cs="Calibri"/>
      <w:sz w:val="28"/>
      <w:szCs w:val="28"/>
    </w:rPr>
  </w:style>
  <w:style w:type="paragraph" w:customStyle="1" w:styleId="72">
    <w:name w:val="Обычный7"/>
    <w:uiPriority w:val="99"/>
    <w:rsid w:val="007B1D4F"/>
    <w:pPr>
      <w:spacing w:after="0" w:line="240" w:lineRule="auto"/>
      <w:ind w:firstLine="720"/>
      <w:jc w:val="both"/>
    </w:pPr>
    <w:rPr>
      <w:rFonts w:ascii="Calibri" w:eastAsia="Times New Roman" w:hAnsi="Calibri" w:cs="Calibri"/>
      <w:sz w:val="28"/>
      <w:szCs w:val="28"/>
      <w:lang w:eastAsia="ru-RU"/>
    </w:rPr>
  </w:style>
  <w:style w:type="paragraph" w:customStyle="1" w:styleId="64">
    <w:name w:val="Абзац списка6"/>
    <w:basedOn w:val="a"/>
    <w:uiPriority w:val="99"/>
    <w:rsid w:val="007B1D4F"/>
    <w:pPr>
      <w:ind w:left="720"/>
    </w:pPr>
    <w:rPr>
      <w:rFonts w:ascii="Calibri" w:hAnsi="Calibri" w:cs="Calibri"/>
    </w:rPr>
  </w:style>
  <w:style w:type="paragraph" w:customStyle="1" w:styleId="Caption12">
    <w:name w:val="Caption12"/>
    <w:basedOn w:val="Standard"/>
    <w:uiPriority w:val="99"/>
    <w:rsid w:val="007B1D4F"/>
    <w:pPr>
      <w:suppressLineNumbers/>
      <w:spacing w:before="120" w:after="120"/>
      <w:textAlignment w:val="auto"/>
    </w:pPr>
    <w:rPr>
      <w:rFonts w:ascii="Calibri" w:hAnsi="Calibri" w:cs="Calibri"/>
      <w:i/>
      <w:iCs/>
    </w:rPr>
  </w:style>
  <w:style w:type="paragraph" w:customStyle="1" w:styleId="Heading312">
    <w:name w:val="Heading 312"/>
    <w:basedOn w:val="Standard"/>
    <w:next w:val="Textbody"/>
    <w:uiPriority w:val="99"/>
    <w:rsid w:val="007B1D4F"/>
    <w:pPr>
      <w:keepNext/>
      <w:spacing w:before="240" w:after="60"/>
      <w:textAlignment w:val="auto"/>
      <w:outlineLvl w:val="2"/>
    </w:pPr>
    <w:rPr>
      <w:rFonts w:ascii="Arial" w:hAnsi="Arial" w:cs="Arial"/>
      <w:b/>
      <w:bCs/>
      <w:sz w:val="26"/>
      <w:szCs w:val="26"/>
    </w:rPr>
  </w:style>
  <w:style w:type="paragraph" w:customStyle="1" w:styleId="Header12">
    <w:name w:val="Header12"/>
    <w:basedOn w:val="Standard"/>
    <w:uiPriority w:val="99"/>
    <w:rsid w:val="007B1D4F"/>
    <w:pPr>
      <w:suppressLineNumbers/>
      <w:tabs>
        <w:tab w:val="center" w:pos="4677"/>
        <w:tab w:val="right" w:pos="9355"/>
      </w:tabs>
      <w:textAlignment w:val="auto"/>
    </w:pPr>
    <w:rPr>
      <w:rFonts w:ascii="Calibri" w:hAnsi="Calibri" w:cs="Calibri"/>
    </w:rPr>
  </w:style>
  <w:style w:type="paragraph" w:customStyle="1" w:styleId="2e">
    <w:name w:val="Без интервала2"/>
    <w:uiPriority w:val="99"/>
    <w:rsid w:val="007B1D4F"/>
    <w:pPr>
      <w:spacing w:after="0" w:line="240" w:lineRule="auto"/>
    </w:pPr>
    <w:rPr>
      <w:rFonts w:ascii="Calibri" w:eastAsia="Times New Roman" w:hAnsi="Calibri" w:cs="Calibri"/>
      <w:sz w:val="24"/>
      <w:szCs w:val="24"/>
      <w:lang w:eastAsia="ru-RU"/>
    </w:rPr>
  </w:style>
  <w:style w:type="paragraph" w:customStyle="1" w:styleId="312">
    <w:name w:val="Обычный31"/>
    <w:rsid w:val="007B1D4F"/>
    <w:pPr>
      <w:spacing w:after="0" w:line="240" w:lineRule="auto"/>
      <w:ind w:firstLine="720"/>
      <w:jc w:val="both"/>
    </w:pPr>
    <w:rPr>
      <w:rFonts w:ascii="Calibri" w:eastAsia="Times New Roman" w:hAnsi="Calibri" w:cs="Calibri"/>
      <w:sz w:val="28"/>
      <w:szCs w:val="28"/>
      <w:lang w:eastAsia="ru-RU"/>
    </w:rPr>
  </w:style>
  <w:style w:type="paragraph" w:customStyle="1" w:styleId="ListParagraph11">
    <w:name w:val="List Paragraph11"/>
    <w:basedOn w:val="a"/>
    <w:uiPriority w:val="99"/>
    <w:rsid w:val="007B1D4F"/>
    <w:pPr>
      <w:ind w:left="720"/>
    </w:pPr>
    <w:rPr>
      <w:rFonts w:ascii="Calibri" w:hAnsi="Calibri" w:cs="Calibri"/>
    </w:rPr>
  </w:style>
  <w:style w:type="paragraph" w:customStyle="1" w:styleId="Caption11">
    <w:name w:val="Caption11"/>
    <w:basedOn w:val="Standard"/>
    <w:uiPriority w:val="99"/>
    <w:rsid w:val="007B1D4F"/>
    <w:pPr>
      <w:suppressLineNumbers/>
      <w:spacing w:before="120" w:after="120"/>
      <w:textAlignment w:val="auto"/>
    </w:pPr>
    <w:rPr>
      <w:rFonts w:ascii="Calibri" w:hAnsi="Calibri" w:cs="Calibri"/>
      <w:i/>
      <w:iCs/>
    </w:rPr>
  </w:style>
  <w:style w:type="paragraph" w:customStyle="1" w:styleId="Heading311">
    <w:name w:val="Heading 311"/>
    <w:basedOn w:val="Standard"/>
    <w:next w:val="Textbody"/>
    <w:uiPriority w:val="99"/>
    <w:rsid w:val="007B1D4F"/>
    <w:pPr>
      <w:keepNext/>
      <w:spacing w:before="240" w:after="60"/>
      <w:textAlignment w:val="auto"/>
      <w:outlineLvl w:val="2"/>
    </w:pPr>
    <w:rPr>
      <w:rFonts w:ascii="Arial" w:hAnsi="Arial" w:cs="Arial"/>
      <w:b/>
      <w:bCs/>
      <w:sz w:val="26"/>
      <w:szCs w:val="26"/>
    </w:rPr>
  </w:style>
  <w:style w:type="paragraph" w:customStyle="1" w:styleId="Header11">
    <w:name w:val="Header11"/>
    <w:basedOn w:val="Standard"/>
    <w:uiPriority w:val="99"/>
    <w:rsid w:val="007B1D4F"/>
    <w:pPr>
      <w:suppressLineNumbers/>
      <w:tabs>
        <w:tab w:val="center" w:pos="4677"/>
        <w:tab w:val="right" w:pos="9355"/>
      </w:tabs>
      <w:textAlignment w:val="auto"/>
    </w:pPr>
    <w:rPr>
      <w:rFonts w:ascii="Calibri" w:hAnsi="Calibri" w:cs="Calibri"/>
    </w:rPr>
  </w:style>
  <w:style w:type="paragraph" w:customStyle="1" w:styleId="NoSpacing1">
    <w:name w:val="No Spacing1"/>
    <w:uiPriority w:val="99"/>
    <w:rsid w:val="007B1D4F"/>
    <w:pPr>
      <w:spacing w:after="0" w:line="240" w:lineRule="auto"/>
    </w:pPr>
    <w:rPr>
      <w:rFonts w:ascii="Calibri" w:eastAsia="Times New Roman" w:hAnsi="Calibri" w:cs="Calibri"/>
      <w:sz w:val="24"/>
      <w:szCs w:val="24"/>
      <w:lang w:eastAsia="ru-RU"/>
    </w:rPr>
  </w:style>
  <w:style w:type="paragraph" w:customStyle="1" w:styleId="Revision1">
    <w:name w:val="Revision1"/>
    <w:uiPriority w:val="99"/>
    <w:semiHidden/>
    <w:rsid w:val="007B1D4F"/>
    <w:pPr>
      <w:spacing w:after="0" w:line="240" w:lineRule="auto"/>
    </w:pPr>
    <w:rPr>
      <w:rFonts w:ascii="Calibri" w:eastAsia="Times New Roman" w:hAnsi="Calibri" w:cs="Calibri"/>
      <w:sz w:val="24"/>
      <w:szCs w:val="24"/>
      <w:lang w:eastAsia="ru-RU"/>
    </w:rPr>
  </w:style>
  <w:style w:type="paragraph" w:customStyle="1" w:styleId="213">
    <w:name w:val="Без интервала21"/>
    <w:uiPriority w:val="99"/>
    <w:rsid w:val="007B1D4F"/>
    <w:pPr>
      <w:spacing w:after="0" w:line="240" w:lineRule="auto"/>
    </w:pPr>
    <w:rPr>
      <w:rFonts w:ascii="Calibri" w:eastAsia="Times New Roman" w:hAnsi="Calibri" w:cs="Calibri"/>
      <w:sz w:val="24"/>
      <w:szCs w:val="24"/>
      <w:lang w:eastAsia="ru-RU"/>
    </w:rPr>
  </w:style>
  <w:style w:type="paragraph" w:customStyle="1" w:styleId="117">
    <w:name w:val="Рецензия11"/>
    <w:uiPriority w:val="99"/>
    <w:semiHidden/>
    <w:rsid w:val="007B1D4F"/>
    <w:pPr>
      <w:spacing w:after="0" w:line="240" w:lineRule="auto"/>
    </w:pPr>
    <w:rPr>
      <w:rFonts w:ascii="Calibri" w:eastAsia="Times New Roman" w:hAnsi="Calibri" w:cs="Calibri"/>
      <w:sz w:val="24"/>
      <w:szCs w:val="24"/>
      <w:lang w:eastAsia="ru-RU"/>
    </w:rPr>
  </w:style>
  <w:style w:type="character" w:customStyle="1" w:styleId="Heading3Char1">
    <w:name w:val="Heading 3 Char1"/>
    <w:locked/>
    <w:rsid w:val="007B1D4F"/>
    <w:rPr>
      <w:rFonts w:ascii="Arial" w:hAnsi="Arial"/>
      <w:b/>
      <w:sz w:val="26"/>
      <w:lang w:eastAsia="ru-RU"/>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3"/>
    <w:locked/>
    <w:rsid w:val="007B1D4F"/>
    <w:rPr>
      <w:rFonts w:ascii="Times New Roman" w:eastAsia="MS Mincho" w:hAnsi="Times New Roman"/>
      <w:sz w:val="24"/>
      <w:lang w:eastAsia="ru-RU"/>
    </w:rPr>
  </w:style>
  <w:style w:type="character" w:customStyle="1" w:styleId="FooterChar1">
    <w:name w:val="Footer Char1"/>
    <w:locked/>
    <w:rsid w:val="007B1D4F"/>
    <w:rPr>
      <w:rFonts w:ascii="Times New Roman" w:eastAsia="MS Mincho" w:hAnsi="Times New Roman"/>
      <w:spacing w:val="-2"/>
      <w:sz w:val="24"/>
      <w:lang w:eastAsia="ru-RU"/>
    </w:rPr>
  </w:style>
  <w:style w:type="character" w:customStyle="1" w:styleId="Heading3Char2">
    <w:name w:val="Heading 3 Char2"/>
    <w:uiPriority w:val="99"/>
    <w:locked/>
    <w:rsid w:val="007B1D4F"/>
    <w:rPr>
      <w:rFonts w:ascii="Arial" w:hAnsi="Arial"/>
      <w:b/>
      <w:sz w:val="26"/>
      <w:lang w:val="ru-RU" w:eastAsia="ru-RU"/>
    </w:rPr>
  </w:style>
  <w:style w:type="character" w:customStyle="1" w:styleId="Heading4Char1">
    <w:name w:val="Heading 4 Char1"/>
    <w:uiPriority w:val="99"/>
    <w:locked/>
    <w:rsid w:val="007B1D4F"/>
    <w:rPr>
      <w:rFonts w:ascii="Times New Roman" w:hAnsi="Times New Roman"/>
      <w:b/>
      <w:sz w:val="28"/>
      <w:lang w:val="ru-RU" w:eastAsia="ru-RU"/>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1"/>
    <w:uiPriority w:val="99"/>
    <w:locked/>
    <w:rsid w:val="007B1D4F"/>
    <w:rPr>
      <w:rFonts w:ascii="MS Mincho" w:eastAsia="MS Mincho" w:hAnsi="MS Mincho"/>
      <w:sz w:val="24"/>
      <w:lang w:val="ru-RU" w:eastAsia="ru-RU"/>
    </w:rPr>
  </w:style>
  <w:style w:type="character" w:customStyle="1" w:styleId="HeaderChar1">
    <w:name w:val="Header Char1"/>
    <w:locked/>
    <w:rsid w:val="007B1D4F"/>
    <w:rPr>
      <w:rFonts w:ascii="Times New Roman" w:hAnsi="Times New Roman"/>
      <w:sz w:val="24"/>
      <w:lang w:val="ru-RU" w:eastAsia="ru-RU"/>
    </w:rPr>
  </w:style>
  <w:style w:type="character" w:customStyle="1" w:styleId="BodyTextIndentChar1">
    <w:name w:val="Body Text Indent Char1"/>
    <w:locked/>
    <w:rsid w:val="007B1D4F"/>
    <w:rPr>
      <w:rFonts w:ascii="Times New Roman" w:hAnsi="Times New Roman"/>
      <w:sz w:val="28"/>
      <w:lang w:val="ru-RU" w:eastAsia="ru-RU"/>
    </w:rPr>
  </w:style>
  <w:style w:type="character" w:customStyle="1" w:styleId="FooterChar2">
    <w:name w:val="Footer Char2"/>
    <w:uiPriority w:val="99"/>
    <w:locked/>
    <w:rsid w:val="007B1D4F"/>
    <w:rPr>
      <w:rFonts w:ascii="MS Mincho" w:eastAsia="MS Mincho" w:hAnsi="MS Mincho"/>
      <w:spacing w:val="-2"/>
      <w:sz w:val="24"/>
      <w:lang w:val="ru-RU" w:eastAsia="ru-RU"/>
    </w:rPr>
  </w:style>
  <w:style w:type="character" w:customStyle="1" w:styleId="BodyTextIndent3Char1">
    <w:name w:val="Body Text Indent 3 Char1"/>
    <w:uiPriority w:val="99"/>
    <w:locked/>
    <w:rsid w:val="007B1D4F"/>
    <w:rPr>
      <w:rFonts w:ascii="Times New Roman" w:hAnsi="Times New Roman"/>
      <w:sz w:val="24"/>
      <w:lang w:val="ru-RU" w:eastAsia="ru-RU"/>
    </w:rPr>
  </w:style>
  <w:style w:type="character" w:customStyle="1" w:styleId="BodyText3Char1">
    <w:name w:val="Body Text 3 Char1"/>
    <w:uiPriority w:val="99"/>
    <w:locked/>
    <w:rsid w:val="007B1D4F"/>
    <w:rPr>
      <w:rFonts w:ascii="Times New Roman" w:hAnsi="Times New Roman"/>
      <w:sz w:val="16"/>
      <w:lang w:val="ru-RU" w:eastAsia="ru-RU"/>
    </w:rPr>
  </w:style>
  <w:style w:type="character" w:customStyle="1" w:styleId="BodyText2Char1">
    <w:name w:val="Body Text 2 Char1"/>
    <w:locked/>
    <w:rsid w:val="007B1D4F"/>
    <w:rPr>
      <w:rFonts w:ascii="Times New Roman" w:hAnsi="Times New Roman"/>
      <w:sz w:val="24"/>
      <w:lang w:val="ru-RU" w:eastAsia="ru-RU"/>
    </w:rPr>
  </w:style>
  <w:style w:type="character" w:customStyle="1" w:styleId="PlainTextChar1">
    <w:name w:val="Plain Text Char1"/>
    <w:uiPriority w:val="99"/>
    <w:locked/>
    <w:rsid w:val="007B1D4F"/>
    <w:rPr>
      <w:rFonts w:ascii="MS Mincho" w:eastAsia="MS Mincho" w:hAnsi="MS Mincho"/>
      <w:spacing w:val="-2"/>
      <w:sz w:val="26"/>
      <w:lang w:val="ru-RU" w:eastAsia="ru-RU"/>
    </w:rPr>
  </w:style>
  <w:style w:type="character" w:customStyle="1" w:styleId="SubtitleChar1">
    <w:name w:val="Subtitle Char1"/>
    <w:uiPriority w:val="99"/>
    <w:locked/>
    <w:rsid w:val="007B1D4F"/>
    <w:rPr>
      <w:rFonts w:ascii="Times New Roman" w:hAnsi="Times New Roman"/>
      <w:b/>
      <w:sz w:val="24"/>
      <w:lang w:val="ru-RU" w:eastAsia="ru-RU"/>
    </w:rPr>
  </w:style>
  <w:style w:type="character" w:customStyle="1" w:styleId="DocumentMapChar1">
    <w:name w:val="Document Map Char1"/>
    <w:uiPriority w:val="99"/>
    <w:locked/>
    <w:rsid w:val="007B1D4F"/>
    <w:rPr>
      <w:rFonts w:ascii="Tahoma" w:hAnsi="Tahoma"/>
      <w:lang w:val="ru-RU" w:eastAsia="ru-RU"/>
    </w:rPr>
  </w:style>
  <w:style w:type="character" w:customStyle="1" w:styleId="BalloonTextChar1">
    <w:name w:val="Balloon Text Char1"/>
    <w:locked/>
    <w:rsid w:val="007B1D4F"/>
    <w:rPr>
      <w:rFonts w:ascii="Tahoma" w:hAnsi="Tahoma"/>
      <w:sz w:val="16"/>
      <w:lang w:val="ru-RU" w:eastAsia="ru-RU"/>
    </w:rPr>
  </w:style>
  <w:style w:type="character" w:customStyle="1" w:styleId="HTMLPreformattedChar1">
    <w:name w:val="HTML Preformatted Char1"/>
    <w:uiPriority w:val="99"/>
    <w:locked/>
    <w:rsid w:val="007B1D4F"/>
    <w:rPr>
      <w:rFonts w:ascii="Courier New" w:hAnsi="Courier New"/>
      <w:lang w:val="ru-RU" w:eastAsia="ru-RU"/>
    </w:rPr>
  </w:style>
  <w:style w:type="paragraph" w:customStyle="1" w:styleId="82">
    <w:name w:val="Обычный8"/>
    <w:uiPriority w:val="99"/>
    <w:rsid w:val="007B1D4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73">
    <w:name w:val="Абзац списка7"/>
    <w:basedOn w:val="a"/>
    <w:uiPriority w:val="99"/>
    <w:rsid w:val="007B1D4F"/>
    <w:pPr>
      <w:ind w:left="720"/>
      <w:contextualSpacing/>
    </w:pPr>
  </w:style>
  <w:style w:type="paragraph" w:customStyle="1" w:styleId="94">
    <w:name w:val="Обычный9"/>
    <w:rsid w:val="007B1D4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f">
    <w:name w:val="Название объекта2"/>
    <w:basedOn w:val="Standard"/>
    <w:rsid w:val="007B1D4F"/>
    <w:pPr>
      <w:suppressLineNumbers/>
      <w:spacing w:before="120" w:after="120"/>
    </w:pPr>
    <w:rPr>
      <w:rFonts w:cs="Mangal"/>
      <w:i/>
      <w:iCs/>
    </w:rPr>
  </w:style>
  <w:style w:type="paragraph" w:customStyle="1" w:styleId="320">
    <w:name w:val="Заголовок 32"/>
    <w:basedOn w:val="Standard"/>
    <w:next w:val="Textbody"/>
    <w:rsid w:val="007B1D4F"/>
    <w:pPr>
      <w:keepNext/>
      <w:spacing w:before="240" w:after="60"/>
      <w:outlineLvl w:val="2"/>
    </w:pPr>
    <w:rPr>
      <w:rFonts w:ascii="Arial" w:hAnsi="Arial" w:cs="Arial"/>
      <w:b/>
      <w:bCs/>
      <w:sz w:val="26"/>
      <w:szCs w:val="26"/>
    </w:rPr>
  </w:style>
  <w:style w:type="paragraph" w:customStyle="1" w:styleId="2f0">
    <w:name w:val="Верхний колонтитул2"/>
    <w:basedOn w:val="Standard"/>
    <w:rsid w:val="007B1D4F"/>
    <w:pPr>
      <w:suppressLineNumbers/>
      <w:tabs>
        <w:tab w:val="center" w:pos="4677"/>
        <w:tab w:val="right" w:pos="9355"/>
      </w:tabs>
    </w:pPr>
  </w:style>
  <w:style w:type="paragraph" w:customStyle="1" w:styleId="83">
    <w:name w:val="Абзац списка8"/>
    <w:basedOn w:val="a"/>
    <w:rsid w:val="007B1D4F"/>
    <w:pPr>
      <w:ind w:left="720"/>
      <w:contextualSpacing/>
    </w:pPr>
  </w:style>
  <w:style w:type="paragraph" w:customStyle="1" w:styleId="39">
    <w:name w:val="Без интервала3"/>
    <w:rsid w:val="007B1D4F"/>
    <w:pPr>
      <w:spacing w:after="0" w:line="240" w:lineRule="auto"/>
    </w:pPr>
    <w:rPr>
      <w:rFonts w:ascii="Times New Roman" w:eastAsia="Times New Roman" w:hAnsi="Times New Roman" w:cs="Times New Roman"/>
      <w:sz w:val="24"/>
      <w:szCs w:val="24"/>
      <w:lang w:eastAsia="ru-RU"/>
    </w:rPr>
  </w:style>
  <w:style w:type="paragraph" w:customStyle="1" w:styleId="2f1">
    <w:name w:val="Рецензия2"/>
    <w:semiHidden/>
    <w:rsid w:val="007B1D4F"/>
    <w:pPr>
      <w:spacing w:after="0" w:line="240" w:lineRule="auto"/>
    </w:pPr>
    <w:rPr>
      <w:rFonts w:ascii="Times New Roman" w:eastAsia="Times New Roman" w:hAnsi="Times New Roman" w:cs="Times New Roman"/>
      <w:sz w:val="24"/>
      <w:szCs w:val="24"/>
      <w:lang w:eastAsia="ru-RU"/>
    </w:rPr>
  </w:style>
  <w:style w:type="character" w:customStyle="1" w:styleId="1f2">
    <w:name w:val="Знак Знак Знак1"/>
    <w:locked/>
    <w:rsid w:val="007B1D4F"/>
    <w:rPr>
      <w:b/>
      <w:i/>
      <w:sz w:val="28"/>
      <w:lang w:val="ru-RU" w:eastAsia="ru-RU"/>
    </w:rPr>
  </w:style>
  <w:style w:type="character" w:customStyle="1" w:styleId="textrev">
    <w:name w:val="text_rev"/>
    <w:rsid w:val="007B1D4F"/>
  </w:style>
  <w:style w:type="character" w:customStyle="1" w:styleId="FontStyle17">
    <w:name w:val="Font Style17"/>
    <w:uiPriority w:val="99"/>
    <w:rsid w:val="007B1D4F"/>
    <w:rPr>
      <w:rFonts w:ascii="Arial" w:hAnsi="Arial"/>
      <w:b/>
      <w:sz w:val="18"/>
    </w:rPr>
  </w:style>
  <w:style w:type="character" w:customStyle="1" w:styleId="rvts8">
    <w:name w:val="rvts8"/>
    <w:rsid w:val="007B1D4F"/>
    <w:rPr>
      <w:rFonts w:ascii="Arial" w:hAnsi="Arial"/>
      <w:color w:val="000080"/>
    </w:rPr>
  </w:style>
  <w:style w:type="character" w:customStyle="1" w:styleId="ListParagraphChar1">
    <w:name w:val="List Paragraph Char1"/>
    <w:locked/>
    <w:rsid w:val="007B1D4F"/>
    <w:rPr>
      <w:rFonts w:ascii="Times New Roman" w:eastAsia="Calibri" w:hAnsi="Times New Roman" w:cs="Times New Roman"/>
      <w:sz w:val="24"/>
      <w:szCs w:val="24"/>
      <w:lang w:eastAsia="ru-RU"/>
    </w:rPr>
  </w:style>
  <w:style w:type="paragraph" w:customStyle="1" w:styleId="FR2">
    <w:name w:val="FR2"/>
    <w:rsid w:val="007B1D4F"/>
    <w:pPr>
      <w:widowControl w:val="0"/>
      <w:autoSpaceDE w:val="0"/>
      <w:autoSpaceDN w:val="0"/>
      <w:spacing w:after="0" w:line="300" w:lineRule="auto"/>
      <w:ind w:firstLine="720"/>
      <w:jc w:val="both"/>
    </w:pPr>
    <w:rPr>
      <w:rFonts w:ascii="Times New Roman" w:eastAsia="Times New Roman" w:hAnsi="Times New Roman" w:cs="Times New Roman"/>
      <w:sz w:val="20"/>
      <w:szCs w:val="20"/>
      <w:lang w:eastAsia="ru-RU"/>
    </w:rPr>
  </w:style>
  <w:style w:type="paragraph" w:customStyle="1" w:styleId="FR4">
    <w:name w:val="FR4"/>
    <w:rsid w:val="007B1D4F"/>
    <w:pPr>
      <w:widowControl w:val="0"/>
      <w:autoSpaceDE w:val="0"/>
      <w:autoSpaceDN w:val="0"/>
      <w:spacing w:after="0" w:line="240" w:lineRule="auto"/>
      <w:jc w:val="center"/>
    </w:pPr>
    <w:rPr>
      <w:rFonts w:ascii="Times New Roman" w:eastAsia="Times New Roman" w:hAnsi="Times New Roman" w:cs="Times New Roman"/>
      <w:sz w:val="20"/>
      <w:szCs w:val="20"/>
      <w:lang w:eastAsia="ru-RU"/>
    </w:rPr>
  </w:style>
  <w:style w:type="paragraph" w:customStyle="1" w:styleId="Normal2">
    <w:name w:val="Normal2"/>
    <w:rsid w:val="007B1D4F"/>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Fuzeile">
    <w:name w:val="Fu?zeile"/>
    <w:basedOn w:val="a"/>
    <w:rsid w:val="007B1D4F"/>
    <w:pPr>
      <w:tabs>
        <w:tab w:val="center" w:pos="4153"/>
        <w:tab w:val="right" w:pos="8306"/>
      </w:tabs>
    </w:pPr>
    <w:rPr>
      <w:sz w:val="20"/>
      <w:szCs w:val="20"/>
    </w:rPr>
  </w:style>
  <w:style w:type="character" w:customStyle="1" w:styleId="afffa">
    <w:name w:val="Основной шрифт"/>
    <w:rsid w:val="007B1D4F"/>
  </w:style>
  <w:style w:type="paragraph" w:customStyle="1" w:styleId="2f2">
    <w:name w:val="заголовок 2"/>
    <w:basedOn w:val="a"/>
    <w:next w:val="a"/>
    <w:rsid w:val="007B1D4F"/>
    <w:pPr>
      <w:keepNext/>
      <w:autoSpaceDE w:val="0"/>
      <w:autoSpaceDN w:val="0"/>
      <w:spacing w:line="240" w:lineRule="atLeast"/>
      <w:jc w:val="center"/>
      <w:outlineLvl w:val="1"/>
    </w:pPr>
    <w:rPr>
      <w:sz w:val="20"/>
      <w:szCs w:val="20"/>
    </w:rPr>
  </w:style>
  <w:style w:type="paragraph" w:customStyle="1" w:styleId="3a">
    <w:name w:val="заголовок 3"/>
    <w:basedOn w:val="a"/>
    <w:next w:val="a"/>
    <w:rsid w:val="007B1D4F"/>
    <w:pPr>
      <w:keepNext/>
      <w:autoSpaceDE w:val="0"/>
      <w:autoSpaceDN w:val="0"/>
      <w:jc w:val="both"/>
      <w:outlineLvl w:val="2"/>
    </w:pPr>
    <w:rPr>
      <w:b/>
      <w:bCs/>
      <w:sz w:val="28"/>
      <w:szCs w:val="28"/>
    </w:rPr>
  </w:style>
  <w:style w:type="paragraph" w:customStyle="1" w:styleId="Aaoieeeieiioeooe">
    <w:name w:val="Aa?oiee eieiioeooe"/>
    <w:basedOn w:val="a"/>
    <w:rsid w:val="007B1D4F"/>
    <w:pPr>
      <w:tabs>
        <w:tab w:val="center" w:pos="4153"/>
        <w:tab w:val="right" w:pos="8306"/>
      </w:tabs>
      <w:autoSpaceDE w:val="0"/>
      <w:autoSpaceDN w:val="0"/>
    </w:pPr>
    <w:rPr>
      <w:sz w:val="20"/>
      <w:szCs w:val="20"/>
    </w:rPr>
  </w:style>
  <w:style w:type="paragraph" w:customStyle="1" w:styleId="FR3">
    <w:name w:val="FR3"/>
    <w:rsid w:val="007B1D4F"/>
    <w:pPr>
      <w:widowControl w:val="0"/>
      <w:autoSpaceDE w:val="0"/>
      <w:autoSpaceDN w:val="0"/>
      <w:spacing w:after="0" w:line="300" w:lineRule="auto"/>
      <w:ind w:firstLine="560"/>
      <w:jc w:val="both"/>
    </w:pPr>
    <w:rPr>
      <w:rFonts w:ascii="Arial" w:eastAsia="Times New Roman" w:hAnsi="Arial" w:cs="Arial"/>
      <w:sz w:val="20"/>
      <w:szCs w:val="20"/>
      <w:lang w:eastAsia="ru-RU"/>
    </w:rPr>
  </w:style>
  <w:style w:type="paragraph" w:customStyle="1" w:styleId="220">
    <w:name w:val="Заголовок 22"/>
    <w:basedOn w:val="130"/>
    <w:next w:val="130"/>
    <w:rsid w:val="007B1D4F"/>
    <w:pPr>
      <w:keepNext/>
      <w:tabs>
        <w:tab w:val="left" w:pos="1134"/>
        <w:tab w:val="left" w:leader="underscore" w:pos="4536"/>
        <w:tab w:val="left" w:leader="underscore" w:pos="5670"/>
        <w:tab w:val="left" w:leader="underscore" w:pos="8222"/>
        <w:tab w:val="left" w:pos="8505"/>
      </w:tabs>
      <w:ind w:firstLine="0"/>
      <w:jc w:val="left"/>
    </w:pPr>
    <w:rPr>
      <w:sz w:val="24"/>
    </w:rPr>
  </w:style>
  <w:style w:type="paragraph" w:customStyle="1" w:styleId="410">
    <w:name w:val="Заголовок 41"/>
    <w:basedOn w:val="130"/>
    <w:next w:val="130"/>
    <w:rsid w:val="007B1D4F"/>
    <w:pPr>
      <w:keepNext/>
      <w:tabs>
        <w:tab w:val="left" w:pos="1134"/>
        <w:tab w:val="left" w:pos="2268"/>
        <w:tab w:val="left" w:leader="underscore" w:pos="4536"/>
        <w:tab w:val="left" w:leader="underscore" w:pos="5670"/>
        <w:tab w:val="left" w:pos="6237"/>
        <w:tab w:val="left" w:leader="underscore" w:pos="8222"/>
        <w:tab w:val="left" w:pos="8505"/>
      </w:tabs>
      <w:ind w:firstLine="0"/>
      <w:jc w:val="center"/>
    </w:pPr>
    <w:rPr>
      <w:b/>
      <w:sz w:val="24"/>
    </w:rPr>
  </w:style>
  <w:style w:type="paragraph" w:customStyle="1" w:styleId="710">
    <w:name w:val="Заголовок 71"/>
    <w:basedOn w:val="130"/>
    <w:next w:val="130"/>
    <w:rsid w:val="007B1D4F"/>
    <w:pPr>
      <w:keepNext/>
      <w:ind w:firstLine="0"/>
      <w:jc w:val="left"/>
      <w:outlineLvl w:val="6"/>
    </w:pPr>
    <w:rPr>
      <w:sz w:val="24"/>
    </w:rPr>
  </w:style>
  <w:style w:type="paragraph" w:customStyle="1" w:styleId="65">
    <w:name w:val="заголовок 6"/>
    <w:basedOn w:val="a"/>
    <w:next w:val="a"/>
    <w:rsid w:val="007B1D4F"/>
    <w:pPr>
      <w:keepNext/>
      <w:autoSpaceDE w:val="0"/>
      <w:autoSpaceDN w:val="0"/>
      <w:outlineLvl w:val="5"/>
    </w:pPr>
    <w:rPr>
      <w:b/>
      <w:bCs/>
    </w:rPr>
  </w:style>
  <w:style w:type="paragraph" w:customStyle="1" w:styleId="313">
    <w:name w:val="Основной текст 31"/>
    <w:basedOn w:val="130"/>
    <w:rsid w:val="007B1D4F"/>
    <w:pPr>
      <w:tabs>
        <w:tab w:val="left" w:pos="426"/>
        <w:tab w:val="left" w:pos="576"/>
        <w:tab w:val="left" w:pos="1008"/>
        <w:tab w:val="left" w:pos="1152"/>
        <w:tab w:val="left" w:pos="1872"/>
        <w:tab w:val="left" w:pos="2880"/>
        <w:tab w:val="left" w:pos="3456"/>
        <w:tab w:val="left" w:pos="5472"/>
      </w:tabs>
      <w:ind w:firstLine="0"/>
    </w:pPr>
    <w:rPr>
      <w:b/>
      <w:sz w:val="20"/>
    </w:rPr>
  </w:style>
  <w:style w:type="paragraph" w:customStyle="1" w:styleId="411">
    <w:name w:val="заголовок 41"/>
    <w:basedOn w:val="130"/>
    <w:next w:val="130"/>
    <w:rsid w:val="007B1D4F"/>
    <w:pPr>
      <w:keepNext/>
      <w:widowControl w:val="0"/>
      <w:tabs>
        <w:tab w:val="left" w:pos="360"/>
      </w:tabs>
      <w:ind w:left="283" w:hanging="283"/>
      <w:jc w:val="center"/>
    </w:pPr>
    <w:rPr>
      <w:szCs w:val="28"/>
    </w:rPr>
  </w:style>
  <w:style w:type="paragraph" w:customStyle="1" w:styleId="default0">
    <w:name w:val="default"/>
    <w:basedOn w:val="a"/>
    <w:rsid w:val="007B1D4F"/>
    <w:pPr>
      <w:autoSpaceDE w:val="0"/>
      <w:autoSpaceDN w:val="0"/>
    </w:pPr>
    <w:rPr>
      <w:rFonts w:ascii="Verdana" w:hAnsi="Verdana"/>
      <w:color w:val="000000"/>
    </w:rPr>
  </w:style>
  <w:style w:type="paragraph" w:customStyle="1" w:styleId="fr20">
    <w:name w:val="fr2"/>
    <w:basedOn w:val="a"/>
    <w:rsid w:val="007B1D4F"/>
    <w:pPr>
      <w:autoSpaceDE w:val="0"/>
      <w:autoSpaceDN w:val="0"/>
      <w:spacing w:line="300" w:lineRule="auto"/>
      <w:ind w:firstLine="720"/>
      <w:jc w:val="both"/>
    </w:pPr>
    <w:rPr>
      <w:sz w:val="20"/>
      <w:szCs w:val="20"/>
    </w:rPr>
  </w:style>
  <w:style w:type="paragraph" w:customStyle="1" w:styleId="Style4">
    <w:name w:val="Style4"/>
    <w:basedOn w:val="a"/>
    <w:rsid w:val="007B1D4F"/>
    <w:pPr>
      <w:widowControl w:val="0"/>
      <w:autoSpaceDE w:val="0"/>
      <w:autoSpaceDN w:val="0"/>
      <w:adjustRightInd w:val="0"/>
      <w:spacing w:line="184" w:lineRule="exact"/>
      <w:jc w:val="center"/>
    </w:pPr>
    <w:rPr>
      <w:rFonts w:ascii="Arial" w:hAnsi="Arial" w:cs="Arial"/>
    </w:rPr>
  </w:style>
  <w:style w:type="character" w:customStyle="1" w:styleId="FontStyle11">
    <w:name w:val="Font Style11"/>
    <w:rsid w:val="007B1D4F"/>
    <w:rPr>
      <w:rFonts w:ascii="Times New Roman" w:hAnsi="Times New Roman"/>
      <w:sz w:val="24"/>
    </w:rPr>
  </w:style>
  <w:style w:type="character" w:customStyle="1" w:styleId="FontStyle18">
    <w:name w:val="Font Style18"/>
    <w:rsid w:val="007B1D4F"/>
    <w:rPr>
      <w:rFonts w:ascii="Times New Roman" w:hAnsi="Times New Roman"/>
      <w:smallCaps/>
      <w:sz w:val="8"/>
    </w:rPr>
  </w:style>
  <w:style w:type="paragraph" w:customStyle="1" w:styleId="Style6">
    <w:name w:val="Style6"/>
    <w:basedOn w:val="a"/>
    <w:rsid w:val="007B1D4F"/>
    <w:pPr>
      <w:widowControl w:val="0"/>
      <w:autoSpaceDE w:val="0"/>
      <w:autoSpaceDN w:val="0"/>
      <w:adjustRightInd w:val="0"/>
    </w:pPr>
  </w:style>
  <w:style w:type="paragraph" w:customStyle="1" w:styleId="Style7">
    <w:name w:val="Style7"/>
    <w:basedOn w:val="a"/>
    <w:rsid w:val="007B1D4F"/>
    <w:pPr>
      <w:widowControl w:val="0"/>
      <w:autoSpaceDE w:val="0"/>
      <w:autoSpaceDN w:val="0"/>
      <w:adjustRightInd w:val="0"/>
    </w:pPr>
  </w:style>
  <w:style w:type="character" w:customStyle="1" w:styleId="FontStyle16">
    <w:name w:val="Font Style16"/>
    <w:rsid w:val="007B1D4F"/>
    <w:rPr>
      <w:rFonts w:ascii="Times New Roman" w:hAnsi="Times New Roman"/>
      <w:sz w:val="20"/>
    </w:rPr>
  </w:style>
  <w:style w:type="character" w:customStyle="1" w:styleId="FontStyle12">
    <w:name w:val="Font Style12"/>
    <w:rsid w:val="007B1D4F"/>
    <w:rPr>
      <w:rFonts w:ascii="Times New Roman" w:hAnsi="Times New Roman"/>
      <w:b/>
      <w:sz w:val="20"/>
    </w:rPr>
  </w:style>
  <w:style w:type="character" w:customStyle="1" w:styleId="FontStyle19">
    <w:name w:val="Font Style19"/>
    <w:rsid w:val="007B1D4F"/>
    <w:rPr>
      <w:rFonts w:ascii="Georgia" w:hAnsi="Georgia"/>
      <w:sz w:val="8"/>
    </w:rPr>
  </w:style>
  <w:style w:type="paragraph" w:customStyle="1" w:styleId="font6">
    <w:name w:val="font6"/>
    <w:basedOn w:val="a"/>
    <w:rsid w:val="007B1D4F"/>
    <w:pPr>
      <w:spacing w:before="100" w:beforeAutospacing="1" w:after="100" w:afterAutospacing="1"/>
    </w:pPr>
    <w:rPr>
      <w:rFonts w:ascii="Arial" w:hAnsi="Arial" w:cs="Arial"/>
      <w:b/>
      <w:bCs/>
      <w:color w:val="FF0000"/>
      <w:sz w:val="16"/>
      <w:szCs w:val="16"/>
    </w:rPr>
  </w:style>
  <w:style w:type="paragraph" w:customStyle="1" w:styleId="font7">
    <w:name w:val="font7"/>
    <w:basedOn w:val="a"/>
    <w:rsid w:val="007B1D4F"/>
    <w:pPr>
      <w:spacing w:before="100" w:beforeAutospacing="1" w:after="100" w:afterAutospacing="1"/>
    </w:pPr>
    <w:rPr>
      <w:rFonts w:ascii="Arial" w:hAnsi="Arial" w:cs="Arial"/>
      <w:sz w:val="16"/>
      <w:szCs w:val="16"/>
    </w:rPr>
  </w:style>
  <w:style w:type="paragraph" w:customStyle="1" w:styleId="font8">
    <w:name w:val="font8"/>
    <w:basedOn w:val="a"/>
    <w:rsid w:val="007B1D4F"/>
    <w:pPr>
      <w:spacing w:before="100" w:beforeAutospacing="1" w:after="100" w:afterAutospacing="1"/>
    </w:pPr>
    <w:rPr>
      <w:rFonts w:ascii="Arial" w:hAnsi="Arial" w:cs="Arial"/>
      <w:color w:val="FF0000"/>
      <w:sz w:val="16"/>
      <w:szCs w:val="16"/>
    </w:rPr>
  </w:style>
  <w:style w:type="paragraph" w:customStyle="1" w:styleId="Rule3">
    <w:name w:val="Rule3"/>
    <w:basedOn w:val="a"/>
    <w:rsid w:val="007B1D4F"/>
    <w:pPr>
      <w:spacing w:after="120"/>
      <w:ind w:firstLine="284"/>
      <w:jc w:val="both"/>
    </w:pPr>
    <w:rPr>
      <w:rFonts w:ascii="NewtonCTT" w:hAnsi="NewtonCTT"/>
      <w:szCs w:val="20"/>
      <w:lang w:eastAsia="en-US"/>
    </w:rPr>
  </w:style>
  <w:style w:type="character" w:customStyle="1" w:styleId="accent">
    <w:name w:val="accent"/>
    <w:rsid w:val="007B1D4F"/>
  </w:style>
  <w:style w:type="character" w:customStyle="1" w:styleId="style221">
    <w:name w:val="style221"/>
    <w:rsid w:val="007B1D4F"/>
    <w:rPr>
      <w:rFonts w:ascii="Arial" w:hAnsi="Arial"/>
      <w:i/>
      <w:color w:val="FFFFFF"/>
      <w:sz w:val="16"/>
    </w:rPr>
  </w:style>
  <w:style w:type="character" w:customStyle="1" w:styleId="actionlink">
    <w:name w:val="actionlink"/>
    <w:rsid w:val="007B1D4F"/>
  </w:style>
  <w:style w:type="paragraph" w:customStyle="1" w:styleId="center">
    <w:name w:val="center"/>
    <w:basedOn w:val="a"/>
    <w:rsid w:val="007B1D4F"/>
    <w:pPr>
      <w:ind w:left="300" w:right="300"/>
    </w:pPr>
    <w:rPr>
      <w:rFonts w:ascii="Tahoma" w:hAnsi="Tahoma" w:cs="Tahoma"/>
      <w:color w:val="000000"/>
      <w:spacing w:val="15"/>
      <w:sz w:val="18"/>
      <w:szCs w:val="18"/>
    </w:rPr>
  </w:style>
  <w:style w:type="paragraph" w:customStyle="1" w:styleId="right">
    <w:name w:val="right"/>
    <w:basedOn w:val="a"/>
    <w:rsid w:val="007B1D4F"/>
    <w:pPr>
      <w:spacing w:before="75"/>
      <w:ind w:left="225" w:right="225"/>
    </w:pPr>
    <w:rPr>
      <w:rFonts w:ascii="Tahoma" w:hAnsi="Tahoma" w:cs="Tahoma"/>
      <w:b/>
      <w:bCs/>
      <w:color w:val="000000"/>
      <w:sz w:val="17"/>
      <w:szCs w:val="17"/>
    </w:rPr>
  </w:style>
  <w:style w:type="character" w:customStyle="1" w:styleId="specocenka1">
    <w:name w:val="specocenka1"/>
    <w:rsid w:val="007B1D4F"/>
    <w:rPr>
      <w:b/>
      <w:color w:val="333333"/>
      <w:sz w:val="24"/>
    </w:rPr>
  </w:style>
  <w:style w:type="paragraph" w:customStyle="1" w:styleId="msobodytextcxspmiddle">
    <w:name w:val="msobodytextcxspmiddle"/>
    <w:basedOn w:val="a"/>
    <w:rsid w:val="007B1D4F"/>
    <w:pPr>
      <w:spacing w:before="100" w:beforeAutospacing="1" w:after="100" w:afterAutospacing="1"/>
    </w:pPr>
  </w:style>
  <w:style w:type="paragraph" w:customStyle="1" w:styleId="msobodytextcxsplast">
    <w:name w:val="msobodytextcxsplast"/>
    <w:basedOn w:val="a"/>
    <w:rsid w:val="007B1D4F"/>
    <w:pPr>
      <w:spacing w:before="100" w:beforeAutospacing="1" w:after="100" w:afterAutospacing="1"/>
    </w:pPr>
  </w:style>
  <w:style w:type="character" w:customStyle="1" w:styleId="1111">
    <w:name w:val="111"/>
    <w:semiHidden/>
    <w:rsid w:val="007B1D4F"/>
    <w:rPr>
      <w:rFonts w:ascii="Arial" w:hAnsi="Arial"/>
      <w:color w:val="000080"/>
      <w:sz w:val="20"/>
    </w:rPr>
  </w:style>
  <w:style w:type="paragraph" w:customStyle="1" w:styleId="plaintext">
    <w:name w:val="plaintext"/>
    <w:basedOn w:val="a"/>
    <w:rsid w:val="007B1D4F"/>
    <w:rPr>
      <w:sz w:val="26"/>
      <w:szCs w:val="26"/>
    </w:rPr>
  </w:style>
  <w:style w:type="paragraph" w:customStyle="1" w:styleId="2f3">
    <w:name w:val="Текст2"/>
    <w:basedOn w:val="a"/>
    <w:rsid w:val="007B1D4F"/>
    <w:rPr>
      <w:sz w:val="26"/>
      <w:szCs w:val="20"/>
    </w:rPr>
  </w:style>
  <w:style w:type="paragraph" w:customStyle="1" w:styleId="attachment">
    <w:name w:val="attachment"/>
    <w:basedOn w:val="a"/>
    <w:rsid w:val="007B1D4F"/>
    <w:pPr>
      <w:spacing w:before="100" w:beforeAutospacing="1" w:after="100" w:afterAutospacing="1"/>
    </w:pPr>
  </w:style>
  <w:style w:type="character" w:customStyle="1" w:styleId="56">
    <w:name w:val="Знак Знак5"/>
    <w:rsid w:val="007B1D4F"/>
    <w:rPr>
      <w:sz w:val="24"/>
    </w:rPr>
  </w:style>
  <w:style w:type="paragraph" w:customStyle="1" w:styleId="Style3">
    <w:name w:val="Style3"/>
    <w:basedOn w:val="a"/>
    <w:uiPriority w:val="99"/>
    <w:rsid w:val="007B1D4F"/>
    <w:pPr>
      <w:widowControl w:val="0"/>
      <w:autoSpaceDE w:val="0"/>
      <w:autoSpaceDN w:val="0"/>
      <w:adjustRightInd w:val="0"/>
      <w:spacing w:line="274" w:lineRule="exact"/>
      <w:jc w:val="both"/>
    </w:pPr>
  </w:style>
  <w:style w:type="paragraph" w:customStyle="1" w:styleId="Style8">
    <w:name w:val="Style8"/>
    <w:basedOn w:val="a"/>
    <w:rsid w:val="007B1D4F"/>
    <w:pPr>
      <w:widowControl w:val="0"/>
      <w:autoSpaceDE w:val="0"/>
      <w:autoSpaceDN w:val="0"/>
      <w:adjustRightInd w:val="0"/>
      <w:jc w:val="both"/>
    </w:pPr>
  </w:style>
  <w:style w:type="character" w:customStyle="1" w:styleId="FontStyle29">
    <w:name w:val="Font Style29"/>
    <w:rsid w:val="007B1D4F"/>
    <w:rPr>
      <w:rFonts w:ascii="Times New Roman" w:hAnsi="Times New Roman"/>
      <w:b/>
      <w:sz w:val="24"/>
    </w:rPr>
  </w:style>
  <w:style w:type="character" w:customStyle="1" w:styleId="FontStyle30">
    <w:name w:val="Font Style30"/>
    <w:rsid w:val="007B1D4F"/>
    <w:rPr>
      <w:rFonts w:ascii="Times New Roman" w:hAnsi="Times New Roman"/>
      <w:sz w:val="24"/>
    </w:rPr>
  </w:style>
  <w:style w:type="character" w:customStyle="1" w:styleId="FontStyle35">
    <w:name w:val="Font Style35"/>
    <w:rsid w:val="007B1D4F"/>
    <w:rPr>
      <w:rFonts w:ascii="Times New Roman" w:hAnsi="Times New Roman"/>
      <w:b/>
      <w:i/>
      <w:spacing w:val="-20"/>
      <w:sz w:val="18"/>
    </w:rPr>
  </w:style>
  <w:style w:type="character" w:customStyle="1" w:styleId="ListParagraphChar">
    <w:name w:val="List Paragraph Char"/>
    <w:locked/>
    <w:rsid w:val="007B1D4F"/>
    <w:rPr>
      <w:rFonts w:ascii="Calibri" w:hAnsi="Calibri"/>
      <w:sz w:val="22"/>
      <w:szCs w:val="22"/>
      <w:lang w:val="ru-RU" w:eastAsia="en-US" w:bidi="ar-SA"/>
    </w:rPr>
  </w:style>
  <w:style w:type="character" w:customStyle="1" w:styleId="321">
    <w:name w:val="Знак Знак32"/>
    <w:rsid w:val="007B1D4F"/>
    <w:rPr>
      <w:sz w:val="24"/>
      <w:lang w:val="ru-RU" w:eastAsia="ru-RU"/>
    </w:rPr>
  </w:style>
  <w:style w:type="numbering" w:customStyle="1" w:styleId="WWNum11">
    <w:name w:val="WWNum11"/>
    <w:rsid w:val="007B1D4F"/>
  </w:style>
  <w:style w:type="numbering" w:customStyle="1" w:styleId="WWNum21">
    <w:name w:val="WWNum21"/>
    <w:rsid w:val="007B1D4F"/>
  </w:style>
  <w:style w:type="numbering" w:customStyle="1" w:styleId="WWNum1">
    <w:name w:val="WWNum1"/>
    <w:rsid w:val="007B1D4F"/>
    <w:pPr>
      <w:numPr>
        <w:numId w:val="1"/>
      </w:numPr>
    </w:pPr>
  </w:style>
  <w:style w:type="numbering" w:customStyle="1" w:styleId="WWNum2">
    <w:name w:val="WWNum2"/>
    <w:rsid w:val="007B1D4F"/>
    <w:pPr>
      <w:numPr>
        <w:numId w:val="2"/>
      </w:numPr>
    </w:pPr>
  </w:style>
  <w:style w:type="paragraph" w:customStyle="1" w:styleId="afffb">
    <w:name w:val="Абзац"/>
    <w:basedOn w:val="a"/>
    <w:rsid w:val="007B1D4F"/>
    <w:pPr>
      <w:spacing w:after="120"/>
      <w:jc w:val="both"/>
    </w:pPr>
    <w:rPr>
      <w:lang w:eastAsia="en-US"/>
    </w:rPr>
  </w:style>
  <w:style w:type="numbering" w:customStyle="1" w:styleId="3b">
    <w:name w:val="Нет списка3"/>
    <w:next w:val="a2"/>
    <w:uiPriority w:val="99"/>
    <w:semiHidden/>
    <w:unhideWhenUsed/>
    <w:rsid w:val="007B1D4F"/>
  </w:style>
  <w:style w:type="paragraph" w:customStyle="1" w:styleId="95">
    <w:name w:val="Абзац списка9"/>
    <w:basedOn w:val="a"/>
    <w:uiPriority w:val="99"/>
    <w:qFormat/>
    <w:rsid w:val="007B1D4F"/>
    <w:pPr>
      <w:ind w:left="720"/>
    </w:pPr>
  </w:style>
  <w:style w:type="paragraph" w:customStyle="1" w:styleId="45">
    <w:name w:val="Без интервала4"/>
    <w:uiPriority w:val="99"/>
    <w:qFormat/>
    <w:rsid w:val="007B1D4F"/>
    <w:pPr>
      <w:spacing w:after="0" w:line="240" w:lineRule="auto"/>
    </w:pPr>
    <w:rPr>
      <w:rFonts w:ascii="Times New Roman" w:eastAsia="Times New Roman" w:hAnsi="Times New Roman" w:cs="Times New Roman"/>
      <w:sz w:val="24"/>
      <w:szCs w:val="24"/>
      <w:lang w:eastAsia="ru-RU"/>
    </w:rPr>
  </w:style>
  <w:style w:type="paragraph" w:customStyle="1" w:styleId="3c">
    <w:name w:val="Рецензия3"/>
    <w:hidden/>
    <w:uiPriority w:val="99"/>
    <w:semiHidden/>
    <w:rsid w:val="007B1D4F"/>
    <w:pPr>
      <w:spacing w:after="0" w:line="240" w:lineRule="auto"/>
    </w:pPr>
    <w:rPr>
      <w:rFonts w:ascii="Times New Roman" w:eastAsia="Times New Roman" w:hAnsi="Times New Roman" w:cs="Times New Roman"/>
      <w:sz w:val="24"/>
      <w:szCs w:val="24"/>
      <w:lang w:eastAsia="ru-RU"/>
    </w:rPr>
  </w:style>
  <w:style w:type="paragraph" w:customStyle="1" w:styleId="104">
    <w:name w:val="Абзац списка10"/>
    <w:basedOn w:val="a"/>
    <w:rsid w:val="007B1D4F"/>
    <w:pPr>
      <w:ind w:left="708"/>
    </w:pPr>
  </w:style>
  <w:style w:type="paragraph" w:customStyle="1" w:styleId="120">
    <w:name w:val="Абзац списка12"/>
    <w:basedOn w:val="a"/>
    <w:rsid w:val="007B1D4F"/>
    <w:pPr>
      <w:ind w:left="708"/>
    </w:pPr>
  </w:style>
  <w:style w:type="paragraph" w:customStyle="1" w:styleId="131">
    <w:name w:val="Абзац списка13"/>
    <w:basedOn w:val="a"/>
    <w:rsid w:val="007B1D4F"/>
    <w:pPr>
      <w:ind w:left="708"/>
    </w:pPr>
  </w:style>
  <w:style w:type="paragraph" w:customStyle="1" w:styleId="57">
    <w:name w:val="Без интервала5"/>
    <w:rsid w:val="007B1D4F"/>
    <w:pPr>
      <w:spacing w:after="0" w:line="240" w:lineRule="auto"/>
    </w:pPr>
    <w:rPr>
      <w:rFonts w:ascii="Times New Roman" w:eastAsia="Times New Roman" w:hAnsi="Times New Roman" w:cs="Times New Roman"/>
      <w:sz w:val="24"/>
      <w:szCs w:val="24"/>
      <w:lang w:eastAsia="ru-RU"/>
    </w:rPr>
  </w:style>
  <w:style w:type="paragraph" w:customStyle="1" w:styleId="46">
    <w:name w:val="Рецензия4"/>
    <w:hidden/>
    <w:semiHidden/>
    <w:rsid w:val="007B1D4F"/>
    <w:pPr>
      <w:spacing w:after="0" w:line="240" w:lineRule="auto"/>
    </w:pPr>
    <w:rPr>
      <w:rFonts w:ascii="Times New Roman" w:eastAsia="Times New Roman" w:hAnsi="Times New Roman" w:cs="Times New Roman"/>
      <w:sz w:val="24"/>
      <w:szCs w:val="24"/>
      <w:lang w:eastAsia="ru-RU"/>
    </w:rPr>
  </w:style>
  <w:style w:type="character" w:styleId="afffc">
    <w:name w:val="endnote reference"/>
    <w:uiPriority w:val="99"/>
    <w:unhideWhenUsed/>
    <w:rsid w:val="007B1D4F"/>
    <w:rPr>
      <w:vertAlign w:val="superscript"/>
    </w:rPr>
  </w:style>
  <w:style w:type="paragraph" w:customStyle="1" w:styleId="141">
    <w:name w:val="Абзац списка14"/>
    <w:basedOn w:val="a"/>
    <w:rsid w:val="007B1D4F"/>
    <w:pPr>
      <w:ind w:left="708"/>
    </w:pPr>
  </w:style>
  <w:style w:type="numbering" w:customStyle="1" w:styleId="47">
    <w:name w:val="Нет списка4"/>
    <w:next w:val="a2"/>
    <w:uiPriority w:val="99"/>
    <w:semiHidden/>
    <w:unhideWhenUsed/>
    <w:rsid w:val="007B1D4F"/>
  </w:style>
  <w:style w:type="paragraph" w:customStyle="1" w:styleId="afffd">
    <w:name w:val="абзац"/>
    <w:basedOn w:val="a"/>
    <w:rsid w:val="007B1D4F"/>
    <w:pPr>
      <w:suppressAutoHyphens/>
      <w:ind w:firstLine="567"/>
      <w:jc w:val="both"/>
    </w:pPr>
    <w:rPr>
      <w:sz w:val="22"/>
      <w:szCs w:val="20"/>
      <w:lang w:eastAsia="ar-SA"/>
    </w:rPr>
  </w:style>
  <w:style w:type="character" w:customStyle="1" w:styleId="afffe">
    <w:name w:val="Гипертекстовая ссылка"/>
    <w:uiPriority w:val="99"/>
    <w:rsid w:val="007B1D4F"/>
    <w:rPr>
      <w:b/>
      <w:bCs/>
      <w:color w:val="106BBE"/>
      <w:sz w:val="26"/>
      <w:szCs w:val="26"/>
    </w:rPr>
  </w:style>
  <w:style w:type="paragraph" w:styleId="affff">
    <w:name w:val="endnote text"/>
    <w:basedOn w:val="a"/>
    <w:link w:val="1f3"/>
    <w:uiPriority w:val="99"/>
    <w:semiHidden/>
    <w:unhideWhenUsed/>
    <w:rsid w:val="007B1D4F"/>
    <w:pPr>
      <w:autoSpaceDE w:val="0"/>
      <w:autoSpaceDN w:val="0"/>
    </w:pPr>
    <w:rPr>
      <w:sz w:val="20"/>
      <w:szCs w:val="20"/>
    </w:rPr>
  </w:style>
  <w:style w:type="character" w:customStyle="1" w:styleId="affff0">
    <w:name w:val="Текст концевой сноски Знак"/>
    <w:basedOn w:val="a0"/>
    <w:uiPriority w:val="99"/>
    <w:semiHidden/>
    <w:rsid w:val="007B1D4F"/>
    <w:rPr>
      <w:rFonts w:ascii="Times New Roman" w:eastAsia="Times New Roman" w:hAnsi="Times New Roman" w:cs="Times New Roman"/>
      <w:sz w:val="20"/>
      <w:szCs w:val="20"/>
      <w:lang w:eastAsia="ru-RU"/>
    </w:rPr>
  </w:style>
  <w:style w:type="character" w:customStyle="1" w:styleId="f">
    <w:name w:val="f"/>
    <w:basedOn w:val="a0"/>
    <w:rsid w:val="007B1D4F"/>
  </w:style>
  <w:style w:type="character" w:customStyle="1" w:styleId="1f3">
    <w:name w:val="Текст концевой сноски Знак1"/>
    <w:link w:val="affff"/>
    <w:uiPriority w:val="99"/>
    <w:semiHidden/>
    <w:locked/>
    <w:rsid w:val="007B1D4F"/>
    <w:rPr>
      <w:rFonts w:ascii="Times New Roman" w:eastAsia="Times New Roman" w:hAnsi="Times New Roman" w:cs="Times New Roman"/>
      <w:sz w:val="20"/>
      <w:szCs w:val="20"/>
      <w:lang w:eastAsia="ru-RU"/>
    </w:rPr>
  </w:style>
  <w:style w:type="paragraph" w:customStyle="1" w:styleId="3d">
    <w:name w:val="Знак3"/>
    <w:basedOn w:val="a"/>
    <w:rsid w:val="007B1D4F"/>
    <w:pPr>
      <w:spacing w:after="160" w:line="240" w:lineRule="exact"/>
    </w:pPr>
    <w:rPr>
      <w:rFonts w:ascii="Verdana" w:hAnsi="Verdana"/>
      <w:sz w:val="20"/>
      <w:szCs w:val="20"/>
      <w:lang w:val="en-US" w:eastAsia="en-US"/>
    </w:rPr>
  </w:style>
  <w:style w:type="character" w:customStyle="1" w:styleId="240">
    <w:name w:val="Знак Знак24"/>
    <w:locked/>
    <w:rsid w:val="007B1D4F"/>
    <w:rPr>
      <w:rFonts w:cs="Arial"/>
      <w:b/>
      <w:bCs/>
      <w:i/>
      <w:iCs/>
      <w:sz w:val="28"/>
      <w:szCs w:val="28"/>
      <w:lang w:val="ru-RU" w:eastAsia="ru-RU" w:bidi="ar-SA"/>
    </w:rPr>
  </w:style>
  <w:style w:type="paragraph" w:customStyle="1" w:styleId="121">
    <w:name w:val="Текст12"/>
    <w:rsid w:val="007B1D4F"/>
    <w:pPr>
      <w:widowControl w:val="0"/>
      <w:suppressAutoHyphens/>
      <w:spacing w:after="0" w:line="240" w:lineRule="auto"/>
    </w:pPr>
    <w:rPr>
      <w:rFonts w:ascii="Times New Roman" w:eastAsia="SimSun" w:hAnsi="Times New Roman" w:cs="Mangal"/>
      <w:kern w:val="1"/>
      <w:sz w:val="26"/>
      <w:szCs w:val="24"/>
      <w:lang w:eastAsia="hi-IN" w:bidi="hi-IN"/>
    </w:rPr>
  </w:style>
  <w:style w:type="paragraph" w:customStyle="1" w:styleId="1120">
    <w:name w:val="Заголовок 112"/>
    <w:basedOn w:val="140"/>
    <w:rsid w:val="007B1D4F"/>
    <w:pPr>
      <w:keepNext/>
      <w:suppressAutoHyphens/>
      <w:spacing w:before="240" w:after="60"/>
      <w:ind w:firstLine="0"/>
      <w:jc w:val="center"/>
    </w:pPr>
    <w:rPr>
      <w:rFonts w:eastAsia="SimSun" w:cs="Mangal"/>
      <w:b/>
      <w:kern w:val="1"/>
      <w:szCs w:val="24"/>
      <w:lang w:eastAsia="hi-IN" w:bidi="hi-IN"/>
    </w:rPr>
  </w:style>
  <w:style w:type="paragraph" w:customStyle="1" w:styleId="Level2">
    <w:name w:val="Level2"/>
    <w:basedOn w:val="a"/>
    <w:rsid w:val="007B1D4F"/>
    <w:pPr>
      <w:ind w:left="912" w:hanging="432"/>
      <w:jc w:val="both"/>
    </w:pPr>
    <w:rPr>
      <w:bCs/>
      <w:sz w:val="28"/>
      <w:szCs w:val="28"/>
    </w:rPr>
  </w:style>
  <w:style w:type="paragraph" w:customStyle="1" w:styleId="affff1">
    <w:name w:val="???????"/>
    <w:link w:val="affff2"/>
    <w:rsid w:val="007B1D4F"/>
    <w:pPr>
      <w:spacing w:after="0" w:line="240" w:lineRule="auto"/>
      <w:ind w:firstLine="709"/>
    </w:pPr>
    <w:rPr>
      <w:rFonts w:ascii="Times New Roman" w:eastAsia="Times New Roman" w:hAnsi="Times New Roman" w:cs="Times New Roman"/>
      <w:sz w:val="24"/>
      <w:lang w:eastAsia="ru-RU"/>
    </w:rPr>
  </w:style>
  <w:style w:type="character" w:customStyle="1" w:styleId="affff2">
    <w:name w:val="??????? Знак"/>
    <w:link w:val="affff1"/>
    <w:rsid w:val="007B1D4F"/>
    <w:rPr>
      <w:rFonts w:ascii="Times New Roman" w:eastAsia="Times New Roman" w:hAnsi="Times New Roman" w:cs="Times New Roman"/>
      <w:sz w:val="24"/>
      <w:lang w:eastAsia="ru-RU"/>
    </w:rPr>
  </w:style>
  <w:style w:type="paragraph" w:customStyle="1" w:styleId="122">
    <w:name w:val="Заголовок 12"/>
    <w:basedOn w:val="22"/>
    <w:next w:val="22"/>
    <w:rsid w:val="007B1D4F"/>
    <w:pPr>
      <w:keepNext/>
      <w:spacing w:before="240" w:after="60"/>
      <w:ind w:firstLine="0"/>
      <w:jc w:val="center"/>
    </w:pPr>
    <w:rPr>
      <w:b/>
      <w:kern w:val="28"/>
    </w:rPr>
  </w:style>
  <w:style w:type="character" w:customStyle="1" w:styleId="affff3">
    <w:name w:val="Основной текст + Полужирный"/>
    <w:rsid w:val="007B1D4F"/>
    <w:rPr>
      <w:b/>
      <w:bCs/>
      <w:sz w:val="26"/>
      <w:szCs w:val="26"/>
      <w:shd w:val="clear" w:color="auto" w:fill="FFFFFF"/>
    </w:rPr>
  </w:style>
  <w:style w:type="character" w:customStyle="1" w:styleId="48">
    <w:name w:val="Основной текст (4)_"/>
    <w:link w:val="49"/>
    <w:rsid w:val="007B1D4F"/>
    <w:rPr>
      <w:sz w:val="15"/>
      <w:szCs w:val="15"/>
      <w:shd w:val="clear" w:color="auto" w:fill="FFFFFF"/>
    </w:rPr>
  </w:style>
  <w:style w:type="paragraph" w:customStyle="1" w:styleId="49">
    <w:name w:val="Основной текст (4)"/>
    <w:basedOn w:val="a"/>
    <w:link w:val="48"/>
    <w:rsid w:val="007B1D4F"/>
    <w:pPr>
      <w:shd w:val="clear" w:color="auto" w:fill="FFFFFF"/>
      <w:spacing w:line="0" w:lineRule="atLeast"/>
    </w:pPr>
    <w:rPr>
      <w:rFonts w:asciiTheme="minorHAnsi" w:eastAsiaTheme="minorHAnsi" w:hAnsiTheme="minorHAnsi" w:cstheme="minorBidi"/>
      <w:sz w:val="15"/>
      <w:szCs w:val="15"/>
      <w:lang w:eastAsia="en-US"/>
    </w:rPr>
  </w:style>
  <w:style w:type="character" w:customStyle="1" w:styleId="3e">
    <w:name w:val="Заголовок №3_"/>
    <w:link w:val="3f"/>
    <w:locked/>
    <w:rsid w:val="007B1D4F"/>
    <w:rPr>
      <w:b/>
      <w:bCs/>
      <w:sz w:val="23"/>
      <w:szCs w:val="23"/>
      <w:shd w:val="clear" w:color="auto" w:fill="FFFFFF"/>
    </w:rPr>
  </w:style>
  <w:style w:type="paragraph" w:customStyle="1" w:styleId="3f">
    <w:name w:val="Заголовок №3"/>
    <w:basedOn w:val="a"/>
    <w:link w:val="3e"/>
    <w:rsid w:val="007B1D4F"/>
    <w:pPr>
      <w:widowControl w:val="0"/>
      <w:shd w:val="clear" w:color="auto" w:fill="FFFFFF"/>
      <w:spacing w:before="300" w:after="420" w:line="0" w:lineRule="atLeast"/>
      <w:jc w:val="center"/>
      <w:outlineLvl w:val="2"/>
    </w:pPr>
    <w:rPr>
      <w:rFonts w:asciiTheme="minorHAnsi" w:eastAsiaTheme="minorHAnsi" w:hAnsiTheme="minorHAnsi" w:cstheme="minorBidi"/>
      <w:b/>
      <w:bCs/>
      <w:sz w:val="23"/>
      <w:szCs w:val="23"/>
      <w:lang w:eastAsia="en-US"/>
    </w:rPr>
  </w:style>
  <w:style w:type="character" w:customStyle="1" w:styleId="123">
    <w:name w:val="Основной текст + 12"/>
    <w:aliases w:val="5 pt,Полужирный,Масштаб 80%,Основной текст + 10,Основной текст + 13"/>
    <w:rsid w:val="007B1D4F"/>
    <w:rPr>
      <w:rFonts w:ascii="Times New Roman" w:eastAsia="Times New Roman" w:hAnsi="Times New Roman" w:cs="Times New Roman"/>
      <w:snapToGrid/>
      <w:color w:val="000000"/>
      <w:spacing w:val="0"/>
      <w:w w:val="100"/>
      <w:position w:val="0"/>
      <w:sz w:val="15"/>
      <w:szCs w:val="15"/>
      <w:shd w:val="clear" w:color="auto" w:fill="FFFFFF"/>
      <w:lang w:val="ru-RU"/>
    </w:rPr>
  </w:style>
  <w:style w:type="character" w:customStyle="1" w:styleId="style13275825440000000784187175613-26012012">
    <w:name w:val="style_13275825440000000784187175613-26012012"/>
    <w:rsid w:val="007B1D4F"/>
  </w:style>
  <w:style w:type="character" w:customStyle="1" w:styleId="1f4">
    <w:name w:val="Абзац списка Знак1"/>
    <w:uiPriority w:val="34"/>
    <w:rsid w:val="007B1D4F"/>
    <w:rPr>
      <w:sz w:val="24"/>
      <w:szCs w:val="24"/>
    </w:rPr>
  </w:style>
  <w:style w:type="paragraph" w:customStyle="1" w:styleId="Style2">
    <w:name w:val="Style2"/>
    <w:basedOn w:val="a"/>
    <w:uiPriority w:val="99"/>
    <w:rsid w:val="007B1D4F"/>
    <w:pPr>
      <w:widowControl w:val="0"/>
      <w:autoSpaceDE w:val="0"/>
      <w:autoSpaceDN w:val="0"/>
      <w:adjustRightInd w:val="0"/>
      <w:spacing w:line="320" w:lineRule="exact"/>
    </w:pPr>
  </w:style>
  <w:style w:type="paragraph" w:customStyle="1" w:styleId="-">
    <w:name w:val="Таблица-текст"/>
    <w:basedOn w:val="a"/>
    <w:uiPriority w:val="99"/>
    <w:rsid w:val="007B1D4F"/>
    <w:pPr>
      <w:widowControl w:val="0"/>
      <w:adjustRightInd w:val="0"/>
      <w:spacing w:line="288" w:lineRule="auto"/>
      <w:jc w:val="both"/>
    </w:pPr>
    <w:rPr>
      <w:kern w:val="20"/>
    </w:rPr>
  </w:style>
  <w:style w:type="character" w:customStyle="1" w:styleId="FontStyle27">
    <w:name w:val="Font Style27"/>
    <w:rsid w:val="007B1D4F"/>
    <w:rPr>
      <w:rFonts w:ascii="Times New Roman" w:hAnsi="Times New Roman" w:cs="Times New Roman"/>
      <w:sz w:val="22"/>
      <w:szCs w:val="22"/>
    </w:rPr>
  </w:style>
  <w:style w:type="paragraph" w:customStyle="1" w:styleId="affff4">
    <w:name w:val="Таблицы (моноширинный)"/>
    <w:basedOn w:val="a"/>
    <w:next w:val="a"/>
    <w:rsid w:val="007B1D4F"/>
    <w:pPr>
      <w:autoSpaceDE w:val="0"/>
      <w:autoSpaceDN w:val="0"/>
      <w:adjustRightInd w:val="0"/>
      <w:jc w:val="both"/>
    </w:pPr>
    <w:rPr>
      <w:rFonts w:ascii="Courier New" w:hAnsi="Courier New" w:cs="Courier New"/>
      <w:sz w:val="20"/>
      <w:szCs w:val="20"/>
    </w:rPr>
  </w:style>
  <w:style w:type="character" w:customStyle="1" w:styleId="Heading4">
    <w:name w:val="Heading #4_"/>
    <w:link w:val="Heading41"/>
    <w:locked/>
    <w:rsid w:val="007B1D4F"/>
    <w:rPr>
      <w:sz w:val="21"/>
      <w:szCs w:val="21"/>
      <w:shd w:val="clear" w:color="auto" w:fill="FFFFFF"/>
    </w:rPr>
  </w:style>
  <w:style w:type="paragraph" w:customStyle="1" w:styleId="Heading41">
    <w:name w:val="Heading #41"/>
    <w:basedOn w:val="a"/>
    <w:link w:val="Heading4"/>
    <w:rsid w:val="007B1D4F"/>
    <w:pPr>
      <w:shd w:val="clear" w:color="auto" w:fill="FFFFFF"/>
      <w:spacing w:before="60" w:line="240" w:lineRule="atLeast"/>
      <w:outlineLvl w:val="3"/>
    </w:pPr>
    <w:rPr>
      <w:rFonts w:asciiTheme="minorHAnsi" w:eastAsiaTheme="minorHAnsi" w:hAnsiTheme="minorHAnsi" w:cstheme="minorBidi"/>
      <w:sz w:val="21"/>
      <w:szCs w:val="21"/>
      <w:shd w:val="clear" w:color="auto" w:fill="FFFFFF"/>
      <w:lang w:eastAsia="en-US"/>
    </w:rPr>
  </w:style>
  <w:style w:type="character" w:customStyle="1" w:styleId="Bodytext">
    <w:name w:val="Body text_"/>
    <w:locked/>
    <w:rsid w:val="007B1D4F"/>
    <w:rPr>
      <w:sz w:val="24"/>
      <w:szCs w:val="24"/>
    </w:rPr>
  </w:style>
  <w:style w:type="character" w:customStyle="1" w:styleId="Bodytext4">
    <w:name w:val="Body text (4)_"/>
    <w:link w:val="Bodytext40"/>
    <w:locked/>
    <w:rsid w:val="007B1D4F"/>
    <w:rPr>
      <w:sz w:val="21"/>
      <w:szCs w:val="21"/>
      <w:shd w:val="clear" w:color="auto" w:fill="FFFFFF"/>
    </w:rPr>
  </w:style>
  <w:style w:type="paragraph" w:customStyle="1" w:styleId="Bodytext40">
    <w:name w:val="Body text (4)"/>
    <w:basedOn w:val="a"/>
    <w:link w:val="Bodytext4"/>
    <w:rsid w:val="007B1D4F"/>
    <w:pPr>
      <w:shd w:val="clear" w:color="auto" w:fill="FFFFFF"/>
      <w:spacing w:line="250" w:lineRule="exact"/>
    </w:pPr>
    <w:rPr>
      <w:rFonts w:asciiTheme="minorHAnsi" w:eastAsiaTheme="minorHAnsi" w:hAnsiTheme="minorHAnsi" w:cstheme="minorBidi"/>
      <w:sz w:val="21"/>
      <w:szCs w:val="21"/>
      <w:lang w:eastAsia="en-US"/>
    </w:rPr>
  </w:style>
  <w:style w:type="character" w:customStyle="1" w:styleId="FontStyle56">
    <w:name w:val="Font Style56"/>
    <w:rsid w:val="007B1D4F"/>
    <w:rPr>
      <w:rFonts w:ascii="Times New Roman" w:hAnsi="Times New Roman" w:cs="Times New Roman" w:hint="default"/>
      <w:b/>
      <w:bCs/>
      <w:i/>
      <w:iCs/>
      <w:sz w:val="26"/>
      <w:szCs w:val="26"/>
    </w:rPr>
  </w:style>
  <w:style w:type="paragraph" w:customStyle="1" w:styleId="affff5">
    <w:name w:val="Знак Знак Знак"/>
    <w:basedOn w:val="a"/>
    <w:rsid w:val="007B1D4F"/>
    <w:rPr>
      <w:rFonts w:ascii="Verdana" w:hAnsi="Verdana"/>
      <w:sz w:val="20"/>
      <w:szCs w:val="20"/>
      <w:lang w:val="en-US" w:eastAsia="en-US"/>
    </w:rPr>
  </w:style>
  <w:style w:type="paragraph" w:customStyle="1" w:styleId="xl109">
    <w:name w:val="xl109"/>
    <w:basedOn w:val="a"/>
    <w:rsid w:val="007B1D4F"/>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
    <w:rsid w:val="007B1D4F"/>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
    <w:rsid w:val="007B1D4F"/>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
    <w:rsid w:val="007B1D4F"/>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
    <w:rsid w:val="007B1D4F"/>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
    <w:rsid w:val="007B1D4F"/>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
    <w:rsid w:val="007B1D4F"/>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
    <w:rsid w:val="007B1D4F"/>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
    <w:rsid w:val="007B1D4F"/>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
    <w:rsid w:val="007B1D4F"/>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
    <w:rsid w:val="007B1D4F"/>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
    <w:rsid w:val="007B1D4F"/>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
    <w:rsid w:val="007B1D4F"/>
    <w:pPr>
      <w:pBdr>
        <w:top w:val="single" w:sz="4" w:space="0" w:color="auto"/>
      </w:pBdr>
      <w:spacing w:before="100" w:beforeAutospacing="1" w:after="100" w:afterAutospacing="1"/>
    </w:pPr>
    <w:rPr>
      <w:sz w:val="12"/>
      <w:szCs w:val="12"/>
    </w:rPr>
  </w:style>
  <w:style w:type="paragraph" w:customStyle="1" w:styleId="xl122">
    <w:name w:val="xl122"/>
    <w:basedOn w:val="a"/>
    <w:rsid w:val="007B1D4F"/>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
    <w:rsid w:val="007B1D4F"/>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
    <w:rsid w:val="007B1D4F"/>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
    <w:rsid w:val="007B1D4F"/>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
    <w:rsid w:val="007B1D4F"/>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
    <w:rsid w:val="007B1D4F"/>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
    <w:rsid w:val="007B1D4F"/>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
    <w:rsid w:val="007B1D4F"/>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
    <w:rsid w:val="007B1D4F"/>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
    <w:rsid w:val="007B1D4F"/>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
    <w:rsid w:val="007B1D4F"/>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
    <w:rsid w:val="007B1D4F"/>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
    <w:rsid w:val="007B1D4F"/>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
    <w:rsid w:val="007B1D4F"/>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
    <w:rsid w:val="007B1D4F"/>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
    <w:rsid w:val="007B1D4F"/>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
    <w:rsid w:val="007B1D4F"/>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
    <w:rsid w:val="007B1D4F"/>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
    <w:rsid w:val="007B1D4F"/>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
    <w:rsid w:val="007B1D4F"/>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
    <w:rsid w:val="007B1D4F"/>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
    <w:rsid w:val="007B1D4F"/>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
    <w:rsid w:val="007B1D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
    <w:rsid w:val="007B1D4F"/>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
    <w:rsid w:val="007B1D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
    <w:rsid w:val="007B1D4F"/>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
    <w:rsid w:val="007B1D4F"/>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
    <w:rsid w:val="007B1D4F"/>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
    <w:rsid w:val="007B1D4F"/>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
    <w:rsid w:val="007B1D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
    <w:rsid w:val="007B1D4F"/>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
    <w:rsid w:val="007B1D4F"/>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
    <w:rsid w:val="007B1D4F"/>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
    <w:rsid w:val="007B1D4F"/>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
    <w:rsid w:val="007B1D4F"/>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
    <w:rsid w:val="007B1D4F"/>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
    <w:rsid w:val="007B1D4F"/>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
    <w:rsid w:val="007B1D4F"/>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
    <w:rsid w:val="007B1D4F"/>
    <w:pPr>
      <w:pBdr>
        <w:bottom w:val="single" w:sz="4" w:space="0" w:color="auto"/>
      </w:pBdr>
      <w:spacing w:before="100" w:beforeAutospacing="1" w:after="100" w:afterAutospacing="1"/>
      <w:textAlignment w:val="top"/>
    </w:pPr>
    <w:rPr>
      <w:sz w:val="12"/>
      <w:szCs w:val="12"/>
    </w:rPr>
  </w:style>
  <w:style w:type="paragraph" w:customStyle="1" w:styleId="xl161">
    <w:name w:val="xl161"/>
    <w:basedOn w:val="a"/>
    <w:rsid w:val="007B1D4F"/>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
    <w:rsid w:val="007B1D4F"/>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
    <w:rsid w:val="007B1D4F"/>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
    <w:rsid w:val="007B1D4F"/>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
    <w:rsid w:val="007B1D4F"/>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
    <w:rsid w:val="007B1D4F"/>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
    <w:rsid w:val="007B1D4F"/>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
    <w:rsid w:val="007B1D4F"/>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
    <w:rsid w:val="007B1D4F"/>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
    <w:rsid w:val="007B1D4F"/>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
    <w:rsid w:val="007B1D4F"/>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
    <w:rsid w:val="007B1D4F"/>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
    <w:rsid w:val="007B1D4F"/>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
    <w:rsid w:val="007B1D4F"/>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
    <w:rsid w:val="007B1D4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
    <w:rsid w:val="007B1D4F"/>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
    <w:rsid w:val="007B1D4F"/>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
    <w:rsid w:val="007B1D4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
    <w:rsid w:val="007B1D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
    <w:rsid w:val="007B1D4F"/>
    <w:pPr>
      <w:spacing w:before="100" w:beforeAutospacing="1" w:after="100" w:afterAutospacing="1"/>
      <w:jc w:val="center"/>
      <w:textAlignment w:val="center"/>
    </w:pPr>
    <w:rPr>
      <w:rFonts w:ascii="Arial" w:hAnsi="Arial"/>
      <w:sz w:val="12"/>
      <w:szCs w:val="12"/>
    </w:rPr>
  </w:style>
  <w:style w:type="paragraph" w:customStyle="1" w:styleId="xl181">
    <w:name w:val="xl181"/>
    <w:basedOn w:val="a"/>
    <w:rsid w:val="007B1D4F"/>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
    <w:rsid w:val="007B1D4F"/>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
    <w:rsid w:val="007B1D4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
    <w:rsid w:val="007B1D4F"/>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
    <w:rsid w:val="007B1D4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
    <w:rsid w:val="007B1D4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
    <w:rsid w:val="007B1D4F"/>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
    <w:rsid w:val="007B1D4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
    <w:rsid w:val="007B1D4F"/>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
    <w:rsid w:val="007B1D4F"/>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
    <w:rsid w:val="007B1D4F"/>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
    <w:rsid w:val="007B1D4F"/>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
    <w:rsid w:val="007B1D4F"/>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
    <w:rsid w:val="007B1D4F"/>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
    <w:rsid w:val="007B1D4F"/>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
    <w:rsid w:val="007B1D4F"/>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
    <w:rsid w:val="007B1D4F"/>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
    <w:rsid w:val="007B1D4F"/>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
    <w:rsid w:val="007B1D4F"/>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
    <w:rsid w:val="007B1D4F"/>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
    <w:rsid w:val="007B1D4F"/>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
    <w:rsid w:val="007B1D4F"/>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
    <w:rsid w:val="007B1D4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
    <w:rsid w:val="007B1D4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
    <w:rsid w:val="007B1D4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
    <w:rsid w:val="007B1D4F"/>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
    <w:rsid w:val="007B1D4F"/>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
    <w:rsid w:val="007B1D4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affff6">
    <w:name w:val="Îáû÷íûé"/>
    <w:rsid w:val="007B1D4F"/>
    <w:pPr>
      <w:spacing w:after="0" w:line="240" w:lineRule="auto"/>
    </w:pPr>
    <w:rPr>
      <w:rFonts w:ascii="Times New Roman" w:eastAsia="Times New Roman" w:hAnsi="Times New Roman" w:cs="Times New Roman"/>
      <w:sz w:val="20"/>
      <w:szCs w:val="20"/>
      <w:lang w:eastAsia="ru-RU"/>
    </w:rPr>
  </w:style>
  <w:style w:type="paragraph" w:styleId="1f5">
    <w:name w:val="index 1"/>
    <w:basedOn w:val="a"/>
    <w:next w:val="a"/>
    <w:autoRedefine/>
    <w:rsid w:val="007B1D4F"/>
    <w:pPr>
      <w:ind w:left="240" w:hanging="240"/>
    </w:pPr>
  </w:style>
  <w:style w:type="paragraph" w:styleId="affff7">
    <w:name w:val="index heading"/>
    <w:basedOn w:val="a"/>
    <w:uiPriority w:val="99"/>
    <w:rsid w:val="007B1D4F"/>
    <w:pPr>
      <w:suppressLineNumbers/>
      <w:suppressAutoHyphens/>
    </w:pPr>
    <w:rPr>
      <w:rFonts w:ascii="Arial" w:hAnsi="Arial" w:cs="Tahoma"/>
      <w:lang w:eastAsia="ar-SA"/>
    </w:rPr>
  </w:style>
  <w:style w:type="character" w:customStyle="1" w:styleId="apple-style-span">
    <w:name w:val="apple-style-span"/>
    <w:rsid w:val="007B1D4F"/>
  </w:style>
  <w:style w:type="paragraph" w:customStyle="1" w:styleId="consnonformat00">
    <w:name w:val="consnonformat0"/>
    <w:basedOn w:val="a"/>
    <w:rsid w:val="007B1D4F"/>
    <w:pPr>
      <w:autoSpaceDE w:val="0"/>
      <w:autoSpaceDN w:val="0"/>
    </w:pPr>
    <w:rPr>
      <w:rFonts w:ascii="Courier New" w:eastAsia="Calibri" w:hAnsi="Courier New" w:cs="Courier New"/>
      <w:sz w:val="20"/>
      <w:szCs w:val="20"/>
    </w:rPr>
  </w:style>
  <w:style w:type="character" w:customStyle="1" w:styleId="214">
    <w:name w:val="Основной текст 2 Знак1"/>
    <w:rsid w:val="007B1D4F"/>
    <w:rPr>
      <w:sz w:val="24"/>
      <w:szCs w:val="24"/>
    </w:rPr>
  </w:style>
  <w:style w:type="character" w:customStyle="1" w:styleId="230">
    <w:name w:val="Знак Знак23"/>
    <w:locked/>
    <w:rsid w:val="007B1D4F"/>
    <w:rPr>
      <w:rFonts w:cs="Arial"/>
      <w:b/>
      <w:bCs/>
      <w:i/>
      <w:iCs/>
      <w:sz w:val="28"/>
      <w:szCs w:val="28"/>
      <w:lang w:val="ru-RU" w:eastAsia="ru-RU" w:bidi="ar-SA"/>
    </w:rPr>
  </w:style>
  <w:style w:type="paragraph" w:customStyle="1" w:styleId="1f6">
    <w:name w:val="Знак Знак Знак Знак Знак Знак Знак Знак1"/>
    <w:basedOn w:val="a"/>
    <w:rsid w:val="007B1D4F"/>
    <w:pPr>
      <w:spacing w:before="100" w:beforeAutospacing="1" w:after="100" w:afterAutospacing="1"/>
    </w:pPr>
    <w:rPr>
      <w:rFonts w:ascii="Tahoma" w:hAnsi="Tahoma"/>
      <w:sz w:val="20"/>
      <w:szCs w:val="20"/>
      <w:lang w:val="en-US" w:eastAsia="en-US"/>
    </w:rPr>
  </w:style>
  <w:style w:type="paragraph" w:customStyle="1" w:styleId="118">
    <w:name w:val="Без интервала11"/>
    <w:rsid w:val="007B1D4F"/>
    <w:pPr>
      <w:spacing w:after="0" w:line="240" w:lineRule="auto"/>
    </w:pPr>
    <w:rPr>
      <w:rFonts w:ascii="Times New Roman" w:eastAsia="Times New Roman" w:hAnsi="Times New Roman" w:cs="Times New Roman"/>
      <w:sz w:val="24"/>
      <w:szCs w:val="24"/>
      <w:lang w:eastAsia="ru-RU"/>
    </w:rPr>
  </w:style>
  <w:style w:type="character" w:customStyle="1" w:styleId="221">
    <w:name w:val="Знак Знак22"/>
    <w:locked/>
    <w:rsid w:val="007B1D4F"/>
    <w:rPr>
      <w:rFonts w:eastAsia="MS Mincho"/>
      <w:snapToGrid/>
      <w:spacing w:val="-2"/>
      <w:sz w:val="24"/>
      <w:lang w:val="ru-RU" w:eastAsia="ru-RU" w:bidi="ar-SA"/>
    </w:rPr>
  </w:style>
  <w:style w:type="paragraph" w:customStyle="1" w:styleId="affff8">
    <w:name w:val="Таблица(с лева)"/>
    <w:basedOn w:val="a"/>
    <w:qFormat/>
    <w:rsid w:val="007B1D4F"/>
    <w:pPr>
      <w:suppressAutoHyphens/>
    </w:pPr>
  </w:style>
  <w:style w:type="paragraph" w:customStyle="1" w:styleId="1112">
    <w:name w:val="Знак Знак Знак Знак Знак Знак Знак Знак Знак Знак1 Знак1 Знак Знак Знак Знак Знак Знак1"/>
    <w:basedOn w:val="a"/>
    <w:rsid w:val="007B1D4F"/>
    <w:pPr>
      <w:spacing w:before="100" w:beforeAutospacing="1" w:after="100" w:afterAutospacing="1"/>
    </w:pPr>
    <w:rPr>
      <w:rFonts w:ascii="Tahoma" w:hAnsi="Tahoma"/>
      <w:sz w:val="20"/>
      <w:szCs w:val="20"/>
      <w:lang w:val="en-US" w:eastAsia="en-US"/>
    </w:rPr>
  </w:style>
  <w:style w:type="character" w:customStyle="1" w:styleId="2210">
    <w:name w:val="Знак Знак221"/>
    <w:locked/>
    <w:rsid w:val="007B1D4F"/>
    <w:rPr>
      <w:rFonts w:eastAsia="MS Mincho"/>
      <w:snapToGrid w:val="0"/>
      <w:spacing w:val="-2"/>
      <w:sz w:val="24"/>
      <w:lang w:val="ru-RU" w:eastAsia="ru-RU" w:bidi="ar-SA"/>
    </w:rPr>
  </w:style>
  <w:style w:type="character" w:customStyle="1" w:styleId="2110">
    <w:name w:val="Знак Знак211"/>
    <w:locked/>
    <w:rsid w:val="007B1D4F"/>
    <w:rPr>
      <w:b/>
      <w:bCs/>
      <w:sz w:val="28"/>
      <w:szCs w:val="28"/>
      <w:lang w:val="ru-RU" w:eastAsia="ru-RU" w:bidi="ar-SA"/>
    </w:rPr>
  </w:style>
  <w:style w:type="paragraph" w:customStyle="1" w:styleId="063">
    <w:name w:val="Стиль По ширине Первая строка:  063 см"/>
    <w:basedOn w:val="a"/>
    <w:semiHidden/>
    <w:rsid w:val="007B1D4F"/>
    <w:pPr>
      <w:ind w:left="170" w:firstLine="527"/>
      <w:jc w:val="both"/>
    </w:pPr>
    <w:rPr>
      <w:szCs w:val="20"/>
    </w:rPr>
  </w:style>
  <w:style w:type="character" w:customStyle="1" w:styleId="2f4">
    <w:name w:val="Заголовок №2_"/>
    <w:link w:val="2f5"/>
    <w:locked/>
    <w:rsid w:val="007B1D4F"/>
    <w:rPr>
      <w:b/>
      <w:bCs/>
      <w:sz w:val="26"/>
      <w:szCs w:val="26"/>
      <w:shd w:val="clear" w:color="auto" w:fill="FFFFFF"/>
    </w:rPr>
  </w:style>
  <w:style w:type="paragraph" w:customStyle="1" w:styleId="2f5">
    <w:name w:val="Заголовок №2"/>
    <w:basedOn w:val="a"/>
    <w:link w:val="2f4"/>
    <w:rsid w:val="007B1D4F"/>
    <w:pPr>
      <w:widowControl w:val="0"/>
      <w:shd w:val="clear" w:color="auto" w:fill="FFFFFF"/>
      <w:spacing w:before="300" w:line="322" w:lineRule="exact"/>
      <w:jc w:val="both"/>
      <w:outlineLvl w:val="1"/>
    </w:pPr>
    <w:rPr>
      <w:rFonts w:asciiTheme="minorHAnsi" w:eastAsiaTheme="minorHAnsi" w:hAnsiTheme="minorHAnsi" w:cstheme="minorBidi"/>
      <w:b/>
      <w:bCs/>
      <w:sz w:val="26"/>
      <w:szCs w:val="26"/>
      <w:lang w:eastAsia="en-US"/>
    </w:rPr>
  </w:style>
  <w:style w:type="paragraph" w:customStyle="1" w:styleId="58">
    <w:name w:val="Знак5"/>
    <w:basedOn w:val="a"/>
    <w:rsid w:val="007B1D4F"/>
    <w:pPr>
      <w:spacing w:after="160" w:line="240" w:lineRule="exact"/>
    </w:pPr>
    <w:rPr>
      <w:rFonts w:ascii="Verdana" w:hAnsi="Verdana"/>
      <w:sz w:val="20"/>
      <w:szCs w:val="20"/>
      <w:lang w:val="en-US" w:eastAsia="en-US"/>
    </w:rPr>
  </w:style>
  <w:style w:type="paragraph" w:customStyle="1" w:styleId="66">
    <w:name w:val="Знак Знак Знак Знак Знак Знак Знак Знак Знак Знак6"/>
    <w:basedOn w:val="a"/>
    <w:rsid w:val="007B1D4F"/>
    <w:pPr>
      <w:spacing w:after="160" w:line="240" w:lineRule="exact"/>
    </w:pPr>
    <w:rPr>
      <w:rFonts w:ascii="Verdana" w:hAnsi="Verdana"/>
      <w:lang w:val="en-US" w:eastAsia="en-US"/>
    </w:rPr>
  </w:style>
  <w:style w:type="character" w:customStyle="1" w:styleId="Normal0">
    <w:name w:val="Normal Знак Знак"/>
    <w:rsid w:val="007B1D4F"/>
    <w:rPr>
      <w:sz w:val="28"/>
      <w:lang w:val="ru-RU" w:eastAsia="ru-RU" w:bidi="ar-SA"/>
    </w:rPr>
  </w:style>
  <w:style w:type="character" w:customStyle="1" w:styleId="4a">
    <w:name w:val="Знак Знак4"/>
    <w:locked/>
    <w:rsid w:val="007B1D4F"/>
    <w:rPr>
      <w:rFonts w:eastAsia="MS Mincho" w:cs="Times New Roman"/>
      <w:spacing w:val="-2"/>
      <w:sz w:val="26"/>
      <w:szCs w:val="26"/>
      <w:lang w:val="ru-RU" w:eastAsia="ru-RU" w:bidi="ar-SA"/>
    </w:rPr>
  </w:style>
  <w:style w:type="paragraph" w:customStyle="1" w:styleId="1f7">
    <w:name w:val="Знак Знак Знак Знак Знак Знак Знак Знак Знак Знак1"/>
    <w:basedOn w:val="a"/>
    <w:rsid w:val="007B1D4F"/>
    <w:pPr>
      <w:spacing w:after="160" w:line="240" w:lineRule="exact"/>
    </w:pPr>
    <w:rPr>
      <w:rFonts w:ascii="Verdana" w:hAnsi="Verdana"/>
      <w:lang w:val="en-US" w:eastAsia="en-US"/>
    </w:rPr>
  </w:style>
  <w:style w:type="numbering" w:customStyle="1" w:styleId="119">
    <w:name w:val="Нет списка11"/>
    <w:next w:val="a2"/>
    <w:uiPriority w:val="99"/>
    <w:semiHidden/>
    <w:rsid w:val="007B1D4F"/>
  </w:style>
  <w:style w:type="numbering" w:customStyle="1" w:styleId="215">
    <w:name w:val="Нет списка21"/>
    <w:next w:val="a2"/>
    <w:semiHidden/>
    <w:rsid w:val="007B1D4F"/>
  </w:style>
  <w:style w:type="character" w:customStyle="1" w:styleId="1f8">
    <w:name w:val="Текст Знак1"/>
    <w:aliases w:val="Текст Знак Знак"/>
    <w:locked/>
    <w:rsid w:val="007B1D4F"/>
    <w:rPr>
      <w:rFonts w:eastAsia="MS Mincho"/>
      <w:spacing w:val="-2"/>
      <w:sz w:val="26"/>
    </w:rPr>
  </w:style>
  <w:style w:type="paragraph" w:customStyle="1" w:styleId="xl209">
    <w:name w:val="xl209"/>
    <w:basedOn w:val="a"/>
    <w:rsid w:val="007B1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0">
    <w:name w:val="xl210"/>
    <w:basedOn w:val="a"/>
    <w:rsid w:val="007B1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1">
    <w:name w:val="xl211"/>
    <w:basedOn w:val="a"/>
    <w:rsid w:val="007B1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2">
    <w:name w:val="xl212"/>
    <w:basedOn w:val="a"/>
    <w:rsid w:val="007B1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3">
    <w:name w:val="xl213"/>
    <w:basedOn w:val="a"/>
    <w:rsid w:val="007B1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4">
    <w:name w:val="xl214"/>
    <w:basedOn w:val="a"/>
    <w:rsid w:val="007B1D4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15">
    <w:name w:val="xl215"/>
    <w:basedOn w:val="a"/>
    <w:rsid w:val="007B1D4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16">
    <w:name w:val="xl216"/>
    <w:basedOn w:val="a"/>
    <w:rsid w:val="007B1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7">
    <w:name w:val="xl217"/>
    <w:basedOn w:val="a"/>
    <w:rsid w:val="007B1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
    <w:rsid w:val="007B1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9">
    <w:name w:val="xl219"/>
    <w:basedOn w:val="a"/>
    <w:rsid w:val="007B1D4F"/>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
    <w:rsid w:val="007B1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1">
    <w:name w:val="xl221"/>
    <w:basedOn w:val="a"/>
    <w:rsid w:val="007B1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
    <w:rsid w:val="007B1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
    <w:rsid w:val="007B1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4">
    <w:name w:val="xl224"/>
    <w:basedOn w:val="a"/>
    <w:rsid w:val="007B1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5">
    <w:name w:val="xl225"/>
    <w:basedOn w:val="a"/>
    <w:rsid w:val="007B1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6">
    <w:name w:val="xl226"/>
    <w:basedOn w:val="a"/>
    <w:rsid w:val="007B1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7">
    <w:name w:val="xl227"/>
    <w:basedOn w:val="a"/>
    <w:rsid w:val="007B1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8">
    <w:name w:val="xl228"/>
    <w:basedOn w:val="a"/>
    <w:rsid w:val="007B1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9">
    <w:name w:val="xl229"/>
    <w:basedOn w:val="a"/>
    <w:rsid w:val="007B1D4F"/>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30">
    <w:name w:val="xl230"/>
    <w:basedOn w:val="a"/>
    <w:rsid w:val="007B1D4F"/>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31">
    <w:name w:val="xl231"/>
    <w:basedOn w:val="a"/>
    <w:rsid w:val="007B1D4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2">
    <w:name w:val="xl232"/>
    <w:basedOn w:val="a"/>
    <w:rsid w:val="007B1D4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Numberedr">
    <w:name w:val="Numbered_r"/>
    <w:basedOn w:val="a"/>
    <w:rsid w:val="007B1D4F"/>
    <w:pPr>
      <w:keepLines/>
      <w:tabs>
        <w:tab w:val="num" w:pos="1440"/>
        <w:tab w:val="num" w:pos="1800"/>
      </w:tabs>
      <w:spacing w:before="60" w:after="60"/>
      <w:ind w:left="1440" w:hanging="360"/>
      <w:jc w:val="both"/>
    </w:pPr>
    <w:rPr>
      <w:sz w:val="22"/>
      <w:szCs w:val="20"/>
      <w:lang w:eastAsia="en-US"/>
    </w:rPr>
  </w:style>
  <w:style w:type="character" w:customStyle="1" w:styleId="rvts48220">
    <w:name w:val="rvts48220"/>
    <w:rsid w:val="007B1D4F"/>
    <w:rPr>
      <w:rFonts w:ascii="Verdana" w:hAnsi="Verdana" w:hint="default"/>
      <w:b w:val="0"/>
      <w:bCs w:val="0"/>
      <w:i w:val="0"/>
      <w:iCs w:val="0"/>
      <w:strike w:val="0"/>
      <w:dstrike w:val="0"/>
      <w:color w:val="000000"/>
      <w:sz w:val="16"/>
      <w:szCs w:val="16"/>
      <w:u w:val="none"/>
      <w:effect w:val="none"/>
    </w:rPr>
  </w:style>
  <w:style w:type="character" w:customStyle="1" w:styleId="112pt">
    <w:name w:val="Заголовок №1 + 12 pt"/>
    <w:uiPriority w:val="99"/>
    <w:rsid w:val="007B1D4F"/>
    <w:rPr>
      <w:rFonts w:ascii="Times New Roman" w:hAnsi="Times New Roman" w:cs="Times New Roman" w:hint="default"/>
      <w:shd w:val="clear" w:color="auto" w:fill="FFFFFF"/>
    </w:rPr>
  </w:style>
  <w:style w:type="character" w:customStyle="1" w:styleId="15pt">
    <w:name w:val="Основной текст + 15 pt"/>
    <w:uiPriority w:val="99"/>
    <w:rsid w:val="007B1D4F"/>
    <w:rPr>
      <w:rFonts w:ascii="Times New Roman" w:hAnsi="Times New Roman" w:cs="Times New Roman" w:hint="default"/>
    </w:rPr>
  </w:style>
  <w:style w:type="character" w:customStyle="1" w:styleId="9pt">
    <w:name w:val="Основной текст + 9 pt"/>
    <w:uiPriority w:val="99"/>
    <w:rsid w:val="007B1D4F"/>
    <w:rPr>
      <w:rFonts w:ascii="Times New Roman" w:hAnsi="Times New Roman" w:cs="Times New Roman" w:hint="default"/>
    </w:rPr>
  </w:style>
  <w:style w:type="table" w:customStyle="1" w:styleId="2f6">
    <w:name w:val="Сетка таблицы2"/>
    <w:basedOn w:val="a1"/>
    <w:next w:val="aff1"/>
    <w:uiPriority w:val="59"/>
    <w:rsid w:val="007B1D4F"/>
    <w:pPr>
      <w:spacing w:after="0" w:line="240" w:lineRule="auto"/>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9">
    <w:name w:val="Просмотренная гиперссылка1"/>
    <w:uiPriority w:val="99"/>
    <w:unhideWhenUsed/>
    <w:rsid w:val="007B1D4F"/>
    <w:rPr>
      <w:color w:val="800080"/>
      <w:u w:val="single"/>
    </w:rPr>
  </w:style>
  <w:style w:type="numbering" w:customStyle="1" w:styleId="1113">
    <w:name w:val="Нет списка111"/>
    <w:next w:val="a2"/>
    <w:semiHidden/>
    <w:rsid w:val="007B1D4F"/>
  </w:style>
  <w:style w:type="paragraph" w:customStyle="1" w:styleId="auiue">
    <w:name w:val="au?iue"/>
    <w:rsid w:val="007B1D4F"/>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9">
    <w:name w:val="Заголовки"/>
    <w:basedOn w:val="1"/>
    <w:next w:val="afff"/>
    <w:qFormat/>
    <w:rsid w:val="007B1D4F"/>
    <w:pPr>
      <w:spacing w:before="360" w:after="180"/>
      <w:jc w:val="center"/>
    </w:pPr>
    <w:rPr>
      <w:rFonts w:ascii="Times New Roman" w:hAnsi="Times New Roman"/>
      <w:sz w:val="22"/>
    </w:rPr>
  </w:style>
  <w:style w:type="character" w:customStyle="1" w:styleId="2f7">
    <w:name w:val="Колонтитул (2)_"/>
    <w:basedOn w:val="a0"/>
    <w:link w:val="2f8"/>
    <w:rsid w:val="00085FCF"/>
    <w:rPr>
      <w:rFonts w:ascii="Times New Roman" w:eastAsia="Times New Roman" w:hAnsi="Times New Roman" w:cs="Times New Roman"/>
      <w:sz w:val="20"/>
      <w:szCs w:val="20"/>
    </w:rPr>
  </w:style>
  <w:style w:type="character" w:customStyle="1" w:styleId="affffa">
    <w:name w:val="Другое_"/>
    <w:basedOn w:val="a0"/>
    <w:link w:val="affffb"/>
    <w:rsid w:val="00085FCF"/>
    <w:rPr>
      <w:rFonts w:ascii="Times New Roman" w:eastAsia="Times New Roman" w:hAnsi="Times New Roman" w:cs="Times New Roman"/>
      <w:sz w:val="28"/>
      <w:szCs w:val="28"/>
    </w:rPr>
  </w:style>
  <w:style w:type="paragraph" w:customStyle="1" w:styleId="2f8">
    <w:name w:val="Колонтитул (2)"/>
    <w:basedOn w:val="a"/>
    <w:link w:val="2f7"/>
    <w:rsid w:val="00085FCF"/>
    <w:pPr>
      <w:widowControl w:val="0"/>
    </w:pPr>
    <w:rPr>
      <w:sz w:val="20"/>
      <w:szCs w:val="20"/>
      <w:lang w:eastAsia="en-US"/>
    </w:rPr>
  </w:style>
  <w:style w:type="paragraph" w:customStyle="1" w:styleId="affffb">
    <w:name w:val="Другое"/>
    <w:basedOn w:val="a"/>
    <w:link w:val="affffa"/>
    <w:rsid w:val="00085FCF"/>
    <w:pPr>
      <w:widowControl w:val="0"/>
      <w:spacing w:line="269" w:lineRule="auto"/>
      <w:ind w:firstLine="400"/>
    </w:pPr>
    <w:rPr>
      <w:sz w:val="28"/>
      <w:szCs w:val="28"/>
      <w:lang w:eastAsia="en-US"/>
    </w:rPr>
  </w:style>
  <w:style w:type="character" w:customStyle="1" w:styleId="FontStyle20">
    <w:name w:val="Font Style20"/>
    <w:uiPriority w:val="99"/>
    <w:rsid w:val="00F01AE5"/>
    <w:rPr>
      <w:rFonts w:ascii="Times New Roman" w:hAnsi="Times New Roman" w:cs="Times New Roman" w:hint="default"/>
      <w:sz w:val="22"/>
      <w:szCs w:val="22"/>
    </w:rPr>
  </w:style>
  <w:style w:type="paragraph" w:customStyle="1" w:styleId="8">
    <w:name w:val="8 пт (нум. список)"/>
    <w:basedOn w:val="a"/>
    <w:semiHidden/>
    <w:rsid w:val="00F01AE5"/>
    <w:pPr>
      <w:numPr>
        <w:ilvl w:val="2"/>
        <w:numId w:val="14"/>
      </w:numPr>
      <w:spacing w:before="40" w:after="40"/>
      <w:jc w:val="both"/>
    </w:pPr>
    <w:rPr>
      <w:sz w:val="16"/>
      <w:lang w:val="en-US"/>
    </w:rPr>
  </w:style>
  <w:style w:type="paragraph" w:customStyle="1" w:styleId="9">
    <w:name w:val="9 пт (нум. список)"/>
    <w:basedOn w:val="a"/>
    <w:semiHidden/>
    <w:rsid w:val="00F01AE5"/>
    <w:pPr>
      <w:numPr>
        <w:ilvl w:val="1"/>
        <w:numId w:val="14"/>
      </w:numPr>
      <w:spacing w:before="144" w:after="144"/>
      <w:jc w:val="both"/>
    </w:pPr>
  </w:style>
  <w:style w:type="paragraph" w:customStyle="1" w:styleId="NumberList">
    <w:name w:val="Number List"/>
    <w:basedOn w:val="a"/>
    <w:rsid w:val="00F01AE5"/>
    <w:pPr>
      <w:numPr>
        <w:numId w:val="14"/>
      </w:numPr>
      <w:spacing w:before="120"/>
      <w:jc w:val="both"/>
    </w:pPr>
  </w:style>
  <w:style w:type="character" w:customStyle="1" w:styleId="affffc">
    <w:name w:val="Сноска_"/>
    <w:basedOn w:val="a0"/>
    <w:link w:val="affffd"/>
    <w:rsid w:val="003D3E19"/>
    <w:rPr>
      <w:rFonts w:ascii="Times New Roman" w:eastAsia="Times New Roman" w:hAnsi="Times New Roman" w:cs="Times New Roman"/>
      <w:sz w:val="20"/>
      <w:szCs w:val="20"/>
    </w:rPr>
  </w:style>
  <w:style w:type="character" w:customStyle="1" w:styleId="affffe">
    <w:name w:val="Подпись к таблице_"/>
    <w:basedOn w:val="a0"/>
    <w:link w:val="afffff"/>
    <w:rsid w:val="003D3E19"/>
    <w:rPr>
      <w:rFonts w:ascii="Times New Roman" w:eastAsia="Times New Roman" w:hAnsi="Times New Roman" w:cs="Times New Roman"/>
    </w:rPr>
  </w:style>
  <w:style w:type="character" w:customStyle="1" w:styleId="afffff0">
    <w:name w:val="Колонтитул_"/>
    <w:basedOn w:val="a0"/>
    <w:link w:val="afffff1"/>
    <w:rsid w:val="003D3E19"/>
    <w:rPr>
      <w:rFonts w:ascii="Times New Roman" w:eastAsia="Times New Roman" w:hAnsi="Times New Roman" w:cs="Times New Roman"/>
      <w:sz w:val="20"/>
      <w:szCs w:val="20"/>
    </w:rPr>
  </w:style>
  <w:style w:type="character" w:customStyle="1" w:styleId="74">
    <w:name w:val="Основной текст (7)_"/>
    <w:basedOn w:val="a0"/>
    <w:link w:val="75"/>
    <w:rsid w:val="003D3E19"/>
    <w:rPr>
      <w:rFonts w:ascii="Times New Roman" w:eastAsia="Times New Roman" w:hAnsi="Times New Roman" w:cs="Times New Roman"/>
      <w:sz w:val="18"/>
      <w:szCs w:val="18"/>
    </w:rPr>
  </w:style>
  <w:style w:type="character" w:customStyle="1" w:styleId="84">
    <w:name w:val="Основной текст (8)_"/>
    <w:basedOn w:val="a0"/>
    <w:link w:val="85"/>
    <w:rsid w:val="003D3E19"/>
    <w:rPr>
      <w:rFonts w:ascii="Calibri" w:eastAsia="Calibri" w:hAnsi="Calibri" w:cs="Calibri"/>
      <w:i/>
      <w:iCs/>
      <w:sz w:val="20"/>
      <w:szCs w:val="20"/>
    </w:rPr>
  </w:style>
  <w:style w:type="paragraph" w:customStyle="1" w:styleId="affffd">
    <w:name w:val="Сноска"/>
    <w:basedOn w:val="a"/>
    <w:link w:val="affffc"/>
    <w:rsid w:val="003D3E19"/>
    <w:pPr>
      <w:widowControl w:val="0"/>
    </w:pPr>
    <w:rPr>
      <w:sz w:val="20"/>
      <w:szCs w:val="20"/>
      <w:lang w:eastAsia="en-US"/>
    </w:rPr>
  </w:style>
  <w:style w:type="paragraph" w:customStyle="1" w:styleId="afffff">
    <w:name w:val="Подпись к таблице"/>
    <w:basedOn w:val="a"/>
    <w:link w:val="affffe"/>
    <w:rsid w:val="003D3E19"/>
    <w:pPr>
      <w:widowControl w:val="0"/>
    </w:pPr>
    <w:rPr>
      <w:sz w:val="22"/>
      <w:szCs w:val="22"/>
      <w:lang w:eastAsia="en-US"/>
    </w:rPr>
  </w:style>
  <w:style w:type="paragraph" w:customStyle="1" w:styleId="afffff1">
    <w:name w:val="Колонтитул"/>
    <w:basedOn w:val="a"/>
    <w:link w:val="afffff0"/>
    <w:rsid w:val="003D3E19"/>
    <w:pPr>
      <w:widowControl w:val="0"/>
    </w:pPr>
    <w:rPr>
      <w:sz w:val="20"/>
      <w:szCs w:val="20"/>
      <w:lang w:eastAsia="en-US"/>
    </w:rPr>
  </w:style>
  <w:style w:type="paragraph" w:customStyle="1" w:styleId="75">
    <w:name w:val="Основной текст (7)"/>
    <w:basedOn w:val="a"/>
    <w:link w:val="74"/>
    <w:rsid w:val="003D3E19"/>
    <w:pPr>
      <w:widowControl w:val="0"/>
      <w:spacing w:after="130"/>
    </w:pPr>
    <w:rPr>
      <w:sz w:val="18"/>
      <w:szCs w:val="18"/>
      <w:lang w:eastAsia="en-US"/>
    </w:rPr>
  </w:style>
  <w:style w:type="paragraph" w:customStyle="1" w:styleId="85">
    <w:name w:val="Основной текст (8)"/>
    <w:basedOn w:val="a"/>
    <w:link w:val="84"/>
    <w:rsid w:val="003D3E19"/>
    <w:pPr>
      <w:widowControl w:val="0"/>
      <w:spacing w:after="260"/>
      <w:jc w:val="right"/>
    </w:pPr>
    <w:rPr>
      <w:rFonts w:ascii="Calibri" w:eastAsia="Calibri" w:hAnsi="Calibri" w:cs="Calibri"/>
      <w:i/>
      <w:iCs/>
      <w:sz w:val="20"/>
      <w:szCs w:val="20"/>
      <w:lang w:eastAsia="en-US"/>
    </w:rPr>
  </w:style>
  <w:style w:type="character" w:customStyle="1" w:styleId="FontStyle24">
    <w:name w:val="Font Style24"/>
    <w:basedOn w:val="a0"/>
    <w:uiPriority w:val="99"/>
    <w:rsid w:val="003D3E19"/>
    <w:rPr>
      <w:rFonts w:ascii="Times New Roman" w:hAnsi="Times New Roman" w:cs="Times New Roman"/>
      <w:b/>
      <w:bCs/>
      <w:sz w:val="14"/>
      <w:szCs w:val="14"/>
    </w:rPr>
  </w:style>
  <w:style w:type="character" w:customStyle="1" w:styleId="FontStyle28">
    <w:name w:val="Font Style28"/>
    <w:basedOn w:val="a0"/>
    <w:uiPriority w:val="99"/>
    <w:rsid w:val="003D3E19"/>
    <w:rPr>
      <w:rFonts w:ascii="Constantia" w:hAnsi="Constantia" w:cs="Constantia"/>
      <w:spacing w:val="-10"/>
      <w:sz w:val="18"/>
      <w:szCs w:val="18"/>
    </w:rPr>
  </w:style>
  <w:style w:type="character" w:customStyle="1" w:styleId="FontStyle33">
    <w:name w:val="Font Style33"/>
    <w:basedOn w:val="a0"/>
    <w:uiPriority w:val="99"/>
    <w:rsid w:val="003D3E19"/>
    <w:rPr>
      <w:rFonts w:ascii="Times New Roman" w:hAnsi="Times New Roman" w:cs="Times New Roman"/>
      <w:sz w:val="14"/>
      <w:szCs w:val="14"/>
    </w:rPr>
  </w:style>
</w:styles>
</file>

<file path=word/webSettings.xml><?xml version="1.0" encoding="utf-8"?>
<w:webSettings xmlns:r="http://schemas.openxmlformats.org/officeDocument/2006/relationships" xmlns:w="http://schemas.openxmlformats.org/wordprocessingml/2006/main">
  <w:divs>
    <w:div w:id="9176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pk-sakhalin.ru" TargetMode="External"/><Relationship Id="rId2" Type="http://schemas.openxmlformats.org/officeDocument/2006/relationships/numbering" Target="numbering.xml"/><Relationship Id="rId16" Type="http://schemas.openxmlformats.org/officeDocument/2006/relationships/hyperlink" Target="https://etp.comit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2F8F4-B7DF-4D56-A08E-CAEFF473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41</Pages>
  <Words>10333</Words>
  <Characters>58901</Characters>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2024-11-29T05:06:00Z</cp:lastPrinted>
  <dcterms:created xsi:type="dcterms:W3CDTF">2024-11-29T05:28:00Z</dcterms:created>
  <dcterms:modified xsi:type="dcterms:W3CDTF">2024-11-29T06:24:00Z</dcterms:modified>
</cp:coreProperties>
</file>