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112" w:rsidRPr="00510112" w:rsidRDefault="00510112" w:rsidP="00510112">
      <w:pPr>
        <w:pStyle w:val="ad"/>
        <w:ind w:left="5670"/>
        <w:jc w:val="both"/>
        <w:rPr>
          <w:rFonts w:ascii="Times New Roman" w:hAnsi="Times New Roman" w:cs="Times New Roman"/>
        </w:rPr>
      </w:pPr>
      <w:bookmarkStart w:id="0" w:name="bookmark2"/>
      <w:bookmarkStart w:id="1" w:name="_GoBack"/>
      <w:bookmarkStart w:id="2" w:name="bookmark0"/>
      <w:bookmarkStart w:id="3" w:name="bookmark1"/>
      <w:bookmarkStart w:id="4" w:name="bookmark3"/>
      <w:bookmarkEnd w:id="0"/>
      <w:bookmarkEnd w:id="1"/>
      <w:r w:rsidRPr="00510112">
        <w:rPr>
          <w:rFonts w:ascii="Times New Roman" w:hAnsi="Times New Roman" w:cs="Times New Roman"/>
        </w:rPr>
        <w:t>Приложение № 1.2</w:t>
      </w:r>
    </w:p>
    <w:p w:rsidR="00510112" w:rsidRPr="00510112" w:rsidRDefault="00510112" w:rsidP="00510112">
      <w:pPr>
        <w:pStyle w:val="ad"/>
        <w:ind w:left="5670"/>
        <w:jc w:val="both"/>
        <w:rPr>
          <w:rFonts w:ascii="Times New Roman" w:hAnsi="Times New Roman" w:cs="Times New Roman"/>
        </w:rPr>
      </w:pPr>
      <w:r w:rsidRPr="00510112">
        <w:rPr>
          <w:rFonts w:ascii="Times New Roman" w:hAnsi="Times New Roman" w:cs="Times New Roman"/>
        </w:rPr>
        <w:t>к документации о закупке</w:t>
      </w:r>
    </w:p>
    <w:p w:rsidR="00510112" w:rsidRDefault="00510112" w:rsidP="0077397A">
      <w:pPr>
        <w:tabs>
          <w:tab w:val="left" w:pos="709"/>
          <w:tab w:val="left" w:pos="851"/>
        </w:tabs>
        <w:spacing w:line="280" w:lineRule="exact"/>
        <w:ind w:firstLine="567"/>
        <w:jc w:val="center"/>
        <w:outlineLvl w:val="0"/>
        <w:rPr>
          <w:rFonts w:ascii="Times New Roman" w:eastAsia="Times New Roman" w:hAnsi="Times New Roman" w:cs="Times New Roman"/>
          <w:b/>
          <w:bCs/>
          <w:sz w:val="22"/>
          <w:szCs w:val="22"/>
        </w:rPr>
      </w:pPr>
    </w:p>
    <w:p w:rsidR="00510112" w:rsidRDefault="00510112" w:rsidP="0077397A">
      <w:pPr>
        <w:tabs>
          <w:tab w:val="left" w:pos="709"/>
          <w:tab w:val="left" w:pos="851"/>
        </w:tabs>
        <w:spacing w:line="280" w:lineRule="exact"/>
        <w:ind w:firstLine="567"/>
        <w:jc w:val="center"/>
        <w:outlineLvl w:val="0"/>
        <w:rPr>
          <w:rFonts w:ascii="Times New Roman" w:eastAsia="Times New Roman" w:hAnsi="Times New Roman" w:cs="Times New Roman"/>
          <w:b/>
          <w:bCs/>
          <w:sz w:val="22"/>
          <w:szCs w:val="22"/>
        </w:rPr>
      </w:pPr>
    </w:p>
    <w:p w:rsidR="00BD0859" w:rsidRPr="00385A89" w:rsidRDefault="00385A89" w:rsidP="0077397A">
      <w:pPr>
        <w:tabs>
          <w:tab w:val="left" w:pos="709"/>
          <w:tab w:val="left" w:pos="851"/>
        </w:tabs>
        <w:spacing w:line="280" w:lineRule="exact"/>
        <w:ind w:firstLine="567"/>
        <w:jc w:val="center"/>
        <w:outlineLvl w:val="0"/>
        <w:rPr>
          <w:rFonts w:ascii="Times New Roman" w:eastAsia="Times New Roman" w:hAnsi="Times New Roman" w:cs="Times New Roman"/>
          <w:bCs/>
          <w:sz w:val="22"/>
          <w:szCs w:val="22"/>
        </w:rPr>
      </w:pPr>
      <w:r>
        <w:rPr>
          <w:rFonts w:ascii="Times New Roman" w:eastAsia="Times New Roman" w:hAnsi="Times New Roman" w:cs="Times New Roman"/>
          <w:b/>
          <w:bCs/>
          <w:sz w:val="22"/>
          <w:szCs w:val="22"/>
        </w:rPr>
        <w:t xml:space="preserve">ПРОЕКТ </w:t>
      </w:r>
      <w:r w:rsidR="00BD0859" w:rsidRPr="00385A89">
        <w:rPr>
          <w:rFonts w:ascii="Times New Roman" w:eastAsia="Times New Roman" w:hAnsi="Times New Roman" w:cs="Times New Roman"/>
          <w:b/>
          <w:bCs/>
          <w:sz w:val="22"/>
          <w:szCs w:val="22"/>
        </w:rPr>
        <w:t>ДОГОВОР</w:t>
      </w:r>
      <w:r>
        <w:rPr>
          <w:rFonts w:ascii="Times New Roman" w:eastAsia="Times New Roman" w:hAnsi="Times New Roman" w:cs="Times New Roman"/>
          <w:b/>
          <w:bCs/>
          <w:sz w:val="22"/>
          <w:szCs w:val="22"/>
        </w:rPr>
        <w:t>А</w:t>
      </w:r>
      <w:r w:rsidR="007F2162">
        <w:rPr>
          <w:rFonts w:ascii="Times New Roman" w:eastAsia="Times New Roman" w:hAnsi="Times New Roman" w:cs="Times New Roman"/>
          <w:b/>
          <w:bCs/>
          <w:sz w:val="22"/>
          <w:szCs w:val="22"/>
        </w:rPr>
        <w:t xml:space="preserve"> </w:t>
      </w:r>
    </w:p>
    <w:p w:rsidR="00DD34B6" w:rsidRDefault="00BD0859" w:rsidP="0077397A">
      <w:pPr>
        <w:tabs>
          <w:tab w:val="left" w:pos="709"/>
          <w:tab w:val="left" w:pos="851"/>
        </w:tabs>
        <w:spacing w:line="280" w:lineRule="exact"/>
        <w:ind w:firstLine="567"/>
        <w:jc w:val="center"/>
        <w:rPr>
          <w:rFonts w:ascii="Times New Roman" w:eastAsia="Calibri" w:hAnsi="Times New Roman" w:cs="Times New Roman"/>
          <w:b/>
          <w:sz w:val="22"/>
          <w:szCs w:val="22"/>
        </w:rPr>
      </w:pPr>
      <w:r w:rsidRPr="00385A89">
        <w:rPr>
          <w:rFonts w:ascii="Times New Roman" w:eastAsia="Calibri" w:hAnsi="Times New Roman" w:cs="Times New Roman"/>
          <w:b/>
          <w:sz w:val="22"/>
          <w:szCs w:val="22"/>
        </w:rPr>
        <w:t xml:space="preserve">на оказание услуг по обеспечению транспортной безопасности </w:t>
      </w:r>
    </w:p>
    <w:p w:rsidR="00BD0859" w:rsidRPr="00385A89" w:rsidRDefault="00DD34B6" w:rsidP="0077397A">
      <w:pPr>
        <w:tabs>
          <w:tab w:val="left" w:pos="709"/>
          <w:tab w:val="left" w:pos="851"/>
        </w:tabs>
        <w:spacing w:line="280" w:lineRule="exact"/>
        <w:ind w:firstLine="567"/>
        <w:jc w:val="center"/>
        <w:rPr>
          <w:rFonts w:ascii="Times New Roman" w:eastAsia="Times New Roman" w:hAnsi="Times New Roman" w:cs="Times New Roman"/>
          <w:b/>
          <w:iCs/>
          <w:sz w:val="22"/>
          <w:szCs w:val="22"/>
        </w:rPr>
      </w:pPr>
      <w:r>
        <w:rPr>
          <w:rFonts w:ascii="Times New Roman" w:eastAsia="Calibri" w:hAnsi="Times New Roman" w:cs="Times New Roman"/>
          <w:b/>
          <w:sz w:val="22"/>
          <w:szCs w:val="22"/>
        </w:rPr>
        <w:t>подвижного состава</w:t>
      </w:r>
      <w:r w:rsidR="00BD0859" w:rsidRPr="00385A89" w:rsidDel="00B57512">
        <w:rPr>
          <w:rFonts w:ascii="Times New Roman" w:eastAsia="Times New Roman" w:hAnsi="Times New Roman" w:cs="Times New Roman"/>
          <w:b/>
          <w:iCs/>
          <w:sz w:val="22"/>
          <w:szCs w:val="22"/>
        </w:rPr>
        <w:t xml:space="preserve"> </w:t>
      </w:r>
      <w:r w:rsidR="007F2162">
        <w:rPr>
          <w:rFonts w:ascii="Times New Roman" w:eastAsia="Times New Roman" w:hAnsi="Times New Roman" w:cs="Times New Roman"/>
          <w:b/>
          <w:iCs/>
          <w:sz w:val="22"/>
          <w:szCs w:val="22"/>
        </w:rPr>
        <w:t>АО «ПКС»</w:t>
      </w:r>
    </w:p>
    <w:p w:rsidR="00385A89" w:rsidRDefault="00385A89" w:rsidP="0077397A">
      <w:pPr>
        <w:tabs>
          <w:tab w:val="left" w:pos="709"/>
          <w:tab w:val="left" w:pos="851"/>
        </w:tabs>
        <w:spacing w:line="280" w:lineRule="exact"/>
        <w:ind w:firstLine="567"/>
        <w:rPr>
          <w:rFonts w:ascii="Times New Roman" w:eastAsia="Times New Roman" w:hAnsi="Times New Roman" w:cs="Times New Roman"/>
          <w:sz w:val="22"/>
          <w:szCs w:val="22"/>
        </w:rPr>
      </w:pPr>
    </w:p>
    <w:p w:rsidR="00BD0859" w:rsidRPr="00385A89" w:rsidRDefault="00BD0859" w:rsidP="0077397A">
      <w:pPr>
        <w:tabs>
          <w:tab w:val="left" w:pos="709"/>
          <w:tab w:val="left" w:pos="851"/>
        </w:tabs>
        <w:spacing w:line="280" w:lineRule="exact"/>
        <w:ind w:firstLine="567"/>
        <w:rPr>
          <w:rFonts w:ascii="Times New Roman" w:eastAsia="Times New Roman" w:hAnsi="Times New Roman" w:cs="Times New Roman"/>
          <w:sz w:val="22"/>
          <w:szCs w:val="22"/>
        </w:rPr>
      </w:pPr>
      <w:r w:rsidRPr="00385A89">
        <w:rPr>
          <w:rFonts w:ascii="Times New Roman" w:eastAsia="Times New Roman" w:hAnsi="Times New Roman" w:cs="Times New Roman"/>
          <w:sz w:val="22"/>
          <w:szCs w:val="22"/>
        </w:rPr>
        <w:t>г.</w:t>
      </w:r>
      <w:r w:rsidR="007F2162">
        <w:rPr>
          <w:rFonts w:ascii="Times New Roman" w:eastAsia="Times New Roman" w:hAnsi="Times New Roman" w:cs="Times New Roman"/>
          <w:sz w:val="22"/>
          <w:szCs w:val="22"/>
        </w:rPr>
        <w:t xml:space="preserve"> </w:t>
      </w:r>
      <w:r w:rsidR="003324CD">
        <w:rPr>
          <w:rFonts w:ascii="Times New Roman" w:eastAsia="Times New Roman" w:hAnsi="Times New Roman" w:cs="Times New Roman"/>
          <w:sz w:val="22"/>
          <w:szCs w:val="22"/>
        </w:rPr>
        <w:t>Южно-Сахалинск</w:t>
      </w:r>
      <w:r w:rsidR="00385A89">
        <w:rPr>
          <w:rFonts w:ascii="Times New Roman" w:eastAsia="Times New Roman" w:hAnsi="Times New Roman" w:cs="Times New Roman"/>
          <w:sz w:val="22"/>
          <w:szCs w:val="22"/>
        </w:rPr>
        <w:tab/>
      </w:r>
      <w:r w:rsidR="00385A89">
        <w:rPr>
          <w:rFonts w:ascii="Times New Roman" w:eastAsia="Times New Roman" w:hAnsi="Times New Roman" w:cs="Times New Roman"/>
          <w:sz w:val="22"/>
          <w:szCs w:val="22"/>
        </w:rPr>
        <w:tab/>
      </w:r>
      <w:r w:rsidR="00385A89">
        <w:rPr>
          <w:rFonts w:ascii="Times New Roman" w:eastAsia="Times New Roman" w:hAnsi="Times New Roman" w:cs="Times New Roman"/>
          <w:sz w:val="22"/>
          <w:szCs w:val="22"/>
        </w:rPr>
        <w:tab/>
      </w:r>
      <w:r w:rsidR="00385A89">
        <w:rPr>
          <w:rFonts w:ascii="Times New Roman" w:eastAsia="Times New Roman" w:hAnsi="Times New Roman" w:cs="Times New Roman"/>
          <w:sz w:val="22"/>
          <w:szCs w:val="22"/>
        </w:rPr>
        <w:tab/>
      </w:r>
      <w:r w:rsidR="00385A89">
        <w:rPr>
          <w:rFonts w:ascii="Times New Roman" w:eastAsia="Times New Roman" w:hAnsi="Times New Roman" w:cs="Times New Roman"/>
          <w:sz w:val="22"/>
          <w:szCs w:val="22"/>
        </w:rPr>
        <w:tab/>
      </w:r>
      <w:r w:rsidR="00385A89">
        <w:rPr>
          <w:rFonts w:ascii="Times New Roman" w:eastAsia="Times New Roman" w:hAnsi="Times New Roman" w:cs="Times New Roman"/>
          <w:sz w:val="22"/>
          <w:szCs w:val="22"/>
        </w:rPr>
        <w:tab/>
      </w:r>
      <w:r w:rsidR="00385A89">
        <w:rPr>
          <w:rFonts w:ascii="Times New Roman" w:eastAsia="Times New Roman" w:hAnsi="Times New Roman" w:cs="Times New Roman"/>
          <w:sz w:val="22"/>
          <w:szCs w:val="22"/>
        </w:rPr>
        <w:tab/>
        <w:t xml:space="preserve"> </w:t>
      </w:r>
      <w:r w:rsidRPr="00385A89">
        <w:rPr>
          <w:rFonts w:ascii="Times New Roman" w:eastAsia="Times New Roman" w:hAnsi="Times New Roman" w:cs="Times New Roman"/>
          <w:sz w:val="22"/>
          <w:szCs w:val="22"/>
        </w:rPr>
        <w:t xml:space="preserve"> «___» _______  202_ г.</w:t>
      </w:r>
    </w:p>
    <w:p w:rsidR="00BD0859" w:rsidRDefault="00BD0859" w:rsidP="0077397A">
      <w:pPr>
        <w:pStyle w:val="2"/>
        <w:widowControl w:val="0"/>
        <w:tabs>
          <w:tab w:val="left" w:pos="709"/>
          <w:tab w:val="left" w:pos="851"/>
        </w:tabs>
        <w:spacing w:after="0" w:line="280" w:lineRule="exact"/>
        <w:ind w:left="0" w:firstLine="567"/>
        <w:jc w:val="both"/>
        <w:rPr>
          <w:bCs/>
          <w:sz w:val="22"/>
          <w:szCs w:val="22"/>
        </w:rPr>
      </w:pPr>
    </w:p>
    <w:p w:rsidR="00385A89" w:rsidRDefault="00385A89" w:rsidP="0077397A">
      <w:pPr>
        <w:pStyle w:val="2"/>
        <w:widowControl w:val="0"/>
        <w:tabs>
          <w:tab w:val="left" w:pos="709"/>
          <w:tab w:val="left" w:pos="851"/>
        </w:tabs>
        <w:spacing w:after="0" w:line="280" w:lineRule="exact"/>
        <w:ind w:left="0" w:firstLine="567"/>
        <w:jc w:val="both"/>
        <w:rPr>
          <w:bCs/>
          <w:sz w:val="22"/>
          <w:szCs w:val="22"/>
        </w:rPr>
      </w:pPr>
      <w:r>
        <w:rPr>
          <w:bCs/>
          <w:sz w:val="22"/>
          <w:szCs w:val="22"/>
        </w:rPr>
        <w:t>Акционерное общество «Пассажирская компания «Сахалин» (АО «ПКС»)</w:t>
      </w:r>
      <w:r w:rsidR="00BD0859" w:rsidRPr="00385A89">
        <w:rPr>
          <w:bCs/>
          <w:sz w:val="22"/>
          <w:szCs w:val="22"/>
        </w:rPr>
        <w:t xml:space="preserve">, именуемое в дальнейшем «Заказчик», в лице </w:t>
      </w:r>
      <w:r w:rsidR="000D03EB">
        <w:rPr>
          <w:bCs/>
          <w:sz w:val="22"/>
          <w:szCs w:val="22"/>
        </w:rPr>
        <w:t>_____________________</w:t>
      </w:r>
      <w:r w:rsidR="00BD0859" w:rsidRPr="00385A89">
        <w:rPr>
          <w:bCs/>
          <w:sz w:val="22"/>
          <w:szCs w:val="22"/>
        </w:rPr>
        <w:t xml:space="preserve">, действующего на основании </w:t>
      </w:r>
      <w:r w:rsidR="000D03EB">
        <w:rPr>
          <w:bCs/>
          <w:sz w:val="22"/>
          <w:szCs w:val="22"/>
        </w:rPr>
        <w:t>________________</w:t>
      </w:r>
      <w:r w:rsidR="00BD0859" w:rsidRPr="00385A89">
        <w:rPr>
          <w:bCs/>
          <w:sz w:val="22"/>
          <w:szCs w:val="22"/>
        </w:rPr>
        <w:t xml:space="preserve">, с одной стороны, и </w:t>
      </w:r>
    </w:p>
    <w:p w:rsidR="00BD0859" w:rsidRDefault="00BD0859" w:rsidP="0077397A">
      <w:pPr>
        <w:pStyle w:val="2"/>
        <w:widowControl w:val="0"/>
        <w:tabs>
          <w:tab w:val="left" w:pos="709"/>
          <w:tab w:val="left" w:pos="851"/>
        </w:tabs>
        <w:spacing w:after="0" w:line="280" w:lineRule="exact"/>
        <w:ind w:left="0" w:firstLine="567"/>
        <w:jc w:val="both"/>
        <w:rPr>
          <w:bCs/>
          <w:sz w:val="22"/>
          <w:szCs w:val="22"/>
        </w:rPr>
      </w:pPr>
      <w:r w:rsidRPr="00385A89">
        <w:rPr>
          <w:sz w:val="22"/>
          <w:szCs w:val="22"/>
        </w:rPr>
        <w:t>_______________________, именуемое в дальнейшем «Исполнитель», в лице _______________________, действующего на основании _____________ и свидетельства об аккредитации юридического лица в качестве подразделения транспортной безопасности № ____________ от ____________, выданного Федеральным агентством железнодорожного транспорта (РОСЖЕЛДОР)</w:t>
      </w:r>
      <w:r w:rsidRPr="00385A89">
        <w:rPr>
          <w:bCs/>
          <w:sz w:val="22"/>
          <w:szCs w:val="22"/>
        </w:rPr>
        <w:t>, с другой стороны, далее совместно именуемые «Стороны», заключили настоящий договор (далее – Договор) о нижеследующем:</w:t>
      </w:r>
    </w:p>
    <w:p w:rsidR="007F2162" w:rsidRPr="00385A89" w:rsidRDefault="007F2162" w:rsidP="007F2162">
      <w:pPr>
        <w:pStyle w:val="2"/>
        <w:widowControl w:val="0"/>
        <w:tabs>
          <w:tab w:val="left" w:pos="709"/>
          <w:tab w:val="left" w:pos="851"/>
        </w:tabs>
        <w:spacing w:after="0" w:line="280" w:lineRule="exact"/>
        <w:jc w:val="both"/>
        <w:rPr>
          <w:bCs/>
          <w:sz w:val="22"/>
          <w:szCs w:val="22"/>
        </w:rPr>
      </w:pPr>
    </w:p>
    <w:p w:rsidR="00BD0859" w:rsidRPr="00385A89" w:rsidRDefault="00BD0859" w:rsidP="0077397A">
      <w:pPr>
        <w:pStyle w:val="1"/>
        <w:tabs>
          <w:tab w:val="left" w:pos="709"/>
          <w:tab w:val="left" w:pos="851"/>
        </w:tabs>
        <w:suppressAutoHyphens/>
        <w:spacing w:line="280" w:lineRule="exact"/>
        <w:ind w:firstLine="567"/>
        <w:jc w:val="center"/>
        <w:rPr>
          <w:b/>
          <w:bCs/>
          <w:sz w:val="22"/>
          <w:szCs w:val="22"/>
        </w:rPr>
      </w:pPr>
      <w:r w:rsidRPr="00385A89">
        <w:rPr>
          <w:b/>
          <w:bCs/>
          <w:sz w:val="22"/>
          <w:szCs w:val="22"/>
        </w:rPr>
        <w:t>1. Предмет Договора</w:t>
      </w:r>
      <w:bookmarkEnd w:id="2"/>
      <w:bookmarkEnd w:id="3"/>
      <w:bookmarkEnd w:id="4"/>
    </w:p>
    <w:p w:rsidR="00BD0859" w:rsidRPr="00446BE8" w:rsidRDefault="00BD0859" w:rsidP="0077397A">
      <w:pPr>
        <w:pStyle w:val="1"/>
        <w:numPr>
          <w:ilvl w:val="1"/>
          <w:numId w:val="1"/>
        </w:numPr>
        <w:tabs>
          <w:tab w:val="left" w:pos="709"/>
          <w:tab w:val="left" w:pos="851"/>
          <w:tab w:val="left" w:pos="1239"/>
        </w:tabs>
        <w:spacing w:line="280" w:lineRule="exact"/>
        <w:ind w:firstLine="567"/>
        <w:jc w:val="both"/>
        <w:rPr>
          <w:sz w:val="22"/>
          <w:szCs w:val="22"/>
        </w:rPr>
      </w:pPr>
      <w:bookmarkStart w:id="5" w:name="bookmark4"/>
      <w:bookmarkEnd w:id="5"/>
      <w:r w:rsidRPr="00385A89">
        <w:rPr>
          <w:sz w:val="22"/>
          <w:szCs w:val="22"/>
        </w:rPr>
        <w:t xml:space="preserve">Заказчик </w:t>
      </w:r>
      <w:r w:rsidRPr="00446BE8">
        <w:rPr>
          <w:sz w:val="22"/>
          <w:szCs w:val="22"/>
        </w:rPr>
        <w:t xml:space="preserve">поручает, а Исполнитель в соответствии с Федеральным законом «О транспортной безопасности» от 9 февраля </w:t>
      </w:r>
      <w:r w:rsidRPr="00F63E29">
        <w:rPr>
          <w:sz w:val="22"/>
          <w:szCs w:val="22"/>
        </w:rPr>
        <w:t xml:space="preserve">2007 г. № 16-ФЗ, принимает на себя обязательства по оказанию услуг по обеспечению </w:t>
      </w:r>
      <w:r w:rsidR="007D7016" w:rsidRPr="00F63E29">
        <w:rPr>
          <w:sz w:val="22"/>
          <w:szCs w:val="22"/>
        </w:rPr>
        <w:t>транспортной безопасности подвижного состава АО «ПКС»</w:t>
      </w:r>
      <w:r w:rsidRPr="00446BE8">
        <w:rPr>
          <w:sz w:val="22"/>
          <w:szCs w:val="22"/>
        </w:rPr>
        <w:t xml:space="preserve"> (далее - Услуги)</w:t>
      </w:r>
      <w:r w:rsidR="00845CF5" w:rsidRPr="00446BE8">
        <w:rPr>
          <w:sz w:val="22"/>
          <w:szCs w:val="22"/>
        </w:rPr>
        <w:t>.</w:t>
      </w:r>
    </w:p>
    <w:p w:rsidR="00BD0859" w:rsidRPr="00446BE8" w:rsidRDefault="00BD0859" w:rsidP="0077397A">
      <w:pPr>
        <w:pStyle w:val="1"/>
        <w:tabs>
          <w:tab w:val="left" w:pos="709"/>
          <w:tab w:val="left" w:pos="851"/>
        </w:tabs>
        <w:spacing w:line="280" w:lineRule="exact"/>
        <w:ind w:firstLine="567"/>
        <w:jc w:val="both"/>
        <w:rPr>
          <w:sz w:val="22"/>
          <w:szCs w:val="22"/>
        </w:rPr>
      </w:pPr>
      <w:r w:rsidRPr="00446BE8">
        <w:rPr>
          <w:sz w:val="22"/>
          <w:szCs w:val="22"/>
        </w:rPr>
        <w:t>Объем</w:t>
      </w:r>
      <w:r w:rsidR="0045523E">
        <w:rPr>
          <w:sz w:val="22"/>
          <w:szCs w:val="22"/>
        </w:rPr>
        <w:t>, сроки</w:t>
      </w:r>
      <w:r w:rsidRPr="00446BE8">
        <w:rPr>
          <w:sz w:val="22"/>
          <w:szCs w:val="22"/>
        </w:rPr>
        <w:t xml:space="preserve"> и порядок оказания Услуг определяется Сторонами в Техническом задании (Приложение №1 к настоящему Договору), Объемом оказания услуг в 2025 г. (Приложение №2 к настоящему Договору) и Заявкой на оказание услуг (Приложение №3 к настоящему Договору).</w:t>
      </w:r>
    </w:p>
    <w:p w:rsidR="00BD0859" w:rsidRPr="00446BE8" w:rsidRDefault="00BD0859" w:rsidP="0077397A">
      <w:pPr>
        <w:pStyle w:val="1"/>
        <w:tabs>
          <w:tab w:val="left" w:pos="709"/>
          <w:tab w:val="left" w:pos="851"/>
        </w:tabs>
        <w:spacing w:line="280" w:lineRule="exact"/>
        <w:ind w:firstLine="567"/>
        <w:jc w:val="both"/>
        <w:rPr>
          <w:sz w:val="22"/>
          <w:szCs w:val="22"/>
        </w:rPr>
      </w:pPr>
      <w:r w:rsidRPr="00446BE8">
        <w:rPr>
          <w:sz w:val="22"/>
          <w:szCs w:val="22"/>
        </w:rPr>
        <w:t xml:space="preserve">Под обеспечением </w:t>
      </w:r>
      <w:r w:rsidR="007D7016" w:rsidRPr="00446BE8">
        <w:rPr>
          <w:sz w:val="22"/>
          <w:szCs w:val="22"/>
        </w:rPr>
        <w:t xml:space="preserve">транспортной безопасности </w:t>
      </w:r>
      <w:r w:rsidRPr="00446BE8">
        <w:rPr>
          <w:sz w:val="22"/>
          <w:szCs w:val="22"/>
        </w:rPr>
        <w:t>путем защиты от противоправных (неправомерных) действий (бездействий), угрожающих деятельности транспортного комплекса, понимается защита транспортных средств (далее - ТС) от актов незаконного вмешательства (далее - АНВ).</w:t>
      </w:r>
    </w:p>
    <w:p w:rsidR="00BD0859" w:rsidRPr="00446BE8" w:rsidRDefault="00BD0859" w:rsidP="0077397A">
      <w:pPr>
        <w:pStyle w:val="1"/>
        <w:numPr>
          <w:ilvl w:val="1"/>
          <w:numId w:val="1"/>
        </w:numPr>
        <w:tabs>
          <w:tab w:val="left" w:pos="709"/>
          <w:tab w:val="left" w:pos="851"/>
          <w:tab w:val="left" w:pos="1244"/>
        </w:tabs>
        <w:spacing w:line="280" w:lineRule="exact"/>
        <w:ind w:firstLine="567"/>
        <w:jc w:val="both"/>
        <w:rPr>
          <w:sz w:val="22"/>
          <w:szCs w:val="22"/>
        </w:rPr>
      </w:pPr>
      <w:bookmarkStart w:id="6" w:name="bookmark5"/>
      <w:bookmarkEnd w:id="6"/>
      <w:r w:rsidRPr="00446BE8">
        <w:rPr>
          <w:sz w:val="22"/>
          <w:szCs w:val="22"/>
        </w:rPr>
        <w:t>Целями оказания Услуг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АНВ.</w:t>
      </w:r>
    </w:p>
    <w:p w:rsidR="00BD0859" w:rsidRPr="00446BE8" w:rsidRDefault="00BD0859" w:rsidP="0077397A">
      <w:pPr>
        <w:pStyle w:val="1"/>
        <w:numPr>
          <w:ilvl w:val="1"/>
          <w:numId w:val="1"/>
        </w:numPr>
        <w:tabs>
          <w:tab w:val="left" w:pos="709"/>
          <w:tab w:val="left" w:pos="851"/>
          <w:tab w:val="left" w:pos="1244"/>
        </w:tabs>
        <w:spacing w:line="280" w:lineRule="exact"/>
        <w:ind w:firstLine="567"/>
        <w:jc w:val="both"/>
        <w:rPr>
          <w:sz w:val="22"/>
          <w:szCs w:val="22"/>
        </w:rPr>
      </w:pPr>
      <w:bookmarkStart w:id="7" w:name="bookmark6"/>
      <w:bookmarkEnd w:id="7"/>
      <w:r w:rsidRPr="00446BE8">
        <w:rPr>
          <w:sz w:val="22"/>
          <w:szCs w:val="22"/>
        </w:rPr>
        <w:t>Услуги оказываются работниками Исполнителя подготовленным и аттестованным в соответствии с требованием Федерального закона от 9 февраля 2007 г. № 16-ФЗ «О транспортной безопасности» и иных нормативных правовых актов, регулирующих правоотношения в сфере обеспечения транспортной безопасности, перечень которых приведен в Техническом задании.</w:t>
      </w:r>
    </w:p>
    <w:p w:rsidR="00BD0859" w:rsidRPr="00446BE8" w:rsidRDefault="00BD0859" w:rsidP="0077397A">
      <w:pPr>
        <w:pStyle w:val="1"/>
        <w:tabs>
          <w:tab w:val="left" w:pos="709"/>
          <w:tab w:val="left" w:pos="851"/>
        </w:tabs>
        <w:spacing w:line="280" w:lineRule="exact"/>
        <w:ind w:firstLine="567"/>
        <w:jc w:val="both"/>
        <w:rPr>
          <w:sz w:val="22"/>
          <w:szCs w:val="22"/>
        </w:rPr>
      </w:pPr>
      <w:r w:rsidRPr="00446BE8">
        <w:rPr>
          <w:sz w:val="22"/>
          <w:szCs w:val="22"/>
        </w:rPr>
        <w:t>Исполнитель оказывает Услуги работниками с учетом категорий, указанных в Техническом задании.</w:t>
      </w:r>
    </w:p>
    <w:p w:rsidR="00BD0859" w:rsidRPr="00446BE8" w:rsidRDefault="00BD0859" w:rsidP="0077397A">
      <w:pPr>
        <w:pStyle w:val="1"/>
        <w:tabs>
          <w:tab w:val="left" w:pos="709"/>
          <w:tab w:val="left" w:pos="851"/>
        </w:tabs>
        <w:spacing w:line="280" w:lineRule="exact"/>
        <w:ind w:firstLine="567"/>
        <w:jc w:val="both"/>
        <w:rPr>
          <w:sz w:val="22"/>
          <w:szCs w:val="22"/>
        </w:rPr>
      </w:pPr>
      <w:r w:rsidRPr="00446BE8">
        <w:rPr>
          <w:sz w:val="22"/>
          <w:szCs w:val="22"/>
        </w:rPr>
        <w:t>Услуги оказываются Исполнителем в соответствии с требованиями законодательства Российской Федерации в области обеспечения транспортной безопасности и должностными инструкциями работников подразделения транспортной безопасности (далее - работник ПТБ/работник Исполнителя), разработанными Исполнителем по форме, приведенной в Приложении №7 к настоящему договору.</w:t>
      </w:r>
    </w:p>
    <w:p w:rsidR="00BD0859" w:rsidRPr="00446BE8" w:rsidRDefault="00BD0859" w:rsidP="0077397A">
      <w:pPr>
        <w:pStyle w:val="1"/>
        <w:numPr>
          <w:ilvl w:val="1"/>
          <w:numId w:val="1"/>
        </w:numPr>
        <w:tabs>
          <w:tab w:val="left" w:pos="709"/>
          <w:tab w:val="left" w:pos="851"/>
          <w:tab w:val="left" w:pos="1244"/>
        </w:tabs>
        <w:spacing w:line="280" w:lineRule="exact"/>
        <w:ind w:firstLine="567"/>
        <w:jc w:val="both"/>
        <w:rPr>
          <w:sz w:val="22"/>
          <w:szCs w:val="22"/>
        </w:rPr>
      </w:pPr>
      <w:bookmarkStart w:id="8" w:name="bookmark7"/>
      <w:bookmarkEnd w:id="8"/>
      <w:r w:rsidRPr="00446BE8">
        <w:rPr>
          <w:sz w:val="22"/>
          <w:szCs w:val="22"/>
        </w:rPr>
        <w:t>Маршруты сопровождения пригородных поездов разрабатываются Сторонами на основании расписания движения пригородных поездов на всех направлениях полигона деятельности Заказчика.</w:t>
      </w:r>
    </w:p>
    <w:p w:rsidR="00BD0859" w:rsidRPr="00446BE8" w:rsidRDefault="00BD0859" w:rsidP="0077397A">
      <w:pPr>
        <w:pStyle w:val="1"/>
        <w:tabs>
          <w:tab w:val="left" w:pos="709"/>
          <w:tab w:val="left" w:pos="851"/>
        </w:tabs>
        <w:spacing w:line="280" w:lineRule="exact"/>
        <w:ind w:firstLine="567"/>
        <w:jc w:val="both"/>
        <w:rPr>
          <w:sz w:val="22"/>
          <w:szCs w:val="22"/>
        </w:rPr>
      </w:pPr>
      <w:r w:rsidRPr="00446BE8">
        <w:rPr>
          <w:sz w:val="22"/>
          <w:szCs w:val="22"/>
        </w:rPr>
        <w:t>Расписание движения пригородных поездов предоставляется Исполнителю Заказчиком</w:t>
      </w:r>
      <w:r w:rsidR="00133DA0">
        <w:rPr>
          <w:sz w:val="22"/>
          <w:szCs w:val="22"/>
        </w:rPr>
        <w:t xml:space="preserve"> за три дня до начала оказания услуг</w:t>
      </w:r>
      <w:r w:rsidRPr="00446BE8">
        <w:rPr>
          <w:sz w:val="22"/>
          <w:szCs w:val="22"/>
        </w:rPr>
        <w:t>, а в случае внесения в него изменений Заказчик оперативно информирует Исполнителя.</w:t>
      </w:r>
    </w:p>
    <w:p w:rsidR="00BD0859" w:rsidRDefault="00BD0859" w:rsidP="0077397A">
      <w:pPr>
        <w:pStyle w:val="1"/>
        <w:numPr>
          <w:ilvl w:val="1"/>
          <w:numId w:val="1"/>
        </w:numPr>
        <w:tabs>
          <w:tab w:val="left" w:pos="709"/>
          <w:tab w:val="left" w:pos="851"/>
          <w:tab w:val="left" w:pos="1244"/>
        </w:tabs>
        <w:spacing w:line="280" w:lineRule="exact"/>
        <w:ind w:firstLine="567"/>
        <w:jc w:val="both"/>
        <w:rPr>
          <w:sz w:val="22"/>
          <w:szCs w:val="22"/>
        </w:rPr>
      </w:pPr>
      <w:bookmarkStart w:id="9" w:name="bookmark8"/>
      <w:bookmarkStart w:id="10" w:name="bookmark9"/>
      <w:bookmarkEnd w:id="9"/>
      <w:bookmarkEnd w:id="10"/>
      <w:r w:rsidRPr="00446BE8">
        <w:rPr>
          <w:sz w:val="22"/>
          <w:szCs w:val="22"/>
        </w:rPr>
        <w:t xml:space="preserve">При заключении настоящего Договора Заказчиком предоставляется Заявка на оказание услуг с указанием перечня ТС, численности работников ПТБ и режимом работы на них, даты начала </w:t>
      </w:r>
      <w:r w:rsidRPr="00446BE8">
        <w:rPr>
          <w:sz w:val="22"/>
          <w:szCs w:val="22"/>
        </w:rPr>
        <w:lastRenderedPageBreak/>
        <w:t>оказания Услуг, являющаяся неотъемлемой частью настоящего Договора в качестве Приложения №3.</w:t>
      </w:r>
    </w:p>
    <w:p w:rsidR="008C65D6" w:rsidRPr="00446BE8" w:rsidRDefault="008C65D6" w:rsidP="0077397A">
      <w:pPr>
        <w:pStyle w:val="1"/>
        <w:numPr>
          <w:ilvl w:val="1"/>
          <w:numId w:val="1"/>
        </w:numPr>
        <w:tabs>
          <w:tab w:val="left" w:pos="709"/>
          <w:tab w:val="left" w:pos="851"/>
          <w:tab w:val="left" w:pos="1244"/>
        </w:tabs>
        <w:spacing w:line="280" w:lineRule="exact"/>
        <w:ind w:firstLine="567"/>
        <w:jc w:val="both"/>
        <w:rPr>
          <w:sz w:val="22"/>
          <w:szCs w:val="22"/>
        </w:rPr>
      </w:pPr>
    </w:p>
    <w:p w:rsidR="00BD0859" w:rsidRPr="00446BE8" w:rsidRDefault="00BD0859" w:rsidP="0077397A">
      <w:pPr>
        <w:pStyle w:val="30"/>
        <w:keepNext/>
        <w:keepLines/>
        <w:numPr>
          <w:ilvl w:val="0"/>
          <w:numId w:val="1"/>
        </w:numPr>
        <w:tabs>
          <w:tab w:val="left" w:pos="332"/>
          <w:tab w:val="left" w:pos="709"/>
          <w:tab w:val="left" w:pos="851"/>
          <w:tab w:val="left" w:pos="993"/>
        </w:tabs>
        <w:spacing w:line="280" w:lineRule="exact"/>
        <w:ind w:firstLine="567"/>
        <w:rPr>
          <w:sz w:val="22"/>
          <w:szCs w:val="22"/>
        </w:rPr>
      </w:pPr>
      <w:bookmarkStart w:id="11" w:name="bookmark12"/>
      <w:bookmarkStart w:id="12" w:name="bookmark10"/>
      <w:bookmarkStart w:id="13" w:name="bookmark11"/>
      <w:bookmarkStart w:id="14" w:name="bookmark13"/>
      <w:bookmarkEnd w:id="11"/>
      <w:r w:rsidRPr="00446BE8">
        <w:rPr>
          <w:sz w:val="22"/>
          <w:szCs w:val="22"/>
        </w:rPr>
        <w:t>Цена услуг и порядок оплаты</w:t>
      </w:r>
      <w:bookmarkEnd w:id="12"/>
      <w:bookmarkEnd w:id="13"/>
      <w:bookmarkEnd w:id="14"/>
    </w:p>
    <w:p w:rsidR="00BD0859" w:rsidRPr="00446BE8" w:rsidRDefault="00BD0859" w:rsidP="0077397A">
      <w:pPr>
        <w:pStyle w:val="1"/>
        <w:numPr>
          <w:ilvl w:val="1"/>
          <w:numId w:val="1"/>
        </w:numPr>
        <w:tabs>
          <w:tab w:val="left" w:pos="709"/>
          <w:tab w:val="left" w:pos="851"/>
          <w:tab w:val="left" w:pos="1276"/>
        </w:tabs>
        <w:spacing w:line="280" w:lineRule="exact"/>
        <w:ind w:firstLine="567"/>
        <w:jc w:val="both"/>
        <w:rPr>
          <w:sz w:val="22"/>
          <w:szCs w:val="22"/>
        </w:rPr>
      </w:pPr>
      <w:bookmarkStart w:id="15" w:name="bookmark14"/>
      <w:bookmarkEnd w:id="15"/>
      <w:r w:rsidRPr="00446BE8">
        <w:rPr>
          <w:sz w:val="22"/>
          <w:szCs w:val="22"/>
        </w:rPr>
        <w:t xml:space="preserve">Общая </w:t>
      </w:r>
      <w:r w:rsidRPr="00446BE8">
        <w:rPr>
          <w:bCs/>
          <w:sz w:val="22"/>
          <w:szCs w:val="22"/>
        </w:rPr>
        <w:t xml:space="preserve">стоимость оказанных Услуг по Договору не может превышать </w:t>
      </w:r>
      <w:r w:rsidRPr="00446BE8">
        <w:rPr>
          <w:rFonts w:eastAsia="Calibri"/>
          <w:sz w:val="22"/>
          <w:szCs w:val="22"/>
        </w:rPr>
        <w:t xml:space="preserve">(___________________) рублей </w:t>
      </w:r>
      <w:r w:rsidR="00A4118F" w:rsidRPr="00446BE8">
        <w:rPr>
          <w:rFonts w:eastAsia="Calibri"/>
          <w:sz w:val="22"/>
          <w:szCs w:val="22"/>
        </w:rPr>
        <w:t>_</w:t>
      </w:r>
      <w:r w:rsidR="00385A89" w:rsidRPr="00446BE8">
        <w:rPr>
          <w:rFonts w:eastAsia="Calibri"/>
          <w:sz w:val="22"/>
          <w:szCs w:val="22"/>
        </w:rPr>
        <w:t xml:space="preserve">__ </w:t>
      </w:r>
      <w:r w:rsidRPr="00446BE8">
        <w:rPr>
          <w:rFonts w:eastAsia="Calibri"/>
          <w:sz w:val="22"/>
          <w:szCs w:val="22"/>
        </w:rPr>
        <w:t xml:space="preserve">копейки </w:t>
      </w:r>
      <w:r w:rsidRPr="00AB596F">
        <w:rPr>
          <w:rFonts w:eastAsia="Calibri"/>
          <w:sz w:val="22"/>
          <w:szCs w:val="22"/>
        </w:rPr>
        <w:t xml:space="preserve">без учета НДС </w:t>
      </w:r>
      <w:r w:rsidRPr="00AB596F">
        <w:rPr>
          <w:sz w:val="22"/>
          <w:szCs w:val="22"/>
        </w:rPr>
        <w:t>и включает</w:t>
      </w:r>
      <w:r w:rsidRPr="00446BE8">
        <w:rPr>
          <w:sz w:val="22"/>
          <w:szCs w:val="22"/>
        </w:rPr>
        <w:t xml:space="preserve"> в себя все виды расходов и затрат, связанных с оказанием Услуг, в том числе  расходы</w:t>
      </w:r>
      <w:r w:rsidR="0043657E" w:rsidRPr="00446BE8">
        <w:rPr>
          <w:sz w:val="22"/>
          <w:szCs w:val="22"/>
        </w:rPr>
        <w:t xml:space="preserve"> </w:t>
      </w:r>
      <w:r w:rsidRPr="00446BE8">
        <w:rPr>
          <w:sz w:val="22"/>
          <w:szCs w:val="22"/>
        </w:rPr>
        <w:t xml:space="preserve">на </w:t>
      </w:r>
      <w:r w:rsidR="007D7016" w:rsidRPr="00446BE8">
        <w:rPr>
          <w:sz w:val="22"/>
          <w:szCs w:val="22"/>
        </w:rPr>
        <w:t xml:space="preserve">транспортные средства, </w:t>
      </w:r>
      <w:r w:rsidRPr="00446BE8">
        <w:rPr>
          <w:sz w:val="22"/>
          <w:szCs w:val="22"/>
        </w:rPr>
        <w:t>помещения, оборудование, специальные средства, средства досмотра, средства связи, экипировку работников, а также все налоги, сборы, пошлины и прочие затраты, связанные с оказанием услуг.</w:t>
      </w:r>
    </w:p>
    <w:p w:rsidR="00BD0859" w:rsidRPr="00385A89" w:rsidRDefault="00BD0859" w:rsidP="0077397A">
      <w:pPr>
        <w:pStyle w:val="1"/>
        <w:tabs>
          <w:tab w:val="left" w:pos="709"/>
          <w:tab w:val="left" w:pos="851"/>
        </w:tabs>
        <w:spacing w:line="280" w:lineRule="exact"/>
        <w:ind w:firstLine="567"/>
        <w:jc w:val="both"/>
        <w:rPr>
          <w:sz w:val="22"/>
          <w:szCs w:val="22"/>
        </w:rPr>
      </w:pPr>
      <w:r w:rsidRPr="00446BE8">
        <w:rPr>
          <w:sz w:val="22"/>
          <w:szCs w:val="22"/>
        </w:rPr>
        <w:t>Цена за одну единицу услуги без учета НДС приведена в Техническом задании.</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i/>
          <w:iCs/>
          <w:sz w:val="22"/>
          <w:szCs w:val="22"/>
        </w:rPr>
        <w:t>Общая стоимость договора увеличивается на сумму НДС, рассчитанную по ставке, предусмотренной п. 3 ст. 164 Налогового кодекса РФ. (абзац применяется в случае, если Исполнитель является плательщиком НДС в соответствии со ст. 143 Налогового кодекса РФ). При применении Исполнителем упрощенной системы налогообложения стоимость услуг НДС не облагается.</w:t>
      </w:r>
    </w:p>
    <w:p w:rsidR="00BD0859" w:rsidRPr="006B513D" w:rsidRDefault="00BD0859" w:rsidP="0077397A">
      <w:pPr>
        <w:pStyle w:val="1"/>
        <w:numPr>
          <w:ilvl w:val="1"/>
          <w:numId w:val="1"/>
        </w:numPr>
        <w:tabs>
          <w:tab w:val="left" w:pos="709"/>
          <w:tab w:val="left" w:pos="851"/>
          <w:tab w:val="left" w:pos="1255"/>
        </w:tabs>
        <w:spacing w:line="280" w:lineRule="exact"/>
        <w:ind w:firstLine="567"/>
        <w:jc w:val="both"/>
        <w:rPr>
          <w:sz w:val="22"/>
          <w:szCs w:val="22"/>
        </w:rPr>
      </w:pPr>
      <w:bookmarkStart w:id="16" w:name="bookmark15"/>
      <w:bookmarkEnd w:id="16"/>
      <w:r w:rsidRPr="00385A89">
        <w:rPr>
          <w:sz w:val="22"/>
          <w:szCs w:val="22"/>
        </w:rPr>
        <w:t xml:space="preserve">Заказчик в ходе исполнения Договора вправе уменьшить предусмотренный Договором объем Услуг с соответствующим изменением стоимости, указанной в п. 2.1 Договора, при изменении потребности в Услугах, в том числе связанной с сокращением или изменением объемов транспортного обслуживания </w:t>
      </w:r>
      <w:r w:rsidRPr="006B513D">
        <w:rPr>
          <w:sz w:val="22"/>
          <w:szCs w:val="22"/>
        </w:rPr>
        <w:t>населения.</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Заказчик в ходе исполнения Договора, при изменении потребности в предоставлении Услуг имеет право на неполную выборку Услуг и вправе полностью отказаться от Услуг по настоящему Договору.</w:t>
      </w:r>
    </w:p>
    <w:p w:rsidR="00BD0859" w:rsidRDefault="00BD0859" w:rsidP="0077397A">
      <w:pPr>
        <w:pStyle w:val="1"/>
        <w:tabs>
          <w:tab w:val="left" w:pos="709"/>
          <w:tab w:val="left" w:pos="851"/>
        </w:tabs>
        <w:spacing w:line="280" w:lineRule="exact"/>
        <w:ind w:firstLine="567"/>
        <w:jc w:val="both"/>
        <w:rPr>
          <w:sz w:val="22"/>
          <w:szCs w:val="22"/>
        </w:rPr>
      </w:pPr>
      <w:r w:rsidRPr="00385A89">
        <w:rPr>
          <w:sz w:val="22"/>
          <w:szCs w:val="22"/>
        </w:rPr>
        <w:t>При этом Исполнитель не имеет права на взыскание с Заказчика неустойки, убытков, иных имущественных потерь в связи с расторжением и/или изменением Договора по основаниям, предусмотренным настоящим пунктом.</w:t>
      </w:r>
    </w:p>
    <w:p w:rsidR="00BD0859" w:rsidRPr="002E665B" w:rsidRDefault="009E2F8F" w:rsidP="0077397A">
      <w:pPr>
        <w:pStyle w:val="1"/>
        <w:numPr>
          <w:ilvl w:val="1"/>
          <w:numId w:val="1"/>
        </w:numPr>
        <w:tabs>
          <w:tab w:val="left" w:pos="709"/>
          <w:tab w:val="left" w:pos="851"/>
          <w:tab w:val="left" w:pos="1276"/>
        </w:tabs>
        <w:spacing w:line="280" w:lineRule="exact"/>
        <w:ind w:firstLine="567"/>
        <w:jc w:val="both"/>
        <w:rPr>
          <w:sz w:val="22"/>
          <w:szCs w:val="22"/>
        </w:rPr>
      </w:pPr>
      <w:bookmarkStart w:id="17" w:name="bookmark16"/>
      <w:bookmarkEnd w:id="17"/>
      <w:r w:rsidRPr="008C65D6">
        <w:rPr>
          <w:sz w:val="24"/>
          <w:szCs w:val="24"/>
        </w:rPr>
        <w:t xml:space="preserve">Оплата надлежаще оказанных Услуг производится Заказчиком в безналичной форме ежемесячно в срок </w:t>
      </w:r>
      <w:r w:rsidR="00BD0859" w:rsidRPr="008C65D6">
        <w:rPr>
          <w:sz w:val="22"/>
          <w:szCs w:val="22"/>
        </w:rPr>
        <w:t>не более 7 (семи) рабочих дней со дня подписания Заказчиком Акта сдачи-приемки оказанных Услуг, составленного</w:t>
      </w:r>
      <w:r w:rsidR="00BD0859" w:rsidRPr="002E665B">
        <w:rPr>
          <w:sz w:val="22"/>
          <w:szCs w:val="22"/>
        </w:rPr>
        <w:t xml:space="preserve"> по форме, приведенной в Приложении № 6 к настоящему договору.</w:t>
      </w:r>
    </w:p>
    <w:p w:rsidR="00BD0859" w:rsidRDefault="00BD0859" w:rsidP="0077397A">
      <w:pPr>
        <w:pStyle w:val="1"/>
        <w:tabs>
          <w:tab w:val="left" w:pos="709"/>
          <w:tab w:val="left" w:pos="851"/>
        </w:tabs>
        <w:spacing w:line="280" w:lineRule="exact"/>
        <w:ind w:firstLine="567"/>
        <w:jc w:val="both"/>
        <w:rPr>
          <w:sz w:val="22"/>
          <w:szCs w:val="22"/>
        </w:rPr>
      </w:pPr>
      <w:r w:rsidRPr="00385A89">
        <w:rPr>
          <w:sz w:val="22"/>
          <w:szCs w:val="22"/>
        </w:rPr>
        <w:t>Обязанность Заказчика по оплате Услуг считается исполненной в момент списания денежных средств со счета Заказчика.</w:t>
      </w:r>
    </w:p>
    <w:p w:rsidR="009E2F8F" w:rsidRPr="001562AA" w:rsidRDefault="006B513D" w:rsidP="006B513D">
      <w:pPr>
        <w:ind w:firstLine="497"/>
        <w:jc w:val="both"/>
        <w:rPr>
          <w:rFonts w:ascii="Times New Roman" w:hAnsi="Times New Roman" w:cs="Times New Roman"/>
          <w:i/>
          <w:color w:val="auto"/>
        </w:rPr>
      </w:pPr>
      <w:r w:rsidRPr="001562AA">
        <w:rPr>
          <w:rFonts w:ascii="Times New Roman" w:hAnsi="Times New Roman" w:cs="Times New Roman"/>
          <w:i/>
          <w:color w:val="auto"/>
        </w:rPr>
        <w:t>Срок оплаты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 приемке оказанных услуг по договору (отдельному этапу договора)</w:t>
      </w:r>
      <w:r w:rsidR="009E2F8F">
        <w:rPr>
          <w:rFonts w:ascii="Times New Roman" w:hAnsi="Times New Roman" w:cs="Times New Roman"/>
          <w:i/>
          <w:color w:val="auto"/>
        </w:rPr>
        <w:t>.</w:t>
      </w:r>
    </w:p>
    <w:p w:rsidR="00BD0859" w:rsidRPr="00385A89" w:rsidRDefault="00BD0859" w:rsidP="0077397A">
      <w:pPr>
        <w:pStyle w:val="1"/>
        <w:numPr>
          <w:ilvl w:val="1"/>
          <w:numId w:val="1"/>
        </w:numPr>
        <w:tabs>
          <w:tab w:val="left" w:pos="709"/>
          <w:tab w:val="left" w:pos="851"/>
          <w:tab w:val="left" w:pos="1276"/>
        </w:tabs>
        <w:spacing w:line="280" w:lineRule="exact"/>
        <w:ind w:firstLine="567"/>
        <w:jc w:val="both"/>
        <w:rPr>
          <w:sz w:val="22"/>
          <w:szCs w:val="22"/>
        </w:rPr>
      </w:pPr>
      <w:bookmarkStart w:id="18" w:name="bookmark17"/>
      <w:bookmarkEnd w:id="18"/>
      <w:r w:rsidRPr="00385A89">
        <w:rPr>
          <w:sz w:val="22"/>
          <w:szCs w:val="22"/>
        </w:rPr>
        <w:t>Исполнитель предоставляет Заказчику счета-фактуры, оформленные в сроки и в соответствии с требованиями Налогового кодекса Российской Федерации.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w:t>
      </w:r>
    </w:p>
    <w:p w:rsidR="00BD0859" w:rsidRPr="00385A89" w:rsidRDefault="00BD0859" w:rsidP="0077397A">
      <w:pPr>
        <w:pStyle w:val="1"/>
        <w:numPr>
          <w:ilvl w:val="1"/>
          <w:numId w:val="1"/>
        </w:numPr>
        <w:tabs>
          <w:tab w:val="left" w:pos="709"/>
          <w:tab w:val="left" w:pos="851"/>
          <w:tab w:val="left" w:pos="1326"/>
        </w:tabs>
        <w:spacing w:line="280" w:lineRule="exact"/>
        <w:ind w:firstLine="567"/>
        <w:jc w:val="both"/>
        <w:rPr>
          <w:sz w:val="22"/>
          <w:szCs w:val="22"/>
        </w:rPr>
      </w:pPr>
      <w:bookmarkStart w:id="19" w:name="bookmark18"/>
      <w:bookmarkEnd w:id="19"/>
      <w:r w:rsidRPr="00385A89">
        <w:rPr>
          <w:sz w:val="22"/>
          <w:szCs w:val="22"/>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 и в нормативные документы Заказчика.</w:t>
      </w:r>
    </w:p>
    <w:p w:rsidR="00BD0859" w:rsidRPr="00385A89" w:rsidRDefault="00BD0859" w:rsidP="0077397A">
      <w:pPr>
        <w:pStyle w:val="30"/>
        <w:keepNext/>
        <w:keepLines/>
        <w:numPr>
          <w:ilvl w:val="0"/>
          <w:numId w:val="1"/>
        </w:numPr>
        <w:tabs>
          <w:tab w:val="left" w:pos="337"/>
          <w:tab w:val="left" w:pos="709"/>
          <w:tab w:val="left" w:pos="851"/>
          <w:tab w:val="left" w:pos="993"/>
        </w:tabs>
        <w:spacing w:line="280" w:lineRule="exact"/>
        <w:ind w:firstLine="567"/>
        <w:rPr>
          <w:sz w:val="22"/>
          <w:szCs w:val="22"/>
        </w:rPr>
      </w:pPr>
      <w:bookmarkStart w:id="20" w:name="bookmark21"/>
      <w:bookmarkStart w:id="21" w:name="bookmark19"/>
      <w:bookmarkStart w:id="22" w:name="bookmark20"/>
      <w:bookmarkStart w:id="23" w:name="bookmark22"/>
      <w:bookmarkEnd w:id="20"/>
      <w:r w:rsidRPr="00385A89">
        <w:rPr>
          <w:sz w:val="22"/>
          <w:szCs w:val="22"/>
        </w:rPr>
        <w:t>Порядок сдачи и приемки Услуг</w:t>
      </w:r>
      <w:bookmarkEnd w:id="21"/>
      <w:bookmarkEnd w:id="22"/>
      <w:bookmarkEnd w:id="23"/>
    </w:p>
    <w:p w:rsidR="00BD0859" w:rsidRPr="00385A89" w:rsidRDefault="00BD0859" w:rsidP="0077397A">
      <w:pPr>
        <w:pStyle w:val="1"/>
        <w:numPr>
          <w:ilvl w:val="1"/>
          <w:numId w:val="1"/>
        </w:numPr>
        <w:tabs>
          <w:tab w:val="left" w:pos="709"/>
          <w:tab w:val="left" w:pos="851"/>
          <w:tab w:val="left" w:pos="1326"/>
        </w:tabs>
        <w:spacing w:line="280" w:lineRule="exact"/>
        <w:ind w:firstLine="567"/>
        <w:jc w:val="both"/>
        <w:rPr>
          <w:sz w:val="22"/>
          <w:szCs w:val="22"/>
        </w:rPr>
      </w:pPr>
      <w:bookmarkStart w:id="24" w:name="bookmark23"/>
      <w:bookmarkEnd w:id="24"/>
      <w:r w:rsidRPr="00385A89">
        <w:rPr>
          <w:sz w:val="22"/>
          <w:szCs w:val="22"/>
        </w:rPr>
        <w:t>В срок до 5 (пятого) числа месяца, следующего за месяцем исполнения Заявки (заявок) на Услуги (далее - отчетный месяц), Исполнитель представляет Заказчику подписанные со своей Стороны:</w:t>
      </w:r>
    </w:p>
    <w:p w:rsidR="00BD0859" w:rsidRPr="00385A89" w:rsidRDefault="00BD0859" w:rsidP="0077397A">
      <w:pPr>
        <w:pStyle w:val="1"/>
        <w:numPr>
          <w:ilvl w:val="0"/>
          <w:numId w:val="2"/>
        </w:numPr>
        <w:tabs>
          <w:tab w:val="left" w:pos="709"/>
          <w:tab w:val="left" w:pos="851"/>
          <w:tab w:val="left" w:pos="1326"/>
        </w:tabs>
        <w:spacing w:line="280" w:lineRule="exact"/>
        <w:ind w:firstLine="567"/>
        <w:jc w:val="both"/>
        <w:rPr>
          <w:sz w:val="22"/>
          <w:szCs w:val="22"/>
        </w:rPr>
      </w:pPr>
      <w:bookmarkStart w:id="25" w:name="bookmark24"/>
      <w:bookmarkEnd w:id="25"/>
      <w:r w:rsidRPr="00385A89">
        <w:rPr>
          <w:sz w:val="22"/>
          <w:szCs w:val="22"/>
        </w:rPr>
        <w:t>маршрутные листы (оригиналы, оформленные по форме Приложения № 4, 4.1 к настоящему Договору);</w:t>
      </w:r>
    </w:p>
    <w:p w:rsidR="00BD0859" w:rsidRPr="00385A89" w:rsidRDefault="00BD0859" w:rsidP="0077397A">
      <w:pPr>
        <w:pStyle w:val="1"/>
        <w:numPr>
          <w:ilvl w:val="0"/>
          <w:numId w:val="2"/>
        </w:numPr>
        <w:tabs>
          <w:tab w:val="left" w:pos="709"/>
          <w:tab w:val="left" w:pos="851"/>
          <w:tab w:val="left" w:pos="1326"/>
        </w:tabs>
        <w:spacing w:line="280" w:lineRule="exact"/>
        <w:ind w:firstLine="567"/>
        <w:jc w:val="both"/>
        <w:rPr>
          <w:sz w:val="22"/>
          <w:szCs w:val="22"/>
        </w:rPr>
      </w:pPr>
      <w:bookmarkStart w:id="26" w:name="bookmark25"/>
      <w:bookmarkEnd w:id="26"/>
      <w:r w:rsidRPr="00385A89">
        <w:rPr>
          <w:sz w:val="22"/>
          <w:szCs w:val="22"/>
        </w:rPr>
        <w:t>технический акт за отчетный месяц (в 2-х экземплярах, по форме Приложения № 5 к настоящему Договору).</w:t>
      </w:r>
    </w:p>
    <w:p w:rsidR="00BD0859" w:rsidRPr="00385A89" w:rsidRDefault="00BD0859" w:rsidP="0077397A">
      <w:pPr>
        <w:pStyle w:val="1"/>
        <w:numPr>
          <w:ilvl w:val="1"/>
          <w:numId w:val="1"/>
        </w:numPr>
        <w:tabs>
          <w:tab w:val="left" w:pos="709"/>
          <w:tab w:val="left" w:pos="851"/>
          <w:tab w:val="left" w:pos="1326"/>
        </w:tabs>
        <w:spacing w:line="280" w:lineRule="exact"/>
        <w:ind w:firstLine="567"/>
        <w:jc w:val="both"/>
        <w:rPr>
          <w:sz w:val="22"/>
          <w:szCs w:val="22"/>
        </w:rPr>
      </w:pPr>
      <w:bookmarkStart w:id="27" w:name="bookmark26"/>
      <w:bookmarkEnd w:id="27"/>
      <w:r w:rsidRPr="00385A89">
        <w:rPr>
          <w:sz w:val="22"/>
          <w:szCs w:val="22"/>
        </w:rPr>
        <w:t>Заказчик в течение 5 (пяти) рабочих дней от даты получения документов, указанных в п. 3.1, направляет Исполнителю подписанный технический акт либо мотивированный отказ от приемки Услуг.</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 xml:space="preserve">При наличии мотивированного отказа Заказчика от приемки Услуг Сторонами составляется акт с перечнем выявленных недостатков при оказании Услуг по настоящему Договору, который может служить основанием для уменьшения размера платежа за отчетный месяц (стоимости дополнительно </w:t>
      </w:r>
      <w:r w:rsidRPr="00385A89">
        <w:rPr>
          <w:sz w:val="22"/>
          <w:szCs w:val="22"/>
        </w:rPr>
        <w:lastRenderedPageBreak/>
        <w:t>оказанной Услуги).</w:t>
      </w:r>
    </w:p>
    <w:p w:rsidR="00BD0859" w:rsidRPr="00385A89" w:rsidRDefault="00BD0859" w:rsidP="0077397A">
      <w:pPr>
        <w:pStyle w:val="1"/>
        <w:numPr>
          <w:ilvl w:val="1"/>
          <w:numId w:val="1"/>
        </w:numPr>
        <w:tabs>
          <w:tab w:val="left" w:pos="709"/>
          <w:tab w:val="left" w:pos="851"/>
          <w:tab w:val="left" w:pos="1326"/>
        </w:tabs>
        <w:spacing w:line="280" w:lineRule="exact"/>
        <w:ind w:firstLine="567"/>
        <w:jc w:val="both"/>
        <w:rPr>
          <w:sz w:val="22"/>
          <w:szCs w:val="22"/>
        </w:rPr>
      </w:pPr>
      <w:bookmarkStart w:id="28" w:name="bookmark27"/>
      <w:bookmarkEnd w:id="28"/>
      <w:r w:rsidRPr="00385A89">
        <w:rPr>
          <w:sz w:val="22"/>
          <w:szCs w:val="22"/>
        </w:rPr>
        <w:t>На основании технического акта Исполнителем составляется Акт сдачи-приемки оказанных услуг за отчетный месяц в 2-х экземплярах (Приложение № 6 к настоящему Договору).</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В срок не позднее 5 числа месяца, следующего за отчетным, Исполнитель предоставляет Заказчику Акт сдачи-приемки оказанных услуг, счет и счет-фактуру.</w:t>
      </w:r>
    </w:p>
    <w:p w:rsidR="004E662F"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В случае направления Заказчиком мотивированного отказа от приемки Услуг в соответствии с п. 3.2. настоящего договора, Исполнитель направляет Заказчику Акт сдачи-приемки оказанных услуг, счет и счет-фактуру не позднее 5 (пяти) календарных дней после подписания Заказчиком технического акта.</w:t>
      </w:r>
      <w:bookmarkStart w:id="29" w:name="bookmark30"/>
      <w:bookmarkStart w:id="30" w:name="bookmark31"/>
      <w:bookmarkEnd w:id="29"/>
    </w:p>
    <w:p w:rsidR="00BD0859" w:rsidRPr="00385A89" w:rsidRDefault="00BD0859" w:rsidP="0077397A">
      <w:pPr>
        <w:pStyle w:val="1"/>
        <w:numPr>
          <w:ilvl w:val="0"/>
          <w:numId w:val="1"/>
        </w:numPr>
        <w:tabs>
          <w:tab w:val="left" w:pos="709"/>
          <w:tab w:val="left" w:pos="851"/>
          <w:tab w:val="left" w:pos="993"/>
        </w:tabs>
        <w:spacing w:line="280" w:lineRule="exact"/>
        <w:ind w:firstLine="567"/>
        <w:jc w:val="center"/>
        <w:rPr>
          <w:b/>
          <w:bCs/>
          <w:sz w:val="22"/>
          <w:szCs w:val="22"/>
        </w:rPr>
      </w:pPr>
      <w:r w:rsidRPr="00385A89">
        <w:rPr>
          <w:b/>
          <w:bCs/>
          <w:sz w:val="22"/>
          <w:szCs w:val="22"/>
        </w:rPr>
        <w:t>Права и обязанности Сторон</w:t>
      </w:r>
      <w:bookmarkEnd w:id="30"/>
    </w:p>
    <w:p w:rsidR="00BD0859" w:rsidRPr="00385A89" w:rsidRDefault="00BD0859" w:rsidP="0077397A">
      <w:pPr>
        <w:pStyle w:val="30"/>
        <w:keepNext/>
        <w:keepLines/>
        <w:numPr>
          <w:ilvl w:val="1"/>
          <w:numId w:val="1"/>
        </w:numPr>
        <w:tabs>
          <w:tab w:val="left" w:pos="709"/>
          <w:tab w:val="left" w:pos="851"/>
          <w:tab w:val="left" w:pos="1326"/>
        </w:tabs>
        <w:spacing w:line="280" w:lineRule="exact"/>
        <w:ind w:firstLine="567"/>
        <w:jc w:val="both"/>
        <w:rPr>
          <w:sz w:val="22"/>
          <w:szCs w:val="22"/>
        </w:rPr>
      </w:pPr>
      <w:bookmarkStart w:id="31" w:name="bookmark32"/>
      <w:bookmarkStart w:id="32" w:name="bookmark28"/>
      <w:bookmarkStart w:id="33" w:name="bookmark29"/>
      <w:bookmarkStart w:id="34" w:name="bookmark33"/>
      <w:bookmarkEnd w:id="31"/>
      <w:r w:rsidRPr="00385A89">
        <w:rPr>
          <w:sz w:val="22"/>
          <w:szCs w:val="22"/>
        </w:rPr>
        <w:t>Исполнитель обязан:</w:t>
      </w:r>
      <w:bookmarkEnd w:id="32"/>
      <w:bookmarkEnd w:id="33"/>
      <w:bookmarkEnd w:id="34"/>
    </w:p>
    <w:p w:rsidR="00BD0859" w:rsidRPr="00385A89" w:rsidRDefault="00BD0859" w:rsidP="0077397A">
      <w:pPr>
        <w:pStyle w:val="1"/>
        <w:numPr>
          <w:ilvl w:val="2"/>
          <w:numId w:val="1"/>
        </w:numPr>
        <w:tabs>
          <w:tab w:val="left" w:pos="709"/>
          <w:tab w:val="left" w:pos="745"/>
          <w:tab w:val="left" w:pos="851"/>
        </w:tabs>
        <w:spacing w:line="280" w:lineRule="exact"/>
        <w:ind w:firstLine="567"/>
        <w:jc w:val="both"/>
        <w:rPr>
          <w:sz w:val="22"/>
          <w:szCs w:val="22"/>
        </w:rPr>
      </w:pPr>
      <w:bookmarkStart w:id="35" w:name="bookmark34"/>
      <w:bookmarkEnd w:id="35"/>
      <w:r w:rsidRPr="00385A89">
        <w:rPr>
          <w:sz w:val="22"/>
          <w:szCs w:val="22"/>
        </w:rPr>
        <w:t>Иметь все необходимые лицензии и разрешения, предусмотренные законодательством Российской Федерации для оказания Услуг по настоящему Договору. Иметь свидетельство об аккредитации в качестве подразделения транспортной безопасности на весь срок действия настоящего Договора.</w:t>
      </w:r>
    </w:p>
    <w:p w:rsidR="00BD0859" w:rsidRPr="00385A89" w:rsidRDefault="00BD0859" w:rsidP="0077397A">
      <w:pPr>
        <w:pStyle w:val="1"/>
        <w:numPr>
          <w:ilvl w:val="2"/>
          <w:numId w:val="1"/>
        </w:numPr>
        <w:tabs>
          <w:tab w:val="left" w:pos="709"/>
          <w:tab w:val="left" w:pos="851"/>
          <w:tab w:val="left" w:pos="1450"/>
        </w:tabs>
        <w:spacing w:line="280" w:lineRule="exact"/>
        <w:ind w:firstLine="567"/>
        <w:jc w:val="both"/>
        <w:rPr>
          <w:sz w:val="22"/>
          <w:szCs w:val="22"/>
        </w:rPr>
      </w:pPr>
      <w:bookmarkStart w:id="36" w:name="bookmark35"/>
      <w:bookmarkEnd w:id="36"/>
      <w:r w:rsidRPr="00385A89">
        <w:rPr>
          <w:sz w:val="22"/>
          <w:szCs w:val="22"/>
        </w:rPr>
        <w:t>Оказывать услуги работниками Исполнителя, соответствующими положениям, предусмотренным ч.1 ст.10 Федерального закона от 9 февраля 2007 г. № 16-ФЗ «О транспортной безопасности». Обеспечивать необходимое количество аттестованных работников, предусмотренных Техническим заданием.</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Предоставлять при заключении Договора, а также в рамках его исполнения сведения о задействованном (привлеченном) персонале с указанием ФИО, даты рождения, ИНН, СНИЛС, реквизитов паспорта гражданина Российской Федерации; сведений об аттестации работников по категориям в соответствии с приложением № 1 к Правилам аттестации сил обеспечения транспортной безопасности, утвержденным постановлением Правительства Российской Федерации от 1 ию</w:t>
      </w:r>
      <w:r w:rsidR="00BC0D2A" w:rsidRPr="00385A89">
        <w:rPr>
          <w:sz w:val="22"/>
          <w:szCs w:val="22"/>
        </w:rPr>
        <w:t>н</w:t>
      </w:r>
      <w:r w:rsidRPr="00385A89">
        <w:rPr>
          <w:sz w:val="22"/>
          <w:szCs w:val="22"/>
        </w:rPr>
        <w:t>я 2023 г. № 905.</w:t>
      </w:r>
    </w:p>
    <w:p w:rsidR="00BD0859" w:rsidRPr="00385A89" w:rsidRDefault="00BD0859" w:rsidP="0077397A">
      <w:pPr>
        <w:pStyle w:val="1"/>
        <w:numPr>
          <w:ilvl w:val="2"/>
          <w:numId w:val="1"/>
        </w:numPr>
        <w:tabs>
          <w:tab w:val="left" w:pos="709"/>
          <w:tab w:val="left" w:pos="851"/>
          <w:tab w:val="left" w:pos="1446"/>
        </w:tabs>
        <w:spacing w:line="280" w:lineRule="exact"/>
        <w:ind w:firstLine="567"/>
        <w:jc w:val="both"/>
        <w:rPr>
          <w:sz w:val="22"/>
          <w:szCs w:val="22"/>
        </w:rPr>
      </w:pPr>
      <w:bookmarkStart w:id="37" w:name="bookmark36"/>
      <w:bookmarkEnd w:id="37"/>
      <w:r w:rsidRPr="00385A89">
        <w:rPr>
          <w:sz w:val="22"/>
          <w:szCs w:val="22"/>
        </w:rPr>
        <w:t>Оказывать Услуги в соответствии с законодательством Российской Федерации в области обеспечения транспортной безопасности (перечень нормативных правовых актов приведен в Техническом задании), Должностными инструкциями работников, а также условиями настоящего Договора, с учетом установленного уровня безопасности ТС, Перечнем маршрутов.</w:t>
      </w:r>
    </w:p>
    <w:p w:rsidR="00BD0859" w:rsidRPr="00385A89" w:rsidRDefault="00BD0859" w:rsidP="0077397A">
      <w:pPr>
        <w:pStyle w:val="1"/>
        <w:numPr>
          <w:ilvl w:val="2"/>
          <w:numId w:val="1"/>
        </w:numPr>
        <w:tabs>
          <w:tab w:val="left" w:pos="709"/>
          <w:tab w:val="left" w:pos="851"/>
          <w:tab w:val="left" w:pos="1460"/>
        </w:tabs>
        <w:spacing w:line="280" w:lineRule="exact"/>
        <w:ind w:firstLine="567"/>
        <w:jc w:val="both"/>
        <w:rPr>
          <w:sz w:val="22"/>
          <w:szCs w:val="22"/>
        </w:rPr>
      </w:pPr>
      <w:bookmarkStart w:id="38" w:name="bookmark37"/>
      <w:bookmarkEnd w:id="38"/>
      <w:r w:rsidRPr="00385A89">
        <w:rPr>
          <w:sz w:val="22"/>
          <w:szCs w:val="22"/>
        </w:rPr>
        <w:t>Согласовывать с Заказчиком порядок защиты ТС от АНВ.</w:t>
      </w:r>
    </w:p>
    <w:p w:rsidR="00BD0859" w:rsidRPr="00385A89" w:rsidRDefault="00BD0859" w:rsidP="0077397A">
      <w:pPr>
        <w:pStyle w:val="1"/>
        <w:numPr>
          <w:ilvl w:val="2"/>
          <w:numId w:val="1"/>
        </w:numPr>
        <w:tabs>
          <w:tab w:val="left" w:pos="709"/>
          <w:tab w:val="left" w:pos="851"/>
          <w:tab w:val="left" w:pos="1450"/>
        </w:tabs>
        <w:spacing w:line="280" w:lineRule="exact"/>
        <w:ind w:firstLine="567"/>
        <w:jc w:val="both"/>
        <w:rPr>
          <w:sz w:val="22"/>
          <w:szCs w:val="22"/>
        </w:rPr>
      </w:pPr>
      <w:bookmarkStart w:id="39" w:name="bookmark38"/>
      <w:bookmarkEnd w:id="39"/>
      <w:r w:rsidRPr="00385A89">
        <w:rPr>
          <w:sz w:val="22"/>
          <w:szCs w:val="22"/>
        </w:rPr>
        <w:t>Назначить ответственного представителя из числа работников ПТБ для взаимодействия с Заказчиком.</w:t>
      </w:r>
    </w:p>
    <w:p w:rsidR="00BD0859" w:rsidRPr="00385A89" w:rsidRDefault="00BD0859" w:rsidP="0077397A">
      <w:pPr>
        <w:pStyle w:val="1"/>
        <w:numPr>
          <w:ilvl w:val="2"/>
          <w:numId w:val="1"/>
        </w:numPr>
        <w:tabs>
          <w:tab w:val="left" w:pos="709"/>
          <w:tab w:val="left" w:pos="851"/>
        </w:tabs>
        <w:spacing w:line="280" w:lineRule="exact"/>
        <w:ind w:firstLine="567"/>
        <w:jc w:val="both"/>
        <w:rPr>
          <w:sz w:val="22"/>
          <w:szCs w:val="22"/>
        </w:rPr>
      </w:pPr>
      <w:bookmarkStart w:id="40" w:name="bookmark39"/>
      <w:bookmarkEnd w:id="40"/>
      <w:r w:rsidRPr="00385A89">
        <w:rPr>
          <w:sz w:val="22"/>
          <w:szCs w:val="22"/>
        </w:rPr>
        <w:t xml:space="preserve"> Исполнитель обеспечивает видеонаблюдение, аудио- и видеозапись с целью документирования действий работников ПТБ при выполнении работ, непосредственно связанных с обеспечением транспортной безопасности на ТС. Данные аудио- и видеозаписи подлежат хранению подразделением транспортной безопасности не менее 30 суток и предоставляются по запросу Заказчика.</w:t>
      </w:r>
    </w:p>
    <w:p w:rsidR="00BD0859" w:rsidRPr="00385A89" w:rsidRDefault="00BD0859" w:rsidP="0077397A">
      <w:pPr>
        <w:pStyle w:val="1"/>
        <w:numPr>
          <w:ilvl w:val="2"/>
          <w:numId w:val="1"/>
        </w:numPr>
        <w:tabs>
          <w:tab w:val="left" w:pos="709"/>
          <w:tab w:val="left" w:pos="851"/>
          <w:tab w:val="left" w:pos="1613"/>
        </w:tabs>
        <w:spacing w:line="280" w:lineRule="exact"/>
        <w:ind w:firstLine="567"/>
        <w:jc w:val="both"/>
        <w:rPr>
          <w:sz w:val="22"/>
          <w:szCs w:val="22"/>
        </w:rPr>
      </w:pPr>
      <w:bookmarkStart w:id="41" w:name="bookmark40"/>
      <w:bookmarkEnd w:id="41"/>
      <w:r w:rsidRPr="00385A89">
        <w:rPr>
          <w:sz w:val="22"/>
          <w:szCs w:val="22"/>
        </w:rPr>
        <w:t>Разрабатывать и согласовывать с Заказчиком маршруты сопровождения пригородных поездов на основании расписания движения пригородных поездов в соответствии с объемами, указанными в Приложениях №2 и №3 к настоящему Договору.</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Поезда для сопровождения вносятся в Маршруты сопровождения в соответствии с графиком движения поездов</w:t>
      </w:r>
      <w:r w:rsidR="009742DB" w:rsidRPr="00385A89">
        <w:rPr>
          <w:sz w:val="22"/>
          <w:szCs w:val="22"/>
        </w:rPr>
        <w:t>,</w:t>
      </w:r>
      <w:r w:rsidRPr="00385A89">
        <w:rPr>
          <w:sz w:val="22"/>
          <w:szCs w:val="22"/>
        </w:rPr>
        <w:t xml:space="preserve"> количество поездов в каждом текущем месяце и время отправления могут изменяться с учетом изменений графика движения пригородных поездов (расписания), а также анализа вероятности угроз совершения АНВ, населенности составов, криминогенности направления и станций пересадок.</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В Маршруты сопровождения входит время, необходимое для проведения осмотра (досмотра) ТС на станциях.</w:t>
      </w:r>
    </w:p>
    <w:p w:rsidR="00BD0859" w:rsidRPr="00385A89" w:rsidRDefault="00BD0859" w:rsidP="0077397A">
      <w:pPr>
        <w:pStyle w:val="1"/>
        <w:numPr>
          <w:ilvl w:val="2"/>
          <w:numId w:val="1"/>
        </w:numPr>
        <w:tabs>
          <w:tab w:val="left" w:pos="709"/>
          <w:tab w:val="left" w:pos="851"/>
          <w:tab w:val="left" w:pos="1624"/>
        </w:tabs>
        <w:spacing w:line="280" w:lineRule="exact"/>
        <w:ind w:firstLine="567"/>
        <w:jc w:val="both"/>
        <w:rPr>
          <w:sz w:val="22"/>
          <w:szCs w:val="22"/>
        </w:rPr>
      </w:pPr>
      <w:bookmarkStart w:id="42" w:name="bookmark41"/>
      <w:bookmarkEnd w:id="42"/>
      <w:r w:rsidRPr="00385A89">
        <w:rPr>
          <w:sz w:val="22"/>
          <w:szCs w:val="22"/>
        </w:rPr>
        <w:t>Экипировать за свой счет работников ПТБ. Работники подразделения транспортной безопасности при исполнении служебных обязанностей должны быть обеспечены формой одежды по единым, установленным в ПТБ образцам и иметь отличительные знаки ПТБ, носимые на одежде или поверх одежды, иметь опрятный внешний вид.</w:t>
      </w:r>
    </w:p>
    <w:p w:rsidR="0035468E" w:rsidRPr="00385A89" w:rsidRDefault="0035468E" w:rsidP="0077397A">
      <w:pPr>
        <w:pStyle w:val="1"/>
        <w:numPr>
          <w:ilvl w:val="2"/>
          <w:numId w:val="1"/>
        </w:numPr>
        <w:tabs>
          <w:tab w:val="left" w:pos="709"/>
          <w:tab w:val="left" w:pos="851"/>
          <w:tab w:val="left" w:pos="1460"/>
        </w:tabs>
        <w:spacing w:line="280" w:lineRule="exact"/>
        <w:ind w:firstLine="567"/>
        <w:jc w:val="both"/>
        <w:rPr>
          <w:sz w:val="22"/>
          <w:szCs w:val="22"/>
        </w:rPr>
      </w:pPr>
      <w:bookmarkStart w:id="43" w:name="bookmark42"/>
      <w:bookmarkEnd w:id="43"/>
      <w:r w:rsidRPr="00385A89">
        <w:rPr>
          <w:sz w:val="22"/>
          <w:szCs w:val="22"/>
        </w:rPr>
        <w:t xml:space="preserve">Обеспечить информирование уполномоченных подразделений территориальных органов МВД России, ФСБ России, компетентных органов в области обеспечения транспортной </w:t>
      </w:r>
      <w:r w:rsidRPr="00385A89">
        <w:rPr>
          <w:sz w:val="22"/>
          <w:szCs w:val="22"/>
        </w:rPr>
        <w:lastRenderedPageBreak/>
        <w:t xml:space="preserve">безопасности: </w:t>
      </w:r>
    </w:p>
    <w:p w:rsidR="0035468E" w:rsidRPr="00385A89" w:rsidRDefault="0035468E" w:rsidP="0077397A">
      <w:pPr>
        <w:pStyle w:val="1"/>
        <w:tabs>
          <w:tab w:val="left" w:pos="709"/>
          <w:tab w:val="left" w:pos="851"/>
          <w:tab w:val="left" w:pos="1460"/>
        </w:tabs>
        <w:spacing w:line="280" w:lineRule="exact"/>
        <w:ind w:firstLine="567"/>
        <w:jc w:val="both"/>
        <w:rPr>
          <w:sz w:val="22"/>
          <w:szCs w:val="22"/>
        </w:rPr>
      </w:pPr>
      <w:r w:rsidRPr="00385A89">
        <w:rPr>
          <w:sz w:val="22"/>
          <w:szCs w:val="22"/>
        </w:rPr>
        <w:t>о лицах, нарушивших требования по обеспечению транспортной безопасности, о выявленных случаях нарушения правил ношения и хранения оружия, боеприпасов, патронов к оружию, взрывчатых веществ или взрывчатых устройств, ядовитых или радиоактивных веществ при условии отсутствия законных оснований для их ношения или хранения;</w:t>
      </w:r>
    </w:p>
    <w:p w:rsidR="0035468E" w:rsidRPr="00385A89" w:rsidRDefault="0035468E" w:rsidP="0077397A">
      <w:pPr>
        <w:pStyle w:val="1"/>
        <w:tabs>
          <w:tab w:val="left" w:pos="709"/>
          <w:tab w:val="left" w:pos="851"/>
          <w:tab w:val="left" w:pos="1460"/>
        </w:tabs>
        <w:spacing w:line="280" w:lineRule="exact"/>
        <w:ind w:firstLine="567"/>
        <w:jc w:val="both"/>
        <w:rPr>
          <w:sz w:val="22"/>
          <w:szCs w:val="22"/>
        </w:rPr>
      </w:pPr>
      <w:r w:rsidRPr="00385A89">
        <w:rPr>
          <w:sz w:val="22"/>
          <w:szCs w:val="22"/>
        </w:rPr>
        <w:t>о лицах, нарушивших требования по обеспечению транспортной безопасности, о выявленных случаях нарушения правил ношения и хранения оружия, боеприпасов, патронов к оружию, взрывчатых веществ или взрывчатых устройств, ядовитых или радиоактивных веществ при условии отсутствия законных оснований для их ношения или хранения;</w:t>
      </w:r>
    </w:p>
    <w:p w:rsidR="00BD0859" w:rsidRPr="00385A89" w:rsidRDefault="0035468E" w:rsidP="0077397A">
      <w:pPr>
        <w:pStyle w:val="1"/>
        <w:tabs>
          <w:tab w:val="left" w:pos="709"/>
          <w:tab w:val="left" w:pos="851"/>
          <w:tab w:val="left" w:pos="1460"/>
        </w:tabs>
        <w:spacing w:line="280" w:lineRule="exact"/>
        <w:ind w:firstLine="567"/>
        <w:jc w:val="both"/>
        <w:rPr>
          <w:sz w:val="22"/>
          <w:szCs w:val="22"/>
        </w:rPr>
      </w:pPr>
      <w:r w:rsidRPr="00385A89">
        <w:rPr>
          <w:sz w:val="22"/>
          <w:szCs w:val="22"/>
        </w:rPr>
        <w:t>обеспечить передачу уполномоченным подразделениям территориальных органов МВД России, ФСБ России лиц, нарушивших требования по обеспечению транспортной безопасности,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w:t>
      </w:r>
    </w:p>
    <w:p w:rsidR="00BD0859" w:rsidRPr="00385A89" w:rsidRDefault="00BD0859" w:rsidP="0077397A">
      <w:pPr>
        <w:pStyle w:val="1"/>
        <w:numPr>
          <w:ilvl w:val="2"/>
          <w:numId w:val="1"/>
        </w:numPr>
        <w:tabs>
          <w:tab w:val="left" w:pos="709"/>
          <w:tab w:val="left" w:pos="851"/>
          <w:tab w:val="left" w:pos="1624"/>
        </w:tabs>
        <w:spacing w:line="280" w:lineRule="exact"/>
        <w:ind w:firstLine="567"/>
        <w:jc w:val="both"/>
        <w:rPr>
          <w:sz w:val="22"/>
          <w:szCs w:val="22"/>
        </w:rPr>
      </w:pPr>
      <w:r w:rsidRPr="00385A89">
        <w:rPr>
          <w:sz w:val="22"/>
          <w:szCs w:val="22"/>
        </w:rPr>
        <w:t>Нести материальную ответственность в отношении имущества, находящегося на ТС, хищение или повреждение которого может повлечь за собой нарушение деятельности ТС или случайного повреждения имущества Заказчика в случае, если ущерб причинен в результате неисполнения (ненадлежащего исполнения) работниками Исполнителя своих обязанностей по настоящему Договору, в соответствии с действующим законодательством Российской Федерации. Немедленно информировать Заказчика о выявленных фактах противоправных посягательств на имущество Заказчика со стороны третьих лиц.</w:t>
      </w:r>
    </w:p>
    <w:p w:rsidR="00BD0859" w:rsidRPr="00385A89" w:rsidRDefault="00BD0859" w:rsidP="0077397A">
      <w:pPr>
        <w:pStyle w:val="1"/>
        <w:numPr>
          <w:ilvl w:val="2"/>
          <w:numId w:val="1"/>
        </w:numPr>
        <w:tabs>
          <w:tab w:val="left" w:pos="709"/>
          <w:tab w:val="left" w:pos="851"/>
          <w:tab w:val="left" w:pos="1624"/>
        </w:tabs>
        <w:spacing w:line="280" w:lineRule="exact"/>
        <w:ind w:firstLine="567"/>
        <w:jc w:val="both"/>
        <w:rPr>
          <w:sz w:val="22"/>
          <w:szCs w:val="22"/>
        </w:rPr>
      </w:pPr>
      <w:bookmarkStart w:id="44" w:name="bookmark44"/>
      <w:bookmarkEnd w:id="44"/>
      <w:r w:rsidRPr="00385A89">
        <w:rPr>
          <w:sz w:val="22"/>
          <w:szCs w:val="22"/>
        </w:rPr>
        <w:t>Осуществлять по требованию Заказчика замену работника Исполнителя на Объекте в случае уличения работника ПТБ в неисполнении или ненадлежащем исполнении своих обязанностей, превышения своих полномочий, совершения противоправных действий.</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Факты нарушений, допущенных работниками Исполнителя, должны быть подтверждены соответствующими актами, служебными записками, видео- или фотоматериалами, либо личными объяснениями работников Исполнителя, устанавливающими подлинность нарушения. На основании вышеперечисленных материалов Исполнитель проводит расследование по каждому случаю нарушения. По результатам расследования оформляются соответствующие документы, которые представляются Заказчику.</w:t>
      </w:r>
    </w:p>
    <w:p w:rsidR="00BD0859" w:rsidRPr="00385A89" w:rsidRDefault="00BD0859" w:rsidP="0077397A">
      <w:pPr>
        <w:pStyle w:val="1"/>
        <w:numPr>
          <w:ilvl w:val="2"/>
          <w:numId w:val="1"/>
        </w:numPr>
        <w:tabs>
          <w:tab w:val="left" w:pos="709"/>
          <w:tab w:val="left" w:pos="851"/>
          <w:tab w:val="left" w:pos="1624"/>
        </w:tabs>
        <w:spacing w:line="280" w:lineRule="exact"/>
        <w:ind w:firstLine="567"/>
        <w:jc w:val="both"/>
        <w:rPr>
          <w:sz w:val="22"/>
          <w:szCs w:val="22"/>
        </w:rPr>
      </w:pPr>
      <w:bookmarkStart w:id="45" w:name="bookmark45"/>
      <w:bookmarkEnd w:id="45"/>
      <w:r w:rsidRPr="00385A89">
        <w:rPr>
          <w:sz w:val="22"/>
          <w:szCs w:val="22"/>
        </w:rPr>
        <w:t>Обеспечивать необходимую равноценную замену работников Исполнителя отсутствующих на рабочем месте вследствие болезни, или по какой-либо другой причине, без дополнительной оплаты со стороны Заказчика, с обязательным внесением изменений в графики дежурств.</w:t>
      </w:r>
    </w:p>
    <w:p w:rsidR="00BD0859" w:rsidRPr="00385A89" w:rsidRDefault="00BD0859" w:rsidP="0077397A">
      <w:pPr>
        <w:pStyle w:val="1"/>
        <w:numPr>
          <w:ilvl w:val="2"/>
          <w:numId w:val="1"/>
        </w:numPr>
        <w:tabs>
          <w:tab w:val="left" w:pos="709"/>
          <w:tab w:val="left" w:pos="851"/>
          <w:tab w:val="left" w:pos="1590"/>
        </w:tabs>
        <w:spacing w:line="280" w:lineRule="exact"/>
        <w:ind w:firstLine="567"/>
        <w:jc w:val="both"/>
        <w:rPr>
          <w:sz w:val="22"/>
          <w:szCs w:val="22"/>
        </w:rPr>
      </w:pPr>
      <w:bookmarkStart w:id="46" w:name="bookmark46"/>
      <w:bookmarkEnd w:id="46"/>
      <w:r w:rsidRPr="00385A89">
        <w:rPr>
          <w:sz w:val="22"/>
          <w:szCs w:val="22"/>
        </w:rPr>
        <w:t>Не передавать оригиналы или копии документов, полученные от Заказчика, третьим лицам без предварительного письменного согласия Заказчика.</w:t>
      </w:r>
    </w:p>
    <w:p w:rsidR="00BD0859" w:rsidRPr="00385A89" w:rsidRDefault="00BD0859" w:rsidP="0077397A">
      <w:pPr>
        <w:pStyle w:val="1"/>
        <w:numPr>
          <w:ilvl w:val="2"/>
          <w:numId w:val="1"/>
        </w:numPr>
        <w:tabs>
          <w:tab w:val="left" w:pos="709"/>
          <w:tab w:val="left" w:pos="851"/>
          <w:tab w:val="left" w:pos="1590"/>
        </w:tabs>
        <w:spacing w:line="280" w:lineRule="exact"/>
        <w:ind w:firstLine="567"/>
        <w:jc w:val="both"/>
        <w:rPr>
          <w:sz w:val="22"/>
          <w:szCs w:val="22"/>
        </w:rPr>
      </w:pPr>
      <w:bookmarkStart w:id="47" w:name="bookmark47"/>
      <w:bookmarkEnd w:id="47"/>
      <w:r w:rsidRPr="00385A89">
        <w:rPr>
          <w:sz w:val="22"/>
          <w:szCs w:val="22"/>
        </w:rPr>
        <w:t>Предоставлять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 В случае непредставления Исполнителем информации, указанной в настоящем пункте Заказчик вправе расторгнуть настоящий договор в одностороннем внесудебном порядке путем направления письменного уведомления за 15 (пятнадцать) календарных дней до даты расторжения настоящего договора.</w:t>
      </w:r>
    </w:p>
    <w:p w:rsidR="00BD0859" w:rsidRPr="00385A89" w:rsidRDefault="00BD0859" w:rsidP="0077397A">
      <w:pPr>
        <w:pStyle w:val="1"/>
        <w:numPr>
          <w:ilvl w:val="2"/>
          <w:numId w:val="1"/>
        </w:numPr>
        <w:tabs>
          <w:tab w:val="left" w:pos="709"/>
          <w:tab w:val="left" w:pos="851"/>
          <w:tab w:val="left" w:pos="1594"/>
        </w:tabs>
        <w:spacing w:line="280" w:lineRule="exact"/>
        <w:ind w:firstLine="567"/>
        <w:jc w:val="both"/>
        <w:rPr>
          <w:sz w:val="22"/>
          <w:szCs w:val="22"/>
        </w:rPr>
      </w:pPr>
      <w:bookmarkStart w:id="48" w:name="bookmark48"/>
      <w:bookmarkEnd w:id="48"/>
      <w:r w:rsidRPr="00385A89">
        <w:rPr>
          <w:sz w:val="22"/>
          <w:szCs w:val="22"/>
        </w:rPr>
        <w:t>Давать Заказчику рекомендации и предложения по организации совершенствования системы мер обеспечения по предупреждению АНВ на ТС. Передавать Заказчику информацию, полученную из других источников об угрозах совершения и (или) совершении АНВ и иных происшествиях на полигоне деятельности Заказчика.</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Обеспечить ведение статистического учета о результатах работы работников ПТБ за сутки и ежесуточное предоставление сведений Заказчику. Порядок и форма предоставления сведений определяются сторонами по согласованию.</w:t>
      </w:r>
      <w:bookmarkStart w:id="49" w:name="bookmark49"/>
      <w:bookmarkEnd w:id="49"/>
    </w:p>
    <w:p w:rsidR="00BD0859" w:rsidRPr="00385A89" w:rsidRDefault="00BD0859" w:rsidP="0077397A">
      <w:pPr>
        <w:pStyle w:val="1"/>
        <w:numPr>
          <w:ilvl w:val="2"/>
          <w:numId w:val="1"/>
        </w:numPr>
        <w:tabs>
          <w:tab w:val="left" w:pos="709"/>
          <w:tab w:val="left" w:pos="851"/>
        </w:tabs>
        <w:spacing w:line="280" w:lineRule="exact"/>
        <w:ind w:firstLine="567"/>
        <w:jc w:val="both"/>
        <w:rPr>
          <w:sz w:val="22"/>
          <w:szCs w:val="22"/>
        </w:rPr>
      </w:pPr>
      <w:r w:rsidRPr="00385A89">
        <w:rPr>
          <w:sz w:val="22"/>
          <w:szCs w:val="22"/>
        </w:rPr>
        <w:t>Осуществить проверку съемных носителей на предмет отсутствия вредоносного программного обеспечения в случае обмена информацией с Заказчиком на съемных носителях до направления такой информации Заказчику в целях исполнения настоящего Договора.</w:t>
      </w:r>
    </w:p>
    <w:p w:rsidR="00BD0859" w:rsidRPr="00385A89" w:rsidRDefault="00BD0859" w:rsidP="0077397A">
      <w:pPr>
        <w:pStyle w:val="1"/>
        <w:numPr>
          <w:ilvl w:val="2"/>
          <w:numId w:val="1"/>
        </w:numPr>
        <w:tabs>
          <w:tab w:val="left" w:pos="709"/>
          <w:tab w:val="left" w:pos="851"/>
        </w:tabs>
        <w:spacing w:line="280" w:lineRule="exact"/>
        <w:ind w:firstLine="567"/>
        <w:jc w:val="both"/>
        <w:rPr>
          <w:sz w:val="22"/>
          <w:szCs w:val="22"/>
        </w:rPr>
      </w:pPr>
      <w:bookmarkStart w:id="50" w:name="bookmark50"/>
      <w:bookmarkEnd w:id="50"/>
      <w:r w:rsidRPr="00385A89">
        <w:rPr>
          <w:sz w:val="22"/>
          <w:szCs w:val="22"/>
        </w:rPr>
        <w:t xml:space="preserve"> </w:t>
      </w:r>
      <w:r w:rsidRPr="00385A89">
        <w:rPr>
          <w:color w:val="000000"/>
          <w:sz w:val="22"/>
          <w:szCs w:val="22"/>
        </w:rPr>
        <w:t xml:space="preserve">Исполнитель при заключении настоящего Договора предоставляет Покупателю обеспечение исполнения Договора </w:t>
      </w:r>
      <w:r w:rsidRPr="00385A89">
        <w:rPr>
          <w:i/>
          <w:color w:val="000000"/>
          <w:sz w:val="22"/>
          <w:szCs w:val="22"/>
        </w:rPr>
        <w:t xml:space="preserve">в размере ___________(__________) рубля _____ копейки/в виде </w:t>
      </w:r>
      <w:r w:rsidRPr="00385A89">
        <w:rPr>
          <w:i/>
          <w:color w:val="000000"/>
          <w:sz w:val="22"/>
          <w:szCs w:val="22"/>
        </w:rPr>
        <w:lastRenderedPageBreak/>
        <w:t xml:space="preserve">независимой гарантии/ иным способом обеспечения, </w:t>
      </w:r>
      <w:r w:rsidRPr="00385A89">
        <w:rPr>
          <w:color w:val="000000"/>
          <w:sz w:val="22"/>
          <w:szCs w:val="22"/>
        </w:rPr>
        <w:t>предусмотренное документацией о конкурентной закупке ______, в соответствии с требованиями указанной документации о конкурентной закупке. Затраты по получению и применению обеспечительных мер несет Исполнитель.</w:t>
      </w:r>
    </w:p>
    <w:p w:rsidR="00BD0859" w:rsidRPr="00385A89" w:rsidRDefault="00BD0859" w:rsidP="0077397A">
      <w:pPr>
        <w:pStyle w:val="1"/>
        <w:numPr>
          <w:ilvl w:val="2"/>
          <w:numId w:val="1"/>
        </w:numPr>
        <w:tabs>
          <w:tab w:val="left" w:pos="709"/>
          <w:tab w:val="left" w:pos="851"/>
          <w:tab w:val="left" w:pos="1590"/>
        </w:tabs>
        <w:spacing w:line="280" w:lineRule="exact"/>
        <w:ind w:firstLine="567"/>
        <w:jc w:val="both"/>
        <w:rPr>
          <w:sz w:val="22"/>
          <w:szCs w:val="22"/>
        </w:rPr>
      </w:pPr>
      <w:bookmarkStart w:id="51" w:name="bookmark51"/>
      <w:bookmarkEnd w:id="51"/>
      <w:r w:rsidRPr="00385A89">
        <w:rPr>
          <w:sz w:val="22"/>
          <w:szCs w:val="22"/>
        </w:rPr>
        <w:t>В случае если по каким-либо причинам обеспечение исполнения Договора перестало быть действительным или иным образом перестало обеспечивать исполнение Исполнителем своих обязательств по настоящему Договору, Исполнитель обязуется в течение 10 (десяти) рабочих дней предоставить Покупателю иное (новое) надлежащее обеспечение исполнения обязательств по настоящему Договору, в соответствии с условиями пункта 4.1.17 настоящего Договора.</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При исполнении настоящего Договора в случае увеличения/продления срока действия Договора и/или увеличения количества, предусмотренных Договором объема Услуг, Исполнитель обязан предоставить дополнения к ранее предоставленному обеспечению исполнения Договора соразмерно увеличению срока действия договора и/или изменению объема предусмотренных Услуг до момента подписания соответствующего дополнительного соглашения к настоящему Договору.</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Исполнитель заявляет и гарантирует, что предоставленное им согласно п. 4.1.17</w:t>
      </w:r>
      <w:r w:rsidR="000E60CC" w:rsidRPr="00385A89">
        <w:rPr>
          <w:sz w:val="22"/>
          <w:szCs w:val="22"/>
        </w:rPr>
        <w:t>.</w:t>
      </w:r>
      <w:r w:rsidRPr="00385A89">
        <w:rPr>
          <w:sz w:val="22"/>
          <w:szCs w:val="22"/>
        </w:rPr>
        <w:t xml:space="preserve"> обеспечение было надлежащим образом согласовано и выдано организацией, предоставившей обеспечение в соответствии с ее уставными документами, внутренними актами и процедурами, отвечает требованиям законодательства Российской Федерации, образует собой действительное и юридически значимое обязательство, и может быть обращено к принудительному исполнению в соответствии с закрепленными в нем условиями и законодательством Российской Федерации. В случае если в течение срока действия договора будет установлено, что указанные в настоящем пункте заявления и гарантии Исполнителя не соответствовали действительности на момент заключения Договора, и обеспечение было выдано с нарушением уставных документов, внутренних актов и процедур организации, предоставившей обеспечение, Исполнитель несет ответственность перед Заказчиком в виде штрафа в размере, установленном в п. 7.11 настоящего Договора.</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4.1.19</w:t>
      </w:r>
      <w:r w:rsidR="000E60CC" w:rsidRPr="00385A89">
        <w:rPr>
          <w:sz w:val="22"/>
          <w:szCs w:val="22"/>
        </w:rPr>
        <w:t>.</w:t>
      </w:r>
      <w:r w:rsidRPr="00385A89">
        <w:rPr>
          <w:sz w:val="22"/>
          <w:szCs w:val="22"/>
        </w:rPr>
        <w:t xml:space="preserve"> Во исполнение требований Федера</w:t>
      </w:r>
      <w:r w:rsidR="007F2162">
        <w:rPr>
          <w:sz w:val="22"/>
          <w:szCs w:val="22"/>
        </w:rPr>
        <w:t xml:space="preserve">льного закона от 09.02.2007 г. </w:t>
      </w:r>
      <w:r w:rsidRPr="00385A89">
        <w:rPr>
          <w:sz w:val="22"/>
          <w:szCs w:val="22"/>
        </w:rPr>
        <w:t>№ 16-ФЗ «О транспортной безопасности», постановлений Правительства Российской Федерации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w:t>
      </w:r>
      <w:r w:rsidR="001D3870" w:rsidRPr="00385A89">
        <w:rPr>
          <w:sz w:val="22"/>
          <w:szCs w:val="22"/>
        </w:rPr>
        <w:t xml:space="preserve"> </w:t>
      </w:r>
      <w:r w:rsidRPr="00385A89">
        <w:rPr>
          <w:sz w:val="22"/>
          <w:szCs w:val="22"/>
        </w:rPr>
        <w:t>ОАО «РЖД» при заключении договора, а также в рамках его исполнения предоставить сведения о задействованном (привлеченном) персонале с указанием ФИО, даты рождения, ИНН, СНИЛС, реквизитов паспорта гражданина Российской Федерации.</w:t>
      </w:r>
    </w:p>
    <w:p w:rsidR="000E60CC" w:rsidRPr="00385A89" w:rsidRDefault="000E60CC" w:rsidP="0077397A">
      <w:pPr>
        <w:pStyle w:val="1"/>
        <w:tabs>
          <w:tab w:val="left" w:pos="709"/>
          <w:tab w:val="left" w:pos="851"/>
        </w:tabs>
        <w:spacing w:line="280" w:lineRule="exact"/>
        <w:ind w:firstLine="567"/>
        <w:jc w:val="both"/>
        <w:rPr>
          <w:sz w:val="22"/>
          <w:szCs w:val="22"/>
        </w:rPr>
      </w:pPr>
      <w:r w:rsidRPr="00385A89">
        <w:rPr>
          <w:sz w:val="22"/>
          <w:szCs w:val="22"/>
        </w:rPr>
        <w:t>4.1.20. В течение срока действия Договора обеспечить наличие и круглосуточное функционирование пункта управления обеспечения транспортной безопасности (ПУОТБ)</w:t>
      </w:r>
      <w:r w:rsidR="002F6BD0" w:rsidRPr="00385A89">
        <w:rPr>
          <w:sz w:val="22"/>
          <w:szCs w:val="22"/>
        </w:rPr>
        <w:t>.</w:t>
      </w:r>
    </w:p>
    <w:p w:rsidR="000E60CC" w:rsidRDefault="000E60CC" w:rsidP="0077397A">
      <w:pPr>
        <w:pStyle w:val="1"/>
        <w:tabs>
          <w:tab w:val="left" w:pos="709"/>
          <w:tab w:val="left" w:pos="851"/>
        </w:tabs>
        <w:spacing w:line="280" w:lineRule="exact"/>
        <w:ind w:firstLine="567"/>
        <w:jc w:val="both"/>
        <w:rPr>
          <w:sz w:val="22"/>
          <w:szCs w:val="22"/>
        </w:rPr>
      </w:pPr>
      <w:r w:rsidRPr="00385A89">
        <w:rPr>
          <w:sz w:val="22"/>
          <w:szCs w:val="22"/>
        </w:rPr>
        <w:t>Обеспечивать круглосуточную работу пункта управления обеспечением транспортной безопасности Исполнителя. Для этого выделить и оборудовать отдельные помещения или участки помещений для управления техническими средствами и силами обеспечения транспортной безопасности ТС, оснастить ПУОТБ необходимыми средствами управления и связи, обеспечивающими взаимодействие как между силами обеспечения транспортной безопасности ТС, так и силами обеспечения транспортной безопасности других объектов транспортной инфраструктуры (транспортных средств), с которыми имеется технологическое взаимодействие, обеспечить круглосуточное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w:t>
      </w:r>
    </w:p>
    <w:p w:rsidR="00385A89" w:rsidRPr="00385A89" w:rsidRDefault="00385A89" w:rsidP="0077397A">
      <w:pPr>
        <w:pStyle w:val="1"/>
        <w:tabs>
          <w:tab w:val="left" w:pos="709"/>
          <w:tab w:val="left" w:pos="851"/>
        </w:tabs>
        <w:spacing w:line="280" w:lineRule="exact"/>
        <w:ind w:firstLine="567"/>
        <w:jc w:val="both"/>
        <w:rPr>
          <w:sz w:val="22"/>
          <w:szCs w:val="22"/>
        </w:rPr>
      </w:pPr>
      <w:r>
        <w:rPr>
          <w:sz w:val="22"/>
          <w:szCs w:val="22"/>
        </w:rPr>
        <w:t xml:space="preserve">4.1.21. </w:t>
      </w:r>
      <w:r w:rsidRPr="00385A89">
        <w:rPr>
          <w:sz w:val="22"/>
          <w:szCs w:val="22"/>
        </w:rPr>
        <w:t>Предоставлять Заказчику в срок до 15 (пятнадцатого) числа месяца, следующего за отчетным полугодием акт сверки взаиморасчетов.</w:t>
      </w:r>
    </w:p>
    <w:p w:rsidR="00BD0859" w:rsidRPr="00385A89" w:rsidRDefault="00BD0859" w:rsidP="00D45B00">
      <w:pPr>
        <w:pStyle w:val="30"/>
        <w:keepNext/>
        <w:keepLines/>
        <w:numPr>
          <w:ilvl w:val="1"/>
          <w:numId w:val="1"/>
        </w:numPr>
        <w:tabs>
          <w:tab w:val="left" w:pos="709"/>
          <w:tab w:val="left" w:pos="851"/>
          <w:tab w:val="left" w:pos="1254"/>
        </w:tabs>
        <w:spacing w:line="280" w:lineRule="exact"/>
        <w:ind w:firstLine="567"/>
        <w:jc w:val="left"/>
        <w:rPr>
          <w:sz w:val="22"/>
          <w:szCs w:val="22"/>
        </w:rPr>
      </w:pPr>
      <w:bookmarkStart w:id="52" w:name="bookmark54"/>
      <w:bookmarkStart w:id="53" w:name="bookmark52"/>
      <w:bookmarkStart w:id="54" w:name="bookmark53"/>
      <w:bookmarkStart w:id="55" w:name="bookmark55"/>
      <w:bookmarkEnd w:id="52"/>
      <w:r w:rsidRPr="00385A89">
        <w:rPr>
          <w:sz w:val="22"/>
          <w:szCs w:val="22"/>
        </w:rPr>
        <w:t>Исполнитель имеет право:</w:t>
      </w:r>
      <w:bookmarkEnd w:id="53"/>
      <w:bookmarkEnd w:id="54"/>
      <w:bookmarkEnd w:id="55"/>
    </w:p>
    <w:p w:rsidR="00BD0859" w:rsidRPr="00385A89" w:rsidRDefault="00BD0859" w:rsidP="00D45B00">
      <w:pPr>
        <w:pStyle w:val="1"/>
        <w:numPr>
          <w:ilvl w:val="2"/>
          <w:numId w:val="1"/>
        </w:numPr>
        <w:tabs>
          <w:tab w:val="left" w:pos="0"/>
          <w:tab w:val="left" w:pos="851"/>
          <w:tab w:val="left" w:pos="1134"/>
          <w:tab w:val="left" w:pos="1618"/>
        </w:tabs>
        <w:spacing w:line="280" w:lineRule="exact"/>
        <w:ind w:firstLine="567"/>
        <w:jc w:val="both"/>
        <w:rPr>
          <w:sz w:val="22"/>
          <w:szCs w:val="22"/>
        </w:rPr>
      </w:pPr>
      <w:bookmarkStart w:id="56" w:name="bookmark56"/>
      <w:bookmarkEnd w:id="56"/>
      <w:r w:rsidRPr="00385A89">
        <w:rPr>
          <w:sz w:val="22"/>
          <w:szCs w:val="22"/>
        </w:rPr>
        <w:t xml:space="preserve">Получать от Заказчика информацию, необходимую для качественного исполнения своих </w:t>
      </w:r>
      <w:r w:rsidRPr="00385A89">
        <w:rPr>
          <w:sz w:val="22"/>
          <w:szCs w:val="22"/>
        </w:rPr>
        <w:lastRenderedPageBreak/>
        <w:t>обязательств по настоящему Договору.</w:t>
      </w:r>
    </w:p>
    <w:p w:rsidR="00BD0859" w:rsidRPr="00D45B00" w:rsidRDefault="006D729E" w:rsidP="00D45B00">
      <w:pPr>
        <w:pStyle w:val="1"/>
        <w:numPr>
          <w:ilvl w:val="2"/>
          <w:numId w:val="1"/>
        </w:numPr>
        <w:tabs>
          <w:tab w:val="left" w:pos="0"/>
          <w:tab w:val="left" w:pos="851"/>
          <w:tab w:val="left" w:pos="1276"/>
          <w:tab w:val="left" w:pos="1594"/>
        </w:tabs>
        <w:spacing w:line="280" w:lineRule="exact"/>
        <w:ind w:firstLine="567"/>
        <w:jc w:val="both"/>
        <w:rPr>
          <w:sz w:val="22"/>
          <w:szCs w:val="22"/>
        </w:rPr>
      </w:pPr>
      <w:bookmarkStart w:id="57" w:name="bookmark57"/>
      <w:bookmarkEnd w:id="57"/>
      <w:r w:rsidRPr="002E665B">
        <w:rPr>
          <w:sz w:val="22"/>
          <w:szCs w:val="22"/>
        </w:rPr>
        <w:t>По согласованию с Заказчиком п</w:t>
      </w:r>
      <w:r w:rsidR="00BD0859" w:rsidRPr="002E665B">
        <w:rPr>
          <w:sz w:val="22"/>
          <w:szCs w:val="22"/>
        </w:rPr>
        <w:t>ривлекать третьих</w:t>
      </w:r>
      <w:r w:rsidR="00BD0859" w:rsidRPr="00D45B00">
        <w:rPr>
          <w:sz w:val="22"/>
          <w:szCs w:val="22"/>
        </w:rPr>
        <w:t xml:space="preserve"> лиц для исполнения своих обязательств.</w:t>
      </w:r>
      <w:r w:rsidR="00D45B00">
        <w:rPr>
          <w:sz w:val="22"/>
          <w:szCs w:val="22"/>
        </w:rPr>
        <w:t xml:space="preserve"> </w:t>
      </w:r>
      <w:r w:rsidR="00BD0859" w:rsidRPr="00D45B00">
        <w:rPr>
          <w:sz w:val="22"/>
          <w:szCs w:val="22"/>
        </w:rPr>
        <w:t>О привлечении третьих лиц для оказания Услуг Исполнитель обязан известить Заказчика в течение 5 (пяти) календарных дней с даты их привлечения. В извещении должны быть указаны наименования привлеченных третьих лиц, а также перечень оказываемых ими Услуг. Так</w:t>
      </w:r>
      <w:r w:rsidR="009479A7" w:rsidRPr="00D45B00">
        <w:rPr>
          <w:sz w:val="22"/>
          <w:szCs w:val="22"/>
        </w:rPr>
        <w:t xml:space="preserve"> </w:t>
      </w:r>
      <w:r w:rsidR="00BD0859" w:rsidRPr="00D45B00">
        <w:rPr>
          <w:sz w:val="22"/>
          <w:szCs w:val="22"/>
        </w:rPr>
        <w:t>же к извещению должны прилагаться документы, обосновывающие выбор третьих лиц. В случае привлечения Исполнителем к оказанию Услуг третьих лиц Исполнитель несет ответственность за действия привлекаемых им к оказанию Услуг третьих лиц, как за собственные действия.</w:t>
      </w:r>
    </w:p>
    <w:p w:rsidR="00BD0859" w:rsidRPr="00385A89" w:rsidRDefault="00BD0859" w:rsidP="00D45B00">
      <w:pPr>
        <w:pStyle w:val="30"/>
        <w:keepNext/>
        <w:keepLines/>
        <w:numPr>
          <w:ilvl w:val="1"/>
          <w:numId w:val="1"/>
        </w:numPr>
        <w:tabs>
          <w:tab w:val="left" w:pos="0"/>
          <w:tab w:val="left" w:pos="851"/>
          <w:tab w:val="left" w:pos="1388"/>
        </w:tabs>
        <w:spacing w:line="280" w:lineRule="exact"/>
        <w:ind w:firstLine="567"/>
        <w:jc w:val="left"/>
        <w:rPr>
          <w:sz w:val="22"/>
          <w:szCs w:val="22"/>
        </w:rPr>
      </w:pPr>
      <w:bookmarkStart w:id="58" w:name="bookmark60"/>
      <w:bookmarkStart w:id="59" w:name="bookmark58"/>
      <w:bookmarkStart w:id="60" w:name="bookmark59"/>
      <w:bookmarkStart w:id="61" w:name="bookmark61"/>
      <w:bookmarkEnd w:id="58"/>
      <w:r w:rsidRPr="00385A89">
        <w:rPr>
          <w:sz w:val="22"/>
          <w:szCs w:val="22"/>
        </w:rPr>
        <w:t>Заказчик обязан:</w:t>
      </w:r>
      <w:bookmarkEnd w:id="59"/>
      <w:bookmarkEnd w:id="60"/>
      <w:bookmarkEnd w:id="61"/>
    </w:p>
    <w:p w:rsidR="00BD0859" w:rsidRPr="00385A89" w:rsidRDefault="00BD0859" w:rsidP="00D45B00">
      <w:pPr>
        <w:pStyle w:val="1"/>
        <w:numPr>
          <w:ilvl w:val="2"/>
          <w:numId w:val="1"/>
        </w:numPr>
        <w:tabs>
          <w:tab w:val="left" w:pos="0"/>
          <w:tab w:val="left" w:pos="851"/>
          <w:tab w:val="left" w:pos="1134"/>
          <w:tab w:val="left" w:pos="1560"/>
        </w:tabs>
        <w:spacing w:line="280" w:lineRule="exact"/>
        <w:ind w:firstLine="567"/>
        <w:jc w:val="both"/>
        <w:rPr>
          <w:sz w:val="22"/>
          <w:szCs w:val="22"/>
        </w:rPr>
      </w:pPr>
      <w:bookmarkStart w:id="62" w:name="bookmark62"/>
      <w:bookmarkEnd w:id="62"/>
      <w:r w:rsidRPr="00385A89">
        <w:rPr>
          <w:sz w:val="22"/>
          <w:szCs w:val="22"/>
        </w:rPr>
        <w:t>Принять и оплатить Услуги Исполнителя в установленный срок в соответствии с условиями настоящего договора.</w:t>
      </w:r>
    </w:p>
    <w:p w:rsidR="00BD0859" w:rsidRPr="00385A89" w:rsidRDefault="00BD0859" w:rsidP="00D45B00">
      <w:pPr>
        <w:pStyle w:val="1"/>
        <w:numPr>
          <w:ilvl w:val="2"/>
          <w:numId w:val="1"/>
        </w:numPr>
        <w:tabs>
          <w:tab w:val="left" w:pos="0"/>
          <w:tab w:val="left" w:pos="851"/>
          <w:tab w:val="left" w:pos="1560"/>
        </w:tabs>
        <w:spacing w:line="280" w:lineRule="exact"/>
        <w:ind w:firstLine="567"/>
        <w:jc w:val="both"/>
        <w:rPr>
          <w:sz w:val="22"/>
          <w:szCs w:val="22"/>
        </w:rPr>
      </w:pPr>
      <w:bookmarkStart w:id="63" w:name="bookmark63"/>
      <w:bookmarkEnd w:id="63"/>
      <w:r w:rsidRPr="00385A89">
        <w:rPr>
          <w:sz w:val="22"/>
          <w:szCs w:val="22"/>
        </w:rPr>
        <w:t>При заключении настоящего Договора предоставить Исполнителю</w:t>
      </w:r>
      <w:r w:rsidR="00D153C4" w:rsidRPr="00385A89">
        <w:rPr>
          <w:sz w:val="22"/>
          <w:szCs w:val="22"/>
        </w:rPr>
        <w:t xml:space="preserve"> </w:t>
      </w:r>
      <w:r w:rsidRPr="00385A89">
        <w:rPr>
          <w:sz w:val="22"/>
          <w:szCs w:val="22"/>
        </w:rPr>
        <w:t>Заявку на оказание услуг с целью выделения работников ПТБ по форме Приложения №3 к настоящему Договору с указанием перечня ТС,</w:t>
      </w:r>
      <w:r w:rsidR="00D153C4" w:rsidRPr="00385A89">
        <w:rPr>
          <w:sz w:val="22"/>
          <w:szCs w:val="22"/>
        </w:rPr>
        <w:t xml:space="preserve"> </w:t>
      </w:r>
      <w:r w:rsidRPr="00385A89">
        <w:rPr>
          <w:sz w:val="22"/>
          <w:szCs w:val="22"/>
        </w:rPr>
        <w:t>численности работников ПТБ на них, режимом работы и даты начала оказания Услуг. В Заявке на оказание услуг должно быть указано:</w:t>
      </w:r>
    </w:p>
    <w:p w:rsidR="00BD0859" w:rsidRPr="00385A89" w:rsidRDefault="00BD0859" w:rsidP="00D45B00">
      <w:pPr>
        <w:pStyle w:val="1"/>
        <w:tabs>
          <w:tab w:val="left" w:pos="0"/>
          <w:tab w:val="left" w:pos="851"/>
          <w:tab w:val="left" w:pos="1215"/>
        </w:tabs>
        <w:spacing w:line="280" w:lineRule="exact"/>
        <w:ind w:firstLine="567"/>
        <w:jc w:val="both"/>
        <w:rPr>
          <w:sz w:val="22"/>
          <w:szCs w:val="22"/>
        </w:rPr>
      </w:pPr>
      <w:bookmarkStart w:id="64" w:name="bookmark64"/>
      <w:r w:rsidRPr="00385A89">
        <w:rPr>
          <w:sz w:val="22"/>
          <w:szCs w:val="22"/>
        </w:rPr>
        <w:t>а</w:t>
      </w:r>
      <w:bookmarkEnd w:id="64"/>
      <w:r w:rsidRPr="00385A89">
        <w:rPr>
          <w:sz w:val="22"/>
          <w:szCs w:val="22"/>
        </w:rPr>
        <w:t>)</w:t>
      </w:r>
      <w:r w:rsidRPr="00385A89">
        <w:rPr>
          <w:sz w:val="22"/>
          <w:szCs w:val="22"/>
        </w:rPr>
        <w:tab/>
        <w:t>наименование транспортного средства и иного объекта и его заводской номер;</w:t>
      </w:r>
    </w:p>
    <w:p w:rsidR="00BD0859" w:rsidRPr="00385A89" w:rsidRDefault="00BD0859" w:rsidP="00D45B00">
      <w:pPr>
        <w:pStyle w:val="1"/>
        <w:tabs>
          <w:tab w:val="left" w:pos="709"/>
          <w:tab w:val="left" w:pos="851"/>
          <w:tab w:val="left" w:pos="1230"/>
        </w:tabs>
        <w:spacing w:line="280" w:lineRule="exact"/>
        <w:ind w:firstLine="567"/>
        <w:jc w:val="both"/>
        <w:rPr>
          <w:sz w:val="22"/>
          <w:szCs w:val="22"/>
        </w:rPr>
      </w:pPr>
      <w:bookmarkStart w:id="65" w:name="bookmark65"/>
      <w:r w:rsidRPr="00385A89">
        <w:rPr>
          <w:sz w:val="22"/>
          <w:szCs w:val="22"/>
        </w:rPr>
        <w:t>б</w:t>
      </w:r>
      <w:bookmarkEnd w:id="65"/>
      <w:r w:rsidRPr="00385A89">
        <w:rPr>
          <w:sz w:val="22"/>
          <w:szCs w:val="22"/>
        </w:rPr>
        <w:t>)</w:t>
      </w:r>
      <w:r w:rsidRPr="00385A89">
        <w:rPr>
          <w:sz w:val="22"/>
          <w:szCs w:val="22"/>
        </w:rPr>
        <w:tab/>
        <w:t>необходимое количество работников подразделения транспортной безопасности Исполнителя на транспортном средстве и ином объекте по категориям;</w:t>
      </w:r>
    </w:p>
    <w:p w:rsidR="00BD0859" w:rsidRPr="00385A89" w:rsidRDefault="00BD0859" w:rsidP="00D45B00">
      <w:pPr>
        <w:pStyle w:val="1"/>
        <w:tabs>
          <w:tab w:val="left" w:pos="709"/>
          <w:tab w:val="left" w:pos="851"/>
          <w:tab w:val="left" w:pos="1220"/>
        </w:tabs>
        <w:spacing w:line="280" w:lineRule="exact"/>
        <w:ind w:firstLine="567"/>
        <w:jc w:val="both"/>
        <w:rPr>
          <w:sz w:val="22"/>
          <w:szCs w:val="22"/>
        </w:rPr>
      </w:pPr>
      <w:bookmarkStart w:id="66" w:name="bookmark66"/>
      <w:r w:rsidRPr="00385A89">
        <w:rPr>
          <w:sz w:val="22"/>
          <w:szCs w:val="22"/>
        </w:rPr>
        <w:t>в</w:t>
      </w:r>
      <w:bookmarkEnd w:id="66"/>
      <w:r w:rsidRPr="00385A89">
        <w:rPr>
          <w:sz w:val="22"/>
          <w:szCs w:val="22"/>
        </w:rPr>
        <w:t>)</w:t>
      </w:r>
      <w:r w:rsidRPr="00385A89">
        <w:rPr>
          <w:sz w:val="22"/>
          <w:szCs w:val="22"/>
        </w:rPr>
        <w:tab/>
        <w:t>режим работы работников подразделения транспортной безопасности;</w:t>
      </w:r>
    </w:p>
    <w:p w:rsidR="00BD0859" w:rsidRPr="00385A89" w:rsidRDefault="00BD0859" w:rsidP="00D45B00">
      <w:pPr>
        <w:pStyle w:val="1"/>
        <w:tabs>
          <w:tab w:val="left" w:pos="709"/>
          <w:tab w:val="left" w:pos="851"/>
          <w:tab w:val="left" w:pos="1220"/>
        </w:tabs>
        <w:spacing w:line="280" w:lineRule="exact"/>
        <w:ind w:firstLine="567"/>
        <w:jc w:val="both"/>
        <w:rPr>
          <w:sz w:val="22"/>
          <w:szCs w:val="22"/>
        </w:rPr>
      </w:pPr>
      <w:bookmarkStart w:id="67" w:name="bookmark67"/>
      <w:r w:rsidRPr="00385A89">
        <w:rPr>
          <w:sz w:val="22"/>
          <w:szCs w:val="22"/>
        </w:rPr>
        <w:t>г</w:t>
      </w:r>
      <w:bookmarkEnd w:id="67"/>
      <w:r w:rsidRPr="00385A89">
        <w:rPr>
          <w:sz w:val="22"/>
          <w:szCs w:val="22"/>
        </w:rPr>
        <w:t>)</w:t>
      </w:r>
      <w:r w:rsidRPr="00385A89">
        <w:rPr>
          <w:sz w:val="22"/>
          <w:szCs w:val="22"/>
        </w:rPr>
        <w:tab/>
        <w:t>дата и время, с которого работники подразделения транспортной безопасности Исполнитель обязаны приступить к исполнению своих обязанностей.</w:t>
      </w:r>
    </w:p>
    <w:p w:rsidR="00BD0859" w:rsidRPr="00385A89" w:rsidRDefault="00BD0859" w:rsidP="00D45B00">
      <w:pPr>
        <w:pStyle w:val="1"/>
        <w:numPr>
          <w:ilvl w:val="2"/>
          <w:numId w:val="1"/>
        </w:numPr>
        <w:tabs>
          <w:tab w:val="left" w:pos="709"/>
          <w:tab w:val="left" w:pos="851"/>
          <w:tab w:val="left" w:pos="1506"/>
        </w:tabs>
        <w:spacing w:line="280" w:lineRule="exact"/>
        <w:ind w:firstLine="567"/>
        <w:jc w:val="both"/>
        <w:rPr>
          <w:sz w:val="22"/>
          <w:szCs w:val="22"/>
        </w:rPr>
      </w:pPr>
      <w:bookmarkStart w:id="68" w:name="bookmark68"/>
      <w:bookmarkEnd w:id="68"/>
      <w:r w:rsidRPr="00385A89">
        <w:rPr>
          <w:sz w:val="22"/>
          <w:szCs w:val="22"/>
        </w:rPr>
        <w:t>Предоставлять Исполнителю необходимую документацию и информацию, связанную с выполнением им обязанностей по настоящему договору.</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При необходимости доводить до Исполнителя и работников Заказчика приказы, распоряжения, указания и иную информацию, влияющую на выполнение Исполнителем своих обязанностей по настоящему договору.</w:t>
      </w:r>
    </w:p>
    <w:p w:rsidR="00BD0859" w:rsidRPr="00385A89" w:rsidRDefault="00BD0859" w:rsidP="00D45B00">
      <w:pPr>
        <w:pStyle w:val="1"/>
        <w:numPr>
          <w:ilvl w:val="2"/>
          <w:numId w:val="1"/>
        </w:numPr>
        <w:tabs>
          <w:tab w:val="left" w:pos="709"/>
          <w:tab w:val="left" w:pos="851"/>
          <w:tab w:val="left" w:pos="1506"/>
        </w:tabs>
        <w:spacing w:line="280" w:lineRule="exact"/>
        <w:ind w:firstLine="567"/>
        <w:jc w:val="both"/>
        <w:rPr>
          <w:sz w:val="22"/>
          <w:szCs w:val="22"/>
        </w:rPr>
      </w:pPr>
      <w:bookmarkStart w:id="69" w:name="bookmark69"/>
      <w:bookmarkEnd w:id="69"/>
      <w:r w:rsidRPr="00385A89">
        <w:rPr>
          <w:sz w:val="22"/>
          <w:szCs w:val="22"/>
        </w:rPr>
        <w:t>Немедленно информировать Исполнителя о выявленных фактах противоправных посягательств на ТС и имущество Заказчика со стороны третьих лиц.</w:t>
      </w:r>
    </w:p>
    <w:p w:rsidR="00BD0859" w:rsidRPr="00385A89" w:rsidRDefault="00BD0859" w:rsidP="00D45B00">
      <w:pPr>
        <w:pStyle w:val="1"/>
        <w:numPr>
          <w:ilvl w:val="2"/>
          <w:numId w:val="1"/>
        </w:numPr>
        <w:tabs>
          <w:tab w:val="left" w:pos="709"/>
          <w:tab w:val="left" w:pos="851"/>
          <w:tab w:val="left" w:pos="1506"/>
        </w:tabs>
        <w:spacing w:line="280" w:lineRule="exact"/>
        <w:ind w:firstLine="567"/>
        <w:jc w:val="both"/>
        <w:rPr>
          <w:sz w:val="22"/>
          <w:szCs w:val="22"/>
        </w:rPr>
      </w:pPr>
      <w:bookmarkStart w:id="70" w:name="bookmark70"/>
      <w:bookmarkEnd w:id="70"/>
      <w:r w:rsidRPr="00385A89">
        <w:rPr>
          <w:sz w:val="22"/>
          <w:szCs w:val="22"/>
        </w:rPr>
        <w:t>Назначить ответственного представителя из числа своих работников для взаимодействия с Исполнителем.</w:t>
      </w:r>
    </w:p>
    <w:p w:rsidR="00BD0859" w:rsidRPr="00385A89" w:rsidRDefault="00BD0859" w:rsidP="00D45B00">
      <w:pPr>
        <w:pStyle w:val="1"/>
        <w:numPr>
          <w:ilvl w:val="2"/>
          <w:numId w:val="1"/>
        </w:numPr>
        <w:tabs>
          <w:tab w:val="left" w:pos="709"/>
          <w:tab w:val="left" w:pos="851"/>
          <w:tab w:val="left" w:pos="1550"/>
        </w:tabs>
        <w:spacing w:line="280" w:lineRule="exact"/>
        <w:ind w:firstLine="567"/>
        <w:jc w:val="both"/>
        <w:rPr>
          <w:sz w:val="22"/>
          <w:szCs w:val="22"/>
        </w:rPr>
      </w:pPr>
      <w:bookmarkStart w:id="71" w:name="bookmark71"/>
      <w:bookmarkEnd w:id="71"/>
      <w:r w:rsidRPr="00385A89">
        <w:rPr>
          <w:sz w:val="22"/>
          <w:szCs w:val="22"/>
        </w:rPr>
        <w:t>Предоставлять Исполнителю по его запросу расписание движения пригородных поездов и, при необходимости, своевременно информировать о внесении в него изменений (в отсутствие возможности получить информацию об изменении расписания на официальном сайте Заказчика).</w:t>
      </w:r>
    </w:p>
    <w:p w:rsidR="00BD0859" w:rsidRPr="00385A89" w:rsidRDefault="00BD0859" w:rsidP="00D45B00">
      <w:pPr>
        <w:pStyle w:val="1"/>
        <w:numPr>
          <w:ilvl w:val="2"/>
          <w:numId w:val="1"/>
        </w:numPr>
        <w:tabs>
          <w:tab w:val="left" w:pos="709"/>
          <w:tab w:val="left" w:pos="851"/>
          <w:tab w:val="left" w:pos="1578"/>
        </w:tabs>
        <w:spacing w:line="280" w:lineRule="exact"/>
        <w:ind w:firstLine="567"/>
        <w:jc w:val="both"/>
        <w:rPr>
          <w:sz w:val="22"/>
          <w:szCs w:val="22"/>
        </w:rPr>
      </w:pPr>
      <w:bookmarkStart w:id="72" w:name="bookmark72"/>
      <w:bookmarkEnd w:id="72"/>
      <w:r w:rsidRPr="00385A89">
        <w:rPr>
          <w:sz w:val="22"/>
          <w:szCs w:val="22"/>
        </w:rPr>
        <w:t>При наличии возможности оказывать содействие в выделении помещения(й) работникам Исполнителя для кратковременного отдыха и приема пищи, а применительно к транспортным средствам - места (шкафы, ящики) для хранения личных вещей, при этом Заказчик не несет ответственности за личные вещи работников подразделения транспортной безопасности Исполнителя.</w:t>
      </w:r>
    </w:p>
    <w:p w:rsidR="00BD0859" w:rsidRPr="00385A89" w:rsidRDefault="00BD0859" w:rsidP="00D45B00">
      <w:pPr>
        <w:pStyle w:val="1"/>
        <w:numPr>
          <w:ilvl w:val="2"/>
          <w:numId w:val="1"/>
        </w:numPr>
        <w:tabs>
          <w:tab w:val="left" w:pos="709"/>
          <w:tab w:val="left" w:pos="851"/>
          <w:tab w:val="left" w:pos="1560"/>
        </w:tabs>
        <w:spacing w:line="280" w:lineRule="exact"/>
        <w:ind w:firstLine="567"/>
        <w:jc w:val="both"/>
        <w:rPr>
          <w:sz w:val="22"/>
          <w:szCs w:val="22"/>
        </w:rPr>
      </w:pPr>
      <w:bookmarkStart w:id="73" w:name="bookmark73"/>
      <w:bookmarkEnd w:id="73"/>
      <w:r w:rsidRPr="00385A89">
        <w:rPr>
          <w:sz w:val="22"/>
          <w:szCs w:val="22"/>
        </w:rPr>
        <w:t>Оказывать содействие Исполнителю при выполнении им обязательств по настоящему договору.</w:t>
      </w:r>
    </w:p>
    <w:p w:rsidR="00BD0859" w:rsidRPr="00385A89" w:rsidRDefault="00BD0859" w:rsidP="0077397A">
      <w:pPr>
        <w:pStyle w:val="1"/>
        <w:tabs>
          <w:tab w:val="left" w:pos="709"/>
          <w:tab w:val="left" w:pos="851"/>
          <w:tab w:val="left" w:pos="1550"/>
        </w:tabs>
        <w:spacing w:line="280" w:lineRule="exact"/>
        <w:ind w:firstLine="567"/>
        <w:jc w:val="both"/>
        <w:rPr>
          <w:sz w:val="22"/>
          <w:szCs w:val="22"/>
        </w:rPr>
      </w:pPr>
      <w:r w:rsidRPr="00385A89">
        <w:rPr>
          <w:sz w:val="22"/>
          <w:szCs w:val="22"/>
        </w:rPr>
        <w:t>4.3.9</w:t>
      </w:r>
      <w:r w:rsidR="00FF299F" w:rsidRPr="00385A89">
        <w:rPr>
          <w:sz w:val="22"/>
          <w:szCs w:val="22"/>
        </w:rPr>
        <w:tab/>
        <w:t>Денежные</w:t>
      </w:r>
      <w:r w:rsidRPr="00385A89">
        <w:rPr>
          <w:sz w:val="22"/>
          <w:szCs w:val="22"/>
        </w:rPr>
        <w:t xml:space="preserve"> средства, внесенные в качестве обеспечения</w:t>
      </w:r>
      <w:r w:rsidR="0004205C" w:rsidRPr="00385A89">
        <w:rPr>
          <w:sz w:val="22"/>
          <w:szCs w:val="22"/>
        </w:rPr>
        <w:t xml:space="preserve"> </w:t>
      </w:r>
      <w:r w:rsidRPr="00385A89">
        <w:rPr>
          <w:sz w:val="22"/>
          <w:szCs w:val="22"/>
        </w:rPr>
        <w:t>исполнения договора, возвращаются на счет исполнителя договора в течение 10 рабочих дней с даты получения документов, подтверждающих надлежащее исполнение обязательств по договору.</w:t>
      </w:r>
    </w:p>
    <w:p w:rsidR="00BD0859" w:rsidRPr="00385A89" w:rsidRDefault="00BD0859" w:rsidP="00D45B00">
      <w:pPr>
        <w:pStyle w:val="30"/>
        <w:keepNext/>
        <w:keepLines/>
        <w:numPr>
          <w:ilvl w:val="1"/>
          <w:numId w:val="1"/>
        </w:numPr>
        <w:tabs>
          <w:tab w:val="left" w:pos="709"/>
          <w:tab w:val="left" w:pos="851"/>
          <w:tab w:val="left" w:pos="993"/>
          <w:tab w:val="left" w:pos="1391"/>
        </w:tabs>
        <w:spacing w:line="280" w:lineRule="exact"/>
        <w:ind w:firstLine="567"/>
        <w:jc w:val="left"/>
        <w:rPr>
          <w:sz w:val="22"/>
          <w:szCs w:val="22"/>
        </w:rPr>
      </w:pPr>
      <w:bookmarkStart w:id="74" w:name="bookmark76"/>
      <w:bookmarkStart w:id="75" w:name="bookmark74"/>
      <w:bookmarkStart w:id="76" w:name="bookmark75"/>
      <w:bookmarkStart w:id="77" w:name="bookmark77"/>
      <w:bookmarkEnd w:id="74"/>
      <w:r w:rsidRPr="00385A89">
        <w:rPr>
          <w:sz w:val="22"/>
          <w:szCs w:val="22"/>
        </w:rPr>
        <w:t>Заказчик имеет право:</w:t>
      </w:r>
      <w:bookmarkEnd w:id="75"/>
      <w:bookmarkEnd w:id="76"/>
      <w:bookmarkEnd w:id="77"/>
    </w:p>
    <w:p w:rsidR="00BD0859" w:rsidRPr="00385A89" w:rsidRDefault="00BD0859" w:rsidP="00D45B00">
      <w:pPr>
        <w:pStyle w:val="1"/>
        <w:numPr>
          <w:ilvl w:val="2"/>
          <w:numId w:val="1"/>
        </w:numPr>
        <w:tabs>
          <w:tab w:val="left" w:pos="709"/>
          <w:tab w:val="left" w:pos="851"/>
          <w:tab w:val="left" w:pos="1560"/>
        </w:tabs>
        <w:spacing w:line="280" w:lineRule="exact"/>
        <w:ind w:firstLine="567"/>
        <w:jc w:val="both"/>
        <w:rPr>
          <w:sz w:val="22"/>
          <w:szCs w:val="22"/>
        </w:rPr>
      </w:pPr>
      <w:bookmarkStart w:id="78" w:name="bookmark78"/>
      <w:bookmarkEnd w:id="78"/>
      <w:r w:rsidRPr="00385A89">
        <w:rPr>
          <w:sz w:val="22"/>
          <w:szCs w:val="22"/>
        </w:rPr>
        <w:t>В любое время проверять ход и качество Услуг, оказываемых Исполнителем в соответствии с условиями настоящего Договора и требовать от Исполнителя представления документации, необходимой для проверки выполнения условий настоящего договора.</w:t>
      </w:r>
    </w:p>
    <w:p w:rsidR="00BD0859" w:rsidRPr="00385A89" w:rsidRDefault="00BD0859" w:rsidP="00D45B00">
      <w:pPr>
        <w:pStyle w:val="1"/>
        <w:numPr>
          <w:ilvl w:val="2"/>
          <w:numId w:val="1"/>
        </w:numPr>
        <w:tabs>
          <w:tab w:val="left" w:pos="709"/>
          <w:tab w:val="left" w:pos="851"/>
          <w:tab w:val="left" w:pos="1550"/>
        </w:tabs>
        <w:spacing w:line="280" w:lineRule="exact"/>
        <w:ind w:firstLine="567"/>
        <w:jc w:val="both"/>
        <w:rPr>
          <w:sz w:val="22"/>
          <w:szCs w:val="22"/>
        </w:rPr>
      </w:pPr>
      <w:bookmarkStart w:id="79" w:name="bookmark79"/>
      <w:bookmarkEnd w:id="79"/>
      <w:r w:rsidRPr="00385A89">
        <w:rPr>
          <w:sz w:val="22"/>
          <w:szCs w:val="22"/>
        </w:rPr>
        <w:t>Вносить предложения по улучшению организации работы Исполнителя, связанной с исполнением настоящего Договора.</w:t>
      </w:r>
    </w:p>
    <w:p w:rsidR="00BD0859" w:rsidRPr="00385A89" w:rsidRDefault="00BD0859" w:rsidP="00D45B00">
      <w:pPr>
        <w:pStyle w:val="1"/>
        <w:numPr>
          <w:ilvl w:val="2"/>
          <w:numId w:val="1"/>
        </w:numPr>
        <w:tabs>
          <w:tab w:val="left" w:pos="709"/>
          <w:tab w:val="left" w:pos="851"/>
          <w:tab w:val="left" w:pos="1560"/>
        </w:tabs>
        <w:spacing w:line="280" w:lineRule="exact"/>
        <w:ind w:firstLine="567"/>
        <w:jc w:val="both"/>
        <w:rPr>
          <w:sz w:val="22"/>
          <w:szCs w:val="22"/>
        </w:rPr>
      </w:pPr>
      <w:bookmarkStart w:id="80" w:name="bookmark80"/>
      <w:bookmarkEnd w:id="80"/>
      <w:r w:rsidRPr="00385A89">
        <w:rPr>
          <w:sz w:val="22"/>
          <w:szCs w:val="22"/>
        </w:rPr>
        <w:t>Требовать возмещения ущерба, понесенного по вине Исполнителя.</w:t>
      </w:r>
    </w:p>
    <w:p w:rsidR="00BD0859" w:rsidRPr="00385A89" w:rsidRDefault="00BD0859" w:rsidP="00D45B00">
      <w:pPr>
        <w:pStyle w:val="1"/>
        <w:numPr>
          <w:ilvl w:val="2"/>
          <w:numId w:val="1"/>
        </w:numPr>
        <w:tabs>
          <w:tab w:val="left" w:pos="709"/>
          <w:tab w:val="left" w:pos="851"/>
          <w:tab w:val="left" w:pos="1550"/>
        </w:tabs>
        <w:spacing w:line="280" w:lineRule="exact"/>
        <w:ind w:firstLine="567"/>
        <w:jc w:val="both"/>
        <w:rPr>
          <w:sz w:val="22"/>
          <w:szCs w:val="22"/>
        </w:rPr>
      </w:pPr>
      <w:bookmarkStart w:id="81" w:name="bookmark81"/>
      <w:bookmarkEnd w:id="81"/>
      <w:r w:rsidRPr="00385A89">
        <w:rPr>
          <w:sz w:val="22"/>
          <w:szCs w:val="22"/>
        </w:rPr>
        <w:t>Требовать от Исполнителя отстранения работников ПТБ от оказания Услуг, при выявлении в их работе грубых нарушений.</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lastRenderedPageBreak/>
        <w:t>При возникновении нештатных ситуаций, осложняющих выполнение Исполнителем своих обязанностей по настоящему договору, направлять к месту их возникновения своих представителей.</w:t>
      </w:r>
    </w:p>
    <w:p w:rsidR="00BD0859" w:rsidRPr="00385A89" w:rsidRDefault="00BD0859" w:rsidP="00D45B00">
      <w:pPr>
        <w:pStyle w:val="1"/>
        <w:numPr>
          <w:ilvl w:val="2"/>
          <w:numId w:val="1"/>
        </w:numPr>
        <w:tabs>
          <w:tab w:val="left" w:pos="709"/>
          <w:tab w:val="left" w:pos="851"/>
          <w:tab w:val="left" w:pos="1550"/>
        </w:tabs>
        <w:spacing w:line="280" w:lineRule="exact"/>
        <w:ind w:firstLine="567"/>
        <w:jc w:val="both"/>
        <w:rPr>
          <w:sz w:val="22"/>
          <w:szCs w:val="22"/>
        </w:rPr>
      </w:pPr>
      <w:bookmarkStart w:id="82" w:name="bookmark82"/>
      <w:bookmarkEnd w:id="82"/>
      <w:r w:rsidRPr="00385A89">
        <w:rPr>
          <w:sz w:val="22"/>
          <w:szCs w:val="22"/>
        </w:rPr>
        <w:t>Привлекать работников Исполнителя для проведения с ними практических (теоретических) занятий (тренировок) по порядку выполнения обязательств по защите ТС от АНВ на полигоне деятельности Заказчика.</w:t>
      </w:r>
    </w:p>
    <w:p w:rsidR="00BD0859" w:rsidRPr="00385A89" w:rsidRDefault="00BD0859" w:rsidP="00D45B00">
      <w:pPr>
        <w:pStyle w:val="1"/>
        <w:numPr>
          <w:ilvl w:val="2"/>
          <w:numId w:val="1"/>
        </w:numPr>
        <w:tabs>
          <w:tab w:val="left" w:pos="709"/>
          <w:tab w:val="left" w:pos="851"/>
          <w:tab w:val="left" w:pos="1550"/>
        </w:tabs>
        <w:spacing w:line="280" w:lineRule="exact"/>
        <w:ind w:firstLine="567"/>
        <w:jc w:val="both"/>
        <w:rPr>
          <w:sz w:val="22"/>
          <w:szCs w:val="22"/>
        </w:rPr>
      </w:pPr>
      <w:bookmarkStart w:id="83" w:name="bookmark83"/>
      <w:bookmarkEnd w:id="83"/>
      <w:r w:rsidRPr="00385A89">
        <w:rPr>
          <w:sz w:val="22"/>
          <w:szCs w:val="22"/>
        </w:rPr>
        <w:t>Выставлять штрафные санкции за ненадлежащее исполнение должностных обязанностей в соответствии с Приложением № 9 к настоящему договору.</w:t>
      </w:r>
    </w:p>
    <w:p w:rsidR="00BD0859" w:rsidRPr="00385A89" w:rsidRDefault="00BD0859" w:rsidP="00D45B00">
      <w:pPr>
        <w:pStyle w:val="1"/>
        <w:numPr>
          <w:ilvl w:val="2"/>
          <w:numId w:val="1"/>
        </w:numPr>
        <w:tabs>
          <w:tab w:val="left" w:pos="709"/>
          <w:tab w:val="left" w:pos="851"/>
          <w:tab w:val="left" w:pos="1550"/>
        </w:tabs>
        <w:spacing w:line="280" w:lineRule="exact"/>
        <w:ind w:firstLine="567"/>
        <w:jc w:val="both"/>
        <w:rPr>
          <w:sz w:val="22"/>
          <w:szCs w:val="22"/>
        </w:rPr>
      </w:pPr>
      <w:bookmarkStart w:id="84" w:name="bookmark84"/>
      <w:bookmarkEnd w:id="84"/>
      <w:r w:rsidRPr="00385A89">
        <w:rPr>
          <w:sz w:val="22"/>
          <w:szCs w:val="22"/>
        </w:rPr>
        <w:t>Учитывать письменно оформленные рекомендации Исполнителя, направленные на совершенствование защиты ТС от АНВ.</w:t>
      </w:r>
    </w:p>
    <w:p w:rsidR="00BD0859" w:rsidRDefault="00BD0859" w:rsidP="00D45B00">
      <w:pPr>
        <w:pStyle w:val="1"/>
        <w:numPr>
          <w:ilvl w:val="2"/>
          <w:numId w:val="1"/>
        </w:numPr>
        <w:tabs>
          <w:tab w:val="left" w:pos="709"/>
          <w:tab w:val="left" w:pos="851"/>
          <w:tab w:val="left" w:pos="1560"/>
        </w:tabs>
        <w:spacing w:line="280" w:lineRule="exact"/>
        <w:ind w:firstLine="567"/>
        <w:jc w:val="both"/>
        <w:rPr>
          <w:sz w:val="22"/>
          <w:szCs w:val="22"/>
        </w:rPr>
      </w:pPr>
      <w:bookmarkStart w:id="85" w:name="bookmark85"/>
      <w:bookmarkEnd w:id="85"/>
      <w:r w:rsidRPr="00385A89">
        <w:rPr>
          <w:sz w:val="22"/>
          <w:szCs w:val="22"/>
        </w:rPr>
        <w:t>Привлекать по письменному согласию с Исполнителем дополнительные силы и средства Исполнителя, необходимые для выполнения требования законодательства по вопросам обеспечения транспортной безопасности на транспортных средствах и иных объектах, предупреждения и ликвидации нештатных ситуаций, в соответствии с правами, предоставленными Исполнителю законодательством Российской Федерации.</w:t>
      </w:r>
    </w:p>
    <w:p w:rsidR="003324CD" w:rsidRPr="00385A89" w:rsidRDefault="003324CD" w:rsidP="003324CD">
      <w:pPr>
        <w:pStyle w:val="1"/>
        <w:tabs>
          <w:tab w:val="left" w:pos="709"/>
          <w:tab w:val="left" w:pos="851"/>
          <w:tab w:val="left" w:pos="1560"/>
        </w:tabs>
        <w:spacing w:line="280" w:lineRule="exact"/>
        <w:ind w:left="567" w:firstLine="0"/>
        <w:jc w:val="both"/>
        <w:rPr>
          <w:sz w:val="22"/>
          <w:szCs w:val="22"/>
        </w:rPr>
      </w:pPr>
    </w:p>
    <w:p w:rsidR="00BD0859" w:rsidRPr="00385A89" w:rsidRDefault="00BD0859" w:rsidP="00D45B00">
      <w:pPr>
        <w:pStyle w:val="30"/>
        <w:keepNext/>
        <w:keepLines/>
        <w:numPr>
          <w:ilvl w:val="0"/>
          <w:numId w:val="1"/>
        </w:numPr>
        <w:tabs>
          <w:tab w:val="left" w:pos="327"/>
          <w:tab w:val="left" w:pos="709"/>
          <w:tab w:val="left" w:pos="851"/>
        </w:tabs>
        <w:spacing w:line="280" w:lineRule="exact"/>
        <w:ind w:firstLine="567"/>
        <w:rPr>
          <w:sz w:val="22"/>
          <w:szCs w:val="22"/>
        </w:rPr>
      </w:pPr>
      <w:bookmarkStart w:id="86" w:name="bookmark88"/>
      <w:bookmarkStart w:id="87" w:name="bookmark86"/>
      <w:bookmarkStart w:id="88" w:name="bookmark87"/>
      <w:bookmarkStart w:id="89" w:name="bookmark89"/>
      <w:bookmarkEnd w:id="86"/>
      <w:r w:rsidRPr="00385A89">
        <w:rPr>
          <w:sz w:val="22"/>
          <w:szCs w:val="22"/>
        </w:rPr>
        <w:t>Защита информации</w:t>
      </w:r>
      <w:bookmarkEnd w:id="87"/>
      <w:bookmarkEnd w:id="88"/>
      <w:bookmarkEnd w:id="89"/>
    </w:p>
    <w:p w:rsidR="00BD0859" w:rsidRPr="00385A89" w:rsidRDefault="00A2751B" w:rsidP="00D45B00">
      <w:pPr>
        <w:pStyle w:val="1"/>
        <w:numPr>
          <w:ilvl w:val="1"/>
          <w:numId w:val="1"/>
        </w:numPr>
        <w:tabs>
          <w:tab w:val="left" w:pos="709"/>
          <w:tab w:val="left" w:pos="851"/>
          <w:tab w:val="left" w:pos="1276"/>
        </w:tabs>
        <w:spacing w:line="280" w:lineRule="exact"/>
        <w:ind w:firstLine="567"/>
        <w:jc w:val="both"/>
        <w:rPr>
          <w:sz w:val="22"/>
          <w:szCs w:val="22"/>
        </w:rPr>
      </w:pPr>
      <w:bookmarkStart w:id="90" w:name="bookmark90"/>
      <w:bookmarkEnd w:id="90"/>
      <w:r w:rsidRPr="00385A89">
        <w:rPr>
          <w:sz w:val="22"/>
          <w:szCs w:val="22"/>
        </w:rPr>
        <w:t xml:space="preserve"> </w:t>
      </w:r>
      <w:r w:rsidR="00BD0859" w:rsidRPr="00385A89">
        <w:rPr>
          <w:sz w:val="22"/>
          <w:szCs w:val="22"/>
        </w:rPr>
        <w:t>Стороны принимают организационные и технические меры, направленные на:</w:t>
      </w:r>
    </w:p>
    <w:p w:rsidR="00BD0859" w:rsidRPr="00385A89" w:rsidRDefault="00BD0859" w:rsidP="00D45B00">
      <w:pPr>
        <w:pStyle w:val="1"/>
        <w:tabs>
          <w:tab w:val="left" w:pos="709"/>
          <w:tab w:val="left" w:pos="851"/>
          <w:tab w:val="left" w:pos="2861"/>
          <w:tab w:val="left" w:pos="5184"/>
          <w:tab w:val="left" w:pos="7378"/>
        </w:tabs>
        <w:spacing w:line="280" w:lineRule="exact"/>
        <w:ind w:firstLine="567"/>
        <w:jc w:val="both"/>
        <w:rPr>
          <w:sz w:val="22"/>
          <w:szCs w:val="22"/>
        </w:rPr>
      </w:pPr>
      <w:r w:rsidRPr="00385A89">
        <w:rPr>
          <w:sz w:val="22"/>
          <w:szCs w:val="22"/>
        </w:rPr>
        <w:t>обеспечение защиты информации, полученной друг от друга в связи с настоящим Договором, от неправомерного доступа, уничтожения, модифицирования,</w:t>
      </w:r>
      <w:r w:rsidR="00385A89">
        <w:rPr>
          <w:sz w:val="22"/>
          <w:szCs w:val="22"/>
        </w:rPr>
        <w:t xml:space="preserve"> </w:t>
      </w:r>
      <w:r w:rsidRPr="00385A89">
        <w:rPr>
          <w:sz w:val="22"/>
          <w:szCs w:val="22"/>
        </w:rPr>
        <w:t>блокирования,</w:t>
      </w:r>
      <w:r w:rsidR="00385A89">
        <w:rPr>
          <w:sz w:val="22"/>
          <w:szCs w:val="22"/>
        </w:rPr>
        <w:t xml:space="preserve"> </w:t>
      </w:r>
      <w:r w:rsidRPr="00385A89">
        <w:rPr>
          <w:sz w:val="22"/>
          <w:szCs w:val="22"/>
        </w:rPr>
        <w:t>копирования,</w:t>
      </w:r>
      <w:r w:rsidR="00385A89">
        <w:rPr>
          <w:sz w:val="22"/>
          <w:szCs w:val="22"/>
        </w:rPr>
        <w:t xml:space="preserve"> </w:t>
      </w:r>
      <w:r w:rsidRPr="00385A89">
        <w:rPr>
          <w:sz w:val="22"/>
          <w:szCs w:val="22"/>
        </w:rPr>
        <w:t>предоставления,</w:t>
      </w:r>
      <w:r w:rsidR="00385A89">
        <w:rPr>
          <w:sz w:val="22"/>
          <w:szCs w:val="22"/>
        </w:rPr>
        <w:t xml:space="preserve"> </w:t>
      </w:r>
      <w:r w:rsidRPr="00385A89">
        <w:rPr>
          <w:sz w:val="22"/>
          <w:szCs w:val="22"/>
        </w:rPr>
        <w:t>распространения, а также от иных неправомерных действи</w:t>
      </w:r>
      <w:r w:rsidR="00385A89">
        <w:rPr>
          <w:sz w:val="22"/>
          <w:szCs w:val="22"/>
        </w:rPr>
        <w:t>й</w:t>
      </w:r>
      <w:r w:rsidRPr="00385A89">
        <w:rPr>
          <w:sz w:val="22"/>
          <w:szCs w:val="22"/>
        </w:rPr>
        <w:t xml:space="preserve"> в отношении такой информации;</w:t>
      </w:r>
    </w:p>
    <w:p w:rsidR="00BD0859" w:rsidRPr="00385A89" w:rsidRDefault="00BD0859" w:rsidP="00D45B00">
      <w:pPr>
        <w:pStyle w:val="1"/>
        <w:tabs>
          <w:tab w:val="left" w:pos="709"/>
          <w:tab w:val="left" w:pos="851"/>
        </w:tabs>
        <w:spacing w:line="280" w:lineRule="exact"/>
        <w:ind w:firstLine="567"/>
        <w:jc w:val="both"/>
        <w:rPr>
          <w:sz w:val="22"/>
          <w:szCs w:val="22"/>
        </w:rPr>
      </w:pPr>
      <w:r w:rsidRPr="00385A89">
        <w:rPr>
          <w:sz w:val="22"/>
          <w:szCs w:val="22"/>
        </w:rPr>
        <w:t>обеспечение конфиденциальности информации, полученной друг от друга в связи с настоящим Договором.</w:t>
      </w:r>
    </w:p>
    <w:p w:rsidR="00BD0859" w:rsidRPr="00385A89" w:rsidRDefault="00A2751B" w:rsidP="00D45B00">
      <w:pPr>
        <w:pStyle w:val="1"/>
        <w:numPr>
          <w:ilvl w:val="1"/>
          <w:numId w:val="1"/>
        </w:numPr>
        <w:tabs>
          <w:tab w:val="left" w:pos="709"/>
          <w:tab w:val="left" w:pos="851"/>
          <w:tab w:val="left" w:pos="1273"/>
        </w:tabs>
        <w:spacing w:line="280" w:lineRule="exact"/>
        <w:ind w:firstLine="567"/>
        <w:jc w:val="both"/>
        <w:rPr>
          <w:sz w:val="22"/>
          <w:szCs w:val="22"/>
        </w:rPr>
      </w:pPr>
      <w:bookmarkStart w:id="91" w:name="bookmark91"/>
      <w:bookmarkEnd w:id="91"/>
      <w:r w:rsidRPr="00385A89">
        <w:rPr>
          <w:sz w:val="22"/>
          <w:szCs w:val="22"/>
        </w:rPr>
        <w:t xml:space="preserve"> </w:t>
      </w:r>
      <w:r w:rsidR="00BD0859" w:rsidRPr="00385A89">
        <w:rPr>
          <w:sz w:val="22"/>
          <w:szCs w:val="22"/>
        </w:rPr>
        <w:t>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BD0859" w:rsidRPr="00385A89" w:rsidRDefault="00A2751B" w:rsidP="00D45B00">
      <w:pPr>
        <w:pStyle w:val="1"/>
        <w:numPr>
          <w:ilvl w:val="1"/>
          <w:numId w:val="1"/>
        </w:numPr>
        <w:tabs>
          <w:tab w:val="left" w:pos="709"/>
          <w:tab w:val="left" w:pos="851"/>
          <w:tab w:val="left" w:pos="1273"/>
        </w:tabs>
        <w:spacing w:line="280" w:lineRule="exact"/>
        <w:ind w:firstLine="567"/>
        <w:jc w:val="both"/>
        <w:rPr>
          <w:sz w:val="22"/>
          <w:szCs w:val="22"/>
        </w:rPr>
      </w:pPr>
      <w:bookmarkStart w:id="92" w:name="bookmark92"/>
      <w:bookmarkEnd w:id="92"/>
      <w:r w:rsidRPr="00385A89">
        <w:rPr>
          <w:sz w:val="22"/>
          <w:szCs w:val="22"/>
        </w:rPr>
        <w:t xml:space="preserve"> </w:t>
      </w:r>
      <w:r w:rsidR="00BD0859" w:rsidRPr="00385A89">
        <w:rPr>
          <w:sz w:val="22"/>
          <w:szCs w:val="22"/>
        </w:rPr>
        <w:t>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w:t>
      </w:r>
    </w:p>
    <w:p w:rsidR="00BD0859" w:rsidRPr="00385A89" w:rsidRDefault="00A2751B" w:rsidP="00D45B00">
      <w:pPr>
        <w:pStyle w:val="1"/>
        <w:numPr>
          <w:ilvl w:val="1"/>
          <w:numId w:val="1"/>
        </w:numPr>
        <w:tabs>
          <w:tab w:val="left" w:pos="709"/>
          <w:tab w:val="left" w:pos="851"/>
          <w:tab w:val="left" w:pos="1273"/>
        </w:tabs>
        <w:spacing w:line="280" w:lineRule="exact"/>
        <w:ind w:firstLine="567"/>
        <w:jc w:val="both"/>
        <w:rPr>
          <w:sz w:val="22"/>
          <w:szCs w:val="22"/>
        </w:rPr>
      </w:pPr>
      <w:bookmarkStart w:id="93" w:name="bookmark93"/>
      <w:bookmarkEnd w:id="93"/>
      <w:r w:rsidRPr="00385A89">
        <w:rPr>
          <w:sz w:val="22"/>
          <w:szCs w:val="22"/>
        </w:rPr>
        <w:t xml:space="preserve"> </w:t>
      </w:r>
      <w:r w:rsidR="00BD0859" w:rsidRPr="00385A89">
        <w:rPr>
          <w:sz w:val="22"/>
          <w:szCs w:val="22"/>
        </w:rPr>
        <w:t>Стороны обязуются в течение срока действия настоящего Договора и в течение 5 (пяти) лет после его прекращения обязуются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BD0859" w:rsidRDefault="00A2751B" w:rsidP="00D45B00">
      <w:pPr>
        <w:pStyle w:val="1"/>
        <w:numPr>
          <w:ilvl w:val="1"/>
          <w:numId w:val="1"/>
        </w:numPr>
        <w:tabs>
          <w:tab w:val="left" w:pos="709"/>
          <w:tab w:val="left" w:pos="851"/>
          <w:tab w:val="left" w:pos="1273"/>
        </w:tabs>
        <w:spacing w:line="280" w:lineRule="exact"/>
        <w:ind w:firstLine="567"/>
        <w:jc w:val="both"/>
        <w:rPr>
          <w:sz w:val="22"/>
          <w:szCs w:val="22"/>
        </w:rPr>
      </w:pPr>
      <w:bookmarkStart w:id="94" w:name="bookmark94"/>
      <w:bookmarkEnd w:id="94"/>
      <w:r w:rsidRPr="00385A89">
        <w:rPr>
          <w:sz w:val="22"/>
          <w:szCs w:val="22"/>
        </w:rPr>
        <w:t xml:space="preserve"> </w:t>
      </w:r>
      <w:r w:rsidR="00BD0859" w:rsidRPr="00385A89">
        <w:rPr>
          <w:sz w:val="22"/>
          <w:szCs w:val="22"/>
        </w:rPr>
        <w:t>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rsidR="003324CD" w:rsidRPr="00385A89" w:rsidRDefault="003324CD" w:rsidP="00D45B00">
      <w:pPr>
        <w:pStyle w:val="1"/>
        <w:tabs>
          <w:tab w:val="left" w:pos="709"/>
          <w:tab w:val="left" w:pos="851"/>
          <w:tab w:val="left" w:pos="1273"/>
        </w:tabs>
        <w:spacing w:line="280" w:lineRule="exact"/>
        <w:ind w:firstLine="567"/>
        <w:jc w:val="both"/>
        <w:rPr>
          <w:sz w:val="22"/>
          <w:szCs w:val="22"/>
        </w:rPr>
      </w:pPr>
    </w:p>
    <w:p w:rsidR="00BD0859" w:rsidRPr="00385A89" w:rsidRDefault="00BD0859" w:rsidP="00D45B00">
      <w:pPr>
        <w:pStyle w:val="30"/>
        <w:keepNext/>
        <w:keepLines/>
        <w:numPr>
          <w:ilvl w:val="0"/>
          <w:numId w:val="1"/>
        </w:numPr>
        <w:tabs>
          <w:tab w:val="left" w:pos="322"/>
          <w:tab w:val="left" w:pos="709"/>
          <w:tab w:val="left" w:pos="851"/>
          <w:tab w:val="left" w:pos="1134"/>
        </w:tabs>
        <w:spacing w:line="280" w:lineRule="exact"/>
        <w:ind w:firstLine="567"/>
        <w:rPr>
          <w:sz w:val="22"/>
          <w:szCs w:val="22"/>
        </w:rPr>
      </w:pPr>
      <w:bookmarkStart w:id="95" w:name="bookmark97"/>
      <w:bookmarkStart w:id="96" w:name="bookmark95"/>
      <w:bookmarkStart w:id="97" w:name="bookmark96"/>
      <w:bookmarkStart w:id="98" w:name="bookmark98"/>
      <w:bookmarkEnd w:id="95"/>
      <w:r w:rsidRPr="00385A89">
        <w:rPr>
          <w:sz w:val="22"/>
          <w:szCs w:val="22"/>
        </w:rPr>
        <w:t>Антикоррупционная оговорка</w:t>
      </w:r>
      <w:bookmarkEnd w:id="96"/>
      <w:bookmarkEnd w:id="97"/>
      <w:bookmarkEnd w:id="98"/>
    </w:p>
    <w:p w:rsidR="00BD0859" w:rsidRPr="00385A89" w:rsidRDefault="00BD0859" w:rsidP="00D45B00">
      <w:pPr>
        <w:pStyle w:val="1"/>
        <w:numPr>
          <w:ilvl w:val="1"/>
          <w:numId w:val="1"/>
        </w:numPr>
        <w:tabs>
          <w:tab w:val="left" w:pos="709"/>
          <w:tab w:val="left" w:pos="851"/>
          <w:tab w:val="left" w:pos="1273"/>
        </w:tabs>
        <w:spacing w:line="280" w:lineRule="exact"/>
        <w:ind w:firstLine="567"/>
        <w:jc w:val="both"/>
        <w:rPr>
          <w:sz w:val="22"/>
          <w:szCs w:val="22"/>
        </w:rPr>
      </w:pPr>
      <w:bookmarkStart w:id="99" w:name="bookmark99"/>
      <w:bookmarkEnd w:id="99"/>
      <w:r w:rsidRPr="00385A89">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D0859" w:rsidRPr="00385A89" w:rsidRDefault="00BD0859" w:rsidP="00D45B00">
      <w:pPr>
        <w:pStyle w:val="1"/>
        <w:numPr>
          <w:ilvl w:val="1"/>
          <w:numId w:val="1"/>
        </w:numPr>
        <w:tabs>
          <w:tab w:val="left" w:pos="709"/>
          <w:tab w:val="left" w:pos="851"/>
          <w:tab w:val="left" w:pos="1230"/>
        </w:tabs>
        <w:spacing w:line="280" w:lineRule="exact"/>
        <w:ind w:firstLine="567"/>
        <w:jc w:val="both"/>
        <w:rPr>
          <w:sz w:val="22"/>
          <w:szCs w:val="22"/>
        </w:rPr>
      </w:pPr>
      <w:bookmarkStart w:id="100" w:name="bookmark100"/>
      <w:bookmarkEnd w:id="100"/>
      <w:r w:rsidRPr="00385A89">
        <w:rPr>
          <w:sz w:val="22"/>
          <w:szCs w:val="22"/>
        </w:rPr>
        <w:t xml:space="preserve">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Pr="00385A89">
        <w:rPr>
          <w:sz w:val="22"/>
          <w:szCs w:val="22"/>
        </w:rPr>
        <w:lastRenderedPageBreak/>
        <w:t>дающие основание предполагать, что произошло или может произойти нарушение каких-либо положений пункта 6.1 настоящего Договора другой Стороной, ее аффилированными лицами, работниками или посредниками.</w:t>
      </w:r>
    </w:p>
    <w:p w:rsidR="00BD0859" w:rsidRPr="00385A89" w:rsidRDefault="00BD0859" w:rsidP="0077397A">
      <w:pPr>
        <w:tabs>
          <w:tab w:val="left" w:pos="709"/>
          <w:tab w:val="left" w:pos="851"/>
        </w:tabs>
        <w:spacing w:line="280" w:lineRule="exact"/>
        <w:ind w:firstLine="567"/>
        <w:jc w:val="both"/>
        <w:rPr>
          <w:rFonts w:ascii="Times New Roman" w:eastAsia="Times New Roman" w:hAnsi="Times New Roman" w:cs="Times New Roman"/>
          <w:sz w:val="22"/>
          <w:szCs w:val="22"/>
        </w:rPr>
      </w:pPr>
      <w:r w:rsidRPr="00385A89">
        <w:rPr>
          <w:rFonts w:ascii="Times New Roman" w:eastAsia="Times New Roman" w:hAnsi="Times New Roman" w:cs="Times New Roman"/>
          <w:sz w:val="22"/>
          <w:szCs w:val="22"/>
        </w:rPr>
        <w:t>Каналы уведомления Исполнителя о нарушениях каких-либо положений пункта 6.1 настоящего Договора: тел: ____________, адрес электронной почты _____________.</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 xml:space="preserve">Каналы уведомления Заказчика о нарушениях каких-либо положений пункта 6.1. настоящего Договора: 8 800 250 24 27, электронной почте </w:t>
      </w:r>
      <w:hyperlink r:id="rId8" w:history="1">
        <w:r w:rsidRPr="00385A89">
          <w:rPr>
            <w:sz w:val="22"/>
            <w:szCs w:val="22"/>
          </w:rPr>
          <w:t>antikorr@pk-sakhalin.ru.</w:t>
        </w:r>
      </w:hyperlink>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rsidR="00BD0859" w:rsidRPr="00385A89" w:rsidRDefault="00BD0859" w:rsidP="00D45B00">
      <w:pPr>
        <w:pStyle w:val="1"/>
        <w:numPr>
          <w:ilvl w:val="1"/>
          <w:numId w:val="1"/>
        </w:numPr>
        <w:tabs>
          <w:tab w:val="left" w:pos="709"/>
          <w:tab w:val="left" w:pos="851"/>
          <w:tab w:val="left" w:pos="1234"/>
        </w:tabs>
        <w:spacing w:line="280" w:lineRule="exact"/>
        <w:ind w:firstLine="567"/>
        <w:jc w:val="both"/>
        <w:rPr>
          <w:sz w:val="22"/>
          <w:szCs w:val="22"/>
        </w:rPr>
      </w:pPr>
      <w:r w:rsidRPr="00385A89">
        <w:rPr>
          <w:sz w:val="22"/>
          <w:szCs w:val="22"/>
        </w:rPr>
        <w:t>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D0859" w:rsidRDefault="00BD0859" w:rsidP="00D45B00">
      <w:pPr>
        <w:pStyle w:val="1"/>
        <w:numPr>
          <w:ilvl w:val="1"/>
          <w:numId w:val="1"/>
        </w:numPr>
        <w:tabs>
          <w:tab w:val="left" w:pos="709"/>
          <w:tab w:val="left" w:pos="851"/>
          <w:tab w:val="left" w:pos="1276"/>
        </w:tabs>
        <w:spacing w:line="280" w:lineRule="exact"/>
        <w:ind w:firstLine="567"/>
        <w:jc w:val="both"/>
        <w:rPr>
          <w:sz w:val="22"/>
          <w:szCs w:val="22"/>
        </w:rPr>
      </w:pPr>
      <w:bookmarkStart w:id="101" w:name="bookmark102"/>
      <w:bookmarkEnd w:id="101"/>
      <w:r w:rsidRPr="00385A89">
        <w:rPr>
          <w:sz w:val="22"/>
          <w:szCs w:val="22"/>
        </w:rPr>
        <w:t>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324CD" w:rsidRPr="00385A89" w:rsidRDefault="003324CD" w:rsidP="003324CD">
      <w:pPr>
        <w:pStyle w:val="1"/>
        <w:tabs>
          <w:tab w:val="left" w:pos="709"/>
          <w:tab w:val="left" w:pos="851"/>
          <w:tab w:val="left" w:pos="1276"/>
        </w:tabs>
        <w:spacing w:line="280" w:lineRule="exact"/>
        <w:ind w:left="567" w:firstLine="0"/>
        <w:jc w:val="both"/>
        <w:rPr>
          <w:sz w:val="22"/>
          <w:szCs w:val="22"/>
        </w:rPr>
      </w:pPr>
    </w:p>
    <w:p w:rsidR="00BD0859" w:rsidRPr="00385A89" w:rsidRDefault="00BD0859" w:rsidP="00D45B00">
      <w:pPr>
        <w:pStyle w:val="30"/>
        <w:keepNext/>
        <w:keepLines/>
        <w:numPr>
          <w:ilvl w:val="0"/>
          <w:numId w:val="1"/>
        </w:numPr>
        <w:tabs>
          <w:tab w:val="left" w:pos="327"/>
          <w:tab w:val="left" w:pos="709"/>
          <w:tab w:val="left" w:pos="851"/>
        </w:tabs>
        <w:spacing w:line="280" w:lineRule="exact"/>
        <w:ind w:firstLine="567"/>
        <w:rPr>
          <w:sz w:val="22"/>
          <w:szCs w:val="22"/>
        </w:rPr>
      </w:pPr>
      <w:bookmarkStart w:id="102" w:name="bookmark105"/>
      <w:bookmarkStart w:id="103" w:name="bookmark103"/>
      <w:bookmarkStart w:id="104" w:name="bookmark104"/>
      <w:bookmarkStart w:id="105" w:name="bookmark106"/>
      <w:bookmarkEnd w:id="102"/>
      <w:r w:rsidRPr="00385A89">
        <w:rPr>
          <w:sz w:val="22"/>
          <w:szCs w:val="22"/>
        </w:rPr>
        <w:t>Ответственность Сторон</w:t>
      </w:r>
      <w:bookmarkEnd w:id="103"/>
      <w:bookmarkEnd w:id="104"/>
      <w:bookmarkEnd w:id="105"/>
    </w:p>
    <w:p w:rsidR="00BD0859" w:rsidRPr="00385A89" w:rsidRDefault="00BD0859" w:rsidP="00D45B00">
      <w:pPr>
        <w:pStyle w:val="1"/>
        <w:numPr>
          <w:ilvl w:val="1"/>
          <w:numId w:val="1"/>
        </w:numPr>
        <w:tabs>
          <w:tab w:val="left" w:pos="709"/>
          <w:tab w:val="left" w:pos="851"/>
          <w:tab w:val="left" w:pos="1234"/>
        </w:tabs>
        <w:spacing w:line="280" w:lineRule="exact"/>
        <w:ind w:firstLine="567"/>
        <w:jc w:val="both"/>
        <w:rPr>
          <w:sz w:val="22"/>
          <w:szCs w:val="22"/>
        </w:rPr>
      </w:pPr>
      <w:bookmarkStart w:id="106" w:name="bookmark107"/>
      <w:bookmarkEnd w:id="106"/>
      <w:r w:rsidRPr="00385A89">
        <w:rPr>
          <w:sz w:val="22"/>
          <w:szCs w:val="22"/>
        </w:rPr>
        <w:t>За неисполнение или ненадлежащее исполнение обязательств по настоящему Договору, Стороны несут ответственность в соответствии с настоящим Договором, а в части, не предусмотренной договором - в соответствии с законодательством Российской Федерации.</w:t>
      </w:r>
    </w:p>
    <w:p w:rsidR="00BD0859" w:rsidRPr="00385A89" w:rsidRDefault="00BD0859" w:rsidP="00D45B00">
      <w:pPr>
        <w:pStyle w:val="1"/>
        <w:numPr>
          <w:ilvl w:val="1"/>
          <w:numId w:val="1"/>
        </w:numPr>
        <w:tabs>
          <w:tab w:val="left" w:pos="709"/>
          <w:tab w:val="left" w:pos="851"/>
          <w:tab w:val="left" w:pos="1239"/>
        </w:tabs>
        <w:spacing w:line="280" w:lineRule="exact"/>
        <w:ind w:firstLine="567"/>
        <w:jc w:val="both"/>
        <w:rPr>
          <w:sz w:val="22"/>
          <w:szCs w:val="22"/>
        </w:rPr>
      </w:pPr>
      <w:bookmarkStart w:id="107" w:name="bookmark108"/>
      <w:bookmarkEnd w:id="107"/>
      <w:r w:rsidRPr="00385A89">
        <w:rPr>
          <w:sz w:val="22"/>
          <w:szCs w:val="22"/>
        </w:rPr>
        <w:t>В случае хищения, повреждения или порчи имущества Заказчика третьими лицами, вызванное ненадлежащим выполнением Исполнителем принятых на себя обязательств по настоящему договору, последний возмещает Заказчику причиненный ущерб и уплачивает штраф в размере 1% от цены Услуг за отчетный месяц.</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За совершение работниками Исполнителя хищения, повреждения или порчи имущества Заказчика Исполнитель уплачивает Заказчику штраф в 3- кратном размере от стоимости похищенного Имущества.</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Размер ущерба в каждом конкретном случае определяется Заказчиком при обязательном участии представителя Исполнителя в инвентаризации и определении размера, поврежденного или похищенного имущества, сверки результатов с данными бухгалтерского учета.</w:t>
      </w:r>
    </w:p>
    <w:p w:rsidR="00BD0859" w:rsidRPr="00385A89" w:rsidRDefault="00BD0859" w:rsidP="00D45B00">
      <w:pPr>
        <w:pStyle w:val="1"/>
        <w:numPr>
          <w:ilvl w:val="1"/>
          <w:numId w:val="1"/>
        </w:numPr>
        <w:tabs>
          <w:tab w:val="left" w:pos="709"/>
          <w:tab w:val="left" w:pos="851"/>
          <w:tab w:val="left" w:pos="1229"/>
        </w:tabs>
        <w:spacing w:line="280" w:lineRule="exact"/>
        <w:ind w:firstLine="567"/>
        <w:jc w:val="both"/>
        <w:rPr>
          <w:sz w:val="22"/>
          <w:szCs w:val="22"/>
        </w:rPr>
      </w:pPr>
      <w:bookmarkStart w:id="108" w:name="bookmark109"/>
      <w:bookmarkEnd w:id="108"/>
      <w:r w:rsidRPr="00385A89">
        <w:rPr>
          <w:sz w:val="22"/>
          <w:szCs w:val="22"/>
        </w:rPr>
        <w:t>В случае возникновения между Сторонами споров по факту хищения, уничтожения, или повреждения имущества Заказчика, указанные факты подтверждаются органами дознания, следствия, судом.</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В этом случае возмещение Заказчику причиненного ущерба производится по представлению Заказчиком постановления органов дознания, следствия или решения суда, установившего факт кражи, хищения, а также факт уничтожения или повреждения имущества третьими лицами по вине работников Исполнителя.</w:t>
      </w:r>
    </w:p>
    <w:p w:rsidR="00BD0859" w:rsidRPr="00385A89" w:rsidRDefault="00BD0859" w:rsidP="00D45B00">
      <w:pPr>
        <w:pStyle w:val="1"/>
        <w:numPr>
          <w:ilvl w:val="1"/>
          <w:numId w:val="1"/>
        </w:numPr>
        <w:tabs>
          <w:tab w:val="left" w:pos="709"/>
          <w:tab w:val="left" w:pos="851"/>
          <w:tab w:val="left" w:pos="1229"/>
        </w:tabs>
        <w:spacing w:line="280" w:lineRule="exact"/>
        <w:ind w:firstLine="567"/>
        <w:jc w:val="both"/>
        <w:rPr>
          <w:sz w:val="22"/>
          <w:szCs w:val="22"/>
        </w:rPr>
      </w:pPr>
      <w:bookmarkStart w:id="109" w:name="bookmark110"/>
      <w:bookmarkEnd w:id="109"/>
      <w:r w:rsidRPr="00385A89">
        <w:rPr>
          <w:sz w:val="22"/>
          <w:szCs w:val="22"/>
        </w:rPr>
        <w:t>Исполнитель возмещает:</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ущерб, нанесенный уничтожением или повреждением имущества третьими лицами, в результате ненадлежащего оказания Услуг;</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ущерб, причиненный пожаром или в силу других причин по вине работников Исполнителя.</w:t>
      </w:r>
    </w:p>
    <w:p w:rsidR="00BD0859" w:rsidRPr="00385A89" w:rsidRDefault="00BD0859" w:rsidP="00D45B00">
      <w:pPr>
        <w:pStyle w:val="1"/>
        <w:numPr>
          <w:ilvl w:val="1"/>
          <w:numId w:val="1"/>
        </w:numPr>
        <w:tabs>
          <w:tab w:val="left" w:pos="709"/>
          <w:tab w:val="left" w:pos="851"/>
          <w:tab w:val="left" w:pos="1239"/>
        </w:tabs>
        <w:spacing w:line="280" w:lineRule="exact"/>
        <w:ind w:firstLine="567"/>
        <w:jc w:val="both"/>
        <w:rPr>
          <w:sz w:val="22"/>
          <w:szCs w:val="22"/>
        </w:rPr>
      </w:pPr>
      <w:bookmarkStart w:id="110" w:name="bookmark111"/>
      <w:bookmarkEnd w:id="110"/>
      <w:r w:rsidRPr="00385A89">
        <w:rPr>
          <w:sz w:val="22"/>
          <w:szCs w:val="22"/>
        </w:rPr>
        <w:t>Исполнитель самостоятельно несет ответственность перед третьими физическими или юридическими лицами в случае нанесения им ущерба работниками Исполнителя при выполнении обязательств по настоящему Договору.</w:t>
      </w:r>
    </w:p>
    <w:p w:rsidR="00BD0859" w:rsidRPr="00385A89" w:rsidRDefault="00BD0859" w:rsidP="00D45B00">
      <w:pPr>
        <w:pStyle w:val="1"/>
        <w:numPr>
          <w:ilvl w:val="1"/>
          <w:numId w:val="1"/>
        </w:numPr>
        <w:tabs>
          <w:tab w:val="left" w:pos="709"/>
          <w:tab w:val="left" w:pos="851"/>
          <w:tab w:val="left" w:pos="1239"/>
        </w:tabs>
        <w:spacing w:line="280" w:lineRule="exact"/>
        <w:ind w:firstLine="567"/>
        <w:jc w:val="both"/>
        <w:rPr>
          <w:sz w:val="22"/>
          <w:szCs w:val="22"/>
        </w:rPr>
      </w:pPr>
      <w:bookmarkStart w:id="111" w:name="bookmark112"/>
      <w:bookmarkEnd w:id="111"/>
      <w:r w:rsidRPr="00385A89">
        <w:rPr>
          <w:sz w:val="22"/>
          <w:szCs w:val="22"/>
        </w:rPr>
        <w:t>Исполнитель несет ответственность за выявленные нарушения в размере, предусмотренном Перечнем штрафных санкций (Приложение №9 к настоящему договору), предъявляемых Исполнителю.</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lastRenderedPageBreak/>
        <w:t>Исполнитель обязуется уплатить сумму штрафных санкций по письменному требованию Заказчика в течение 10 (десяти) календарных дней с даты получения требования.</w:t>
      </w:r>
    </w:p>
    <w:p w:rsidR="00BD0859" w:rsidRPr="00385A89" w:rsidRDefault="00BD0859" w:rsidP="00D45B00">
      <w:pPr>
        <w:pStyle w:val="1"/>
        <w:numPr>
          <w:ilvl w:val="1"/>
          <w:numId w:val="1"/>
        </w:numPr>
        <w:tabs>
          <w:tab w:val="left" w:pos="709"/>
          <w:tab w:val="left" w:pos="851"/>
          <w:tab w:val="left" w:pos="1276"/>
        </w:tabs>
        <w:spacing w:line="280" w:lineRule="exact"/>
        <w:ind w:firstLine="567"/>
        <w:jc w:val="both"/>
        <w:rPr>
          <w:sz w:val="22"/>
          <w:szCs w:val="22"/>
        </w:rPr>
      </w:pPr>
      <w:bookmarkStart w:id="112" w:name="bookmark113"/>
      <w:bookmarkEnd w:id="112"/>
      <w:r w:rsidRPr="00385A89">
        <w:rPr>
          <w:sz w:val="22"/>
          <w:szCs w:val="22"/>
        </w:rPr>
        <w:t>Исполнитель обязуется своими силами и за свой счёт разрешить все споры и урегулировать все претензии и иски третьих лиц, предписания и требования государственных уполномоченных органов, поступившие как в адрес Исполнителя, так и в адрес Заказчика, в связи с ненадлежащим оказанием Услуг, а также возместить все убытки и расходы, понесенные Заказчиком, в связи с такими претензиями и исками.</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В случае привлечения Заказчика или лиц, выполняющих у Заказчика управленческие функции, к административной ответственности контролирующими государственными органами за нарушение законодательства Российской Федерации, субъектов Российской Федерации, из-за ненадлежащего выполнения Исполнителем своих обязательств по Договору или несоблюдения законодательства Российской Федерации, Исполнитель уплачивает Заказчику штраф в размере наложенного административного штрафа.</w:t>
      </w:r>
    </w:p>
    <w:p w:rsidR="00BD0859" w:rsidRPr="00385A89" w:rsidRDefault="00BD0859" w:rsidP="00D45B00">
      <w:pPr>
        <w:pStyle w:val="1"/>
        <w:numPr>
          <w:ilvl w:val="1"/>
          <w:numId w:val="1"/>
        </w:numPr>
        <w:tabs>
          <w:tab w:val="left" w:pos="709"/>
          <w:tab w:val="left" w:pos="851"/>
          <w:tab w:val="left" w:pos="1327"/>
        </w:tabs>
        <w:spacing w:line="280" w:lineRule="exact"/>
        <w:ind w:firstLine="567"/>
        <w:jc w:val="both"/>
        <w:rPr>
          <w:sz w:val="22"/>
          <w:szCs w:val="22"/>
        </w:rPr>
      </w:pPr>
      <w:bookmarkStart w:id="113" w:name="bookmark114"/>
      <w:bookmarkEnd w:id="113"/>
      <w:r w:rsidRPr="00385A89">
        <w:rPr>
          <w:sz w:val="22"/>
          <w:szCs w:val="22"/>
        </w:rPr>
        <w:t>В случае несвоевременной оплаты оказанных Услуг Заказчик уплачивает Исполнителю пени в размере 0,1% от цены Услуг отчетного месяца за каждый день просрочки, но не более 6% от цены Услуг отчетного месяца.</w:t>
      </w:r>
    </w:p>
    <w:p w:rsidR="00BD0859" w:rsidRDefault="00BD0859" w:rsidP="00D45B00">
      <w:pPr>
        <w:pStyle w:val="1"/>
        <w:numPr>
          <w:ilvl w:val="1"/>
          <w:numId w:val="1"/>
        </w:numPr>
        <w:tabs>
          <w:tab w:val="left" w:pos="709"/>
          <w:tab w:val="left" w:pos="851"/>
          <w:tab w:val="left" w:pos="1327"/>
        </w:tabs>
        <w:spacing w:line="280" w:lineRule="exact"/>
        <w:ind w:firstLine="567"/>
        <w:jc w:val="both"/>
        <w:rPr>
          <w:sz w:val="22"/>
          <w:szCs w:val="22"/>
        </w:rPr>
      </w:pPr>
      <w:bookmarkStart w:id="114" w:name="bookmark115"/>
      <w:bookmarkEnd w:id="114"/>
      <w:r w:rsidRPr="00385A89">
        <w:rPr>
          <w:sz w:val="22"/>
          <w:szCs w:val="22"/>
        </w:rPr>
        <w:t>В случае утраты документации, переданной Исполнителю Заказчиком, сообщения третьим лицам конфиденциальной информации в нарушение раздела 5 настоящего Договора, передачи информации на съемных носителях, содержащих вредоносное программное обеспечение, Исполнитель возмещает Заказчику убытки и оплачивает штраф в размере 1% от цены настоящего Договора в течение 10 (десяти) календарных дней с даты предъявления Заказчиком соответствующего требования.</w:t>
      </w:r>
    </w:p>
    <w:p w:rsidR="001562AA" w:rsidRPr="002E665B" w:rsidRDefault="001562AA" w:rsidP="001562AA">
      <w:pPr>
        <w:pStyle w:val="1"/>
        <w:numPr>
          <w:ilvl w:val="1"/>
          <w:numId w:val="1"/>
        </w:numPr>
        <w:tabs>
          <w:tab w:val="left" w:pos="709"/>
          <w:tab w:val="left" w:pos="851"/>
          <w:tab w:val="left" w:pos="1327"/>
        </w:tabs>
        <w:spacing w:line="280" w:lineRule="exact"/>
        <w:ind w:firstLine="567"/>
        <w:jc w:val="both"/>
        <w:rPr>
          <w:sz w:val="22"/>
          <w:szCs w:val="22"/>
        </w:rPr>
      </w:pPr>
      <w:r w:rsidRPr="002E665B">
        <w:rPr>
          <w:sz w:val="22"/>
          <w:szCs w:val="22"/>
        </w:rPr>
        <w:t>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385A89" w:rsidRPr="00385A89" w:rsidRDefault="00385A89" w:rsidP="00D45B00">
      <w:pPr>
        <w:pStyle w:val="1"/>
        <w:numPr>
          <w:ilvl w:val="1"/>
          <w:numId w:val="1"/>
        </w:numPr>
        <w:tabs>
          <w:tab w:val="left" w:pos="709"/>
          <w:tab w:val="left" w:pos="851"/>
          <w:tab w:val="left" w:pos="1327"/>
        </w:tabs>
        <w:spacing w:line="280" w:lineRule="exact"/>
        <w:ind w:firstLine="567"/>
        <w:jc w:val="both"/>
        <w:rPr>
          <w:sz w:val="22"/>
          <w:szCs w:val="22"/>
        </w:rPr>
      </w:pPr>
      <w:bookmarkStart w:id="115" w:name="bookmark116"/>
      <w:bookmarkEnd w:id="115"/>
      <w:r w:rsidRPr="00385A89">
        <w:rPr>
          <w:sz w:val="22"/>
          <w:szCs w:val="22"/>
        </w:rPr>
        <w:t xml:space="preserve">В случае нарушения Исполнителем сроков представления комплекта документов, указанных в договоре, Заказчик вправе применить штраф в размере 0,1% в день от стоимости </w:t>
      </w:r>
      <w:r w:rsidR="0045523E" w:rsidRPr="00A04B3F">
        <w:rPr>
          <w:sz w:val="22"/>
          <w:szCs w:val="22"/>
        </w:rPr>
        <w:t>оказанных услуг</w:t>
      </w:r>
      <w:r w:rsidRPr="00A04B3F">
        <w:rPr>
          <w:sz w:val="22"/>
          <w:szCs w:val="22"/>
        </w:rPr>
        <w:t>,</w:t>
      </w:r>
      <w:r w:rsidRPr="00385A89">
        <w:rPr>
          <w:sz w:val="22"/>
          <w:szCs w:val="22"/>
        </w:rPr>
        <w:t xml:space="preserve"> подтвержденной документами, представленными в нарушение установленного договором срока, но не менее 2,3% от стоимости </w:t>
      </w:r>
      <w:r w:rsidR="00E3255A">
        <w:rPr>
          <w:sz w:val="22"/>
          <w:szCs w:val="22"/>
        </w:rPr>
        <w:t>оказанных услуг</w:t>
      </w:r>
      <w:r w:rsidRPr="00385A89">
        <w:rPr>
          <w:sz w:val="22"/>
          <w:szCs w:val="22"/>
        </w:rPr>
        <w:t>, подтвержденной документами, представленными в нарушение установленного договором срока</w:t>
      </w:r>
      <w:r>
        <w:rPr>
          <w:sz w:val="22"/>
          <w:szCs w:val="22"/>
        </w:rPr>
        <w:t>.</w:t>
      </w:r>
    </w:p>
    <w:p w:rsidR="00BD0859" w:rsidRPr="00385A89" w:rsidRDefault="00BD0859" w:rsidP="00D45B00">
      <w:pPr>
        <w:pStyle w:val="1"/>
        <w:numPr>
          <w:ilvl w:val="1"/>
          <w:numId w:val="1"/>
        </w:numPr>
        <w:tabs>
          <w:tab w:val="left" w:pos="709"/>
          <w:tab w:val="left" w:pos="851"/>
          <w:tab w:val="left" w:pos="1378"/>
        </w:tabs>
        <w:spacing w:line="280" w:lineRule="exact"/>
        <w:ind w:firstLine="567"/>
        <w:jc w:val="both"/>
        <w:rPr>
          <w:sz w:val="22"/>
          <w:szCs w:val="22"/>
        </w:rPr>
      </w:pPr>
      <w:bookmarkStart w:id="116" w:name="bookmark117"/>
      <w:bookmarkEnd w:id="116"/>
      <w:r w:rsidRPr="00385A89">
        <w:rPr>
          <w:sz w:val="22"/>
          <w:szCs w:val="22"/>
        </w:rPr>
        <w:t>В случае просрочки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предоставленное в соответствии с п. 4.1.17 настоящего Договора, используется для удержания исходя из расчета суммы пени за просрочку исполнения обязательств, установленных Договором, штрафов, а также исходя из размера убытков.</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В случае установления, что в течение срока действия настоящего Договора заявления и гарантии Исполнителя не соответствовали действительности на момент заключения Договора, и обеспечение было выдано с нарушением уставных документов, внутренних актов и процедур организации, предоставившей обеспечение, Исполнитель уплачивает штраф Заказчику в размере 5% от стоимости обеспечения, предусмотренного п. 4.1.17.</w:t>
      </w:r>
    </w:p>
    <w:p w:rsidR="00BD0859" w:rsidRPr="00385A89" w:rsidRDefault="00BD0859" w:rsidP="00D45B00">
      <w:pPr>
        <w:pStyle w:val="1"/>
        <w:numPr>
          <w:ilvl w:val="1"/>
          <w:numId w:val="1"/>
        </w:numPr>
        <w:tabs>
          <w:tab w:val="left" w:pos="709"/>
          <w:tab w:val="left" w:pos="851"/>
          <w:tab w:val="left" w:pos="1276"/>
          <w:tab w:val="left" w:pos="1474"/>
        </w:tabs>
        <w:spacing w:line="280" w:lineRule="exact"/>
        <w:ind w:firstLine="567"/>
        <w:jc w:val="both"/>
        <w:rPr>
          <w:sz w:val="22"/>
          <w:szCs w:val="22"/>
        </w:rPr>
      </w:pPr>
      <w:bookmarkStart w:id="117" w:name="bookmark118"/>
      <w:bookmarkEnd w:id="117"/>
      <w:r w:rsidRPr="00385A89">
        <w:rPr>
          <w:sz w:val="22"/>
          <w:szCs w:val="22"/>
        </w:rPr>
        <w:t>В случае неоплаты, перечисленных в настоящем Договоре штрафных санкций, в том числе в установленный п.п.7.6,</w:t>
      </w:r>
      <w:r w:rsidR="007E0ED3" w:rsidRPr="00385A89">
        <w:rPr>
          <w:sz w:val="22"/>
          <w:szCs w:val="22"/>
        </w:rPr>
        <w:t xml:space="preserve"> </w:t>
      </w:r>
      <w:r w:rsidRPr="00385A89">
        <w:rPr>
          <w:sz w:val="22"/>
          <w:szCs w:val="22"/>
        </w:rPr>
        <w:t>7.9 настоящего Договора срок, штрафные санкции могут быть взысканы Заказчиком путем удержания причитающихся сумм при оплате счетов Исполнителя.</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Для целей расчета неустойки по настоящему Договору Стороны применяют цену Услуг в том размере, в котором такая цена оплачена или подлежит оплате по настоящему Договору с учетом НДС.</w:t>
      </w:r>
    </w:p>
    <w:p w:rsidR="00BD0859" w:rsidRDefault="00BD0859" w:rsidP="00D45B00">
      <w:pPr>
        <w:pStyle w:val="1"/>
        <w:numPr>
          <w:ilvl w:val="1"/>
          <w:numId w:val="1"/>
        </w:numPr>
        <w:tabs>
          <w:tab w:val="left" w:pos="709"/>
          <w:tab w:val="left" w:pos="851"/>
          <w:tab w:val="left" w:pos="1134"/>
          <w:tab w:val="left" w:pos="1474"/>
        </w:tabs>
        <w:spacing w:line="280" w:lineRule="exact"/>
        <w:ind w:firstLine="567"/>
        <w:jc w:val="both"/>
        <w:rPr>
          <w:sz w:val="22"/>
          <w:szCs w:val="22"/>
        </w:rPr>
      </w:pPr>
      <w:bookmarkStart w:id="118" w:name="bookmark119"/>
      <w:bookmarkEnd w:id="118"/>
      <w:r w:rsidRPr="00385A89">
        <w:rPr>
          <w:sz w:val="22"/>
          <w:szCs w:val="22"/>
        </w:rPr>
        <w:t>Уплата Исполнителем неустойки и возмещение убытков не освобождают Исполнителя от исполнения обязательств по настоящему Договору.</w:t>
      </w:r>
    </w:p>
    <w:p w:rsidR="003324CD" w:rsidRPr="00385A89" w:rsidRDefault="003324CD" w:rsidP="003324CD">
      <w:pPr>
        <w:pStyle w:val="1"/>
        <w:tabs>
          <w:tab w:val="left" w:pos="709"/>
          <w:tab w:val="left" w:pos="851"/>
          <w:tab w:val="left" w:pos="1134"/>
          <w:tab w:val="left" w:pos="1474"/>
        </w:tabs>
        <w:spacing w:line="280" w:lineRule="exact"/>
        <w:ind w:left="567" w:firstLine="0"/>
        <w:jc w:val="both"/>
        <w:rPr>
          <w:sz w:val="22"/>
          <w:szCs w:val="22"/>
        </w:rPr>
      </w:pPr>
    </w:p>
    <w:p w:rsidR="00BD0859" w:rsidRPr="00385A89" w:rsidRDefault="00BD0859" w:rsidP="00D45B00">
      <w:pPr>
        <w:pStyle w:val="30"/>
        <w:keepNext/>
        <w:keepLines/>
        <w:numPr>
          <w:ilvl w:val="0"/>
          <w:numId w:val="1"/>
        </w:numPr>
        <w:tabs>
          <w:tab w:val="left" w:pos="322"/>
          <w:tab w:val="left" w:pos="709"/>
          <w:tab w:val="left" w:pos="851"/>
        </w:tabs>
        <w:spacing w:line="280" w:lineRule="exact"/>
        <w:ind w:firstLine="567"/>
        <w:rPr>
          <w:sz w:val="22"/>
          <w:szCs w:val="22"/>
        </w:rPr>
      </w:pPr>
      <w:bookmarkStart w:id="119" w:name="bookmark122"/>
      <w:bookmarkStart w:id="120" w:name="bookmark120"/>
      <w:bookmarkStart w:id="121" w:name="bookmark121"/>
      <w:bookmarkStart w:id="122" w:name="bookmark123"/>
      <w:bookmarkEnd w:id="119"/>
      <w:r w:rsidRPr="00385A89">
        <w:rPr>
          <w:sz w:val="22"/>
          <w:szCs w:val="22"/>
        </w:rPr>
        <w:t>Обстоятельства непреодолимой силы</w:t>
      </w:r>
      <w:bookmarkEnd w:id="120"/>
      <w:bookmarkEnd w:id="121"/>
      <w:bookmarkEnd w:id="122"/>
    </w:p>
    <w:p w:rsidR="00BD0859" w:rsidRPr="00385A89" w:rsidRDefault="00BD0859" w:rsidP="00D45B00">
      <w:pPr>
        <w:pStyle w:val="1"/>
        <w:numPr>
          <w:ilvl w:val="1"/>
          <w:numId w:val="1"/>
        </w:numPr>
        <w:tabs>
          <w:tab w:val="left" w:pos="709"/>
          <w:tab w:val="left" w:pos="851"/>
          <w:tab w:val="left" w:pos="1274"/>
        </w:tabs>
        <w:spacing w:line="280" w:lineRule="exact"/>
        <w:ind w:firstLine="567"/>
        <w:jc w:val="both"/>
        <w:rPr>
          <w:sz w:val="22"/>
          <w:szCs w:val="22"/>
        </w:rPr>
      </w:pPr>
      <w:bookmarkStart w:id="123" w:name="bookmark124"/>
      <w:bookmarkEnd w:id="123"/>
      <w:r w:rsidRPr="00385A89">
        <w:rPr>
          <w:sz w:val="22"/>
          <w:szCs w:val="22"/>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w:t>
      </w:r>
      <w:r w:rsidRPr="00385A89">
        <w:rPr>
          <w:sz w:val="22"/>
          <w:szCs w:val="22"/>
        </w:rPr>
        <w:lastRenderedPageBreak/>
        <w:t>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BD0859" w:rsidRPr="00385A89" w:rsidRDefault="00BD0859" w:rsidP="00D45B00">
      <w:pPr>
        <w:pStyle w:val="1"/>
        <w:numPr>
          <w:ilvl w:val="1"/>
          <w:numId w:val="1"/>
        </w:numPr>
        <w:tabs>
          <w:tab w:val="left" w:pos="709"/>
          <w:tab w:val="left" w:pos="851"/>
          <w:tab w:val="left" w:pos="1274"/>
        </w:tabs>
        <w:spacing w:line="280" w:lineRule="exact"/>
        <w:ind w:firstLine="567"/>
        <w:jc w:val="both"/>
        <w:rPr>
          <w:sz w:val="22"/>
          <w:szCs w:val="22"/>
        </w:rPr>
      </w:pPr>
      <w:bookmarkStart w:id="124" w:name="bookmark125"/>
      <w:bookmarkEnd w:id="124"/>
      <w:r w:rsidRPr="00385A89">
        <w:rPr>
          <w:sz w:val="22"/>
          <w:szCs w:val="22"/>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D0859" w:rsidRPr="00385A89" w:rsidRDefault="00BD0859" w:rsidP="00D45B00">
      <w:pPr>
        <w:pStyle w:val="1"/>
        <w:numPr>
          <w:ilvl w:val="1"/>
          <w:numId w:val="1"/>
        </w:numPr>
        <w:tabs>
          <w:tab w:val="left" w:pos="709"/>
          <w:tab w:val="left" w:pos="851"/>
          <w:tab w:val="left" w:pos="1274"/>
        </w:tabs>
        <w:spacing w:line="280" w:lineRule="exact"/>
        <w:ind w:firstLine="567"/>
        <w:jc w:val="both"/>
        <w:rPr>
          <w:sz w:val="22"/>
          <w:szCs w:val="22"/>
        </w:rPr>
      </w:pPr>
      <w:bookmarkStart w:id="125" w:name="bookmark126"/>
      <w:bookmarkEnd w:id="125"/>
      <w:r w:rsidRPr="00385A89">
        <w:rPr>
          <w:sz w:val="22"/>
          <w:szCs w:val="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BD0859" w:rsidRDefault="00BD0859" w:rsidP="00D45B00">
      <w:pPr>
        <w:pStyle w:val="1"/>
        <w:numPr>
          <w:ilvl w:val="1"/>
          <w:numId w:val="1"/>
        </w:numPr>
        <w:tabs>
          <w:tab w:val="left" w:pos="709"/>
          <w:tab w:val="left" w:pos="851"/>
          <w:tab w:val="left" w:pos="1275"/>
        </w:tabs>
        <w:spacing w:line="280" w:lineRule="exact"/>
        <w:ind w:firstLine="567"/>
        <w:jc w:val="both"/>
        <w:rPr>
          <w:sz w:val="22"/>
          <w:szCs w:val="22"/>
        </w:rPr>
      </w:pPr>
      <w:bookmarkStart w:id="126" w:name="bookmark127"/>
      <w:bookmarkEnd w:id="126"/>
      <w:r w:rsidRPr="00385A89">
        <w:rPr>
          <w:sz w:val="22"/>
          <w:szCs w:val="22"/>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3324CD" w:rsidRPr="00385A89" w:rsidRDefault="003324CD" w:rsidP="003324CD">
      <w:pPr>
        <w:pStyle w:val="1"/>
        <w:tabs>
          <w:tab w:val="left" w:pos="709"/>
          <w:tab w:val="left" w:pos="851"/>
          <w:tab w:val="left" w:pos="1275"/>
        </w:tabs>
        <w:spacing w:line="280" w:lineRule="exact"/>
        <w:ind w:left="567" w:firstLine="0"/>
        <w:jc w:val="both"/>
        <w:rPr>
          <w:sz w:val="22"/>
          <w:szCs w:val="22"/>
        </w:rPr>
      </w:pPr>
    </w:p>
    <w:p w:rsidR="00BD0859" w:rsidRPr="00385A89" w:rsidRDefault="00BD0859" w:rsidP="00D45B00">
      <w:pPr>
        <w:pStyle w:val="30"/>
        <w:keepNext/>
        <w:keepLines/>
        <w:numPr>
          <w:ilvl w:val="0"/>
          <w:numId w:val="1"/>
        </w:numPr>
        <w:tabs>
          <w:tab w:val="left" w:pos="338"/>
          <w:tab w:val="left" w:pos="709"/>
          <w:tab w:val="left" w:pos="851"/>
        </w:tabs>
        <w:spacing w:line="280" w:lineRule="exact"/>
        <w:ind w:firstLine="567"/>
        <w:rPr>
          <w:sz w:val="22"/>
          <w:szCs w:val="22"/>
        </w:rPr>
      </w:pPr>
      <w:bookmarkStart w:id="127" w:name="bookmark130"/>
      <w:bookmarkStart w:id="128" w:name="bookmark128"/>
      <w:bookmarkStart w:id="129" w:name="bookmark129"/>
      <w:bookmarkStart w:id="130" w:name="bookmark131"/>
      <w:bookmarkEnd w:id="127"/>
      <w:r w:rsidRPr="00385A89">
        <w:rPr>
          <w:sz w:val="22"/>
          <w:szCs w:val="22"/>
        </w:rPr>
        <w:t>Разрешение споров</w:t>
      </w:r>
      <w:bookmarkEnd w:id="128"/>
      <w:bookmarkEnd w:id="129"/>
      <w:bookmarkEnd w:id="130"/>
    </w:p>
    <w:p w:rsidR="00BD0859" w:rsidRPr="00385A89" w:rsidRDefault="00BD0859" w:rsidP="00D45B00">
      <w:pPr>
        <w:pStyle w:val="1"/>
        <w:numPr>
          <w:ilvl w:val="1"/>
          <w:numId w:val="1"/>
        </w:numPr>
        <w:tabs>
          <w:tab w:val="left" w:pos="709"/>
          <w:tab w:val="left" w:pos="851"/>
          <w:tab w:val="left" w:pos="1275"/>
        </w:tabs>
        <w:spacing w:line="280" w:lineRule="exact"/>
        <w:ind w:firstLine="567"/>
        <w:jc w:val="both"/>
        <w:rPr>
          <w:sz w:val="22"/>
          <w:szCs w:val="22"/>
        </w:rPr>
      </w:pPr>
      <w:bookmarkStart w:id="131" w:name="bookmark132"/>
      <w:bookmarkEnd w:id="131"/>
      <w:r w:rsidRPr="00385A89">
        <w:rPr>
          <w:sz w:val="22"/>
          <w:szCs w:val="22"/>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D0859" w:rsidRPr="00385A89" w:rsidRDefault="00BD0859" w:rsidP="00D45B00">
      <w:pPr>
        <w:pStyle w:val="1"/>
        <w:numPr>
          <w:ilvl w:val="1"/>
          <w:numId w:val="1"/>
        </w:numPr>
        <w:tabs>
          <w:tab w:val="left" w:pos="709"/>
          <w:tab w:val="left" w:pos="851"/>
          <w:tab w:val="left" w:pos="1275"/>
        </w:tabs>
        <w:spacing w:line="280" w:lineRule="exact"/>
        <w:ind w:firstLine="567"/>
        <w:jc w:val="both"/>
        <w:rPr>
          <w:sz w:val="22"/>
          <w:szCs w:val="22"/>
        </w:rPr>
      </w:pPr>
      <w:bookmarkStart w:id="132" w:name="bookmark133"/>
      <w:bookmarkEnd w:id="132"/>
      <w:r w:rsidRPr="00385A89">
        <w:rPr>
          <w:sz w:val="22"/>
          <w:szCs w:val="22"/>
        </w:rPr>
        <w:t>Если Стороны не придут к соглашению путем переговоров, все споры рассматриваются в претензионном порядке. Срок рассмотрения и ответа на претензию - три недели с даты ее получения.</w:t>
      </w:r>
    </w:p>
    <w:p w:rsidR="00BD0859" w:rsidRPr="00385A89" w:rsidRDefault="00BD0859" w:rsidP="00D45B00">
      <w:pPr>
        <w:pStyle w:val="1"/>
        <w:numPr>
          <w:ilvl w:val="1"/>
          <w:numId w:val="1"/>
        </w:numPr>
        <w:tabs>
          <w:tab w:val="left" w:pos="709"/>
          <w:tab w:val="left" w:pos="851"/>
          <w:tab w:val="left" w:pos="1275"/>
        </w:tabs>
        <w:spacing w:line="280" w:lineRule="exact"/>
        <w:ind w:firstLine="567"/>
        <w:jc w:val="both"/>
        <w:rPr>
          <w:sz w:val="22"/>
          <w:szCs w:val="22"/>
        </w:rPr>
      </w:pPr>
      <w:bookmarkStart w:id="133" w:name="bookmark134"/>
      <w:bookmarkEnd w:id="133"/>
      <w:r w:rsidRPr="00385A89">
        <w:rPr>
          <w:sz w:val="22"/>
          <w:szCs w:val="22"/>
        </w:rPr>
        <w:t>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настоящего Договора разрешаются в Арбитражном суде Сахалинской области.</w:t>
      </w:r>
    </w:p>
    <w:p w:rsidR="00BD0859" w:rsidRPr="00385A89" w:rsidRDefault="00BD0859" w:rsidP="0077397A">
      <w:pPr>
        <w:pStyle w:val="1"/>
        <w:tabs>
          <w:tab w:val="left" w:pos="709"/>
          <w:tab w:val="left" w:pos="851"/>
          <w:tab w:val="left" w:pos="1275"/>
        </w:tabs>
        <w:spacing w:line="280" w:lineRule="exact"/>
        <w:ind w:firstLine="567"/>
        <w:jc w:val="both"/>
        <w:rPr>
          <w:sz w:val="22"/>
          <w:szCs w:val="22"/>
        </w:rPr>
      </w:pPr>
    </w:p>
    <w:p w:rsidR="00BD0859" w:rsidRPr="00385A89" w:rsidRDefault="00BD0859" w:rsidP="00D45B00">
      <w:pPr>
        <w:pStyle w:val="30"/>
        <w:keepNext/>
        <w:keepLines/>
        <w:numPr>
          <w:ilvl w:val="0"/>
          <w:numId w:val="1"/>
        </w:numPr>
        <w:tabs>
          <w:tab w:val="left" w:pos="447"/>
          <w:tab w:val="left" w:pos="709"/>
          <w:tab w:val="left" w:pos="851"/>
        </w:tabs>
        <w:spacing w:line="280" w:lineRule="exact"/>
        <w:ind w:firstLine="567"/>
        <w:rPr>
          <w:sz w:val="22"/>
          <w:szCs w:val="22"/>
        </w:rPr>
      </w:pPr>
      <w:bookmarkStart w:id="134" w:name="bookmark137"/>
      <w:bookmarkStart w:id="135" w:name="bookmark135"/>
      <w:bookmarkStart w:id="136" w:name="bookmark136"/>
      <w:bookmarkStart w:id="137" w:name="bookmark138"/>
      <w:bookmarkEnd w:id="134"/>
      <w:r w:rsidRPr="00385A89">
        <w:rPr>
          <w:sz w:val="22"/>
          <w:szCs w:val="22"/>
        </w:rPr>
        <w:t>Порядок внесения изменений, дополнений в Договор</w:t>
      </w:r>
      <w:r w:rsidRPr="00385A89">
        <w:rPr>
          <w:sz w:val="22"/>
          <w:szCs w:val="22"/>
        </w:rPr>
        <w:br/>
        <w:t>и его расторжения</w:t>
      </w:r>
      <w:bookmarkEnd w:id="135"/>
      <w:bookmarkEnd w:id="136"/>
      <w:bookmarkEnd w:id="137"/>
    </w:p>
    <w:p w:rsidR="00BD0859" w:rsidRPr="00385A89" w:rsidRDefault="00BD0859" w:rsidP="00D45B00">
      <w:pPr>
        <w:pStyle w:val="1"/>
        <w:numPr>
          <w:ilvl w:val="1"/>
          <w:numId w:val="1"/>
        </w:numPr>
        <w:tabs>
          <w:tab w:val="left" w:pos="709"/>
          <w:tab w:val="left" w:pos="851"/>
          <w:tab w:val="left" w:pos="1450"/>
        </w:tabs>
        <w:spacing w:line="280" w:lineRule="exact"/>
        <w:ind w:firstLine="567"/>
        <w:jc w:val="both"/>
        <w:rPr>
          <w:sz w:val="22"/>
          <w:szCs w:val="22"/>
        </w:rPr>
      </w:pPr>
      <w:bookmarkStart w:id="138" w:name="bookmark139"/>
      <w:bookmarkEnd w:id="138"/>
      <w:r w:rsidRPr="00385A89">
        <w:rPr>
          <w:sz w:val="22"/>
          <w:szCs w:val="22"/>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D0859" w:rsidRPr="00385A89" w:rsidRDefault="00BD0859" w:rsidP="00D45B00">
      <w:pPr>
        <w:pStyle w:val="1"/>
        <w:numPr>
          <w:ilvl w:val="1"/>
          <w:numId w:val="1"/>
        </w:numPr>
        <w:tabs>
          <w:tab w:val="left" w:pos="709"/>
          <w:tab w:val="left" w:pos="851"/>
          <w:tab w:val="left" w:pos="1450"/>
        </w:tabs>
        <w:spacing w:line="280" w:lineRule="exact"/>
        <w:ind w:firstLine="567"/>
        <w:jc w:val="both"/>
        <w:rPr>
          <w:sz w:val="22"/>
          <w:szCs w:val="22"/>
        </w:rPr>
      </w:pPr>
      <w:bookmarkStart w:id="139" w:name="bookmark140"/>
      <w:bookmarkEnd w:id="139"/>
      <w:r w:rsidRPr="00385A89">
        <w:rPr>
          <w:sz w:val="22"/>
          <w:szCs w:val="22"/>
        </w:rPr>
        <w:t>Заказчик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BD0859" w:rsidRPr="00385A89" w:rsidRDefault="00BD0859" w:rsidP="00D45B00">
      <w:pPr>
        <w:pStyle w:val="1"/>
        <w:numPr>
          <w:ilvl w:val="1"/>
          <w:numId w:val="1"/>
        </w:numPr>
        <w:tabs>
          <w:tab w:val="left" w:pos="709"/>
          <w:tab w:val="left" w:pos="851"/>
          <w:tab w:val="left" w:pos="1450"/>
        </w:tabs>
        <w:spacing w:line="280" w:lineRule="exact"/>
        <w:ind w:firstLine="567"/>
        <w:jc w:val="both"/>
        <w:rPr>
          <w:sz w:val="22"/>
          <w:szCs w:val="22"/>
        </w:rPr>
      </w:pPr>
      <w:bookmarkStart w:id="140" w:name="bookmark141"/>
      <w:bookmarkEnd w:id="140"/>
      <w:r w:rsidRPr="00385A89">
        <w:rPr>
          <w:sz w:val="22"/>
          <w:szCs w:val="22"/>
        </w:rPr>
        <w:t>Заказчик вправе отказаться от исполнения настоящего Договора без возмещения Исполнителю убытков и оплаты фактически понесенных расходов в следующих случаях:</w:t>
      </w:r>
    </w:p>
    <w:p w:rsidR="00BD0859" w:rsidRPr="00385A89" w:rsidRDefault="00BD0859" w:rsidP="0077397A">
      <w:pPr>
        <w:pStyle w:val="1"/>
        <w:numPr>
          <w:ilvl w:val="0"/>
          <w:numId w:val="3"/>
        </w:numPr>
        <w:tabs>
          <w:tab w:val="left" w:pos="709"/>
          <w:tab w:val="left" w:pos="851"/>
          <w:tab w:val="left" w:pos="933"/>
        </w:tabs>
        <w:spacing w:line="280" w:lineRule="exact"/>
        <w:ind w:firstLine="567"/>
        <w:jc w:val="both"/>
        <w:rPr>
          <w:sz w:val="22"/>
          <w:szCs w:val="22"/>
        </w:rPr>
      </w:pPr>
      <w:bookmarkStart w:id="141" w:name="bookmark142"/>
      <w:bookmarkEnd w:id="141"/>
      <w:r w:rsidRPr="00385A89">
        <w:rPr>
          <w:sz w:val="22"/>
          <w:szCs w:val="22"/>
        </w:rPr>
        <w:t>отзыва/окончания срока действия свидетельства об аккредитации у Исполнителя;</w:t>
      </w:r>
    </w:p>
    <w:p w:rsidR="00BD0859" w:rsidRPr="00385A89" w:rsidRDefault="00BD0859" w:rsidP="0077397A">
      <w:pPr>
        <w:pStyle w:val="1"/>
        <w:numPr>
          <w:ilvl w:val="0"/>
          <w:numId w:val="3"/>
        </w:numPr>
        <w:tabs>
          <w:tab w:val="left" w:pos="709"/>
          <w:tab w:val="left" w:pos="851"/>
          <w:tab w:val="left" w:pos="933"/>
        </w:tabs>
        <w:spacing w:line="280" w:lineRule="exact"/>
        <w:ind w:firstLine="567"/>
        <w:jc w:val="both"/>
        <w:rPr>
          <w:sz w:val="22"/>
          <w:szCs w:val="22"/>
        </w:rPr>
      </w:pPr>
      <w:bookmarkStart w:id="142" w:name="bookmark143"/>
      <w:bookmarkEnd w:id="142"/>
      <w:r w:rsidRPr="00385A89">
        <w:rPr>
          <w:sz w:val="22"/>
          <w:szCs w:val="22"/>
        </w:rPr>
        <w:t>невыполнение ежемесячного объема Услуг по Заявке Заказчика (с отклонением более 10% от объема услуг, определенного в соответствии с п. 1.1 договора, без согласования с Заказчиком);</w:t>
      </w:r>
    </w:p>
    <w:p w:rsidR="00BD0859" w:rsidRPr="00385A89" w:rsidRDefault="00BD0859" w:rsidP="0077397A">
      <w:pPr>
        <w:pStyle w:val="1"/>
        <w:numPr>
          <w:ilvl w:val="0"/>
          <w:numId w:val="3"/>
        </w:numPr>
        <w:tabs>
          <w:tab w:val="left" w:pos="709"/>
          <w:tab w:val="left" w:pos="851"/>
          <w:tab w:val="left" w:pos="933"/>
        </w:tabs>
        <w:spacing w:line="280" w:lineRule="exact"/>
        <w:ind w:firstLine="567"/>
        <w:jc w:val="both"/>
        <w:rPr>
          <w:sz w:val="22"/>
          <w:szCs w:val="22"/>
        </w:rPr>
      </w:pPr>
      <w:bookmarkStart w:id="143" w:name="bookmark144"/>
      <w:bookmarkEnd w:id="143"/>
      <w:r w:rsidRPr="00385A89">
        <w:rPr>
          <w:sz w:val="22"/>
          <w:szCs w:val="22"/>
        </w:rPr>
        <w:t>в случае систематического (три и более раз) нарушения обязанностей, ответственность за которые предусмотрена пунктами 6, 9 Приложения № 9 к настоящему Договору</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 ненадлежащего выполнения обязательств, указанных в п.п. 4.1.2, 4.1.11, 6.1, 6.2 настоящего Договора.</w:t>
      </w:r>
    </w:p>
    <w:p w:rsidR="00BD0859" w:rsidRPr="00385A89" w:rsidRDefault="00BD0859" w:rsidP="00D45B00">
      <w:pPr>
        <w:pStyle w:val="1"/>
        <w:numPr>
          <w:ilvl w:val="1"/>
          <w:numId w:val="1"/>
        </w:numPr>
        <w:tabs>
          <w:tab w:val="left" w:pos="709"/>
          <w:tab w:val="left" w:pos="851"/>
          <w:tab w:val="left" w:pos="1418"/>
        </w:tabs>
        <w:spacing w:line="280" w:lineRule="exact"/>
        <w:ind w:firstLine="567"/>
        <w:jc w:val="both"/>
        <w:rPr>
          <w:sz w:val="22"/>
          <w:szCs w:val="22"/>
        </w:rPr>
      </w:pPr>
      <w:bookmarkStart w:id="144" w:name="bookmark145"/>
      <w:bookmarkEnd w:id="144"/>
      <w:r w:rsidRPr="00385A89">
        <w:rPr>
          <w:sz w:val="22"/>
          <w:szCs w:val="22"/>
        </w:rPr>
        <w:t>При полном или частичном отказе Заказчика от исполнения настоящего Договора (расторжении Договора) в одностороннем порядке по основаниям, предусмотренным законом или настоящим Договором, условия об ответственности Исполнителя, установленные настоящим Договором сохраняют свою силу после такого отказа (расторжения), и Заказчик вправе взыскать с Исполнителя неустойки (штрафы, пени), убытки, установленные законом и настоящим Договором, за счет обеспечения надлежащего исполнения обязательств по настоящему Договору, предоставленного Исполнителем в соответствии с п. 4.1.17 настоящего Договора.</w:t>
      </w:r>
    </w:p>
    <w:p w:rsidR="00BD0859" w:rsidRPr="00385A89" w:rsidRDefault="00BD0859" w:rsidP="0077397A">
      <w:pPr>
        <w:pStyle w:val="1"/>
        <w:tabs>
          <w:tab w:val="left" w:pos="709"/>
          <w:tab w:val="left" w:pos="851"/>
        </w:tabs>
        <w:spacing w:line="280" w:lineRule="exact"/>
        <w:ind w:firstLine="567"/>
        <w:jc w:val="both"/>
        <w:rPr>
          <w:sz w:val="22"/>
          <w:szCs w:val="22"/>
        </w:rPr>
      </w:pPr>
      <w:r w:rsidRPr="00385A89">
        <w:rPr>
          <w:sz w:val="22"/>
          <w:szCs w:val="22"/>
        </w:rPr>
        <w:t xml:space="preserve">В случае досрочного расторжения настоящего Договора Заказчик направляет письменное уведомление об этом не позднее, чем за 15 (пятнадцать) календарных дней до даты прекращения </w:t>
      </w:r>
      <w:r w:rsidRPr="00385A89">
        <w:rPr>
          <w:sz w:val="22"/>
          <w:szCs w:val="22"/>
        </w:rPr>
        <w:lastRenderedPageBreak/>
        <w:t>действия настоящего Договора. Настоящий Договор считается прекращенным с даты, указанной в уведомлении о расторжении настоящего Договора.</w:t>
      </w:r>
    </w:p>
    <w:p w:rsidR="00BD0859" w:rsidRPr="00385A89" w:rsidRDefault="00BD0859" w:rsidP="00D45B00">
      <w:pPr>
        <w:pStyle w:val="1"/>
        <w:numPr>
          <w:ilvl w:val="1"/>
          <w:numId w:val="1"/>
        </w:numPr>
        <w:tabs>
          <w:tab w:val="left" w:pos="709"/>
          <w:tab w:val="left" w:pos="851"/>
          <w:tab w:val="left" w:pos="1383"/>
        </w:tabs>
        <w:spacing w:line="280" w:lineRule="exact"/>
        <w:ind w:firstLine="567"/>
        <w:jc w:val="both"/>
        <w:rPr>
          <w:sz w:val="22"/>
          <w:szCs w:val="22"/>
        </w:rPr>
      </w:pPr>
      <w:bookmarkStart w:id="145" w:name="bookmark146"/>
      <w:bookmarkEnd w:id="145"/>
      <w:r w:rsidRPr="00385A89">
        <w:rPr>
          <w:sz w:val="22"/>
          <w:szCs w:val="22"/>
        </w:rPr>
        <w:t>В случае расторжения настоящего Договора (отказа от исполнения настоящего Договора) по основаниям, предусмотренным п. 10.3. настоящего Договора, Исполнитель обязан возместить убытки Заказчика в течение 7 (семи) календарных дней с даты предъявления Заказчиком соответствующего требования.</w:t>
      </w:r>
    </w:p>
    <w:p w:rsidR="00BD0859" w:rsidRDefault="00BD0859" w:rsidP="00D45B00">
      <w:pPr>
        <w:pStyle w:val="1"/>
        <w:numPr>
          <w:ilvl w:val="1"/>
          <w:numId w:val="1"/>
        </w:numPr>
        <w:tabs>
          <w:tab w:val="left" w:pos="709"/>
          <w:tab w:val="left" w:pos="851"/>
          <w:tab w:val="left" w:pos="1383"/>
        </w:tabs>
        <w:spacing w:line="280" w:lineRule="exact"/>
        <w:ind w:firstLine="567"/>
        <w:jc w:val="both"/>
        <w:rPr>
          <w:sz w:val="22"/>
          <w:szCs w:val="22"/>
        </w:rPr>
      </w:pPr>
      <w:r w:rsidRPr="00385A89">
        <w:rPr>
          <w:sz w:val="22"/>
          <w:szCs w:val="22"/>
        </w:rPr>
        <w:t xml:space="preserve">Заказчик вправе в одностороннем порядке расторгнуть договор в случае непредставления исполнителем информации, указанной в пункте 4.1.19 настоящего </w:t>
      </w:r>
      <w:r w:rsidR="007641FF" w:rsidRPr="00385A89">
        <w:rPr>
          <w:sz w:val="22"/>
          <w:szCs w:val="22"/>
        </w:rPr>
        <w:t>Д</w:t>
      </w:r>
      <w:r w:rsidRPr="00385A89">
        <w:rPr>
          <w:sz w:val="22"/>
          <w:szCs w:val="22"/>
        </w:rPr>
        <w:t>оговора.</w:t>
      </w:r>
    </w:p>
    <w:p w:rsidR="0077397A" w:rsidRPr="00385A89" w:rsidRDefault="0077397A" w:rsidP="0077397A">
      <w:pPr>
        <w:pStyle w:val="1"/>
        <w:tabs>
          <w:tab w:val="left" w:pos="709"/>
          <w:tab w:val="left" w:pos="851"/>
        </w:tabs>
        <w:spacing w:line="280" w:lineRule="exact"/>
        <w:ind w:left="660" w:firstLine="0"/>
        <w:jc w:val="both"/>
        <w:rPr>
          <w:sz w:val="22"/>
          <w:szCs w:val="22"/>
        </w:rPr>
      </w:pPr>
    </w:p>
    <w:p w:rsidR="00BD0859" w:rsidRPr="00385A89" w:rsidRDefault="00BD0859" w:rsidP="00D45B00">
      <w:pPr>
        <w:pStyle w:val="30"/>
        <w:keepNext/>
        <w:keepLines/>
        <w:numPr>
          <w:ilvl w:val="0"/>
          <w:numId w:val="1"/>
        </w:numPr>
        <w:tabs>
          <w:tab w:val="left" w:pos="452"/>
          <w:tab w:val="left" w:pos="709"/>
          <w:tab w:val="left" w:pos="851"/>
        </w:tabs>
        <w:spacing w:line="280" w:lineRule="exact"/>
        <w:ind w:firstLine="567"/>
        <w:rPr>
          <w:sz w:val="22"/>
          <w:szCs w:val="22"/>
        </w:rPr>
      </w:pPr>
      <w:bookmarkStart w:id="146" w:name="bookmark149"/>
      <w:bookmarkStart w:id="147" w:name="bookmark147"/>
      <w:bookmarkStart w:id="148" w:name="bookmark148"/>
      <w:bookmarkStart w:id="149" w:name="bookmark150"/>
      <w:bookmarkEnd w:id="146"/>
      <w:r w:rsidRPr="00385A89">
        <w:rPr>
          <w:sz w:val="22"/>
          <w:szCs w:val="22"/>
        </w:rPr>
        <w:t>Срок действия Договора</w:t>
      </w:r>
      <w:bookmarkEnd w:id="147"/>
      <w:bookmarkEnd w:id="148"/>
      <w:bookmarkEnd w:id="149"/>
    </w:p>
    <w:p w:rsidR="00BD0859" w:rsidRDefault="00C623C0" w:rsidP="00D45B00">
      <w:pPr>
        <w:pStyle w:val="1"/>
        <w:numPr>
          <w:ilvl w:val="1"/>
          <w:numId w:val="1"/>
        </w:numPr>
        <w:tabs>
          <w:tab w:val="left" w:pos="709"/>
          <w:tab w:val="left" w:pos="851"/>
          <w:tab w:val="left" w:pos="1378"/>
        </w:tabs>
        <w:spacing w:line="280" w:lineRule="exact"/>
        <w:ind w:firstLine="567"/>
        <w:jc w:val="both"/>
        <w:rPr>
          <w:sz w:val="22"/>
          <w:szCs w:val="22"/>
        </w:rPr>
      </w:pPr>
      <w:bookmarkStart w:id="150" w:name="bookmark151"/>
      <w:bookmarkEnd w:id="150"/>
      <w:r w:rsidRPr="00A04B3F">
        <w:rPr>
          <w:sz w:val="22"/>
          <w:szCs w:val="22"/>
        </w:rPr>
        <w:t xml:space="preserve">Настоящий Договор вступает в силу с </w:t>
      </w:r>
      <w:r w:rsidR="0045523E" w:rsidRPr="00A04B3F">
        <w:rPr>
          <w:sz w:val="22"/>
          <w:szCs w:val="22"/>
        </w:rPr>
        <w:t xml:space="preserve">даты подписания договора обеими сторонами </w:t>
      </w:r>
      <w:r w:rsidRPr="00A04B3F">
        <w:rPr>
          <w:sz w:val="22"/>
          <w:szCs w:val="22"/>
        </w:rPr>
        <w:t>и</w:t>
      </w:r>
      <w:r w:rsidR="00BD0859" w:rsidRPr="00385A89">
        <w:rPr>
          <w:sz w:val="22"/>
          <w:szCs w:val="22"/>
        </w:rPr>
        <w:t xml:space="preserve"> действует по </w:t>
      </w:r>
      <w:r w:rsidR="0043657E">
        <w:rPr>
          <w:sz w:val="22"/>
          <w:szCs w:val="22"/>
        </w:rPr>
        <w:t>28 февраля 2026</w:t>
      </w:r>
      <w:r w:rsidR="00BD0859" w:rsidRPr="00385A89">
        <w:rPr>
          <w:sz w:val="22"/>
          <w:szCs w:val="22"/>
        </w:rPr>
        <w:t xml:space="preserve"> года, а в части финансовых обязательств до полного их исполнения.</w:t>
      </w:r>
    </w:p>
    <w:p w:rsidR="00385A89" w:rsidRPr="00385A89" w:rsidRDefault="00385A89" w:rsidP="0077397A">
      <w:pPr>
        <w:pStyle w:val="1"/>
        <w:tabs>
          <w:tab w:val="left" w:pos="709"/>
          <w:tab w:val="left" w:pos="851"/>
          <w:tab w:val="left" w:pos="1378"/>
        </w:tabs>
        <w:spacing w:line="280" w:lineRule="exact"/>
        <w:ind w:firstLine="567"/>
        <w:jc w:val="both"/>
        <w:rPr>
          <w:sz w:val="22"/>
          <w:szCs w:val="22"/>
        </w:rPr>
      </w:pPr>
    </w:p>
    <w:p w:rsidR="00BD0859" w:rsidRPr="00385A89" w:rsidRDefault="00BD0859" w:rsidP="00D45B00">
      <w:pPr>
        <w:pStyle w:val="30"/>
        <w:keepNext/>
        <w:keepLines/>
        <w:numPr>
          <w:ilvl w:val="0"/>
          <w:numId w:val="1"/>
        </w:numPr>
        <w:tabs>
          <w:tab w:val="left" w:pos="512"/>
          <w:tab w:val="left" w:pos="709"/>
          <w:tab w:val="left" w:pos="851"/>
        </w:tabs>
        <w:spacing w:line="280" w:lineRule="exact"/>
        <w:ind w:firstLine="567"/>
        <w:rPr>
          <w:sz w:val="22"/>
          <w:szCs w:val="22"/>
        </w:rPr>
      </w:pPr>
      <w:bookmarkStart w:id="151" w:name="bookmark152"/>
      <w:bookmarkStart w:id="152" w:name="bookmark155"/>
      <w:bookmarkStart w:id="153" w:name="bookmark162"/>
      <w:bookmarkStart w:id="154" w:name="bookmark160"/>
      <w:bookmarkStart w:id="155" w:name="bookmark161"/>
      <w:bookmarkStart w:id="156" w:name="bookmark163"/>
      <w:bookmarkEnd w:id="151"/>
      <w:bookmarkEnd w:id="152"/>
      <w:bookmarkEnd w:id="153"/>
      <w:r w:rsidRPr="00385A89">
        <w:rPr>
          <w:sz w:val="22"/>
          <w:szCs w:val="22"/>
        </w:rPr>
        <w:t>Прочие условия</w:t>
      </w:r>
      <w:bookmarkEnd w:id="154"/>
      <w:bookmarkEnd w:id="155"/>
      <w:bookmarkEnd w:id="156"/>
    </w:p>
    <w:p w:rsidR="00BD0859" w:rsidRPr="00385A89" w:rsidRDefault="00BD0859" w:rsidP="00D45B00">
      <w:pPr>
        <w:pStyle w:val="1"/>
        <w:numPr>
          <w:ilvl w:val="1"/>
          <w:numId w:val="1"/>
        </w:numPr>
        <w:tabs>
          <w:tab w:val="left" w:pos="709"/>
          <w:tab w:val="left" w:pos="851"/>
          <w:tab w:val="left" w:pos="1134"/>
          <w:tab w:val="left" w:pos="1598"/>
        </w:tabs>
        <w:spacing w:line="280" w:lineRule="exact"/>
        <w:ind w:firstLine="567"/>
        <w:jc w:val="both"/>
        <w:rPr>
          <w:sz w:val="22"/>
          <w:szCs w:val="22"/>
        </w:rPr>
      </w:pPr>
      <w:bookmarkStart w:id="157" w:name="bookmark164"/>
      <w:bookmarkEnd w:id="157"/>
      <w:r w:rsidRPr="00385A89">
        <w:rPr>
          <w:sz w:val="22"/>
          <w:szCs w:val="22"/>
        </w:rPr>
        <w:t>Обо всех изменениях сведений, указанных в разделе 1</w:t>
      </w:r>
      <w:r w:rsidR="00D45B00">
        <w:rPr>
          <w:sz w:val="22"/>
          <w:szCs w:val="22"/>
        </w:rPr>
        <w:t>3</w:t>
      </w:r>
      <w:r w:rsidRPr="00385A89">
        <w:rPr>
          <w:sz w:val="22"/>
          <w:szCs w:val="22"/>
        </w:rPr>
        <w:t xml:space="preserve"> настоящего Договора, Стороны обязуются извещать друг друга в течение 5 (пяти) рабочих дней с даты их изменения.</w:t>
      </w:r>
    </w:p>
    <w:p w:rsidR="00BD0859" w:rsidRPr="00385A89" w:rsidRDefault="00BD0859" w:rsidP="00D45B00">
      <w:pPr>
        <w:pStyle w:val="1"/>
        <w:numPr>
          <w:ilvl w:val="1"/>
          <w:numId w:val="1"/>
        </w:numPr>
        <w:tabs>
          <w:tab w:val="left" w:pos="709"/>
          <w:tab w:val="left" w:pos="851"/>
          <w:tab w:val="left" w:pos="1134"/>
          <w:tab w:val="left" w:pos="1594"/>
        </w:tabs>
        <w:spacing w:line="280" w:lineRule="exact"/>
        <w:ind w:firstLine="567"/>
        <w:jc w:val="both"/>
        <w:rPr>
          <w:sz w:val="22"/>
          <w:szCs w:val="22"/>
        </w:rPr>
      </w:pPr>
      <w:bookmarkStart w:id="158" w:name="bookmark165"/>
      <w:bookmarkEnd w:id="158"/>
      <w:r w:rsidRPr="00385A89">
        <w:rPr>
          <w:sz w:val="22"/>
          <w:szCs w:val="22"/>
        </w:rPr>
        <w:t>Настоящий Договор составлен в двух экземплярах, имеющих одинаковую силу, по одному экземпляру для каждой из Сторон.</w:t>
      </w:r>
    </w:p>
    <w:p w:rsidR="00BD0859" w:rsidRPr="00385A89" w:rsidRDefault="00BD0859" w:rsidP="00D45B00">
      <w:pPr>
        <w:pStyle w:val="1"/>
        <w:numPr>
          <w:ilvl w:val="1"/>
          <w:numId w:val="1"/>
        </w:numPr>
        <w:tabs>
          <w:tab w:val="left" w:pos="709"/>
          <w:tab w:val="left" w:pos="851"/>
          <w:tab w:val="left" w:pos="1134"/>
          <w:tab w:val="left" w:pos="1598"/>
        </w:tabs>
        <w:spacing w:line="280" w:lineRule="exact"/>
        <w:ind w:firstLine="567"/>
        <w:jc w:val="both"/>
        <w:rPr>
          <w:sz w:val="22"/>
          <w:szCs w:val="22"/>
        </w:rPr>
      </w:pPr>
      <w:bookmarkStart w:id="159" w:name="bookmark166"/>
      <w:bookmarkEnd w:id="159"/>
      <w:r w:rsidRPr="00385A89">
        <w:rPr>
          <w:sz w:val="22"/>
          <w:szCs w:val="22"/>
        </w:rPr>
        <w:t>Все приложения к настоящему Договору являются его неотъемлемыми частями.</w:t>
      </w:r>
    </w:p>
    <w:p w:rsidR="00BD0859" w:rsidRPr="00385A89" w:rsidRDefault="00BD0859" w:rsidP="00D45B00">
      <w:pPr>
        <w:pStyle w:val="1"/>
        <w:numPr>
          <w:ilvl w:val="1"/>
          <w:numId w:val="1"/>
        </w:numPr>
        <w:tabs>
          <w:tab w:val="left" w:pos="709"/>
          <w:tab w:val="left" w:pos="851"/>
          <w:tab w:val="left" w:pos="993"/>
          <w:tab w:val="left" w:pos="1276"/>
          <w:tab w:val="left" w:pos="1598"/>
        </w:tabs>
        <w:spacing w:line="280" w:lineRule="exact"/>
        <w:ind w:firstLine="567"/>
        <w:jc w:val="both"/>
        <w:rPr>
          <w:sz w:val="22"/>
          <w:szCs w:val="22"/>
        </w:rPr>
      </w:pPr>
      <w:bookmarkStart w:id="160" w:name="bookmark167"/>
      <w:bookmarkEnd w:id="160"/>
      <w:r w:rsidRPr="00385A89">
        <w:rPr>
          <w:sz w:val="22"/>
          <w:szCs w:val="22"/>
        </w:rPr>
        <w:t>Все вопросы, не предусмотренные настоящим Договором, регулируются законодательством Российской Федерации.</w:t>
      </w:r>
    </w:p>
    <w:p w:rsidR="00BD0859" w:rsidRPr="00385A89" w:rsidRDefault="00BD0859" w:rsidP="00D45B00">
      <w:pPr>
        <w:pStyle w:val="1"/>
        <w:numPr>
          <w:ilvl w:val="1"/>
          <w:numId w:val="1"/>
        </w:numPr>
        <w:tabs>
          <w:tab w:val="left" w:pos="709"/>
          <w:tab w:val="left" w:pos="851"/>
          <w:tab w:val="left" w:pos="993"/>
          <w:tab w:val="left" w:pos="1276"/>
          <w:tab w:val="left" w:pos="1418"/>
          <w:tab w:val="left" w:pos="1588"/>
        </w:tabs>
        <w:spacing w:line="280" w:lineRule="exact"/>
        <w:ind w:firstLine="567"/>
        <w:jc w:val="both"/>
        <w:rPr>
          <w:sz w:val="22"/>
          <w:szCs w:val="22"/>
        </w:rPr>
      </w:pPr>
      <w:bookmarkStart w:id="161" w:name="bookmark168"/>
      <w:bookmarkEnd w:id="161"/>
      <w:r w:rsidRPr="00385A89">
        <w:rPr>
          <w:sz w:val="22"/>
          <w:szCs w:val="22"/>
        </w:rPr>
        <w:t>К настоящему Договору прилагаются:</w:t>
      </w:r>
    </w:p>
    <w:p w:rsidR="00BD0859" w:rsidRPr="00385A89" w:rsidRDefault="00BD0859" w:rsidP="0077397A">
      <w:pPr>
        <w:pStyle w:val="1"/>
        <w:numPr>
          <w:ilvl w:val="0"/>
          <w:numId w:val="3"/>
        </w:numPr>
        <w:tabs>
          <w:tab w:val="left" w:pos="709"/>
          <w:tab w:val="left" w:pos="851"/>
          <w:tab w:val="left" w:pos="995"/>
        </w:tabs>
        <w:spacing w:line="280" w:lineRule="exact"/>
        <w:ind w:firstLine="567"/>
        <w:jc w:val="both"/>
        <w:rPr>
          <w:sz w:val="22"/>
          <w:szCs w:val="22"/>
        </w:rPr>
      </w:pPr>
      <w:bookmarkStart w:id="162" w:name="bookmark169"/>
      <w:bookmarkEnd w:id="162"/>
      <w:r w:rsidRPr="00385A89">
        <w:rPr>
          <w:sz w:val="22"/>
          <w:szCs w:val="22"/>
        </w:rPr>
        <w:t>Приложение № 1 Техническое задание.</w:t>
      </w:r>
    </w:p>
    <w:p w:rsidR="00BD0859" w:rsidRPr="00E3255A" w:rsidRDefault="00BD0859" w:rsidP="0077397A">
      <w:pPr>
        <w:pStyle w:val="1"/>
        <w:numPr>
          <w:ilvl w:val="0"/>
          <w:numId w:val="3"/>
        </w:numPr>
        <w:tabs>
          <w:tab w:val="left" w:pos="709"/>
          <w:tab w:val="left" w:pos="851"/>
          <w:tab w:val="left" w:pos="995"/>
          <w:tab w:val="left" w:pos="3242"/>
        </w:tabs>
        <w:spacing w:line="280" w:lineRule="exact"/>
        <w:ind w:firstLine="567"/>
        <w:jc w:val="both"/>
        <w:rPr>
          <w:sz w:val="22"/>
          <w:szCs w:val="22"/>
        </w:rPr>
      </w:pPr>
      <w:bookmarkStart w:id="163" w:name="bookmark170"/>
      <w:bookmarkEnd w:id="163"/>
      <w:r w:rsidRPr="00E3255A">
        <w:rPr>
          <w:sz w:val="22"/>
          <w:szCs w:val="22"/>
        </w:rPr>
        <w:t>Приложение №</w:t>
      </w:r>
      <w:r w:rsidR="00845CF5" w:rsidRPr="00E3255A">
        <w:rPr>
          <w:sz w:val="22"/>
          <w:szCs w:val="22"/>
        </w:rPr>
        <w:t xml:space="preserve"> </w:t>
      </w:r>
      <w:r w:rsidRPr="00E3255A">
        <w:rPr>
          <w:sz w:val="22"/>
          <w:szCs w:val="22"/>
        </w:rPr>
        <w:t>2 Объем оказания услуг по сопровождению</w:t>
      </w:r>
      <w:r w:rsidR="00E3255A">
        <w:rPr>
          <w:sz w:val="22"/>
          <w:szCs w:val="22"/>
        </w:rPr>
        <w:t xml:space="preserve"> </w:t>
      </w:r>
      <w:r w:rsidRPr="00E3255A">
        <w:rPr>
          <w:sz w:val="22"/>
          <w:szCs w:val="22"/>
        </w:rPr>
        <w:t>транспортных средств на полигоне АО «Пассажирская компания «</w:t>
      </w:r>
      <w:r w:rsidRPr="002E665B">
        <w:rPr>
          <w:sz w:val="22"/>
          <w:szCs w:val="22"/>
        </w:rPr>
        <w:t>Сахалин» в 202</w:t>
      </w:r>
      <w:r w:rsidR="002A1512" w:rsidRPr="002E665B">
        <w:rPr>
          <w:sz w:val="22"/>
          <w:szCs w:val="22"/>
        </w:rPr>
        <w:t xml:space="preserve">4 </w:t>
      </w:r>
      <w:r w:rsidRPr="002E665B">
        <w:rPr>
          <w:sz w:val="22"/>
          <w:szCs w:val="22"/>
        </w:rPr>
        <w:t>г.(форма</w:t>
      </w:r>
      <w:r w:rsidRPr="00E3255A">
        <w:rPr>
          <w:sz w:val="22"/>
          <w:szCs w:val="22"/>
        </w:rPr>
        <w:t>)</w:t>
      </w:r>
    </w:p>
    <w:p w:rsidR="00BD0859" w:rsidRPr="00385A89" w:rsidRDefault="00BD0859" w:rsidP="0077397A">
      <w:pPr>
        <w:pStyle w:val="1"/>
        <w:numPr>
          <w:ilvl w:val="0"/>
          <w:numId w:val="3"/>
        </w:numPr>
        <w:tabs>
          <w:tab w:val="left" w:pos="709"/>
          <w:tab w:val="left" w:pos="851"/>
          <w:tab w:val="left" w:pos="995"/>
        </w:tabs>
        <w:spacing w:line="280" w:lineRule="exact"/>
        <w:ind w:firstLine="567"/>
        <w:jc w:val="both"/>
        <w:rPr>
          <w:sz w:val="22"/>
          <w:szCs w:val="22"/>
        </w:rPr>
      </w:pPr>
      <w:bookmarkStart w:id="164" w:name="bookmark171"/>
      <w:bookmarkEnd w:id="164"/>
      <w:r w:rsidRPr="00385A89">
        <w:rPr>
          <w:sz w:val="22"/>
          <w:szCs w:val="22"/>
        </w:rPr>
        <w:t>Приложение № 3. Заявка на оказание Услуг</w:t>
      </w:r>
    </w:p>
    <w:p w:rsidR="00BD0859" w:rsidRPr="00385A89" w:rsidRDefault="00BD0859" w:rsidP="0077397A">
      <w:pPr>
        <w:pStyle w:val="1"/>
        <w:numPr>
          <w:ilvl w:val="0"/>
          <w:numId w:val="3"/>
        </w:numPr>
        <w:tabs>
          <w:tab w:val="left" w:pos="709"/>
          <w:tab w:val="left" w:pos="851"/>
          <w:tab w:val="left" w:pos="995"/>
        </w:tabs>
        <w:spacing w:line="280" w:lineRule="exact"/>
        <w:ind w:firstLine="567"/>
        <w:jc w:val="both"/>
        <w:rPr>
          <w:sz w:val="22"/>
          <w:szCs w:val="22"/>
        </w:rPr>
      </w:pPr>
      <w:bookmarkStart w:id="165" w:name="bookmark172"/>
      <w:bookmarkEnd w:id="165"/>
      <w:r w:rsidRPr="00385A89">
        <w:rPr>
          <w:sz w:val="22"/>
          <w:szCs w:val="22"/>
        </w:rPr>
        <w:t>Приложение № 4. Маршрутный лист (форма 1),</w:t>
      </w:r>
    </w:p>
    <w:p w:rsidR="00BD0859" w:rsidRPr="00385A89" w:rsidRDefault="00BD0859" w:rsidP="0077397A">
      <w:pPr>
        <w:pStyle w:val="1"/>
        <w:numPr>
          <w:ilvl w:val="0"/>
          <w:numId w:val="3"/>
        </w:numPr>
        <w:tabs>
          <w:tab w:val="left" w:pos="709"/>
          <w:tab w:val="left" w:pos="851"/>
          <w:tab w:val="left" w:pos="995"/>
        </w:tabs>
        <w:spacing w:line="280" w:lineRule="exact"/>
        <w:ind w:firstLine="567"/>
        <w:jc w:val="both"/>
        <w:rPr>
          <w:sz w:val="22"/>
          <w:szCs w:val="22"/>
        </w:rPr>
      </w:pPr>
      <w:bookmarkStart w:id="166" w:name="bookmark173"/>
      <w:bookmarkEnd w:id="166"/>
      <w:r w:rsidRPr="00385A89">
        <w:rPr>
          <w:sz w:val="22"/>
          <w:szCs w:val="22"/>
        </w:rPr>
        <w:t>Приложение № 4.1. Маршрутный лист (форма 2)</w:t>
      </w:r>
    </w:p>
    <w:p w:rsidR="00BD0859" w:rsidRPr="00385A89" w:rsidRDefault="00BD0859" w:rsidP="0077397A">
      <w:pPr>
        <w:pStyle w:val="1"/>
        <w:numPr>
          <w:ilvl w:val="0"/>
          <w:numId w:val="3"/>
        </w:numPr>
        <w:tabs>
          <w:tab w:val="left" w:pos="709"/>
          <w:tab w:val="left" w:pos="851"/>
          <w:tab w:val="left" w:pos="995"/>
        </w:tabs>
        <w:spacing w:line="280" w:lineRule="exact"/>
        <w:ind w:firstLine="567"/>
        <w:jc w:val="both"/>
        <w:rPr>
          <w:sz w:val="22"/>
          <w:szCs w:val="22"/>
        </w:rPr>
      </w:pPr>
      <w:bookmarkStart w:id="167" w:name="bookmark174"/>
      <w:bookmarkEnd w:id="167"/>
      <w:r w:rsidRPr="00385A89">
        <w:rPr>
          <w:sz w:val="22"/>
          <w:szCs w:val="22"/>
        </w:rPr>
        <w:t>Приложение № 5 Технический акт (форма).</w:t>
      </w:r>
    </w:p>
    <w:p w:rsidR="00BD0859" w:rsidRPr="00385A89" w:rsidRDefault="00BD0859" w:rsidP="0077397A">
      <w:pPr>
        <w:pStyle w:val="1"/>
        <w:numPr>
          <w:ilvl w:val="0"/>
          <w:numId w:val="3"/>
        </w:numPr>
        <w:tabs>
          <w:tab w:val="left" w:pos="709"/>
          <w:tab w:val="left" w:pos="851"/>
          <w:tab w:val="left" w:pos="995"/>
        </w:tabs>
        <w:spacing w:line="280" w:lineRule="exact"/>
        <w:ind w:firstLine="567"/>
        <w:jc w:val="both"/>
        <w:rPr>
          <w:sz w:val="22"/>
          <w:szCs w:val="22"/>
        </w:rPr>
      </w:pPr>
      <w:bookmarkStart w:id="168" w:name="bookmark175"/>
      <w:bookmarkEnd w:id="168"/>
      <w:r w:rsidRPr="00385A89">
        <w:rPr>
          <w:sz w:val="22"/>
          <w:szCs w:val="22"/>
        </w:rPr>
        <w:t>Приложение № 6 Акт сдачи-приемки оказанных услуг (форма)</w:t>
      </w:r>
    </w:p>
    <w:p w:rsidR="00BD0859" w:rsidRPr="00385A89" w:rsidRDefault="00BD0859" w:rsidP="0077397A">
      <w:pPr>
        <w:pStyle w:val="1"/>
        <w:numPr>
          <w:ilvl w:val="0"/>
          <w:numId w:val="3"/>
        </w:numPr>
        <w:tabs>
          <w:tab w:val="left" w:pos="709"/>
          <w:tab w:val="left" w:pos="851"/>
          <w:tab w:val="left" w:pos="995"/>
          <w:tab w:val="left" w:pos="3242"/>
        </w:tabs>
        <w:spacing w:line="280" w:lineRule="exact"/>
        <w:ind w:firstLine="567"/>
        <w:jc w:val="both"/>
        <w:rPr>
          <w:sz w:val="22"/>
          <w:szCs w:val="22"/>
        </w:rPr>
      </w:pPr>
      <w:bookmarkStart w:id="169" w:name="bookmark176"/>
      <w:bookmarkEnd w:id="169"/>
      <w:r w:rsidRPr="00385A89">
        <w:rPr>
          <w:sz w:val="22"/>
          <w:szCs w:val="22"/>
        </w:rPr>
        <w:t>Приложение</w:t>
      </w:r>
      <w:r w:rsidR="0054432D" w:rsidRPr="00385A89">
        <w:rPr>
          <w:sz w:val="22"/>
          <w:szCs w:val="22"/>
        </w:rPr>
        <w:t xml:space="preserve"> </w:t>
      </w:r>
      <w:r w:rsidRPr="00385A89">
        <w:rPr>
          <w:sz w:val="22"/>
          <w:szCs w:val="22"/>
        </w:rPr>
        <w:t>№</w:t>
      </w:r>
      <w:r w:rsidR="00931309" w:rsidRPr="00385A89">
        <w:rPr>
          <w:sz w:val="22"/>
          <w:szCs w:val="22"/>
        </w:rPr>
        <w:t xml:space="preserve"> </w:t>
      </w:r>
      <w:r w:rsidRPr="00385A89">
        <w:rPr>
          <w:sz w:val="22"/>
          <w:szCs w:val="22"/>
        </w:rPr>
        <w:t>7 Примерная форма должностных инструкций работников подразделения транспортной безопасности.</w:t>
      </w:r>
    </w:p>
    <w:p w:rsidR="00BD0859" w:rsidRPr="00385A89" w:rsidRDefault="00BD0859" w:rsidP="0077397A">
      <w:pPr>
        <w:pStyle w:val="1"/>
        <w:numPr>
          <w:ilvl w:val="0"/>
          <w:numId w:val="3"/>
        </w:numPr>
        <w:tabs>
          <w:tab w:val="left" w:pos="709"/>
          <w:tab w:val="left" w:pos="851"/>
          <w:tab w:val="left" w:pos="995"/>
        </w:tabs>
        <w:spacing w:line="280" w:lineRule="exact"/>
        <w:ind w:firstLine="567"/>
        <w:jc w:val="both"/>
        <w:rPr>
          <w:sz w:val="22"/>
          <w:szCs w:val="22"/>
        </w:rPr>
      </w:pPr>
      <w:bookmarkStart w:id="170" w:name="bookmark177"/>
      <w:bookmarkEnd w:id="170"/>
      <w:r w:rsidRPr="00385A89">
        <w:rPr>
          <w:sz w:val="22"/>
          <w:szCs w:val="22"/>
        </w:rPr>
        <w:t>Приложение № 8 Регламент взаимодействия сторон, контроля и учета.</w:t>
      </w:r>
    </w:p>
    <w:p w:rsidR="00BD0859" w:rsidRPr="00385A89" w:rsidRDefault="00BD0859" w:rsidP="0077397A">
      <w:pPr>
        <w:pStyle w:val="1"/>
        <w:numPr>
          <w:ilvl w:val="0"/>
          <w:numId w:val="3"/>
        </w:numPr>
        <w:tabs>
          <w:tab w:val="left" w:pos="709"/>
          <w:tab w:val="left" w:pos="851"/>
          <w:tab w:val="left" w:pos="995"/>
          <w:tab w:val="left" w:pos="3242"/>
        </w:tabs>
        <w:spacing w:line="280" w:lineRule="exact"/>
        <w:ind w:firstLine="567"/>
        <w:jc w:val="both"/>
        <w:rPr>
          <w:sz w:val="22"/>
          <w:szCs w:val="22"/>
        </w:rPr>
      </w:pPr>
      <w:bookmarkStart w:id="171" w:name="bookmark178"/>
      <w:bookmarkEnd w:id="171"/>
      <w:r w:rsidRPr="00385A89">
        <w:rPr>
          <w:sz w:val="22"/>
          <w:szCs w:val="22"/>
        </w:rPr>
        <w:t>Приложение №</w:t>
      </w:r>
      <w:r w:rsidR="00931309" w:rsidRPr="00385A89">
        <w:rPr>
          <w:sz w:val="22"/>
          <w:szCs w:val="22"/>
        </w:rPr>
        <w:t xml:space="preserve"> </w:t>
      </w:r>
      <w:r w:rsidRPr="00385A89">
        <w:rPr>
          <w:sz w:val="22"/>
          <w:szCs w:val="22"/>
        </w:rPr>
        <w:t>9 Перечень штрафных санкций, предъявляемых исполнителю.</w:t>
      </w:r>
    </w:p>
    <w:p w:rsidR="00BD0859" w:rsidRDefault="00BD0859" w:rsidP="0077397A">
      <w:pPr>
        <w:pStyle w:val="1"/>
        <w:numPr>
          <w:ilvl w:val="0"/>
          <w:numId w:val="3"/>
        </w:numPr>
        <w:tabs>
          <w:tab w:val="left" w:pos="709"/>
          <w:tab w:val="left" w:pos="851"/>
          <w:tab w:val="left" w:pos="995"/>
        </w:tabs>
        <w:spacing w:line="280" w:lineRule="exact"/>
        <w:ind w:firstLine="567"/>
        <w:jc w:val="both"/>
        <w:rPr>
          <w:sz w:val="22"/>
          <w:szCs w:val="22"/>
        </w:rPr>
      </w:pPr>
      <w:bookmarkStart w:id="172" w:name="bookmark179"/>
      <w:bookmarkEnd w:id="172"/>
      <w:r w:rsidRPr="00385A89">
        <w:rPr>
          <w:sz w:val="22"/>
          <w:szCs w:val="22"/>
        </w:rPr>
        <w:t>Приложение № 10 Перечень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w:t>
      </w:r>
      <w:bookmarkStart w:id="173" w:name="bookmark180"/>
      <w:bookmarkEnd w:id="173"/>
    </w:p>
    <w:p w:rsidR="00884498" w:rsidRDefault="00884498" w:rsidP="0077397A">
      <w:pPr>
        <w:pStyle w:val="1"/>
        <w:numPr>
          <w:ilvl w:val="0"/>
          <w:numId w:val="3"/>
        </w:numPr>
        <w:tabs>
          <w:tab w:val="left" w:pos="709"/>
          <w:tab w:val="left" w:pos="851"/>
          <w:tab w:val="left" w:pos="995"/>
        </w:tabs>
        <w:spacing w:line="280" w:lineRule="exact"/>
        <w:ind w:firstLine="567"/>
        <w:jc w:val="both"/>
        <w:rPr>
          <w:sz w:val="22"/>
          <w:szCs w:val="22"/>
        </w:rPr>
      </w:pPr>
      <w:r>
        <w:rPr>
          <w:sz w:val="22"/>
          <w:szCs w:val="22"/>
        </w:rPr>
        <w:t>Приложение № 11 Налоговая оговорка</w:t>
      </w:r>
    </w:p>
    <w:p w:rsidR="0077397A" w:rsidRDefault="0077397A" w:rsidP="0077397A">
      <w:pPr>
        <w:pStyle w:val="1"/>
        <w:numPr>
          <w:ilvl w:val="0"/>
          <w:numId w:val="3"/>
        </w:numPr>
        <w:tabs>
          <w:tab w:val="left" w:pos="709"/>
          <w:tab w:val="left" w:pos="851"/>
          <w:tab w:val="left" w:pos="995"/>
        </w:tabs>
        <w:spacing w:line="280" w:lineRule="exact"/>
        <w:ind w:firstLine="567"/>
        <w:jc w:val="both"/>
        <w:rPr>
          <w:sz w:val="22"/>
          <w:szCs w:val="22"/>
        </w:rPr>
      </w:pPr>
      <w:r>
        <w:rPr>
          <w:sz w:val="22"/>
          <w:szCs w:val="22"/>
        </w:rPr>
        <w:t>Приложение № 1</w:t>
      </w:r>
      <w:r w:rsidR="00884498">
        <w:rPr>
          <w:sz w:val="22"/>
          <w:szCs w:val="22"/>
        </w:rPr>
        <w:t>2</w:t>
      </w:r>
      <w:r>
        <w:rPr>
          <w:sz w:val="22"/>
          <w:szCs w:val="22"/>
        </w:rPr>
        <w:t xml:space="preserve"> Порядок электронного документооборота</w:t>
      </w:r>
    </w:p>
    <w:p w:rsidR="00884498" w:rsidRPr="00385A89" w:rsidRDefault="00884498" w:rsidP="00884498">
      <w:pPr>
        <w:pStyle w:val="1"/>
        <w:tabs>
          <w:tab w:val="left" w:pos="709"/>
          <w:tab w:val="left" w:pos="851"/>
          <w:tab w:val="left" w:pos="995"/>
        </w:tabs>
        <w:spacing w:line="280" w:lineRule="exact"/>
        <w:ind w:left="567" w:firstLine="0"/>
        <w:jc w:val="both"/>
        <w:rPr>
          <w:sz w:val="22"/>
          <w:szCs w:val="22"/>
        </w:rPr>
      </w:pPr>
    </w:p>
    <w:p w:rsidR="00BD0859" w:rsidRPr="00385A89" w:rsidRDefault="00BD0859" w:rsidP="00D45B00">
      <w:pPr>
        <w:pStyle w:val="1"/>
        <w:numPr>
          <w:ilvl w:val="0"/>
          <w:numId w:val="1"/>
        </w:numPr>
        <w:tabs>
          <w:tab w:val="left" w:pos="512"/>
          <w:tab w:val="left" w:pos="709"/>
          <w:tab w:val="left" w:pos="851"/>
        </w:tabs>
        <w:spacing w:line="280" w:lineRule="exact"/>
        <w:ind w:firstLine="567"/>
        <w:jc w:val="center"/>
        <w:rPr>
          <w:sz w:val="22"/>
          <w:szCs w:val="22"/>
        </w:rPr>
      </w:pPr>
      <w:r w:rsidRPr="00385A89">
        <w:rPr>
          <w:b/>
          <w:bCs/>
          <w:sz w:val="22"/>
          <w:szCs w:val="22"/>
        </w:rPr>
        <w:t>Адреса и платежные реквизиты Сторон</w:t>
      </w:r>
    </w:p>
    <w:tbl>
      <w:tblPr>
        <w:tblW w:w="9326" w:type="dxa"/>
        <w:tblLayout w:type="fixed"/>
        <w:tblLook w:val="01E0"/>
      </w:tblPr>
      <w:tblGrid>
        <w:gridCol w:w="4503"/>
        <w:gridCol w:w="284"/>
        <w:gridCol w:w="4539"/>
      </w:tblGrid>
      <w:tr w:rsidR="00884498" w:rsidRPr="008563EB" w:rsidTr="00D45B00">
        <w:tc>
          <w:tcPr>
            <w:tcW w:w="4503" w:type="dxa"/>
            <w:hideMark/>
          </w:tcPr>
          <w:p w:rsidR="00884498" w:rsidRPr="008563EB" w:rsidRDefault="00884498" w:rsidP="00D45B00">
            <w:pPr>
              <w:jc w:val="both"/>
              <w:rPr>
                <w:rFonts w:ascii="Times New Roman" w:hAnsi="Times New Roman" w:cs="Times New Roman"/>
                <w:b/>
                <w:u w:val="single"/>
              </w:rPr>
            </w:pPr>
            <w:r w:rsidRPr="008563EB">
              <w:rPr>
                <w:rFonts w:ascii="Times New Roman" w:hAnsi="Times New Roman" w:cs="Times New Roman"/>
                <w:b/>
                <w:u w:val="single"/>
              </w:rPr>
              <w:t>Заказчик:</w:t>
            </w:r>
          </w:p>
        </w:tc>
        <w:tc>
          <w:tcPr>
            <w:tcW w:w="284" w:type="dxa"/>
          </w:tcPr>
          <w:p w:rsidR="00884498" w:rsidRPr="008563EB" w:rsidRDefault="00884498" w:rsidP="00D45B00">
            <w:pPr>
              <w:jc w:val="both"/>
              <w:rPr>
                <w:rFonts w:ascii="Times New Roman" w:hAnsi="Times New Roman" w:cs="Times New Roman"/>
              </w:rPr>
            </w:pPr>
          </w:p>
        </w:tc>
        <w:tc>
          <w:tcPr>
            <w:tcW w:w="4539" w:type="dxa"/>
          </w:tcPr>
          <w:p w:rsidR="00884498" w:rsidRPr="008563EB" w:rsidRDefault="00884498" w:rsidP="00D45B00">
            <w:pPr>
              <w:jc w:val="both"/>
              <w:rPr>
                <w:rFonts w:ascii="Times New Roman" w:hAnsi="Times New Roman" w:cs="Times New Roman"/>
                <w:b/>
                <w:u w:val="single"/>
              </w:rPr>
            </w:pPr>
          </w:p>
        </w:tc>
      </w:tr>
      <w:tr w:rsidR="00884498" w:rsidRPr="006B59DD" w:rsidTr="00D45B00">
        <w:tc>
          <w:tcPr>
            <w:tcW w:w="4503" w:type="dxa"/>
          </w:tcPr>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Акционерное общество «Пассажирская</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компания «Сахалин» (АО «ПКС»)</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Юридический и фактический адрес:</w:t>
            </w:r>
          </w:p>
          <w:p w:rsidR="00884498"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693000,</w:t>
            </w:r>
            <w:r>
              <w:rPr>
                <w:rFonts w:ascii="Times New Roman" w:hAnsi="Times New Roman" w:cs="Times New Roman"/>
              </w:rPr>
              <w:t xml:space="preserve"> </w:t>
            </w:r>
            <w:r w:rsidRPr="006B59DD">
              <w:rPr>
                <w:rFonts w:ascii="Times New Roman" w:hAnsi="Times New Roman" w:cs="Times New Roman"/>
              </w:rPr>
              <w:t xml:space="preserve">г. Южно-Сахалинск, </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ул. Вокзальная, 54-А</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ИНН 6501243453 КПП 650101001</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р/с № 40702810908020008931</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в филиале ПАО Банк ВТБ в г. Хабаровске</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к/с № 30101810400000000727</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БИК 040813727</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ОКПО 30115213</w:t>
            </w:r>
          </w:p>
          <w:p w:rsidR="00884498" w:rsidRPr="006B59DD"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Тел., факс: (4242) 71-31-99/71-30-89</w:t>
            </w:r>
          </w:p>
          <w:p w:rsidR="00884498" w:rsidRDefault="00884498" w:rsidP="00D45B00">
            <w:pPr>
              <w:autoSpaceDE w:val="0"/>
              <w:autoSpaceDN w:val="0"/>
              <w:adjustRightInd w:val="0"/>
              <w:rPr>
                <w:rFonts w:ascii="Times New Roman" w:hAnsi="Times New Roman" w:cs="Times New Roman"/>
              </w:rPr>
            </w:pPr>
            <w:r w:rsidRPr="006B59DD">
              <w:rPr>
                <w:rFonts w:ascii="Times New Roman" w:hAnsi="Times New Roman" w:cs="Times New Roman"/>
              </w:rPr>
              <w:t xml:space="preserve">Адрес электронной почты: </w:t>
            </w:r>
            <w:hyperlink r:id="rId9" w:history="1">
              <w:r w:rsidRPr="00BF1CA2">
                <w:rPr>
                  <w:rStyle w:val="a4"/>
                  <w:rFonts w:ascii="Times New Roman" w:hAnsi="Times New Roman" w:cs="Times New Roman"/>
                </w:rPr>
                <w:t>dialog@pksakhalin.ru</w:t>
              </w:r>
            </w:hyperlink>
          </w:p>
          <w:p w:rsidR="00884498" w:rsidRDefault="00884498" w:rsidP="00D45B00">
            <w:pPr>
              <w:autoSpaceDE w:val="0"/>
              <w:autoSpaceDN w:val="0"/>
              <w:adjustRightInd w:val="0"/>
              <w:rPr>
                <w:rFonts w:ascii="Times New Roman" w:hAnsi="Times New Roman" w:cs="Times New Roman"/>
              </w:rPr>
            </w:pPr>
          </w:p>
          <w:p w:rsidR="00884498" w:rsidRDefault="00884498" w:rsidP="00D45B00">
            <w:pPr>
              <w:autoSpaceDE w:val="0"/>
              <w:autoSpaceDN w:val="0"/>
              <w:adjustRightInd w:val="0"/>
              <w:rPr>
                <w:rFonts w:ascii="Times New Roman" w:hAnsi="Times New Roman" w:cs="Times New Roman"/>
              </w:rPr>
            </w:pPr>
          </w:p>
          <w:p w:rsidR="00884498" w:rsidRDefault="00884498" w:rsidP="00D45B00">
            <w:pPr>
              <w:autoSpaceDE w:val="0"/>
              <w:autoSpaceDN w:val="0"/>
              <w:adjustRightInd w:val="0"/>
              <w:rPr>
                <w:rFonts w:ascii="Times New Roman" w:hAnsi="Times New Roman" w:cs="Times New Roman"/>
              </w:rPr>
            </w:pPr>
          </w:p>
          <w:p w:rsidR="00884498" w:rsidRPr="006B59DD" w:rsidRDefault="00884498" w:rsidP="000E2860">
            <w:pPr>
              <w:jc w:val="both"/>
              <w:rPr>
                <w:rFonts w:ascii="Times New Roman" w:hAnsi="Times New Roman" w:cs="Times New Roman"/>
              </w:rPr>
            </w:pPr>
            <w:r>
              <w:rPr>
                <w:rFonts w:ascii="Times New Roman" w:hAnsi="Times New Roman" w:cs="Times New Roman"/>
              </w:rPr>
              <w:t>___________________</w:t>
            </w:r>
          </w:p>
        </w:tc>
        <w:tc>
          <w:tcPr>
            <w:tcW w:w="284" w:type="dxa"/>
          </w:tcPr>
          <w:p w:rsidR="00884498" w:rsidRPr="006B59DD" w:rsidRDefault="00884498" w:rsidP="00D45B00">
            <w:pPr>
              <w:jc w:val="both"/>
              <w:rPr>
                <w:rFonts w:ascii="Times New Roman" w:hAnsi="Times New Roman" w:cs="Times New Roman"/>
              </w:rPr>
            </w:pPr>
          </w:p>
        </w:tc>
        <w:tc>
          <w:tcPr>
            <w:tcW w:w="4539" w:type="dxa"/>
          </w:tcPr>
          <w:p w:rsidR="00884498" w:rsidRPr="006B59DD" w:rsidRDefault="00884498" w:rsidP="00D45B00">
            <w:pPr>
              <w:rPr>
                <w:rFonts w:ascii="Times New Roman" w:hAnsi="Times New Roman" w:cs="Times New Roman"/>
              </w:rPr>
            </w:pPr>
          </w:p>
        </w:tc>
      </w:tr>
    </w:tbl>
    <w:p w:rsidR="00D41517" w:rsidRDefault="00D41517" w:rsidP="0077397A">
      <w:pPr>
        <w:tabs>
          <w:tab w:val="left" w:pos="709"/>
          <w:tab w:val="left" w:pos="851"/>
        </w:tabs>
        <w:spacing w:line="280" w:lineRule="exact"/>
        <w:ind w:firstLine="567"/>
        <w:rPr>
          <w:sz w:val="22"/>
          <w:szCs w:val="22"/>
        </w:rPr>
      </w:pPr>
    </w:p>
    <w:p w:rsidR="00D45B00" w:rsidRDefault="00D45B00" w:rsidP="0077397A">
      <w:pPr>
        <w:tabs>
          <w:tab w:val="left" w:pos="709"/>
          <w:tab w:val="left" w:pos="851"/>
        </w:tabs>
        <w:spacing w:line="280" w:lineRule="exact"/>
        <w:ind w:firstLine="567"/>
        <w:rPr>
          <w:sz w:val="22"/>
          <w:szCs w:val="22"/>
        </w:rPr>
        <w:sectPr w:rsidR="00D45B00" w:rsidSect="00D45B00">
          <w:headerReference w:type="even" r:id="rId10"/>
          <w:headerReference w:type="default" r:id="rId11"/>
          <w:footerReference w:type="even" r:id="rId12"/>
          <w:footerReference w:type="default" r:id="rId13"/>
          <w:footnotePr>
            <w:numStart w:val="5"/>
          </w:footnotePr>
          <w:pgSz w:w="11900" w:h="16840"/>
          <w:pgMar w:top="851" w:right="828" w:bottom="947" w:left="1247" w:header="0" w:footer="6" w:gutter="0"/>
          <w:cols w:space="720"/>
          <w:noEndnote/>
          <w:docGrid w:linePitch="360"/>
        </w:sectPr>
      </w:pPr>
    </w:p>
    <w:p w:rsidR="00D45B00" w:rsidRDefault="00D45B00" w:rsidP="0077397A">
      <w:pPr>
        <w:tabs>
          <w:tab w:val="left" w:pos="709"/>
          <w:tab w:val="left" w:pos="851"/>
        </w:tabs>
        <w:spacing w:line="280" w:lineRule="exact"/>
        <w:ind w:firstLine="567"/>
        <w:rPr>
          <w:sz w:val="22"/>
          <w:szCs w:val="22"/>
        </w:rPr>
      </w:pPr>
    </w:p>
    <w:p w:rsidR="00D45B00" w:rsidRPr="00D45B00" w:rsidRDefault="00D45B00" w:rsidP="00D45B00">
      <w:pPr>
        <w:pStyle w:val="1"/>
        <w:spacing w:line="240" w:lineRule="auto"/>
        <w:ind w:left="9401" w:firstLine="0"/>
        <w:jc w:val="right"/>
        <w:rPr>
          <w:sz w:val="22"/>
          <w:szCs w:val="22"/>
        </w:rPr>
      </w:pPr>
      <w:r w:rsidRPr="00D45B00">
        <w:rPr>
          <w:sz w:val="22"/>
          <w:szCs w:val="22"/>
        </w:rPr>
        <w:t xml:space="preserve">Приложение № 1 к договору №__ </w:t>
      </w:r>
    </w:p>
    <w:p w:rsidR="00D45B00" w:rsidRPr="00D45B00" w:rsidRDefault="00D45B00" w:rsidP="00D45B00">
      <w:pPr>
        <w:pStyle w:val="1"/>
        <w:spacing w:line="240" w:lineRule="auto"/>
        <w:ind w:left="9401" w:firstLine="0"/>
        <w:jc w:val="right"/>
        <w:rPr>
          <w:sz w:val="22"/>
          <w:szCs w:val="22"/>
        </w:rPr>
      </w:pPr>
      <w:r w:rsidRPr="00D45B00">
        <w:rPr>
          <w:sz w:val="22"/>
          <w:szCs w:val="22"/>
        </w:rPr>
        <w:t>от «__» _______________ 20__ г.</w:t>
      </w:r>
    </w:p>
    <w:p w:rsidR="002A1512" w:rsidRPr="00A747B9" w:rsidRDefault="002A1512" w:rsidP="002A1512">
      <w:pPr>
        <w:pStyle w:val="30"/>
        <w:keepNext/>
        <w:keepLines/>
        <w:spacing w:after="380" w:line="240" w:lineRule="auto"/>
        <w:rPr>
          <w:sz w:val="24"/>
          <w:szCs w:val="24"/>
        </w:rPr>
      </w:pPr>
      <w:bookmarkStart w:id="174" w:name="bookmark193"/>
      <w:bookmarkStart w:id="175" w:name="bookmark194"/>
      <w:bookmarkStart w:id="176" w:name="bookmark195"/>
      <w:r w:rsidRPr="00A747B9">
        <w:rPr>
          <w:sz w:val="24"/>
          <w:szCs w:val="24"/>
        </w:rPr>
        <w:t>Техническое задание</w:t>
      </w:r>
      <w:bookmarkEnd w:id="174"/>
      <w:bookmarkEnd w:id="175"/>
      <w:bookmarkEnd w:id="176"/>
    </w:p>
    <w:tbl>
      <w:tblPr>
        <w:tblOverlap w:val="never"/>
        <w:tblW w:w="1492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7"/>
        <w:gridCol w:w="2580"/>
        <w:gridCol w:w="1134"/>
        <w:gridCol w:w="1417"/>
        <w:gridCol w:w="1595"/>
        <w:gridCol w:w="1762"/>
        <w:gridCol w:w="1746"/>
        <w:gridCol w:w="1702"/>
      </w:tblGrid>
      <w:tr w:rsidR="002A1512" w:rsidRPr="00A747B9" w:rsidTr="002E665B">
        <w:tc>
          <w:tcPr>
            <w:tcW w:w="14923" w:type="dxa"/>
            <w:gridSpan w:val="8"/>
          </w:tcPr>
          <w:p w:rsidR="002A1512" w:rsidRPr="00E705FB" w:rsidRDefault="002A1512" w:rsidP="002E665B">
            <w:pPr>
              <w:rPr>
                <w:rFonts w:ascii="Times New Roman" w:hAnsi="Times New Roman" w:cs="Times New Roman"/>
                <w:b/>
              </w:rPr>
            </w:pPr>
            <w:r w:rsidRPr="00E705FB">
              <w:rPr>
                <w:rFonts w:ascii="Times New Roman" w:hAnsi="Times New Roman" w:cs="Times New Roman"/>
                <w:b/>
                <w:bCs/>
              </w:rPr>
              <w:t>1. Наименование закупаемых услуг, их ориентировочный объем, цена за единицу услуги и начальная (максимальная) цена договора</w:t>
            </w:r>
          </w:p>
        </w:tc>
      </w:tr>
      <w:tr w:rsidR="002A1512" w:rsidRPr="00A747B9" w:rsidTr="002E665B">
        <w:tc>
          <w:tcPr>
            <w:tcW w:w="2987" w:type="dxa"/>
            <w:vAlign w:val="center"/>
          </w:tcPr>
          <w:p w:rsidR="002A1512" w:rsidRPr="00E705FB" w:rsidRDefault="002A1512" w:rsidP="002E665B">
            <w:pPr>
              <w:jc w:val="center"/>
              <w:rPr>
                <w:rFonts w:ascii="Times New Roman" w:hAnsi="Times New Roman" w:cs="Times New Roman"/>
                <w:b/>
              </w:rPr>
            </w:pPr>
            <w:r w:rsidRPr="00E705FB">
              <w:rPr>
                <w:rFonts w:ascii="Times New Roman" w:hAnsi="Times New Roman" w:cs="Times New Roman"/>
                <w:b/>
              </w:rPr>
              <w:t>Наименование услуги</w:t>
            </w:r>
          </w:p>
        </w:tc>
        <w:tc>
          <w:tcPr>
            <w:tcW w:w="2580" w:type="dxa"/>
            <w:vAlign w:val="center"/>
          </w:tcPr>
          <w:p w:rsidR="002A1512" w:rsidRPr="00E705FB" w:rsidRDefault="002A1512" w:rsidP="002E665B">
            <w:pPr>
              <w:jc w:val="center"/>
              <w:rPr>
                <w:rFonts w:ascii="Times New Roman" w:hAnsi="Times New Roman" w:cs="Times New Roman"/>
                <w:b/>
              </w:rPr>
            </w:pPr>
            <w:r w:rsidRPr="00E705FB">
              <w:rPr>
                <w:rFonts w:ascii="Times New Roman" w:hAnsi="Times New Roman" w:cs="Times New Roman"/>
                <w:b/>
              </w:rPr>
              <w:t>Категории работников подразделения транспортной безопасности</w:t>
            </w:r>
          </w:p>
        </w:tc>
        <w:tc>
          <w:tcPr>
            <w:tcW w:w="1134" w:type="dxa"/>
            <w:vAlign w:val="center"/>
          </w:tcPr>
          <w:p w:rsidR="002A1512" w:rsidRPr="00E705FB" w:rsidRDefault="002A1512" w:rsidP="002E665B">
            <w:pPr>
              <w:jc w:val="center"/>
              <w:rPr>
                <w:rFonts w:ascii="Times New Roman" w:hAnsi="Times New Roman" w:cs="Times New Roman"/>
                <w:b/>
              </w:rPr>
            </w:pPr>
            <w:r w:rsidRPr="00E705FB">
              <w:rPr>
                <w:rFonts w:ascii="Times New Roman" w:hAnsi="Times New Roman" w:cs="Times New Roman"/>
                <w:b/>
              </w:rPr>
              <w:t>Ед. изм.</w:t>
            </w:r>
          </w:p>
        </w:tc>
        <w:tc>
          <w:tcPr>
            <w:tcW w:w="1417" w:type="dxa"/>
            <w:vAlign w:val="center"/>
          </w:tcPr>
          <w:p w:rsidR="002A1512" w:rsidRPr="00E705FB" w:rsidRDefault="002A1512" w:rsidP="002E665B">
            <w:pPr>
              <w:ind w:left="-108"/>
              <w:jc w:val="center"/>
              <w:rPr>
                <w:rFonts w:ascii="Times New Roman" w:hAnsi="Times New Roman" w:cs="Times New Roman"/>
                <w:b/>
              </w:rPr>
            </w:pPr>
            <w:r w:rsidRPr="00E705FB">
              <w:rPr>
                <w:rFonts w:ascii="Times New Roman" w:hAnsi="Times New Roman" w:cs="Times New Roman"/>
                <w:b/>
              </w:rPr>
              <w:t>Ориентировочный объем</w:t>
            </w:r>
          </w:p>
        </w:tc>
        <w:tc>
          <w:tcPr>
            <w:tcW w:w="1595" w:type="dxa"/>
            <w:vAlign w:val="center"/>
          </w:tcPr>
          <w:p w:rsidR="002A1512" w:rsidRPr="00E705FB" w:rsidRDefault="002A1512" w:rsidP="002E665B">
            <w:pPr>
              <w:jc w:val="center"/>
              <w:rPr>
                <w:rFonts w:ascii="Times New Roman" w:hAnsi="Times New Roman" w:cs="Times New Roman"/>
                <w:b/>
              </w:rPr>
            </w:pPr>
            <w:r w:rsidRPr="00E705FB">
              <w:rPr>
                <w:rFonts w:ascii="Times New Roman" w:hAnsi="Times New Roman" w:cs="Times New Roman"/>
                <w:b/>
              </w:rPr>
              <w:t>Цена за единицу без учета НДС, руб.</w:t>
            </w:r>
          </w:p>
        </w:tc>
        <w:tc>
          <w:tcPr>
            <w:tcW w:w="1762" w:type="dxa"/>
            <w:vAlign w:val="center"/>
          </w:tcPr>
          <w:p w:rsidR="002A1512" w:rsidRPr="00E705FB" w:rsidRDefault="002A1512" w:rsidP="002E665B">
            <w:pPr>
              <w:jc w:val="center"/>
              <w:rPr>
                <w:rFonts w:ascii="Times New Roman" w:hAnsi="Times New Roman" w:cs="Times New Roman"/>
                <w:b/>
              </w:rPr>
            </w:pPr>
            <w:r w:rsidRPr="00E705FB">
              <w:rPr>
                <w:rFonts w:ascii="Times New Roman" w:hAnsi="Times New Roman" w:cs="Times New Roman"/>
                <w:b/>
              </w:rPr>
              <w:t>Цена за единицу с учетом всех налогов, включая НДС, руб.</w:t>
            </w:r>
          </w:p>
        </w:tc>
        <w:tc>
          <w:tcPr>
            <w:tcW w:w="1746" w:type="dxa"/>
            <w:vAlign w:val="center"/>
          </w:tcPr>
          <w:p w:rsidR="002A1512" w:rsidRPr="00E705FB" w:rsidRDefault="002A1512" w:rsidP="002E665B">
            <w:pPr>
              <w:jc w:val="center"/>
              <w:rPr>
                <w:rFonts w:ascii="Times New Roman" w:hAnsi="Times New Roman" w:cs="Times New Roman"/>
                <w:b/>
              </w:rPr>
            </w:pPr>
            <w:r w:rsidRPr="00E705FB">
              <w:rPr>
                <w:rFonts w:ascii="Times New Roman" w:hAnsi="Times New Roman" w:cs="Times New Roman"/>
                <w:b/>
              </w:rPr>
              <w:t>Всего без учета НДС</w:t>
            </w:r>
          </w:p>
        </w:tc>
        <w:tc>
          <w:tcPr>
            <w:tcW w:w="1702" w:type="dxa"/>
            <w:vAlign w:val="center"/>
          </w:tcPr>
          <w:p w:rsidR="002A1512" w:rsidRPr="00E705FB" w:rsidRDefault="002A1512" w:rsidP="002E665B">
            <w:pPr>
              <w:jc w:val="center"/>
              <w:rPr>
                <w:rFonts w:ascii="Times New Roman" w:hAnsi="Times New Roman" w:cs="Times New Roman"/>
                <w:b/>
              </w:rPr>
            </w:pPr>
            <w:r w:rsidRPr="00E705FB">
              <w:rPr>
                <w:rFonts w:ascii="Times New Roman" w:hAnsi="Times New Roman" w:cs="Times New Roman"/>
                <w:b/>
              </w:rPr>
              <w:t>Всего с учетом всех налогов, включая НДС</w:t>
            </w:r>
          </w:p>
        </w:tc>
      </w:tr>
      <w:tr w:rsidR="002A1512" w:rsidRPr="00A747B9" w:rsidTr="002E665B">
        <w:trPr>
          <w:trHeight w:val="2356"/>
        </w:trPr>
        <w:tc>
          <w:tcPr>
            <w:tcW w:w="2987" w:type="dxa"/>
            <w:vMerge w:val="restart"/>
            <w:vAlign w:val="center"/>
          </w:tcPr>
          <w:p w:rsidR="002A1512" w:rsidRPr="00A747B9" w:rsidRDefault="002A1512" w:rsidP="002E665B">
            <w:pPr>
              <w:pStyle w:val="a8"/>
              <w:spacing w:line="240" w:lineRule="auto"/>
              <w:ind w:firstLine="0"/>
              <w:jc w:val="center"/>
              <w:rPr>
                <w:color w:val="000000"/>
                <w:sz w:val="24"/>
                <w:szCs w:val="24"/>
              </w:rPr>
            </w:pPr>
            <w:r w:rsidRPr="0041758E">
              <w:rPr>
                <w:sz w:val="24"/>
                <w:szCs w:val="24"/>
              </w:rPr>
              <w:t>Оказание услуг по обеспечению транспортной безопасности подвижного состава АО «ПКС»</w:t>
            </w:r>
          </w:p>
        </w:tc>
        <w:tc>
          <w:tcPr>
            <w:tcW w:w="2580" w:type="dxa"/>
            <w:vAlign w:val="center"/>
          </w:tcPr>
          <w:p w:rsidR="002A1512" w:rsidRPr="00E705FB" w:rsidRDefault="002A1512" w:rsidP="002E665B">
            <w:pPr>
              <w:jc w:val="both"/>
              <w:rPr>
                <w:rFonts w:ascii="Times New Roman" w:hAnsi="Times New Roman" w:cs="Times New Roman"/>
              </w:rPr>
            </w:pPr>
            <w:r w:rsidRPr="00E705FB">
              <w:rPr>
                <w:rFonts w:ascii="Times New Roman" w:hAnsi="Times New Roman" w:cs="Times New Roman"/>
                <w:sz w:val="20"/>
                <w:szCs w:val="20"/>
              </w:rPr>
              <w:t>Работники ПТБ, осуществляющие досмотр, дополнительный досмотр и повторный досмотр в целях обеспечения транспортной безопасности (5 категория)</w:t>
            </w:r>
          </w:p>
        </w:tc>
        <w:tc>
          <w:tcPr>
            <w:tcW w:w="1134" w:type="dxa"/>
            <w:vMerge w:val="restart"/>
            <w:vAlign w:val="center"/>
          </w:tcPr>
          <w:p w:rsidR="002A1512" w:rsidRPr="00E705FB" w:rsidRDefault="002A1512" w:rsidP="002E665B">
            <w:pPr>
              <w:jc w:val="center"/>
              <w:rPr>
                <w:rFonts w:ascii="Times New Roman" w:hAnsi="Times New Roman" w:cs="Times New Roman"/>
              </w:rPr>
            </w:pPr>
            <w:r w:rsidRPr="00E705FB">
              <w:rPr>
                <w:rFonts w:ascii="Times New Roman" w:hAnsi="Times New Roman" w:cs="Times New Roman"/>
              </w:rPr>
              <w:t>чел/час</w:t>
            </w:r>
          </w:p>
        </w:tc>
        <w:tc>
          <w:tcPr>
            <w:tcW w:w="1417" w:type="dxa"/>
            <w:vAlign w:val="center"/>
          </w:tcPr>
          <w:p w:rsidR="002A1512" w:rsidRPr="00A747B9" w:rsidRDefault="002A1512" w:rsidP="002E665B">
            <w:pPr>
              <w:jc w:val="center"/>
            </w:pPr>
          </w:p>
        </w:tc>
        <w:tc>
          <w:tcPr>
            <w:tcW w:w="1595" w:type="dxa"/>
            <w:vAlign w:val="center"/>
          </w:tcPr>
          <w:p w:rsidR="002A1512" w:rsidRPr="00A747B9" w:rsidRDefault="002A1512" w:rsidP="002E665B">
            <w:pPr>
              <w:jc w:val="center"/>
            </w:pPr>
          </w:p>
        </w:tc>
        <w:tc>
          <w:tcPr>
            <w:tcW w:w="1762" w:type="dxa"/>
            <w:vAlign w:val="center"/>
          </w:tcPr>
          <w:p w:rsidR="002A1512" w:rsidRPr="00A747B9" w:rsidRDefault="002A1512" w:rsidP="002E665B">
            <w:pPr>
              <w:jc w:val="center"/>
              <w:rPr>
                <w:bCs/>
              </w:rPr>
            </w:pPr>
          </w:p>
        </w:tc>
        <w:tc>
          <w:tcPr>
            <w:tcW w:w="1746" w:type="dxa"/>
            <w:vAlign w:val="center"/>
          </w:tcPr>
          <w:p w:rsidR="002A1512" w:rsidRPr="00A747B9" w:rsidRDefault="002A1512" w:rsidP="002E665B">
            <w:pPr>
              <w:jc w:val="center"/>
              <w:rPr>
                <w:bCs/>
              </w:rPr>
            </w:pPr>
          </w:p>
        </w:tc>
        <w:tc>
          <w:tcPr>
            <w:tcW w:w="1702" w:type="dxa"/>
            <w:vAlign w:val="center"/>
          </w:tcPr>
          <w:p w:rsidR="002A1512" w:rsidRPr="00A747B9" w:rsidRDefault="002A1512" w:rsidP="002E665B">
            <w:pPr>
              <w:jc w:val="center"/>
              <w:rPr>
                <w:bCs/>
              </w:rPr>
            </w:pPr>
          </w:p>
        </w:tc>
      </w:tr>
      <w:tr w:rsidR="002A1512" w:rsidRPr="00A747B9" w:rsidTr="002E665B">
        <w:trPr>
          <w:trHeight w:val="2530"/>
        </w:trPr>
        <w:tc>
          <w:tcPr>
            <w:tcW w:w="2987" w:type="dxa"/>
            <w:vMerge/>
            <w:vAlign w:val="center"/>
          </w:tcPr>
          <w:p w:rsidR="002A1512" w:rsidRPr="0041758E" w:rsidRDefault="002A1512" w:rsidP="002E665B">
            <w:pPr>
              <w:pStyle w:val="a8"/>
              <w:spacing w:line="240" w:lineRule="auto"/>
              <w:ind w:firstLine="0"/>
              <w:jc w:val="center"/>
              <w:rPr>
                <w:sz w:val="24"/>
                <w:szCs w:val="24"/>
              </w:rPr>
            </w:pPr>
          </w:p>
        </w:tc>
        <w:tc>
          <w:tcPr>
            <w:tcW w:w="2580" w:type="dxa"/>
            <w:vAlign w:val="center"/>
          </w:tcPr>
          <w:p w:rsidR="002A1512" w:rsidRPr="00E705FB" w:rsidRDefault="002A1512" w:rsidP="002E665B">
            <w:pPr>
              <w:jc w:val="both"/>
              <w:rPr>
                <w:rFonts w:ascii="Times New Roman" w:hAnsi="Times New Roman" w:cs="Times New Roman"/>
              </w:rPr>
            </w:pPr>
            <w:r w:rsidRPr="00E705FB">
              <w:rPr>
                <w:rFonts w:ascii="Times New Roman" w:hAnsi="Times New Roman" w:cs="Times New Roman"/>
                <w:sz w:val="20"/>
                <w:szCs w:val="20"/>
              </w:rPr>
              <w:t>Работники ПТБ, осуществляющие наблюдение и (или) собеседование в целях обеспечения транспортной безопасности (6 категория)</w:t>
            </w:r>
          </w:p>
        </w:tc>
        <w:tc>
          <w:tcPr>
            <w:tcW w:w="1134" w:type="dxa"/>
            <w:vMerge/>
            <w:vAlign w:val="center"/>
          </w:tcPr>
          <w:p w:rsidR="002A1512" w:rsidRPr="00A747B9" w:rsidRDefault="002A1512" w:rsidP="002E665B">
            <w:pPr>
              <w:jc w:val="center"/>
            </w:pPr>
          </w:p>
        </w:tc>
        <w:tc>
          <w:tcPr>
            <w:tcW w:w="1417" w:type="dxa"/>
            <w:vAlign w:val="center"/>
          </w:tcPr>
          <w:p w:rsidR="002A1512" w:rsidRPr="00301D1D" w:rsidRDefault="002A1512" w:rsidP="002E665B">
            <w:pPr>
              <w:jc w:val="center"/>
              <w:rPr>
                <w:bCs/>
              </w:rPr>
            </w:pPr>
          </w:p>
        </w:tc>
        <w:tc>
          <w:tcPr>
            <w:tcW w:w="1595" w:type="dxa"/>
            <w:vAlign w:val="center"/>
          </w:tcPr>
          <w:p w:rsidR="002A1512" w:rsidRPr="00A747B9" w:rsidRDefault="002A1512" w:rsidP="002E665B">
            <w:pPr>
              <w:jc w:val="center"/>
            </w:pPr>
          </w:p>
        </w:tc>
        <w:tc>
          <w:tcPr>
            <w:tcW w:w="1762" w:type="dxa"/>
            <w:vAlign w:val="center"/>
          </w:tcPr>
          <w:p w:rsidR="002A1512" w:rsidRDefault="002A1512" w:rsidP="002E665B">
            <w:pPr>
              <w:jc w:val="center"/>
              <w:rPr>
                <w:bCs/>
              </w:rPr>
            </w:pPr>
          </w:p>
        </w:tc>
        <w:tc>
          <w:tcPr>
            <w:tcW w:w="1746" w:type="dxa"/>
            <w:vAlign w:val="center"/>
          </w:tcPr>
          <w:p w:rsidR="002A1512" w:rsidRPr="00A747B9" w:rsidRDefault="002A1512" w:rsidP="002E665B">
            <w:pPr>
              <w:jc w:val="center"/>
              <w:rPr>
                <w:bCs/>
              </w:rPr>
            </w:pPr>
          </w:p>
        </w:tc>
        <w:tc>
          <w:tcPr>
            <w:tcW w:w="1702" w:type="dxa"/>
            <w:vAlign w:val="center"/>
          </w:tcPr>
          <w:p w:rsidR="002A1512" w:rsidRPr="00A747B9" w:rsidRDefault="002A1512" w:rsidP="002E665B">
            <w:pPr>
              <w:jc w:val="center"/>
              <w:rPr>
                <w:bCs/>
              </w:rPr>
            </w:pPr>
          </w:p>
        </w:tc>
      </w:tr>
      <w:tr w:rsidR="002A1512" w:rsidRPr="00A747B9" w:rsidTr="002E665B">
        <w:tc>
          <w:tcPr>
            <w:tcW w:w="14923" w:type="dxa"/>
            <w:gridSpan w:val="8"/>
          </w:tcPr>
          <w:p w:rsidR="008C65D6" w:rsidRDefault="007805B7">
            <w:pPr>
              <w:widowControl/>
              <w:rPr>
                <w:rFonts w:ascii="Times New Roman" w:hAnsi="Times New Roman" w:cs="Times New Roman"/>
              </w:rPr>
            </w:pPr>
            <w:r>
              <w:rPr>
                <w:rFonts w:ascii="Times New Roman" w:hAnsi="Times New Roman" w:cs="Times New Roman"/>
                <w:b/>
                <w:bCs/>
              </w:rPr>
              <w:t xml:space="preserve">2. </w:t>
            </w:r>
            <w:r w:rsidR="00C623C0" w:rsidRPr="00C623C0">
              <w:rPr>
                <w:rFonts w:ascii="Times New Roman" w:hAnsi="Times New Roman" w:cs="Times New Roman"/>
                <w:b/>
                <w:bCs/>
              </w:rPr>
              <w:t>Требования к услугам</w:t>
            </w:r>
          </w:p>
        </w:tc>
      </w:tr>
      <w:tr w:rsidR="002A1512" w:rsidRPr="00A747B9" w:rsidTr="002E665B">
        <w:tc>
          <w:tcPr>
            <w:tcW w:w="2987" w:type="dxa"/>
          </w:tcPr>
          <w:p w:rsidR="002A1512" w:rsidRPr="002A1512" w:rsidRDefault="002A1512" w:rsidP="002E665B">
            <w:pPr>
              <w:ind w:left="22"/>
              <w:rPr>
                <w:rFonts w:ascii="Times New Roman" w:hAnsi="Times New Roman" w:cs="Times New Roman"/>
                <w:b/>
              </w:rPr>
            </w:pPr>
            <w:r w:rsidRPr="002A1512">
              <w:rPr>
                <w:rFonts w:ascii="Times New Roman" w:hAnsi="Times New Roman" w:cs="Times New Roman"/>
              </w:rPr>
              <w:t>2.1. Нормативные документы, согласно которым установлены требования</w:t>
            </w:r>
          </w:p>
        </w:tc>
        <w:tc>
          <w:tcPr>
            <w:tcW w:w="11936" w:type="dxa"/>
            <w:gridSpan w:val="7"/>
          </w:tcPr>
          <w:p w:rsidR="002A1512" w:rsidRPr="002A1512" w:rsidRDefault="002A1512" w:rsidP="002A1512">
            <w:pPr>
              <w:pStyle w:val="a8"/>
              <w:numPr>
                <w:ilvl w:val="0"/>
                <w:numId w:val="8"/>
              </w:numPr>
              <w:tabs>
                <w:tab w:val="left" w:pos="699"/>
              </w:tabs>
              <w:spacing w:line="240" w:lineRule="auto"/>
              <w:ind w:right="113" w:firstLine="414"/>
              <w:jc w:val="both"/>
              <w:rPr>
                <w:sz w:val="24"/>
                <w:szCs w:val="24"/>
              </w:rPr>
            </w:pPr>
            <w:r w:rsidRPr="002A1512">
              <w:rPr>
                <w:sz w:val="24"/>
                <w:szCs w:val="24"/>
              </w:rPr>
              <w:t>Федеральный закон от 9 февраля 2007 г. № 16-ФЗ «О транспортной безопасности»;</w:t>
            </w:r>
          </w:p>
          <w:p w:rsidR="002A1512" w:rsidRPr="002A1512" w:rsidRDefault="002A1512" w:rsidP="002A1512">
            <w:pPr>
              <w:pStyle w:val="a8"/>
              <w:numPr>
                <w:ilvl w:val="0"/>
                <w:numId w:val="8"/>
              </w:numPr>
              <w:tabs>
                <w:tab w:val="left" w:pos="629"/>
              </w:tabs>
              <w:spacing w:line="240" w:lineRule="auto"/>
              <w:ind w:right="111" w:firstLine="414"/>
              <w:jc w:val="both"/>
              <w:rPr>
                <w:sz w:val="24"/>
                <w:szCs w:val="24"/>
              </w:rPr>
            </w:pPr>
            <w:r w:rsidRPr="002A1512">
              <w:rPr>
                <w:sz w:val="24"/>
                <w:szCs w:val="24"/>
              </w:rPr>
              <w:t>постановление Правительства Российской Федерации от 10 октября 2020 г.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rsidR="002A1512" w:rsidRPr="002A1512" w:rsidRDefault="002A1512" w:rsidP="002A1512">
            <w:pPr>
              <w:pStyle w:val="a8"/>
              <w:numPr>
                <w:ilvl w:val="0"/>
                <w:numId w:val="8"/>
              </w:numPr>
              <w:tabs>
                <w:tab w:val="left" w:pos="658"/>
              </w:tabs>
              <w:spacing w:line="240" w:lineRule="auto"/>
              <w:ind w:right="111" w:firstLine="414"/>
              <w:jc w:val="both"/>
              <w:rPr>
                <w:sz w:val="24"/>
                <w:szCs w:val="24"/>
              </w:rPr>
            </w:pPr>
            <w:r w:rsidRPr="002A1512">
              <w:rPr>
                <w:sz w:val="24"/>
                <w:szCs w:val="24"/>
              </w:rPr>
              <w:t>постановление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
          <w:p w:rsidR="002A1512" w:rsidRPr="002A1512" w:rsidRDefault="002A1512" w:rsidP="002A1512">
            <w:pPr>
              <w:pStyle w:val="a8"/>
              <w:numPr>
                <w:ilvl w:val="0"/>
                <w:numId w:val="8"/>
              </w:numPr>
              <w:tabs>
                <w:tab w:val="left" w:pos="643"/>
              </w:tabs>
              <w:spacing w:line="240" w:lineRule="auto"/>
              <w:ind w:right="111" w:firstLine="414"/>
              <w:jc w:val="both"/>
              <w:rPr>
                <w:sz w:val="24"/>
                <w:szCs w:val="24"/>
              </w:rPr>
            </w:pPr>
            <w:r w:rsidRPr="002A1512">
              <w:rPr>
                <w:sz w:val="24"/>
                <w:szCs w:val="24"/>
              </w:rPr>
              <w:t>постановление Правительства Российской Федерации от 15 ноября 2014 г. №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rsidR="002A1512" w:rsidRPr="002A1512" w:rsidRDefault="002A1512" w:rsidP="002A1512">
            <w:pPr>
              <w:pStyle w:val="a8"/>
              <w:numPr>
                <w:ilvl w:val="0"/>
                <w:numId w:val="8"/>
              </w:numPr>
              <w:tabs>
                <w:tab w:val="left" w:pos="634"/>
              </w:tabs>
              <w:spacing w:line="240" w:lineRule="auto"/>
              <w:ind w:right="111" w:firstLine="414"/>
              <w:jc w:val="both"/>
              <w:rPr>
                <w:sz w:val="24"/>
                <w:szCs w:val="24"/>
              </w:rPr>
            </w:pPr>
            <w:r w:rsidRPr="002A1512">
              <w:rPr>
                <w:sz w:val="24"/>
                <w:szCs w:val="24"/>
              </w:rPr>
              <w:t>постановление Правительства Российской Федерации от 22 сентября 2023 г.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p>
          <w:p w:rsidR="002A1512" w:rsidRPr="002A1512" w:rsidRDefault="002A1512" w:rsidP="002A1512">
            <w:pPr>
              <w:pStyle w:val="a8"/>
              <w:numPr>
                <w:ilvl w:val="0"/>
                <w:numId w:val="8"/>
              </w:numPr>
              <w:tabs>
                <w:tab w:val="left" w:pos="614"/>
              </w:tabs>
              <w:spacing w:line="240" w:lineRule="auto"/>
              <w:ind w:right="111" w:firstLine="414"/>
              <w:jc w:val="both"/>
              <w:rPr>
                <w:sz w:val="24"/>
                <w:szCs w:val="24"/>
              </w:rPr>
            </w:pPr>
            <w:r w:rsidRPr="002A1512">
              <w:rPr>
                <w:sz w:val="24"/>
                <w:szCs w:val="24"/>
              </w:rPr>
              <w:t>постановление Правительства Российской Федерации от 1 июня 2023 г. № 905 «О порядке аттестации сил обеспечения транспортной безопасности»;</w:t>
            </w:r>
          </w:p>
          <w:p w:rsidR="002A1512" w:rsidRPr="002A1512" w:rsidRDefault="002A1512" w:rsidP="002A1512">
            <w:pPr>
              <w:pStyle w:val="a8"/>
              <w:numPr>
                <w:ilvl w:val="0"/>
                <w:numId w:val="8"/>
              </w:numPr>
              <w:tabs>
                <w:tab w:val="left" w:pos="619"/>
              </w:tabs>
              <w:spacing w:line="240" w:lineRule="auto"/>
              <w:ind w:right="111" w:firstLine="414"/>
              <w:jc w:val="both"/>
              <w:rPr>
                <w:sz w:val="24"/>
                <w:szCs w:val="24"/>
              </w:rPr>
            </w:pPr>
            <w:r w:rsidRPr="002A1512">
              <w:rPr>
                <w:sz w:val="24"/>
                <w:szCs w:val="24"/>
              </w:rPr>
              <w:t>постановление Правительства Российской Федерации от 18 сентября 2023 г. № 1518 «Об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p>
          <w:p w:rsidR="002A1512" w:rsidRPr="002A1512" w:rsidRDefault="002A1512" w:rsidP="002A1512">
            <w:pPr>
              <w:pStyle w:val="a8"/>
              <w:numPr>
                <w:ilvl w:val="0"/>
                <w:numId w:val="8"/>
              </w:numPr>
              <w:tabs>
                <w:tab w:val="left" w:pos="699"/>
              </w:tabs>
              <w:spacing w:line="240" w:lineRule="auto"/>
              <w:ind w:right="111" w:firstLine="414"/>
              <w:jc w:val="both"/>
              <w:rPr>
                <w:sz w:val="24"/>
                <w:szCs w:val="24"/>
              </w:rPr>
            </w:pPr>
            <w:r w:rsidRPr="002A1512">
              <w:rPr>
                <w:sz w:val="24"/>
                <w:szCs w:val="24"/>
              </w:rPr>
              <w:t>Федеральный закон от 13 декабря 1996 г. № 150-ФЗ «Об оружии»;</w:t>
            </w:r>
          </w:p>
          <w:p w:rsidR="002A1512" w:rsidRPr="002A1512" w:rsidRDefault="002A1512" w:rsidP="002A1512">
            <w:pPr>
              <w:pStyle w:val="a8"/>
              <w:numPr>
                <w:ilvl w:val="0"/>
                <w:numId w:val="8"/>
              </w:numPr>
              <w:tabs>
                <w:tab w:val="left" w:pos="619"/>
              </w:tabs>
              <w:spacing w:line="240" w:lineRule="auto"/>
              <w:ind w:left="645" w:right="111" w:hanging="645"/>
              <w:jc w:val="both"/>
              <w:rPr>
                <w:sz w:val="24"/>
                <w:szCs w:val="24"/>
              </w:rPr>
            </w:pPr>
            <w:r w:rsidRPr="002A1512">
              <w:rPr>
                <w:sz w:val="24"/>
                <w:szCs w:val="24"/>
              </w:rPr>
              <w:t xml:space="preserve">приказ Минтранса России от 12 июля 2021г. № 232 «Об утверждении Порядка подготовки сил обеспечения транспортной безопасности»; </w:t>
            </w:r>
          </w:p>
          <w:p w:rsidR="002A1512" w:rsidRPr="002A1512" w:rsidRDefault="002A1512" w:rsidP="002A1512">
            <w:pPr>
              <w:pStyle w:val="a8"/>
              <w:numPr>
                <w:ilvl w:val="0"/>
                <w:numId w:val="8"/>
              </w:numPr>
              <w:tabs>
                <w:tab w:val="left" w:pos="619"/>
              </w:tabs>
              <w:spacing w:line="240" w:lineRule="auto"/>
              <w:ind w:left="645" w:right="111" w:hanging="645"/>
              <w:jc w:val="both"/>
              <w:rPr>
                <w:sz w:val="24"/>
                <w:szCs w:val="24"/>
              </w:rPr>
            </w:pPr>
            <w:r w:rsidRPr="002A1512">
              <w:rPr>
                <w:sz w:val="24"/>
                <w:szCs w:val="24"/>
              </w:rPr>
              <w:t>приказ Минтранса РФ № 52, ФСБ РФ № 112, МВД РФ № 134 от 05.03.2010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p w:rsidR="002A1512" w:rsidRPr="002A1512" w:rsidRDefault="002A1512" w:rsidP="002A1512">
            <w:pPr>
              <w:pStyle w:val="a8"/>
              <w:numPr>
                <w:ilvl w:val="0"/>
                <w:numId w:val="8"/>
              </w:numPr>
              <w:tabs>
                <w:tab w:val="left" w:pos="619"/>
              </w:tabs>
              <w:spacing w:line="240" w:lineRule="auto"/>
              <w:ind w:right="111" w:firstLine="414"/>
              <w:jc w:val="both"/>
              <w:rPr>
                <w:sz w:val="24"/>
                <w:szCs w:val="24"/>
              </w:rPr>
            </w:pPr>
            <w:r w:rsidRPr="002A1512">
              <w:rPr>
                <w:sz w:val="24"/>
                <w:szCs w:val="24"/>
              </w:rPr>
              <w:t>приказ Минтранса России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w:t>
            </w:r>
          </w:p>
          <w:p w:rsidR="002A1512" w:rsidRPr="002A1512" w:rsidRDefault="002A1512" w:rsidP="002A1512">
            <w:pPr>
              <w:pStyle w:val="a8"/>
              <w:numPr>
                <w:ilvl w:val="0"/>
                <w:numId w:val="8"/>
              </w:numPr>
              <w:tabs>
                <w:tab w:val="left" w:pos="619"/>
              </w:tabs>
              <w:spacing w:line="240" w:lineRule="auto"/>
              <w:ind w:right="111" w:firstLine="414"/>
              <w:jc w:val="both"/>
            </w:pPr>
            <w:r w:rsidRPr="002A1512">
              <w:rPr>
                <w:sz w:val="24"/>
                <w:szCs w:val="24"/>
              </w:rPr>
              <w:t>приказ Министерства транспорта Российской Федерации от 15 мая 2023 г. № 170 «Об установлении Порядка аккредитации юридических лиц в качестве подразделений транспортной безопасности и требований к ним».</w:t>
            </w:r>
          </w:p>
        </w:tc>
      </w:tr>
      <w:tr w:rsidR="002A1512" w:rsidRPr="00A747B9" w:rsidTr="002E665B">
        <w:tc>
          <w:tcPr>
            <w:tcW w:w="2987" w:type="dxa"/>
          </w:tcPr>
          <w:p w:rsidR="002A1512" w:rsidRPr="002A1512" w:rsidRDefault="002A1512" w:rsidP="002E665B">
            <w:pPr>
              <w:ind w:left="22"/>
              <w:rPr>
                <w:rFonts w:ascii="Times New Roman" w:hAnsi="Times New Roman" w:cs="Times New Roman"/>
              </w:rPr>
            </w:pPr>
            <w:r w:rsidRPr="002A1512">
              <w:rPr>
                <w:rFonts w:ascii="Times New Roman" w:hAnsi="Times New Roman" w:cs="Times New Roman"/>
              </w:rPr>
              <w:t>2.2. Технические и функциональные характеристики услуг</w:t>
            </w:r>
          </w:p>
        </w:tc>
        <w:tc>
          <w:tcPr>
            <w:tcW w:w="11936" w:type="dxa"/>
            <w:gridSpan w:val="7"/>
          </w:tcPr>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Услуги оказываются работниками подразделения транспортной безопасности (далее – ПТБ) с учетом категорий. Категории сил обеспечения транспортной безопасности (далее - ОТБ) определены в приложении № 1 к Правилам аттестации сил обеспечения транспортной безопасности», утвержденным постановлением Правительства Российской Федерации от 1 июня 2023 г. № 905 «О порядке аттестации сил обеспечения транспортной безопасности».</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Услуги должны быть оказаны:</w:t>
            </w:r>
          </w:p>
          <w:p w:rsidR="002A1512" w:rsidRPr="002A1512" w:rsidRDefault="002A1512" w:rsidP="002A1512">
            <w:pPr>
              <w:pStyle w:val="a8"/>
              <w:numPr>
                <w:ilvl w:val="0"/>
                <w:numId w:val="8"/>
              </w:numPr>
              <w:tabs>
                <w:tab w:val="left" w:pos="699"/>
                <w:tab w:val="left" w:pos="816"/>
              </w:tabs>
              <w:spacing w:line="240" w:lineRule="auto"/>
              <w:ind w:left="142" w:right="113" w:firstLine="159"/>
              <w:jc w:val="both"/>
              <w:rPr>
                <w:sz w:val="24"/>
                <w:szCs w:val="24"/>
              </w:rPr>
            </w:pPr>
            <w:r w:rsidRPr="002A1512">
              <w:rPr>
                <w:sz w:val="24"/>
                <w:szCs w:val="24"/>
              </w:rPr>
              <w:t>при сопровождении транспортных средств (далее - ТС) согласно утвержденным маршрутам сопровождения - ежесуточно силами групп ПТБ, в состав каждой группы входит 2 работника ПТБ, из которых один аттестован по 5, другой по 6 категории сил ОТБ. Допускается сопровождение транспортных средств группами ПТБ состоящими из 2 работников аттестованных по 5 категории сил ОТБ.</w:t>
            </w:r>
          </w:p>
          <w:p w:rsidR="002A1512" w:rsidRPr="002A1512" w:rsidRDefault="002A1512" w:rsidP="002A1512">
            <w:pPr>
              <w:pStyle w:val="a8"/>
              <w:numPr>
                <w:ilvl w:val="0"/>
                <w:numId w:val="8"/>
              </w:numPr>
              <w:tabs>
                <w:tab w:val="left" w:pos="699"/>
                <w:tab w:val="left" w:pos="763"/>
              </w:tabs>
              <w:spacing w:line="240" w:lineRule="auto"/>
              <w:ind w:left="142" w:right="113" w:firstLine="159"/>
              <w:jc w:val="both"/>
              <w:rPr>
                <w:sz w:val="24"/>
                <w:szCs w:val="24"/>
              </w:rPr>
            </w:pPr>
            <w:r w:rsidRPr="002A1512">
              <w:rPr>
                <w:sz w:val="24"/>
                <w:szCs w:val="24"/>
              </w:rPr>
              <w:t xml:space="preserve"> при выполнении функций по осмотру (досмотру) ТС при подаче под посадку и после высадки пассажиров на конечной станции (остановочном пункте, вокзале, станции) - ежесуточно силами групп ПТБ, в состав каждой группы входит 2 работника ПТБ 5 или 6 категории сил ОТБ, при этом наличие работника ПТБ, аттестованного по 5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     </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В ходе оказания услуг должно быть обеспечено:</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предупреждение (пресечение) противоправных (неправомерных) действий (бездействий), угрожающих безопасной деятельности ТС, влекущие за собой причинение вреда жизни и здоровью людей, материальный ущерб либо создающих угрозу наступления таких последствий;</w:t>
            </w:r>
          </w:p>
          <w:p w:rsidR="002A1512" w:rsidRPr="002A1512" w:rsidRDefault="002A1512" w:rsidP="002A1512">
            <w:pPr>
              <w:pStyle w:val="a8"/>
              <w:numPr>
                <w:ilvl w:val="0"/>
                <w:numId w:val="8"/>
              </w:numPr>
              <w:tabs>
                <w:tab w:val="left" w:pos="595"/>
                <w:tab w:val="left" w:pos="699"/>
              </w:tabs>
              <w:spacing w:line="240" w:lineRule="auto"/>
              <w:ind w:left="142" w:right="113" w:firstLine="159"/>
              <w:jc w:val="both"/>
              <w:rPr>
                <w:sz w:val="24"/>
                <w:szCs w:val="24"/>
              </w:rPr>
            </w:pPr>
            <w:r w:rsidRPr="002A1512">
              <w:rPr>
                <w:sz w:val="24"/>
                <w:szCs w:val="24"/>
              </w:rPr>
              <w:t>выполнение функций по осмотру (досмотру) ТС при подаче под посадку и после высадки пассажиров на конечной станции (остановочном пункте), при выходе из депо (пункта отстоя) и после постановки в депо (пункт отстоя) в целях выявления нарушителей, предметов и веществ, которые запрещены или ограничены для перемещения, как на стационарных постах и в процессе перевозки (Приложение № 10 к договору);</w:t>
            </w:r>
          </w:p>
          <w:p w:rsidR="002A1512" w:rsidRPr="002A1512" w:rsidRDefault="002A1512" w:rsidP="002A1512">
            <w:pPr>
              <w:pStyle w:val="a8"/>
              <w:numPr>
                <w:ilvl w:val="0"/>
                <w:numId w:val="8"/>
              </w:numPr>
              <w:tabs>
                <w:tab w:val="left" w:pos="595"/>
                <w:tab w:val="left" w:pos="699"/>
              </w:tabs>
              <w:spacing w:line="240" w:lineRule="auto"/>
              <w:ind w:left="142" w:right="113" w:firstLine="159"/>
              <w:jc w:val="both"/>
              <w:rPr>
                <w:sz w:val="24"/>
                <w:szCs w:val="24"/>
              </w:rPr>
            </w:pPr>
            <w:r w:rsidRPr="002A1512">
              <w:rPr>
                <w:sz w:val="24"/>
                <w:szCs w:val="24"/>
              </w:rPr>
              <w:t>пресечение попадания в зоны транспортной безопасности (далее – ЗТБ) ТС лиц, отказавшихся от досмотра. Осмотр ЗТБ ТС в процессе перевозки путем физического сопровождения пригородных поездов на основании разработанных маршрутов сопровождения;</w:t>
            </w:r>
          </w:p>
          <w:p w:rsidR="002A1512" w:rsidRPr="002A1512" w:rsidRDefault="002A1512" w:rsidP="002A1512">
            <w:pPr>
              <w:pStyle w:val="a8"/>
              <w:numPr>
                <w:ilvl w:val="0"/>
                <w:numId w:val="8"/>
              </w:numPr>
              <w:tabs>
                <w:tab w:val="left" w:pos="600"/>
                <w:tab w:val="left" w:pos="699"/>
              </w:tabs>
              <w:spacing w:line="240" w:lineRule="auto"/>
              <w:ind w:left="142" w:right="113" w:firstLine="159"/>
              <w:jc w:val="both"/>
              <w:rPr>
                <w:sz w:val="24"/>
                <w:szCs w:val="24"/>
              </w:rPr>
            </w:pPr>
            <w:r w:rsidRPr="002A1512">
              <w:rPr>
                <w:sz w:val="24"/>
                <w:szCs w:val="24"/>
              </w:rPr>
              <w:t>обеспечение защиты ТС от актов незаконного вмешательства в период следования поезда по маршруту, в том числе от актов вандализма;</w:t>
            </w:r>
          </w:p>
          <w:p w:rsidR="002A1512" w:rsidRPr="002A1512" w:rsidRDefault="002A1512" w:rsidP="002A1512">
            <w:pPr>
              <w:pStyle w:val="a8"/>
              <w:numPr>
                <w:ilvl w:val="0"/>
                <w:numId w:val="8"/>
              </w:numPr>
              <w:tabs>
                <w:tab w:val="left" w:pos="595"/>
                <w:tab w:val="left" w:pos="699"/>
              </w:tabs>
              <w:spacing w:line="240" w:lineRule="auto"/>
              <w:ind w:left="142" w:right="113" w:firstLine="159"/>
              <w:jc w:val="both"/>
              <w:rPr>
                <w:sz w:val="24"/>
                <w:szCs w:val="24"/>
              </w:rPr>
            </w:pPr>
            <w:r w:rsidRPr="002A1512">
              <w:rPr>
                <w:sz w:val="24"/>
                <w:szCs w:val="24"/>
              </w:rPr>
              <w:t>круглосуточное непрерывное руководство, взаимодействие и координация, контроль деятельности групп ПТБ, а также накопление, обработка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w:t>
            </w:r>
          </w:p>
          <w:p w:rsidR="002A1512" w:rsidRPr="002A1512" w:rsidRDefault="002A1512" w:rsidP="002A1512">
            <w:pPr>
              <w:pStyle w:val="a8"/>
              <w:numPr>
                <w:ilvl w:val="0"/>
                <w:numId w:val="8"/>
              </w:numPr>
              <w:tabs>
                <w:tab w:val="left" w:pos="643"/>
                <w:tab w:val="left" w:pos="699"/>
              </w:tabs>
              <w:spacing w:line="240" w:lineRule="auto"/>
              <w:ind w:left="142" w:right="113" w:firstLine="159"/>
              <w:jc w:val="both"/>
              <w:rPr>
                <w:sz w:val="24"/>
                <w:szCs w:val="24"/>
              </w:rPr>
            </w:pPr>
            <w:r w:rsidRPr="002A1512">
              <w:rPr>
                <w:sz w:val="24"/>
                <w:szCs w:val="24"/>
              </w:rPr>
              <w:t>защита ТС от актов незаконного вмешательства Подразделениями транспортной безопасности. Под актом незаконного вмешательства понимается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2A1512" w:rsidRPr="002A1512" w:rsidRDefault="002A1512" w:rsidP="002A1512">
            <w:pPr>
              <w:pStyle w:val="a8"/>
              <w:numPr>
                <w:ilvl w:val="0"/>
                <w:numId w:val="8"/>
              </w:numPr>
              <w:tabs>
                <w:tab w:val="left" w:pos="643"/>
                <w:tab w:val="left" w:pos="699"/>
              </w:tabs>
              <w:spacing w:line="240" w:lineRule="auto"/>
              <w:ind w:left="142" w:right="113" w:firstLine="159"/>
              <w:jc w:val="both"/>
              <w:rPr>
                <w:sz w:val="24"/>
                <w:szCs w:val="24"/>
              </w:rPr>
            </w:pPr>
            <w:r w:rsidRPr="002A1512">
              <w:rPr>
                <w:sz w:val="24"/>
                <w:szCs w:val="24"/>
              </w:rPr>
              <w:t xml:space="preserve">  -в соответствии с утвержденным Паспортом транспортного средства обеспечивать реагирование на подготовку к совершению или совершение актов незаконного вмешательства (далее - АНВ), в том числе передачу тревожного сигнала с ТС, осуществляющего перевозку, лицу, ответственному за обеспечение транспортной безопасности, в пункт управления обеспечения транспортной безопасности (далее - ПУОТБ); </w:t>
            </w:r>
          </w:p>
          <w:p w:rsidR="002A1512" w:rsidRPr="002A1512" w:rsidRDefault="002A1512" w:rsidP="002A1512">
            <w:pPr>
              <w:pStyle w:val="a8"/>
              <w:numPr>
                <w:ilvl w:val="0"/>
                <w:numId w:val="8"/>
              </w:numPr>
              <w:tabs>
                <w:tab w:val="left" w:pos="643"/>
                <w:tab w:val="left" w:pos="699"/>
              </w:tabs>
              <w:spacing w:line="240" w:lineRule="auto"/>
              <w:ind w:left="142" w:right="113" w:firstLine="159"/>
              <w:jc w:val="both"/>
              <w:rPr>
                <w:sz w:val="24"/>
                <w:szCs w:val="24"/>
              </w:rPr>
            </w:pPr>
            <w:r w:rsidRPr="002A1512">
              <w:rPr>
                <w:sz w:val="24"/>
                <w:szCs w:val="24"/>
              </w:rPr>
              <w:t xml:space="preserve">  -обеспечивать круглосуточное непрерывное функционирование ПУОТБ, а также 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w:t>
            </w:r>
          </w:p>
          <w:p w:rsidR="002A1512" w:rsidRPr="002A1512" w:rsidRDefault="002A1512" w:rsidP="002A1512">
            <w:pPr>
              <w:pStyle w:val="a8"/>
              <w:numPr>
                <w:ilvl w:val="0"/>
                <w:numId w:val="8"/>
              </w:numPr>
              <w:tabs>
                <w:tab w:val="left" w:pos="643"/>
                <w:tab w:val="left" w:pos="699"/>
              </w:tabs>
              <w:spacing w:line="240" w:lineRule="auto"/>
              <w:ind w:left="142" w:right="113" w:firstLine="159"/>
              <w:jc w:val="both"/>
              <w:rPr>
                <w:sz w:val="24"/>
                <w:szCs w:val="24"/>
              </w:rPr>
            </w:pPr>
            <w:r w:rsidRPr="002A1512">
              <w:rPr>
                <w:sz w:val="24"/>
                <w:szCs w:val="24"/>
              </w:rPr>
              <w:t xml:space="preserve">  -обеспечивать видеонаблюдение, аудио- и видеозапись с целью документирования действий сил обеспечения транспортной безопасности в ПУОТБ.</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При оказании услуг работники Исполнителя обязаны обеспечить:</w:t>
            </w:r>
          </w:p>
          <w:p w:rsidR="002A1512" w:rsidRPr="002A1512" w:rsidRDefault="002A1512" w:rsidP="002A1512">
            <w:pPr>
              <w:pStyle w:val="a8"/>
              <w:numPr>
                <w:ilvl w:val="0"/>
                <w:numId w:val="8"/>
              </w:numPr>
              <w:tabs>
                <w:tab w:val="left" w:pos="586"/>
                <w:tab w:val="left" w:pos="699"/>
              </w:tabs>
              <w:spacing w:line="240" w:lineRule="auto"/>
              <w:ind w:left="142" w:right="113" w:firstLine="159"/>
              <w:jc w:val="both"/>
              <w:rPr>
                <w:sz w:val="24"/>
                <w:szCs w:val="24"/>
              </w:rPr>
            </w:pPr>
            <w:r w:rsidRPr="002A1512">
              <w:rPr>
                <w:sz w:val="24"/>
                <w:szCs w:val="24"/>
              </w:rPr>
              <w:t>ограничение доступа пассажиров, третьих лиц к системам, агрегатам, механизмам, средствам управления и обеспечения функционирования ТС;</w:t>
            </w:r>
          </w:p>
          <w:p w:rsidR="002A1512" w:rsidRPr="002A1512" w:rsidRDefault="002A1512" w:rsidP="002A1512">
            <w:pPr>
              <w:pStyle w:val="a8"/>
              <w:numPr>
                <w:ilvl w:val="0"/>
                <w:numId w:val="8"/>
              </w:numPr>
              <w:tabs>
                <w:tab w:val="left" w:pos="600"/>
                <w:tab w:val="left" w:pos="699"/>
              </w:tabs>
              <w:spacing w:line="240" w:lineRule="auto"/>
              <w:ind w:left="142" w:right="113" w:firstLine="159"/>
              <w:jc w:val="both"/>
              <w:rPr>
                <w:sz w:val="24"/>
                <w:szCs w:val="24"/>
              </w:rPr>
            </w:pPr>
            <w:r w:rsidRPr="002A1512">
              <w:rPr>
                <w:sz w:val="24"/>
                <w:szCs w:val="24"/>
              </w:rPr>
              <w:t>проведение осмотра ЗТБ ТС в целях выявления нарушителей, предметов и веществ, которые запрещены или ограничены для перемещения, наблюдение и (или) собеседование в целях обеспечения транспортной безопасности в процессе осуществления перевозки пассажиров. Перечень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приведен в Приложении №10 к договору;</w:t>
            </w:r>
          </w:p>
          <w:p w:rsidR="002A1512" w:rsidRPr="002A1512" w:rsidRDefault="002A1512" w:rsidP="002A1512">
            <w:pPr>
              <w:pStyle w:val="a8"/>
              <w:numPr>
                <w:ilvl w:val="0"/>
                <w:numId w:val="8"/>
              </w:numPr>
              <w:tabs>
                <w:tab w:val="left" w:pos="610"/>
                <w:tab w:val="left" w:pos="699"/>
              </w:tabs>
              <w:spacing w:line="240" w:lineRule="auto"/>
              <w:ind w:left="142" w:right="113" w:firstLine="159"/>
              <w:jc w:val="both"/>
              <w:rPr>
                <w:sz w:val="24"/>
                <w:szCs w:val="24"/>
              </w:rPr>
            </w:pPr>
            <w:r w:rsidRPr="002A1512">
              <w:rPr>
                <w:sz w:val="24"/>
                <w:szCs w:val="24"/>
              </w:rPr>
              <w:t>досмотр, дополнительный досмотр и повторный досмотр физических лиц, их ручной клади и багажа, в соответствии с приказом Минтранса России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 Взятие под особый контроль невостребованного багажа и ручной клади с последующей передачей сотрудникам полиции на вокзале (станции, остановочном пункте);</w:t>
            </w:r>
          </w:p>
          <w:p w:rsidR="002A1512" w:rsidRPr="002A1512" w:rsidRDefault="002A1512" w:rsidP="002A1512">
            <w:pPr>
              <w:pStyle w:val="a8"/>
              <w:numPr>
                <w:ilvl w:val="0"/>
                <w:numId w:val="8"/>
              </w:numPr>
              <w:tabs>
                <w:tab w:val="left" w:pos="614"/>
                <w:tab w:val="left" w:pos="699"/>
              </w:tabs>
              <w:spacing w:line="240" w:lineRule="auto"/>
              <w:ind w:left="142" w:right="113" w:firstLine="159"/>
              <w:jc w:val="both"/>
              <w:rPr>
                <w:sz w:val="24"/>
                <w:szCs w:val="24"/>
              </w:rPr>
            </w:pPr>
            <w:r w:rsidRPr="002A1512">
              <w:rPr>
                <w:sz w:val="24"/>
                <w:szCs w:val="24"/>
              </w:rPr>
              <w:t>взаимодействие с персоналом Заказчика в период следования поезда по маршруту в целях пресечения нахождения в ЗТБ лиц, не имеющих на это законных оснований;</w:t>
            </w:r>
          </w:p>
          <w:p w:rsidR="002A1512" w:rsidRPr="002A1512" w:rsidRDefault="002A1512" w:rsidP="002A1512">
            <w:pPr>
              <w:pStyle w:val="a8"/>
              <w:numPr>
                <w:ilvl w:val="0"/>
                <w:numId w:val="8"/>
              </w:numPr>
              <w:tabs>
                <w:tab w:val="left" w:pos="672"/>
                <w:tab w:val="left" w:pos="699"/>
              </w:tabs>
              <w:spacing w:line="240" w:lineRule="auto"/>
              <w:ind w:left="142" w:right="113" w:firstLine="159"/>
              <w:jc w:val="both"/>
              <w:rPr>
                <w:sz w:val="24"/>
                <w:szCs w:val="24"/>
              </w:rPr>
            </w:pPr>
            <w:r w:rsidRPr="002A1512">
              <w:rPr>
                <w:sz w:val="24"/>
                <w:szCs w:val="24"/>
              </w:rPr>
              <w:t>защиту технических средств обеспечения транспортной безопасности транспортного средства от несанкционированного доступа к элементам управления, обработки и накопления (хранения) данных, их непрерывное функционирование в процессе осуществления перевозки, а также поддерживать средства связи в постоянной готовности к использованию;</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 xml:space="preserve"> защиту ТС от актов незаконного вмешательства в период следования с пассажирами;</w:t>
            </w:r>
          </w:p>
          <w:p w:rsidR="002A1512" w:rsidRPr="002A1512" w:rsidRDefault="002A1512" w:rsidP="002A1512">
            <w:pPr>
              <w:pStyle w:val="a8"/>
              <w:numPr>
                <w:ilvl w:val="0"/>
                <w:numId w:val="8"/>
              </w:numPr>
              <w:tabs>
                <w:tab w:val="left" w:pos="629"/>
                <w:tab w:val="left" w:pos="699"/>
              </w:tabs>
              <w:spacing w:line="240" w:lineRule="auto"/>
              <w:ind w:left="142" w:right="113" w:firstLine="159"/>
              <w:jc w:val="both"/>
              <w:rPr>
                <w:sz w:val="24"/>
                <w:szCs w:val="24"/>
              </w:rPr>
            </w:pPr>
            <w:r w:rsidRPr="002A1512">
              <w:rPr>
                <w:sz w:val="24"/>
                <w:szCs w:val="24"/>
              </w:rPr>
              <w:t>защиту ТС, принадлежащих Заказчику на праве собственности/ином законном основании, в период следования поезда по маршруту, принятие мер по предотвращению актов вандализма и порчи имущества Заказчика, которое может повлечь нарушение деятельности ТС;</w:t>
            </w:r>
          </w:p>
          <w:p w:rsidR="002A1512" w:rsidRPr="002A1512" w:rsidRDefault="002A1512" w:rsidP="002A1512">
            <w:pPr>
              <w:pStyle w:val="a8"/>
              <w:numPr>
                <w:ilvl w:val="0"/>
                <w:numId w:val="8"/>
              </w:numPr>
              <w:tabs>
                <w:tab w:val="left" w:pos="653"/>
                <w:tab w:val="left" w:pos="699"/>
              </w:tabs>
              <w:spacing w:line="240" w:lineRule="auto"/>
              <w:ind w:left="142" w:right="113" w:firstLine="159"/>
              <w:jc w:val="both"/>
              <w:rPr>
                <w:sz w:val="24"/>
                <w:szCs w:val="24"/>
              </w:rPr>
            </w:pPr>
            <w:r w:rsidRPr="002A1512">
              <w:rPr>
                <w:sz w:val="24"/>
                <w:szCs w:val="24"/>
              </w:rPr>
              <w:t>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 (видеорегистраторы работников);</w:t>
            </w:r>
          </w:p>
          <w:p w:rsidR="002A1512" w:rsidRPr="002A1512" w:rsidRDefault="002A1512" w:rsidP="002A1512">
            <w:pPr>
              <w:pStyle w:val="a8"/>
              <w:numPr>
                <w:ilvl w:val="0"/>
                <w:numId w:val="8"/>
              </w:numPr>
              <w:tabs>
                <w:tab w:val="left" w:pos="634"/>
                <w:tab w:val="left" w:pos="699"/>
              </w:tabs>
              <w:spacing w:line="240" w:lineRule="auto"/>
              <w:ind w:left="142" w:right="113" w:firstLine="159"/>
              <w:jc w:val="both"/>
              <w:rPr>
                <w:sz w:val="24"/>
                <w:szCs w:val="24"/>
              </w:rPr>
            </w:pPr>
            <w:r w:rsidRPr="002A1512">
              <w:rPr>
                <w:sz w:val="24"/>
                <w:szCs w:val="24"/>
              </w:rPr>
              <w:t>аудио- и видеозапись с целью документирования действий работников ПТБ в ТС. Данные аудио- и видеозаписи подлежат хранению подразделением транспортной безопасности не менее 30 суток и предоставляются по запросу Заказчика;</w:t>
            </w:r>
          </w:p>
          <w:p w:rsidR="002A1512" w:rsidRPr="002A1512" w:rsidRDefault="002A1512" w:rsidP="002A1512">
            <w:pPr>
              <w:pStyle w:val="a8"/>
              <w:numPr>
                <w:ilvl w:val="0"/>
                <w:numId w:val="8"/>
              </w:numPr>
              <w:tabs>
                <w:tab w:val="left" w:pos="658"/>
                <w:tab w:val="left" w:pos="699"/>
              </w:tabs>
              <w:spacing w:line="240" w:lineRule="auto"/>
              <w:ind w:left="142" w:right="113" w:firstLine="159"/>
              <w:jc w:val="both"/>
              <w:rPr>
                <w:sz w:val="24"/>
                <w:szCs w:val="24"/>
              </w:rPr>
            </w:pPr>
            <w:r w:rsidRPr="002A1512">
              <w:rPr>
                <w:sz w:val="24"/>
                <w:szCs w:val="24"/>
              </w:rPr>
              <w:t>осмотр (досмотр ТС) при подаче под посадку и после высадки пассажиров на конечной станции (остановочном пункте), в целях выявления нарушителей, предметов и веществ, которые запрещены или ограничены для перемещения.</w:t>
            </w:r>
          </w:p>
          <w:p w:rsidR="002A1512" w:rsidRPr="002A1512" w:rsidRDefault="002A1512" w:rsidP="002A1512">
            <w:pPr>
              <w:pStyle w:val="a8"/>
              <w:numPr>
                <w:ilvl w:val="0"/>
                <w:numId w:val="8"/>
              </w:numPr>
              <w:tabs>
                <w:tab w:val="left" w:pos="595"/>
                <w:tab w:val="left" w:pos="699"/>
              </w:tabs>
              <w:spacing w:line="240" w:lineRule="auto"/>
              <w:ind w:left="142" w:right="113" w:firstLine="159"/>
              <w:jc w:val="both"/>
              <w:rPr>
                <w:sz w:val="24"/>
                <w:szCs w:val="24"/>
              </w:rPr>
            </w:pPr>
            <w:r w:rsidRPr="002A1512">
              <w:rPr>
                <w:sz w:val="24"/>
                <w:szCs w:val="24"/>
              </w:rPr>
              <w:t>выявление попыток совершения и подготовки к совершению акта незаконного вмешательства и передачу уполномоченным представителям подразделений органов внутренних дел и (или) органов ФСБ России физических лиц, нарушивших требования в области обеспечения транспортной безопасности, обнаруженных оружии, боеприпасах, патронов к оружию, взрывчатых веществ или взрывных устройств, ядовитых или радиоактивных веществ, в случаях, предусмотренных частью 10 статьи 12.2 Федерального закона от 09.02.2007 № 16-ФЗ «О транспортной безопасности».</w:t>
            </w:r>
          </w:p>
          <w:p w:rsidR="002A1512" w:rsidRPr="002A1512" w:rsidRDefault="002A1512" w:rsidP="002A1512">
            <w:pPr>
              <w:pStyle w:val="a8"/>
              <w:numPr>
                <w:ilvl w:val="0"/>
                <w:numId w:val="8"/>
              </w:numPr>
              <w:tabs>
                <w:tab w:val="left" w:pos="605"/>
                <w:tab w:val="left" w:pos="699"/>
              </w:tabs>
              <w:spacing w:line="240" w:lineRule="auto"/>
              <w:ind w:left="142" w:right="113" w:firstLine="159"/>
              <w:jc w:val="both"/>
              <w:rPr>
                <w:sz w:val="24"/>
                <w:szCs w:val="24"/>
              </w:rPr>
            </w:pPr>
            <w:r w:rsidRPr="002A1512">
              <w:rPr>
                <w:sz w:val="24"/>
                <w:szCs w:val="24"/>
              </w:rPr>
              <w:t>задержание лиц, совершивших АНВ на ТС, а также лиц, действия которых могут быть расценены как преступление или административное правонарушение с последующей передачей уполномоченным представителям подразделений МВД России и/или ФСБ России выявленных лиц, совершивших, совершающих или подготавливающих совершение АНВ, и/или иных нарушений за которые установлена административная или уголовная ответственность, а также идентифицированного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 .</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Исполнитель несет материальную ответственность при нанесении ущерба Заказчику в случае недобросовестного исполнения работниками Исполнителя своих обязанностей.</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При объявлении уровня безопасности № 2:</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проведение выборочного досмотра, повторного досмотра физических лиц в целях обеспечения транспортной безопасности объектов досмотра, находящихся в ЗТБ ТС в процессе перевозки с использованием переносных, мобильных средств;</w:t>
            </w:r>
          </w:p>
          <w:p w:rsidR="002A1512" w:rsidRPr="002A1512" w:rsidRDefault="002A1512" w:rsidP="002A1512">
            <w:pPr>
              <w:pStyle w:val="a8"/>
              <w:numPr>
                <w:ilvl w:val="0"/>
                <w:numId w:val="8"/>
              </w:numPr>
              <w:tabs>
                <w:tab w:val="left" w:pos="600"/>
                <w:tab w:val="left" w:pos="699"/>
              </w:tabs>
              <w:spacing w:line="240" w:lineRule="auto"/>
              <w:ind w:left="142" w:right="113" w:firstLine="159"/>
              <w:jc w:val="both"/>
              <w:rPr>
                <w:sz w:val="24"/>
                <w:szCs w:val="24"/>
              </w:rPr>
            </w:pPr>
            <w:r w:rsidRPr="002A1512">
              <w:rPr>
                <w:sz w:val="24"/>
                <w:szCs w:val="24"/>
              </w:rPr>
              <w:t>обход поезда не менее чем 2-мя работниками ПТБ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При объявлении уровня безопасности №3:</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проведение досмотра в целях обеспечения транспортной безопасности проходящих (перемещаемых) на ТС объектов досмотра либо прекращение доступа физических лиц на ТС на основании решения лица, ответственного за обеспечение транспортной безопасности в субъекте транспортной инфраструктуры, или лица, ответственного за обеспечение транспортной безопасности группы ТС.</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Для надлежащего оказания услуг Исполнитель обязан:</w:t>
            </w:r>
          </w:p>
          <w:p w:rsidR="002A1512" w:rsidRPr="002A1512" w:rsidRDefault="002A1512" w:rsidP="002A1512">
            <w:pPr>
              <w:pStyle w:val="a8"/>
              <w:numPr>
                <w:ilvl w:val="0"/>
                <w:numId w:val="8"/>
              </w:numPr>
              <w:tabs>
                <w:tab w:val="left" w:pos="672"/>
                <w:tab w:val="left" w:pos="699"/>
              </w:tabs>
              <w:spacing w:line="240" w:lineRule="auto"/>
              <w:ind w:left="142" w:right="113" w:firstLine="159"/>
              <w:jc w:val="both"/>
              <w:rPr>
                <w:sz w:val="24"/>
                <w:szCs w:val="24"/>
              </w:rPr>
            </w:pPr>
            <w:r w:rsidRPr="002A1512">
              <w:rPr>
                <w:sz w:val="24"/>
                <w:szCs w:val="24"/>
              </w:rPr>
              <w:t>иметь возможность осуществить усиление дополнительным техническим оснащением работников подразделений транспортной безопасности при возникновении чрезвычайных ситуаций на защищаемых от актов незаконного вмешательства ТС;</w:t>
            </w:r>
          </w:p>
          <w:p w:rsidR="002A1512" w:rsidRPr="002A1512" w:rsidRDefault="002A1512" w:rsidP="002A1512">
            <w:pPr>
              <w:pStyle w:val="a8"/>
              <w:numPr>
                <w:ilvl w:val="0"/>
                <w:numId w:val="8"/>
              </w:numPr>
              <w:tabs>
                <w:tab w:val="left" w:pos="699"/>
                <w:tab w:val="left" w:pos="744"/>
              </w:tabs>
              <w:spacing w:line="240" w:lineRule="auto"/>
              <w:ind w:left="142" w:right="113" w:firstLine="159"/>
              <w:jc w:val="both"/>
              <w:rPr>
                <w:sz w:val="24"/>
                <w:szCs w:val="24"/>
              </w:rPr>
            </w:pPr>
            <w:r w:rsidRPr="002A1512">
              <w:rPr>
                <w:sz w:val="24"/>
                <w:szCs w:val="24"/>
              </w:rPr>
              <w:t>иметь действующий договор на оказание услуг, заключенный с кинологической службой, обеспечивающей при помощи кинологических собак, подготовленных для поиска взрывоопасных веществ с целью реагирования на сообщения о заложенных взрывчатых веществах, поиск взрывоопасных веществ, или имеет в штате кинолога(ов), обеспечивающего(их) при помощи кинологических собак, подготовленных для поиска взрывоопасных веществ с целью реагирования на сообщения о заложенных взрывчатых веществах, поиск взрывоопасных веществ.</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обеспечить аудио- и видеозапись с целью документирования действий сил обеспечения транспортной безопасности в транспортных средствах;</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обеспечить соблюдение работниками ПТБ локальных, нормативно-правовых актов, инструкций, порядков, действующих в границах железной дороги Сахалинского региона;</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t xml:space="preserve">- </w:t>
            </w:r>
            <w:r w:rsidRPr="002A1512">
              <w:rPr>
                <w:sz w:val="24"/>
                <w:szCs w:val="24"/>
              </w:rPr>
              <w:t xml:space="preserve">обеспечить своими силами и за свой счет ежедневную своевременную доставку своих работников (их своевременное прибытие) к начальному пункту отправления первого пригородного поезда согласно разработанным маршрутам сопровождения; </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 обеспечить наличие оборудованного отдельного помещения или части помещения для размещения управления техническими средствами и силами обеспечения транспортной безопасности ТС - ПУОТБ;</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 обеспечить круглосуточное непрерывное функционирование ПУОТБ, оснащенного в соответствии с постановлением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а) средствами связи, обеспечивающими взаимодействие между силами обеспечения транспортной безопасности транспортных средств (ОТБ ТС), экипажем ТС и силами ОТБ на объекте транспортной инфраструктуры (ОТИ) по маршруту следования поезда;</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б) средствами накопления, обработки и хранения в электронном виде данных с технических средств ОТБ;</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в) средствами видеонаблюдения, аудио и видеозаписи документирования действий сил ОТБ ПУОТБ ТС;</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г) оборудованием для передачи тревожного сигнала (оповещение) с ТС, осуществляющего перевозку, лицу (лицам), ответственному за обеспечение транспортной безопасности, в ПУОТБ.</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Работники Исполнителя должны быть экипированы и снабжены:</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Каждый работник:</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форменной спецодеждой (работники, осуществляющие досмотр, наблюдение и собеседование подразделения транспортной безопасности при исполнении служебных обязанностей должны быть одеты по единым, установленным ПТБ образцам формы одежды и иметь отличительные знаки ПТБ, носимые на одежде или поверх одежды, иметь опрятный внешний вид);</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специальными средствами (наручники, резиновыми палками);</w:t>
            </w:r>
          </w:p>
          <w:p w:rsidR="002A1512" w:rsidRPr="002A1512" w:rsidRDefault="002A1512" w:rsidP="002A1512">
            <w:pPr>
              <w:pStyle w:val="a8"/>
              <w:numPr>
                <w:ilvl w:val="0"/>
                <w:numId w:val="8"/>
              </w:numPr>
              <w:tabs>
                <w:tab w:val="left" w:pos="699"/>
              </w:tabs>
              <w:spacing w:line="240" w:lineRule="auto"/>
              <w:ind w:left="142" w:right="113" w:firstLine="159"/>
              <w:jc w:val="both"/>
              <w:rPr>
                <w:sz w:val="24"/>
                <w:szCs w:val="24"/>
              </w:rPr>
            </w:pPr>
            <w:r w:rsidRPr="002A1512">
              <w:rPr>
                <w:sz w:val="24"/>
                <w:szCs w:val="24"/>
              </w:rPr>
              <w:t>видеорегистратором;</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средствами связи (радиостанции, мобильный телефон с функцией приема/передачи фото/видео материалов);</w:t>
            </w:r>
          </w:p>
          <w:p w:rsidR="002A1512" w:rsidRPr="002A1512" w:rsidRDefault="002A1512" w:rsidP="002A1512">
            <w:pPr>
              <w:pStyle w:val="a8"/>
              <w:numPr>
                <w:ilvl w:val="0"/>
                <w:numId w:val="8"/>
              </w:numPr>
              <w:tabs>
                <w:tab w:val="left" w:pos="629"/>
                <w:tab w:val="left" w:pos="699"/>
              </w:tabs>
              <w:spacing w:line="240" w:lineRule="auto"/>
              <w:ind w:left="142" w:right="113" w:firstLine="159"/>
              <w:jc w:val="both"/>
              <w:rPr>
                <w:sz w:val="24"/>
                <w:szCs w:val="24"/>
              </w:rPr>
            </w:pPr>
            <w:r w:rsidRPr="002A1512">
              <w:rPr>
                <w:sz w:val="24"/>
                <w:szCs w:val="24"/>
              </w:rPr>
              <w:t>сигнальными светоотражающими жилетами (для проведения визуального осмотра ТС. На сигнальные жилеты со стороны спины должны быть нанесены трафареты, указывающие принадлежность владельца к ПТБ);</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бейджами (с указанием ФИО, фото работника и названия ПТБ);</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заверенной копией свидетельства об аттестации в качестве сил ОТБ.</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Каждый работник дополнительно при оказании услуг в парках отстоя:</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специальными средствами (досмотровое зеркало, фонарь, ограждающая лента).</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Каждая группа ПТБ:</w:t>
            </w:r>
          </w:p>
          <w:p w:rsidR="002A1512" w:rsidRPr="002A1512" w:rsidRDefault="002A1512" w:rsidP="002A1512">
            <w:pPr>
              <w:pStyle w:val="a8"/>
              <w:numPr>
                <w:ilvl w:val="0"/>
                <w:numId w:val="8"/>
              </w:numPr>
              <w:tabs>
                <w:tab w:val="left" w:pos="619"/>
                <w:tab w:val="left" w:pos="699"/>
              </w:tabs>
              <w:spacing w:line="240" w:lineRule="auto"/>
              <w:ind w:left="142" w:right="113" w:firstLine="159"/>
              <w:jc w:val="both"/>
              <w:rPr>
                <w:sz w:val="24"/>
                <w:szCs w:val="24"/>
              </w:rPr>
            </w:pPr>
            <w:r w:rsidRPr="002A1512">
              <w:rPr>
                <w:sz w:val="24"/>
                <w:szCs w:val="24"/>
              </w:rPr>
              <w:t>ручным металлодетектором;</w:t>
            </w:r>
          </w:p>
          <w:p w:rsidR="002A1512" w:rsidRPr="002A1512" w:rsidRDefault="002A1512" w:rsidP="002A1512">
            <w:pPr>
              <w:pStyle w:val="a8"/>
              <w:numPr>
                <w:ilvl w:val="0"/>
                <w:numId w:val="8"/>
              </w:numPr>
              <w:tabs>
                <w:tab w:val="left" w:pos="638"/>
                <w:tab w:val="left" w:pos="699"/>
              </w:tabs>
              <w:spacing w:line="240" w:lineRule="auto"/>
              <w:ind w:left="142" w:right="113" w:firstLine="159"/>
              <w:jc w:val="both"/>
              <w:rPr>
                <w:sz w:val="24"/>
                <w:szCs w:val="24"/>
              </w:rPr>
            </w:pPr>
            <w:r w:rsidRPr="002A1512">
              <w:rPr>
                <w:sz w:val="24"/>
                <w:szCs w:val="24"/>
              </w:rPr>
              <w:t>техническими средствами обеспечения транспортной безопасности, обеспечивающими выявление и обнаружение предметов и веществ, в отношении которых установлены запрет или ограничение на перемещение в ЗТБ ТС;</w:t>
            </w:r>
          </w:p>
          <w:p w:rsidR="002A1512" w:rsidRPr="002A1512" w:rsidRDefault="002A1512" w:rsidP="002A1512">
            <w:pPr>
              <w:widowControl/>
              <w:numPr>
                <w:ilvl w:val="0"/>
                <w:numId w:val="8"/>
              </w:numPr>
              <w:tabs>
                <w:tab w:val="left" w:pos="699"/>
              </w:tabs>
              <w:ind w:right="113" w:firstLine="159"/>
              <w:rPr>
                <w:rFonts w:ascii="Times New Roman" w:hAnsi="Times New Roman" w:cs="Times New Roman"/>
                <w:lang w:eastAsia="en-US"/>
              </w:rPr>
            </w:pPr>
            <w:r w:rsidRPr="002A1512">
              <w:rPr>
                <w:rFonts w:ascii="Times New Roman" w:hAnsi="Times New Roman" w:cs="Times New Roman"/>
                <w:lang w:eastAsia="en-US"/>
              </w:rPr>
              <w:t>Исполнитель обязан поддерживать средства связи и технические средства ОТБ в исправном состоянии, в постоянной готовности к использованию</w:t>
            </w:r>
          </w:p>
        </w:tc>
      </w:tr>
      <w:tr w:rsidR="002A1512" w:rsidRPr="00A747B9" w:rsidTr="002E665B">
        <w:tc>
          <w:tcPr>
            <w:tcW w:w="2987" w:type="dxa"/>
          </w:tcPr>
          <w:p w:rsidR="002A1512" w:rsidRPr="002A1512" w:rsidRDefault="002A1512" w:rsidP="002E665B">
            <w:pPr>
              <w:ind w:left="22"/>
              <w:rPr>
                <w:rFonts w:ascii="Times New Roman" w:hAnsi="Times New Roman" w:cs="Times New Roman"/>
              </w:rPr>
            </w:pPr>
            <w:r w:rsidRPr="002A1512">
              <w:rPr>
                <w:rFonts w:ascii="Times New Roman" w:hAnsi="Times New Roman" w:cs="Times New Roman"/>
              </w:rPr>
              <w:t>2.3. Требования к безопасности услуг</w:t>
            </w:r>
          </w:p>
        </w:tc>
        <w:tc>
          <w:tcPr>
            <w:tcW w:w="11936" w:type="dxa"/>
            <w:gridSpan w:val="7"/>
          </w:tcPr>
          <w:p w:rsidR="002A1512" w:rsidRPr="00A747B9" w:rsidRDefault="002A1512" w:rsidP="002A1512">
            <w:pPr>
              <w:pStyle w:val="a8"/>
              <w:spacing w:line="240" w:lineRule="auto"/>
              <w:ind w:right="111" w:firstLine="0"/>
              <w:jc w:val="both"/>
              <w:rPr>
                <w:sz w:val="24"/>
                <w:szCs w:val="24"/>
              </w:rPr>
            </w:pPr>
            <w:r w:rsidRPr="00A747B9">
              <w:rPr>
                <w:sz w:val="24"/>
                <w:szCs w:val="24"/>
              </w:rPr>
              <w:t>Работниками подразделений транспортной безопасности должны быть граждане Российской Федерации, прошедшие соответствующую подготовку и аттестацию сил обеспечения транспортной безопасности с учетом ограничений при выполнении работ, непосредственно связанных с обеспечением транспортной безопасности (ст. 10 и ст. 12.1 Федерального закона от 9 февраля 2007 г. № 16-ФЗ «О транспортной безопасности» с учетом соответствующих категорий</w:t>
            </w:r>
            <w:r>
              <w:rPr>
                <w:sz w:val="24"/>
                <w:szCs w:val="24"/>
              </w:rPr>
              <w:t>)</w:t>
            </w:r>
            <w:r w:rsidRPr="00A747B9">
              <w:rPr>
                <w:sz w:val="24"/>
                <w:szCs w:val="24"/>
              </w:rPr>
              <w:t>.</w:t>
            </w:r>
          </w:p>
          <w:p w:rsidR="002A1512" w:rsidRPr="00A747B9" w:rsidRDefault="002A1512" w:rsidP="002A1512">
            <w:pPr>
              <w:pStyle w:val="a8"/>
              <w:spacing w:line="240" w:lineRule="auto"/>
              <w:ind w:right="111" w:firstLine="0"/>
              <w:jc w:val="both"/>
              <w:rPr>
                <w:sz w:val="24"/>
                <w:szCs w:val="24"/>
              </w:rPr>
            </w:pPr>
            <w:r>
              <w:rPr>
                <w:sz w:val="24"/>
                <w:szCs w:val="24"/>
              </w:rPr>
              <w:t xml:space="preserve">Перед началом оказания услуг привлеченными работниками </w:t>
            </w:r>
            <w:r w:rsidRPr="00A747B9">
              <w:rPr>
                <w:sz w:val="24"/>
                <w:szCs w:val="24"/>
              </w:rPr>
              <w:t xml:space="preserve">ПТБ </w:t>
            </w:r>
            <w:r>
              <w:rPr>
                <w:sz w:val="24"/>
                <w:szCs w:val="24"/>
              </w:rPr>
              <w:t xml:space="preserve">должны быть пройдены </w:t>
            </w:r>
            <w:r w:rsidRPr="00A747B9">
              <w:rPr>
                <w:sz w:val="24"/>
                <w:szCs w:val="24"/>
              </w:rPr>
              <w:t xml:space="preserve">профилактические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w:t>
            </w:r>
            <w:r>
              <w:rPr>
                <w:sz w:val="24"/>
                <w:szCs w:val="24"/>
              </w:rPr>
              <w:t xml:space="preserve">и </w:t>
            </w:r>
            <w:r w:rsidRPr="00A747B9">
              <w:rPr>
                <w:sz w:val="24"/>
                <w:szCs w:val="24"/>
              </w:rPr>
              <w:t>периодические проверки на пригодность к действиям в условиях, связанных с применением огнестрельного оружия и специальных средств</w:t>
            </w:r>
            <w:r>
              <w:rPr>
                <w:sz w:val="24"/>
                <w:szCs w:val="24"/>
              </w:rPr>
              <w:t>, электрошоковых устройств и искровых разрядников</w:t>
            </w:r>
            <w:r w:rsidRPr="00A747B9">
              <w:rPr>
                <w:sz w:val="24"/>
                <w:szCs w:val="24"/>
              </w:rPr>
              <w:t xml:space="preserve"> (ст. 12.3 Федерального закона от 9 февраля 2007 г. № 16-ФЗ «О транспортной безопасности»).</w:t>
            </w:r>
          </w:p>
          <w:p w:rsidR="002A1512" w:rsidRPr="00A747B9" w:rsidRDefault="002A1512" w:rsidP="002A1512">
            <w:pPr>
              <w:pStyle w:val="a8"/>
              <w:spacing w:line="240" w:lineRule="auto"/>
              <w:ind w:right="111" w:firstLine="0"/>
              <w:jc w:val="both"/>
              <w:rPr>
                <w:sz w:val="24"/>
                <w:szCs w:val="24"/>
              </w:rPr>
            </w:pPr>
            <w:r w:rsidRPr="00A747B9">
              <w:rPr>
                <w:sz w:val="24"/>
                <w:szCs w:val="24"/>
              </w:rPr>
              <w:t>Перед допуском к самостоятельной работе работник ПТБ должен пройти у Исполнителя вводный и первичный инструктаж по охране труда и пожарной безопасности.</w:t>
            </w:r>
          </w:p>
          <w:p w:rsidR="002A1512" w:rsidRPr="002A1512" w:rsidRDefault="002A1512" w:rsidP="002A1512">
            <w:pPr>
              <w:rPr>
                <w:rFonts w:ascii="Times New Roman" w:eastAsia="Times New Roman" w:hAnsi="Times New Roman" w:cs="Times New Roman"/>
                <w:color w:val="auto"/>
                <w:lang w:eastAsia="en-US" w:bidi="ar-SA"/>
              </w:rPr>
            </w:pPr>
            <w:r w:rsidRPr="002A1512">
              <w:rPr>
                <w:rFonts w:ascii="Times New Roman" w:eastAsia="Times New Roman" w:hAnsi="Times New Roman" w:cs="Times New Roman"/>
                <w:color w:val="auto"/>
                <w:lang w:eastAsia="en-US" w:bidi="ar-SA"/>
              </w:rPr>
              <w:t>Повторные инструктажи по охране труда, пожарной безопасности с работниками ПТБ проводятся не реже одного раза в полгода с записью в журнале инструктажей. При необходимости с работниками ПТБ проводятся внеплановые инструктажи по охране труда и пожарной безопасности.</w:t>
            </w:r>
          </w:p>
          <w:p w:rsidR="002A1512" w:rsidRPr="00A747B9" w:rsidRDefault="002A1512" w:rsidP="002A1512">
            <w:pPr>
              <w:pStyle w:val="a8"/>
              <w:spacing w:line="240" w:lineRule="auto"/>
              <w:ind w:right="111" w:firstLine="0"/>
              <w:jc w:val="both"/>
              <w:rPr>
                <w:sz w:val="24"/>
                <w:szCs w:val="24"/>
              </w:rPr>
            </w:pPr>
            <w:r w:rsidRPr="00A747B9">
              <w:rPr>
                <w:sz w:val="24"/>
                <w:szCs w:val="24"/>
              </w:rPr>
              <w:t>В случае возникновения пожара работник ПТБ должен действовать в соответствии с разработанными Заказчиком правилами пожарной безопасности, оповещать уполномоченных руководителей Заказчика в случае возникновения очага возгораний или иных чрезвычайных происшествий (ситуаций), оперативно реагировать на возникающие чрезвычайные ситуации и взаимодействовать с правоохранительными органами и другими структурами.</w:t>
            </w:r>
          </w:p>
          <w:p w:rsidR="002A1512" w:rsidRPr="00A747B9" w:rsidRDefault="002A1512" w:rsidP="002A1512">
            <w:pPr>
              <w:pStyle w:val="a8"/>
              <w:spacing w:line="240" w:lineRule="auto"/>
              <w:ind w:right="111" w:firstLine="0"/>
              <w:jc w:val="both"/>
              <w:rPr>
                <w:sz w:val="24"/>
                <w:szCs w:val="24"/>
              </w:rPr>
            </w:pPr>
            <w:r w:rsidRPr="00A747B9">
              <w:rPr>
                <w:sz w:val="24"/>
                <w:szCs w:val="24"/>
              </w:rPr>
              <w:t>Работники ПТБ должны соблюдать правила техники безопасности и правила пожарной безопасности, а также санитарно-эпидемиологических норм</w:t>
            </w:r>
          </w:p>
          <w:p w:rsidR="002A1512" w:rsidRPr="00A747B9" w:rsidRDefault="002A1512" w:rsidP="002A1512">
            <w:pPr>
              <w:pStyle w:val="a8"/>
              <w:spacing w:line="240" w:lineRule="auto"/>
              <w:ind w:right="111" w:firstLine="0"/>
              <w:jc w:val="both"/>
              <w:rPr>
                <w:sz w:val="24"/>
                <w:szCs w:val="24"/>
              </w:rPr>
            </w:pPr>
            <w:r w:rsidRPr="00A747B9">
              <w:rPr>
                <w:sz w:val="24"/>
                <w:szCs w:val="24"/>
              </w:rPr>
              <w:t>Каждый работник ПТБ должен знать правила оказания первой доврачебной помощи гражданам с признаками нарушения дыхания, остановки сердца, при внезапных заболеваниях и различных травмах.</w:t>
            </w:r>
          </w:p>
          <w:p w:rsidR="002A1512" w:rsidRPr="00A747B9" w:rsidRDefault="002A1512" w:rsidP="002A1512">
            <w:pPr>
              <w:pStyle w:val="a8"/>
              <w:spacing w:line="240" w:lineRule="auto"/>
              <w:ind w:right="111" w:firstLine="0"/>
              <w:jc w:val="both"/>
              <w:rPr>
                <w:sz w:val="24"/>
                <w:szCs w:val="24"/>
              </w:rPr>
            </w:pPr>
            <w:r w:rsidRPr="00A747B9">
              <w:rPr>
                <w:sz w:val="24"/>
                <w:szCs w:val="24"/>
              </w:rPr>
              <w:t>О каждом несчастном случае на производстве работник ПТБ должен немедленно известить руководство ПТБ и Заказчика.</w:t>
            </w:r>
          </w:p>
          <w:p w:rsidR="002A1512" w:rsidRPr="00A747B9" w:rsidRDefault="002A1512" w:rsidP="002A1512">
            <w:pPr>
              <w:pStyle w:val="a8"/>
              <w:spacing w:line="240" w:lineRule="auto"/>
              <w:ind w:right="111" w:firstLine="0"/>
              <w:jc w:val="both"/>
              <w:rPr>
                <w:sz w:val="24"/>
                <w:szCs w:val="24"/>
              </w:rPr>
            </w:pPr>
            <w:r w:rsidRPr="00A747B9">
              <w:rPr>
                <w:sz w:val="24"/>
                <w:szCs w:val="24"/>
              </w:rPr>
              <w:t>Работники ПТБ во время несения службы должны соблюдать правила внутреннего распорядка, установленные руководителями подразделения транспортной безопасности, с учетом особенностей, защищаемых от актов незаконного вмешательства объектов.</w:t>
            </w:r>
          </w:p>
          <w:p w:rsidR="002A1512" w:rsidRPr="002A1512" w:rsidRDefault="002A1512" w:rsidP="002A1512">
            <w:pPr>
              <w:rPr>
                <w:rFonts w:ascii="Times New Roman" w:eastAsia="Times New Roman" w:hAnsi="Times New Roman" w:cs="Times New Roman"/>
                <w:color w:val="auto"/>
                <w:lang w:eastAsia="en-US" w:bidi="ar-SA"/>
              </w:rPr>
            </w:pPr>
            <w:r w:rsidRPr="002A1512">
              <w:rPr>
                <w:rFonts w:ascii="Times New Roman" w:eastAsia="Times New Roman" w:hAnsi="Times New Roman" w:cs="Times New Roman"/>
                <w:color w:val="auto"/>
                <w:lang w:eastAsia="en-US" w:bidi="ar-SA"/>
              </w:rPr>
              <w:t xml:space="preserve">Ношение на работе форменного обмундирования обязательно, кроме случаев, специально оговоренных договором. Не допускается ношение поверх установленной формы одежды ярких, вызывающих элементов одежды и предметов (сумок, бижутерии т.д.). </w:t>
            </w:r>
          </w:p>
        </w:tc>
      </w:tr>
      <w:tr w:rsidR="002A1512" w:rsidRPr="00A747B9" w:rsidTr="002E665B">
        <w:tc>
          <w:tcPr>
            <w:tcW w:w="2987" w:type="dxa"/>
          </w:tcPr>
          <w:p w:rsidR="002A1512" w:rsidRPr="00A747B9" w:rsidRDefault="002A1512" w:rsidP="002E665B">
            <w:pPr>
              <w:ind w:left="22"/>
            </w:pPr>
            <w:r w:rsidRPr="002A1512">
              <w:rPr>
                <w:rFonts w:ascii="Times New Roman" w:hAnsi="Times New Roman" w:cs="Times New Roman"/>
              </w:rPr>
              <w:t>2.4. Требования к качеству услуг</w:t>
            </w:r>
          </w:p>
        </w:tc>
        <w:tc>
          <w:tcPr>
            <w:tcW w:w="11936" w:type="dxa"/>
            <w:gridSpan w:val="7"/>
          </w:tcPr>
          <w:p w:rsidR="002A1512" w:rsidRPr="00A747B9" w:rsidRDefault="002A1512" w:rsidP="002A1512">
            <w:pPr>
              <w:pStyle w:val="a8"/>
              <w:spacing w:line="240" w:lineRule="auto"/>
              <w:ind w:right="111" w:firstLine="0"/>
              <w:jc w:val="both"/>
              <w:rPr>
                <w:sz w:val="24"/>
                <w:szCs w:val="24"/>
              </w:rPr>
            </w:pPr>
            <w:r w:rsidRPr="00A04B3F">
              <w:rPr>
                <w:sz w:val="24"/>
                <w:szCs w:val="24"/>
              </w:rPr>
              <w:t xml:space="preserve">Исполнитель вправе </w:t>
            </w:r>
            <w:r w:rsidR="009E2F8F" w:rsidRPr="00A04B3F">
              <w:rPr>
                <w:sz w:val="24"/>
                <w:szCs w:val="24"/>
              </w:rPr>
              <w:t xml:space="preserve">по согласованию с Заказчиком </w:t>
            </w:r>
            <w:r w:rsidRPr="00A04B3F">
              <w:rPr>
                <w:sz w:val="24"/>
                <w:szCs w:val="24"/>
              </w:rPr>
              <w:t>привлекать</w:t>
            </w:r>
            <w:r w:rsidRPr="00A747B9">
              <w:rPr>
                <w:sz w:val="24"/>
                <w:szCs w:val="24"/>
              </w:rPr>
              <w:t xml:space="preserve"> третьих лиц для исполнения своих обязательств.</w:t>
            </w:r>
          </w:p>
          <w:p w:rsidR="002A1512" w:rsidRPr="00A747B9" w:rsidRDefault="002A1512" w:rsidP="002A1512">
            <w:pPr>
              <w:pStyle w:val="a8"/>
              <w:spacing w:line="240" w:lineRule="auto"/>
              <w:ind w:right="111" w:firstLine="0"/>
              <w:jc w:val="both"/>
              <w:rPr>
                <w:sz w:val="24"/>
                <w:szCs w:val="24"/>
              </w:rPr>
            </w:pPr>
            <w:r w:rsidRPr="00A747B9">
              <w:rPr>
                <w:sz w:val="24"/>
                <w:szCs w:val="24"/>
              </w:rPr>
              <w:t>О привлечении третьих лиц для оказания Услуг Исполнитель обязан известить Заказчика в течение 5 (пяти) календарных дней с даты их привлечения. В извещении должны дать указаны наименования привлеченных третьих лиц, перечень оказываемых ими Услуг.</w:t>
            </w:r>
          </w:p>
          <w:p w:rsidR="002A1512" w:rsidRPr="00A747B9" w:rsidRDefault="002A1512" w:rsidP="002A1512">
            <w:pPr>
              <w:pStyle w:val="a8"/>
              <w:spacing w:line="240" w:lineRule="auto"/>
              <w:ind w:right="111" w:firstLine="0"/>
              <w:jc w:val="both"/>
              <w:rPr>
                <w:sz w:val="24"/>
                <w:szCs w:val="24"/>
              </w:rPr>
            </w:pPr>
            <w:r w:rsidRPr="00A747B9">
              <w:rPr>
                <w:sz w:val="24"/>
                <w:szCs w:val="24"/>
              </w:rPr>
              <w:t>В случае привлечения Исполнителем к оказанию Услуг третьих лиц Исполнитель несет ответственность за действия привлекаемых им к оказанию Услуг третьих лиц, как за собственные действия.</w:t>
            </w:r>
          </w:p>
          <w:p w:rsidR="002A1512" w:rsidRPr="00A747B9" w:rsidRDefault="002A1512" w:rsidP="002A1512">
            <w:pPr>
              <w:pStyle w:val="a8"/>
              <w:spacing w:line="240" w:lineRule="auto"/>
              <w:ind w:right="111" w:firstLine="0"/>
              <w:jc w:val="both"/>
              <w:rPr>
                <w:sz w:val="24"/>
                <w:szCs w:val="24"/>
              </w:rPr>
            </w:pPr>
            <w:r w:rsidRPr="00A747B9">
              <w:rPr>
                <w:sz w:val="24"/>
                <w:szCs w:val="24"/>
              </w:rPr>
              <w:t>Работники ПТБ должны оказывать услуги в строгом соответствии с Федеральным законом от 9 февраля 2007 г. № 16-ФЗ «О транспортной безопасности «Требованиями по обеспечению транспортной безопасности, с требованиями Постановления Правительства РФ от 10 октября 2020 г. N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Приказом Минтранса России от 23 июля 2015 № 227 «Об утверждении правил проведения досмотра, дополнительного досмотра, повторного досмотра в целях обеспечения транспортной безопасности», условиями договора, а также:</w:t>
            </w:r>
          </w:p>
          <w:p w:rsidR="002A1512" w:rsidRPr="00A747B9" w:rsidRDefault="002A1512" w:rsidP="002A1512">
            <w:pPr>
              <w:pStyle w:val="a8"/>
              <w:spacing w:line="240" w:lineRule="auto"/>
              <w:ind w:right="111" w:firstLine="0"/>
              <w:jc w:val="both"/>
              <w:rPr>
                <w:sz w:val="24"/>
                <w:szCs w:val="24"/>
              </w:rPr>
            </w:pPr>
            <w:r w:rsidRPr="00A747B9">
              <w:rPr>
                <w:sz w:val="24"/>
                <w:szCs w:val="24"/>
              </w:rPr>
              <w:t>- работники ПТБ должны иметь навыки работы с техническими системами и средствами обеспечения транспортной безопасности (ручными металлодетекторами, аппаратурой радиационного контроля, аппаратурой обнаружения паров и следов взрывчатых веществ, в целях обнаружения оружия, взрывчатых</w:t>
            </w:r>
            <w:r>
              <w:rPr>
                <w:sz w:val="24"/>
                <w:szCs w:val="24"/>
              </w:rPr>
              <w:t xml:space="preserve"> </w:t>
            </w:r>
            <w:r w:rsidRPr="00A747B9">
              <w:rPr>
                <w:sz w:val="24"/>
                <w:szCs w:val="24"/>
              </w:rPr>
              <w:t>веществ или других устройств, предметов и веществ, в отношении которых установлен запрет или ограничение на перемещение в ЗТБ).</w:t>
            </w:r>
          </w:p>
          <w:p w:rsidR="002A1512" w:rsidRPr="00A747B9" w:rsidRDefault="002A1512" w:rsidP="002A1512">
            <w:pPr>
              <w:pStyle w:val="a8"/>
              <w:spacing w:line="240" w:lineRule="auto"/>
              <w:ind w:right="111" w:firstLine="0"/>
              <w:jc w:val="both"/>
              <w:rPr>
                <w:sz w:val="24"/>
                <w:szCs w:val="24"/>
              </w:rPr>
            </w:pPr>
            <w:r w:rsidRPr="00A747B9">
              <w:rPr>
                <w:sz w:val="24"/>
                <w:szCs w:val="24"/>
              </w:rPr>
              <w:t>У работников ПТБ должны быть в наличие служебные удостоверения и копии свидетельств об аттестации сил ОТБ по категории, в качестве которой работник имеет право оказывать услуги, непосредственно связанные с обеспечением транспортной безопасности, заверенной печатью подразделения транспортной безопасности и документы о прохождении периодических проверок на пригодность к действиям в условиях, связанных с применением специальных средств</w:t>
            </w:r>
          </w:p>
        </w:tc>
      </w:tr>
      <w:tr w:rsidR="002A1512" w:rsidRPr="00A747B9" w:rsidTr="002E665B">
        <w:tc>
          <w:tcPr>
            <w:tcW w:w="2987" w:type="dxa"/>
          </w:tcPr>
          <w:p w:rsidR="002A1512" w:rsidRPr="002A1512" w:rsidRDefault="002A1512" w:rsidP="002E665B">
            <w:pPr>
              <w:ind w:left="22"/>
              <w:rPr>
                <w:rFonts w:ascii="Times New Roman" w:hAnsi="Times New Roman" w:cs="Times New Roman"/>
              </w:rPr>
            </w:pPr>
            <w:r w:rsidRPr="002A1512">
              <w:rPr>
                <w:rFonts w:ascii="Times New Roman" w:hAnsi="Times New Roman" w:cs="Times New Roman"/>
              </w:rPr>
              <w:t>2.5. Иные требования связанные с определением соответствия оказываемых услуг.</w:t>
            </w:r>
          </w:p>
        </w:tc>
        <w:tc>
          <w:tcPr>
            <w:tcW w:w="11936" w:type="dxa"/>
            <w:gridSpan w:val="7"/>
          </w:tcPr>
          <w:p w:rsidR="002A1512" w:rsidRPr="002A1512" w:rsidRDefault="002A1512" w:rsidP="002E665B">
            <w:pPr>
              <w:pStyle w:val="a8"/>
              <w:spacing w:line="240" w:lineRule="auto"/>
              <w:ind w:left="142" w:right="111" w:firstLine="17"/>
              <w:rPr>
                <w:rFonts w:eastAsia="Courier New"/>
                <w:color w:val="000000"/>
                <w:sz w:val="24"/>
                <w:szCs w:val="24"/>
                <w:lang w:eastAsia="ru-RU" w:bidi="ru-RU"/>
              </w:rPr>
            </w:pPr>
            <w:r w:rsidRPr="002A1512">
              <w:rPr>
                <w:rFonts w:eastAsia="Courier New"/>
                <w:color w:val="000000"/>
                <w:sz w:val="24"/>
                <w:szCs w:val="24"/>
                <w:lang w:eastAsia="ru-RU" w:bidi="ru-RU"/>
              </w:rPr>
              <w:t>Не установлены</w:t>
            </w:r>
          </w:p>
        </w:tc>
      </w:tr>
      <w:tr w:rsidR="002A1512" w:rsidRPr="00A747B9" w:rsidTr="002E665B">
        <w:tc>
          <w:tcPr>
            <w:tcW w:w="14923" w:type="dxa"/>
            <w:gridSpan w:val="8"/>
          </w:tcPr>
          <w:p w:rsidR="002A1512" w:rsidRPr="002A1512" w:rsidRDefault="002A1512" w:rsidP="002A1512">
            <w:pPr>
              <w:ind w:left="22"/>
              <w:rPr>
                <w:rFonts w:ascii="Times New Roman" w:hAnsi="Times New Roman" w:cs="Times New Roman"/>
                <w:b/>
              </w:rPr>
            </w:pPr>
            <w:r w:rsidRPr="002A1512">
              <w:rPr>
                <w:rFonts w:ascii="Times New Roman" w:hAnsi="Times New Roman" w:cs="Times New Roman"/>
              </w:rPr>
              <w:br w:type="page"/>
            </w:r>
            <w:r w:rsidRPr="002A1512">
              <w:rPr>
                <w:rFonts w:ascii="Times New Roman" w:hAnsi="Times New Roman" w:cs="Times New Roman"/>
              </w:rPr>
              <w:br w:type="page"/>
            </w:r>
            <w:r w:rsidRPr="002A1512">
              <w:rPr>
                <w:rFonts w:ascii="Times New Roman" w:hAnsi="Times New Roman" w:cs="Times New Roman"/>
                <w:b/>
              </w:rPr>
              <w:t>3. Требования к результатам</w:t>
            </w:r>
          </w:p>
        </w:tc>
      </w:tr>
      <w:tr w:rsidR="002A1512" w:rsidRPr="00A747B9" w:rsidTr="002E665B">
        <w:tc>
          <w:tcPr>
            <w:tcW w:w="14923" w:type="dxa"/>
            <w:gridSpan w:val="8"/>
          </w:tcPr>
          <w:p w:rsidR="002A1512" w:rsidRPr="00A747B9" w:rsidRDefault="002A1512" w:rsidP="002E665B">
            <w:pPr>
              <w:pStyle w:val="a8"/>
              <w:spacing w:line="240" w:lineRule="auto"/>
              <w:ind w:left="127" w:right="167" w:firstLine="88"/>
              <w:jc w:val="both"/>
              <w:rPr>
                <w:sz w:val="24"/>
                <w:szCs w:val="24"/>
              </w:rPr>
            </w:pPr>
            <w:r w:rsidRPr="00A747B9">
              <w:rPr>
                <w:sz w:val="24"/>
                <w:szCs w:val="24"/>
              </w:rPr>
              <w:t>Услуги должны быть оказаны в полном объеме, в установленный срок и соответствовать предъявляемым в соответствии с договором требованиям.</w:t>
            </w:r>
          </w:p>
          <w:p w:rsidR="002A1512" w:rsidRPr="00A747B9" w:rsidRDefault="002A1512" w:rsidP="002E665B">
            <w:pPr>
              <w:pStyle w:val="a8"/>
              <w:spacing w:line="240" w:lineRule="auto"/>
              <w:ind w:left="142" w:right="111" w:firstLine="88"/>
              <w:jc w:val="both"/>
              <w:rPr>
                <w:sz w:val="24"/>
                <w:szCs w:val="24"/>
              </w:rPr>
            </w:pPr>
            <w:r w:rsidRPr="00A747B9">
              <w:rPr>
                <w:sz w:val="24"/>
                <w:szCs w:val="24"/>
              </w:rPr>
              <w:t>В ходе оказания услуг Исполнитель обязан в целях обеспечения транспортной безопасности обеспечить защиту ТС и имущества, находящегося на ТС, хищение или повреждение которого может повлечь за собой нарушение деятельности ТС, а также осуществлять выявление нарушителей, в действиях которых усматриваются признаки подготовки к совершению или совершения АНВ на ТС, либо действия которых могут быть расценены как преступление или административное правонарушение.</w:t>
            </w:r>
          </w:p>
        </w:tc>
      </w:tr>
      <w:tr w:rsidR="002A1512" w:rsidRPr="00A747B9" w:rsidTr="002E665B">
        <w:tc>
          <w:tcPr>
            <w:tcW w:w="14923" w:type="dxa"/>
            <w:gridSpan w:val="8"/>
          </w:tcPr>
          <w:p w:rsidR="002A1512" w:rsidRPr="00A747B9" w:rsidRDefault="002A1512" w:rsidP="002E665B">
            <w:pPr>
              <w:pStyle w:val="a8"/>
              <w:spacing w:line="240" w:lineRule="auto"/>
              <w:ind w:left="142" w:right="111" w:firstLine="17"/>
              <w:rPr>
                <w:sz w:val="24"/>
                <w:szCs w:val="24"/>
              </w:rPr>
            </w:pPr>
            <w:r w:rsidRPr="00A747B9">
              <w:rPr>
                <w:b/>
                <w:bCs/>
                <w:sz w:val="24"/>
                <w:szCs w:val="24"/>
              </w:rPr>
              <w:t>4. Место, условия и порядок оказания услуг</w:t>
            </w:r>
          </w:p>
        </w:tc>
      </w:tr>
      <w:tr w:rsidR="002A1512" w:rsidRPr="00A747B9" w:rsidTr="002E665B">
        <w:tc>
          <w:tcPr>
            <w:tcW w:w="2987" w:type="dxa"/>
          </w:tcPr>
          <w:p w:rsidR="002A1512" w:rsidRPr="00A747B9" w:rsidRDefault="002A1512" w:rsidP="002E665B">
            <w:pPr>
              <w:pStyle w:val="a8"/>
              <w:spacing w:line="240" w:lineRule="auto"/>
              <w:ind w:left="73" w:right="167" w:firstLine="0"/>
              <w:jc w:val="both"/>
              <w:rPr>
                <w:b/>
                <w:bCs/>
                <w:sz w:val="24"/>
                <w:szCs w:val="24"/>
              </w:rPr>
            </w:pPr>
            <w:r w:rsidRPr="00A747B9">
              <w:rPr>
                <w:sz w:val="24"/>
                <w:szCs w:val="24"/>
              </w:rPr>
              <w:t>4.1. Место оказания услуг</w:t>
            </w:r>
          </w:p>
        </w:tc>
        <w:tc>
          <w:tcPr>
            <w:tcW w:w="11936" w:type="dxa"/>
            <w:gridSpan w:val="7"/>
          </w:tcPr>
          <w:p w:rsidR="002A1512" w:rsidRPr="00184A60" w:rsidRDefault="002A1512" w:rsidP="002E665B">
            <w:pPr>
              <w:pStyle w:val="a8"/>
              <w:spacing w:line="240" w:lineRule="auto"/>
              <w:ind w:left="73" w:right="111" w:firstLine="0"/>
              <w:jc w:val="both"/>
              <w:rPr>
                <w:sz w:val="24"/>
                <w:szCs w:val="24"/>
              </w:rPr>
            </w:pPr>
            <w:r>
              <w:rPr>
                <w:sz w:val="24"/>
                <w:szCs w:val="24"/>
              </w:rPr>
              <w:t>Сахалинская область (в пределах полигона деятельности Заказчика).</w:t>
            </w:r>
          </w:p>
        </w:tc>
      </w:tr>
      <w:tr w:rsidR="002A1512" w:rsidRPr="00A747B9" w:rsidTr="002E665B">
        <w:tc>
          <w:tcPr>
            <w:tcW w:w="2987" w:type="dxa"/>
          </w:tcPr>
          <w:p w:rsidR="002A1512" w:rsidRPr="00A747B9" w:rsidRDefault="002A1512" w:rsidP="002E665B">
            <w:pPr>
              <w:pStyle w:val="a8"/>
              <w:spacing w:line="240" w:lineRule="auto"/>
              <w:ind w:left="73" w:right="167" w:firstLine="0"/>
              <w:jc w:val="both"/>
              <w:rPr>
                <w:sz w:val="24"/>
                <w:szCs w:val="24"/>
              </w:rPr>
            </w:pPr>
            <w:r w:rsidRPr="00A747B9">
              <w:rPr>
                <w:sz w:val="24"/>
                <w:szCs w:val="24"/>
              </w:rPr>
              <w:t>4.2. Условия оказания услуг</w:t>
            </w:r>
          </w:p>
        </w:tc>
        <w:tc>
          <w:tcPr>
            <w:tcW w:w="11936" w:type="dxa"/>
            <w:gridSpan w:val="7"/>
          </w:tcPr>
          <w:p w:rsidR="002A1512" w:rsidRPr="002A1512" w:rsidRDefault="002A1512" w:rsidP="002A1512">
            <w:pPr>
              <w:pStyle w:val="a8"/>
              <w:spacing w:line="240" w:lineRule="auto"/>
              <w:ind w:right="111" w:firstLine="0"/>
              <w:jc w:val="both"/>
              <w:rPr>
                <w:sz w:val="24"/>
                <w:szCs w:val="24"/>
              </w:rPr>
            </w:pPr>
            <w:r w:rsidRPr="002A1512">
              <w:rPr>
                <w:sz w:val="24"/>
                <w:szCs w:val="24"/>
              </w:rPr>
              <w:t>Услуги обеспечения транспортной безопасности должны быть оказаны в строгом соответствии с требованиями Федерального закона от 09.02.2007 г. № 16-ФЗ «О транспортной безопасности».</w:t>
            </w:r>
          </w:p>
          <w:p w:rsidR="002A1512" w:rsidRPr="002A1512" w:rsidRDefault="002A1512" w:rsidP="002A1512">
            <w:pPr>
              <w:pStyle w:val="a8"/>
              <w:spacing w:line="240" w:lineRule="auto"/>
              <w:ind w:right="111" w:firstLine="0"/>
              <w:jc w:val="both"/>
              <w:rPr>
                <w:sz w:val="24"/>
                <w:szCs w:val="24"/>
              </w:rPr>
            </w:pPr>
            <w:r w:rsidRPr="002A1512">
              <w:rPr>
                <w:sz w:val="24"/>
                <w:szCs w:val="24"/>
              </w:rPr>
              <w:t xml:space="preserve">Маршруты сопровождения пригородных поездов разрабатываются Сторонами на основании расписания движения пригородных поездов на всех направлениях полигона деятельности Заказчика. </w:t>
            </w:r>
          </w:p>
          <w:p w:rsidR="002A1512" w:rsidRPr="002A1512" w:rsidRDefault="002A1512" w:rsidP="002A1512">
            <w:pPr>
              <w:pStyle w:val="a8"/>
              <w:spacing w:line="240" w:lineRule="auto"/>
              <w:ind w:right="111" w:firstLine="0"/>
              <w:jc w:val="both"/>
              <w:rPr>
                <w:sz w:val="24"/>
                <w:szCs w:val="24"/>
              </w:rPr>
            </w:pPr>
            <w:r w:rsidRPr="002A1512">
              <w:rPr>
                <w:sz w:val="24"/>
                <w:szCs w:val="24"/>
              </w:rPr>
              <w:t>Расписание движения пригородных поездов предоставляется Исполнителю Заказчиком</w:t>
            </w:r>
            <w:r w:rsidR="00133DA0">
              <w:rPr>
                <w:sz w:val="24"/>
                <w:szCs w:val="24"/>
              </w:rPr>
              <w:t xml:space="preserve"> за три дня до начала оказания услуг</w:t>
            </w:r>
            <w:r w:rsidRPr="002A1512">
              <w:rPr>
                <w:sz w:val="24"/>
                <w:szCs w:val="24"/>
              </w:rPr>
              <w:t>, а в случае внесения в него изменений Заказчик оперативно информирует об этом Исполнителя.</w:t>
            </w:r>
          </w:p>
          <w:p w:rsidR="002A1512" w:rsidRPr="002A1512" w:rsidRDefault="002A1512" w:rsidP="002A1512">
            <w:pPr>
              <w:pStyle w:val="a8"/>
              <w:spacing w:line="240" w:lineRule="auto"/>
              <w:ind w:right="111" w:firstLine="0"/>
              <w:jc w:val="both"/>
              <w:rPr>
                <w:sz w:val="24"/>
                <w:szCs w:val="24"/>
              </w:rPr>
            </w:pPr>
            <w:r w:rsidRPr="002A1512">
              <w:rPr>
                <w:sz w:val="24"/>
                <w:szCs w:val="24"/>
              </w:rPr>
              <w:t>Заказчик в ходе исполнения Договора вправе уменьшить предусмотренный Договором объем Услуг с соответствующим изменением стоимости, предусмотренной договором, при изменении потребности в Услугах, в том числе связанной с сокращением или изменением объемов транспортного обслуживания населения.</w:t>
            </w:r>
          </w:p>
          <w:p w:rsidR="002A1512" w:rsidRPr="002A1512" w:rsidRDefault="002A1512" w:rsidP="002A1512">
            <w:pPr>
              <w:pStyle w:val="a8"/>
              <w:spacing w:line="240" w:lineRule="auto"/>
              <w:ind w:right="111" w:firstLine="0"/>
              <w:jc w:val="both"/>
              <w:rPr>
                <w:sz w:val="24"/>
                <w:szCs w:val="24"/>
              </w:rPr>
            </w:pPr>
            <w:r w:rsidRPr="002A1512">
              <w:rPr>
                <w:sz w:val="24"/>
                <w:szCs w:val="24"/>
              </w:rPr>
              <w:t xml:space="preserve">Заказчик в ходе исполнения Договора, при изменении потребности в предоставлении Услуг имеет право на неполную выборку Услуг и вправе полностью отказаться от Услуг по Договору. </w:t>
            </w:r>
          </w:p>
          <w:p w:rsidR="002A1512" w:rsidRPr="002A1512" w:rsidRDefault="002A1512" w:rsidP="002A1512">
            <w:pPr>
              <w:pStyle w:val="a8"/>
              <w:spacing w:line="240" w:lineRule="auto"/>
              <w:ind w:right="111" w:firstLine="0"/>
              <w:jc w:val="both"/>
              <w:rPr>
                <w:sz w:val="24"/>
                <w:szCs w:val="24"/>
              </w:rPr>
            </w:pPr>
            <w:r w:rsidRPr="002A1512">
              <w:rPr>
                <w:sz w:val="24"/>
                <w:szCs w:val="24"/>
              </w:rPr>
              <w:t>При этом Исполнитель не имеет права на взыскание с Заказчика неустойки, убытков, иных имущественных потерь в связи с расторжением и/или изменением Договора по основаниям, предусмотренным настоящим пунктом.</w:t>
            </w:r>
          </w:p>
          <w:p w:rsidR="002A1512" w:rsidRPr="002F6B95" w:rsidRDefault="002A1512" w:rsidP="002A1512">
            <w:pPr>
              <w:pStyle w:val="a8"/>
              <w:spacing w:line="240" w:lineRule="auto"/>
              <w:ind w:right="111" w:firstLine="0"/>
              <w:jc w:val="both"/>
              <w:rPr>
                <w:bCs/>
                <w:strike/>
              </w:rPr>
            </w:pPr>
            <w:r w:rsidRPr="002A1512">
              <w:rPr>
                <w:sz w:val="24"/>
                <w:szCs w:val="24"/>
              </w:rPr>
              <w:t>Объем планируемых Услуг определяется сторонами ежемесячно в пределах объемов, согласованных Сторонами при заключении договора и направляется в адрес Исполнителя в виде Заявки, оформляемой в соответствии с Приложением № 3 к Договору не позднее 25 числа каждого месяца.</w:t>
            </w:r>
          </w:p>
        </w:tc>
      </w:tr>
      <w:tr w:rsidR="002A1512" w:rsidRPr="00A747B9" w:rsidTr="002E665B">
        <w:tc>
          <w:tcPr>
            <w:tcW w:w="2987" w:type="dxa"/>
          </w:tcPr>
          <w:p w:rsidR="002A1512" w:rsidRPr="00A747B9" w:rsidRDefault="002A1512" w:rsidP="002E665B">
            <w:pPr>
              <w:pStyle w:val="a8"/>
              <w:spacing w:line="240" w:lineRule="auto"/>
              <w:ind w:left="73" w:right="167" w:firstLine="0"/>
              <w:jc w:val="both"/>
              <w:rPr>
                <w:sz w:val="24"/>
                <w:szCs w:val="24"/>
              </w:rPr>
            </w:pPr>
            <w:r w:rsidRPr="00A747B9">
              <w:rPr>
                <w:sz w:val="24"/>
                <w:szCs w:val="24"/>
              </w:rPr>
              <w:t>4.3. Сроки оказания услуг</w:t>
            </w:r>
          </w:p>
        </w:tc>
        <w:tc>
          <w:tcPr>
            <w:tcW w:w="11936" w:type="dxa"/>
            <w:gridSpan w:val="7"/>
          </w:tcPr>
          <w:p w:rsidR="002A1512" w:rsidRDefault="002A1512" w:rsidP="002E665B">
            <w:pPr>
              <w:pStyle w:val="a8"/>
              <w:spacing w:line="240" w:lineRule="auto"/>
              <w:ind w:left="73" w:right="111" w:firstLine="0"/>
              <w:jc w:val="both"/>
              <w:rPr>
                <w:sz w:val="24"/>
                <w:szCs w:val="24"/>
              </w:rPr>
            </w:pPr>
            <w:r w:rsidRPr="00A747B9">
              <w:rPr>
                <w:sz w:val="24"/>
                <w:szCs w:val="24"/>
              </w:rPr>
              <w:t xml:space="preserve">Срок оказания услуг: </w:t>
            </w:r>
            <w:r w:rsidR="0045523E">
              <w:rPr>
                <w:sz w:val="24"/>
                <w:szCs w:val="24"/>
              </w:rPr>
              <w:t>С даты заключения договора по</w:t>
            </w:r>
            <w:r w:rsidRPr="00A747B9">
              <w:rPr>
                <w:sz w:val="24"/>
                <w:szCs w:val="24"/>
              </w:rPr>
              <w:t xml:space="preserve"> 31.12.2025</w:t>
            </w:r>
            <w:r>
              <w:rPr>
                <w:sz w:val="24"/>
                <w:szCs w:val="24"/>
              </w:rPr>
              <w:t>.</w:t>
            </w:r>
          </w:p>
          <w:p w:rsidR="002A1512" w:rsidRPr="00A747B9" w:rsidRDefault="002A1512" w:rsidP="002E665B">
            <w:pPr>
              <w:pStyle w:val="a8"/>
              <w:spacing w:line="240" w:lineRule="auto"/>
              <w:ind w:left="73" w:right="111" w:firstLine="0"/>
              <w:jc w:val="both"/>
              <w:rPr>
                <w:sz w:val="24"/>
                <w:szCs w:val="24"/>
              </w:rPr>
            </w:pPr>
            <w:r>
              <w:rPr>
                <w:sz w:val="24"/>
                <w:szCs w:val="24"/>
              </w:rPr>
              <w:t>Срок исполнения договора – по 28 февраля 2026 года (включительно).</w:t>
            </w:r>
          </w:p>
        </w:tc>
      </w:tr>
    </w:tbl>
    <w:p w:rsidR="00EA442A" w:rsidRDefault="000E2860" w:rsidP="00EA442A">
      <w:pPr>
        <w:pStyle w:val="30"/>
        <w:keepNext/>
        <w:keepLines/>
        <w:spacing w:after="380" w:line="240" w:lineRule="auto"/>
      </w:pPr>
      <w:r>
        <w:rPr>
          <w:b w:val="0"/>
          <w:bCs w:val="0"/>
          <w:sz w:val="24"/>
          <w:szCs w:val="24"/>
        </w:rPr>
        <w:t>От Заказчика:</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rPr>
        <w:t>От Исполнителя:</w:t>
      </w:r>
      <w:r>
        <w:rPr>
          <w:b w:val="0"/>
          <w:bCs w:val="0"/>
        </w:rPr>
        <w:tab/>
      </w:r>
    </w:p>
    <w:p w:rsidR="00D45B00" w:rsidRDefault="00D45B00">
      <w:pPr>
        <w:widowControl/>
        <w:spacing w:after="160" w:line="259" w:lineRule="auto"/>
        <w:rPr>
          <w:sz w:val="22"/>
          <w:szCs w:val="22"/>
        </w:rPr>
      </w:pPr>
    </w:p>
    <w:p w:rsidR="00D45B00" w:rsidRDefault="00D45B00" w:rsidP="00D45B00">
      <w:pPr>
        <w:pStyle w:val="1"/>
        <w:spacing w:after="40" w:line="240" w:lineRule="auto"/>
        <w:ind w:firstLine="284"/>
      </w:pPr>
      <w:r>
        <w:t xml:space="preserve">                                   </w:t>
      </w:r>
    </w:p>
    <w:p w:rsidR="00D45B00" w:rsidRDefault="00D45B00" w:rsidP="00D45B00">
      <w:pPr>
        <w:pStyle w:val="32"/>
        <w:spacing w:after="0"/>
        <w:ind w:left="8840" w:right="300"/>
        <w:jc w:val="right"/>
        <w:sectPr w:rsidR="00D45B00" w:rsidSect="00D45B00">
          <w:headerReference w:type="even" r:id="rId14"/>
          <w:headerReference w:type="default" r:id="rId15"/>
          <w:footnotePr>
            <w:numStart w:val="5"/>
          </w:footnotePr>
          <w:pgSz w:w="16840" w:h="11900" w:orient="landscape"/>
          <w:pgMar w:top="1249" w:right="852" w:bottom="826" w:left="949" w:header="0" w:footer="398" w:gutter="0"/>
          <w:cols w:space="720"/>
          <w:noEndnote/>
          <w:docGrid w:linePitch="360"/>
        </w:sectPr>
      </w:pPr>
    </w:p>
    <w:p w:rsidR="00D45B00" w:rsidRDefault="00D45B00" w:rsidP="00D45B00">
      <w:pPr>
        <w:pStyle w:val="32"/>
        <w:spacing w:after="0"/>
        <w:ind w:left="8840" w:right="300"/>
        <w:jc w:val="right"/>
      </w:pPr>
      <w:r>
        <w:t xml:space="preserve">Приложение № 2 к договору №__ </w:t>
      </w:r>
    </w:p>
    <w:p w:rsidR="00D45B00" w:rsidRDefault="00D45B00" w:rsidP="00D45B00">
      <w:pPr>
        <w:pStyle w:val="32"/>
        <w:spacing w:after="0"/>
        <w:ind w:left="8840" w:right="300"/>
        <w:jc w:val="right"/>
      </w:pPr>
      <w:r>
        <w:t>от «__»_____20__г.</w:t>
      </w:r>
    </w:p>
    <w:p w:rsidR="00D45B00" w:rsidRDefault="00D45B00" w:rsidP="00D45B00">
      <w:pPr>
        <w:pStyle w:val="30"/>
        <w:keepNext/>
        <w:keepLines/>
        <w:tabs>
          <w:tab w:val="left" w:leader="underscore" w:pos="10389"/>
        </w:tabs>
        <w:spacing w:line="240" w:lineRule="auto"/>
        <w:ind w:left="4120"/>
        <w:jc w:val="left"/>
      </w:pPr>
      <w:bookmarkStart w:id="177" w:name="bookmark199"/>
      <w:bookmarkStart w:id="178" w:name="bookmark200"/>
      <w:bookmarkStart w:id="179" w:name="bookmark201"/>
      <w:r>
        <w:t>Объем оказания услуг по договору в</w:t>
      </w:r>
      <w:r>
        <w:tab/>
        <w:t>.</w:t>
      </w:r>
      <w:bookmarkEnd w:id="177"/>
      <w:bookmarkEnd w:id="178"/>
      <w:bookmarkEnd w:id="179"/>
    </w:p>
    <w:p w:rsidR="00D45B00" w:rsidRDefault="00D45B00" w:rsidP="00D45B00">
      <w:pPr>
        <w:pStyle w:val="1"/>
        <w:tabs>
          <w:tab w:val="left" w:leader="underscore" w:pos="6698"/>
          <w:tab w:val="left" w:leader="underscore" w:pos="10389"/>
        </w:tabs>
        <w:spacing w:line="240" w:lineRule="auto"/>
        <w:ind w:left="4120" w:firstLine="0"/>
      </w:pPr>
      <w:r>
        <w:tab/>
      </w:r>
      <w:r>
        <w:rPr>
          <w:u w:val="single"/>
        </w:rPr>
        <w:t>(ФОРМА)</w:t>
      </w:r>
      <w:r>
        <w:tab/>
      </w:r>
    </w:p>
    <w:tbl>
      <w:tblPr>
        <w:tblOverlap w:val="never"/>
        <w:tblW w:w="0" w:type="auto"/>
        <w:jc w:val="center"/>
        <w:tblLayout w:type="fixed"/>
        <w:tblCellMar>
          <w:left w:w="10" w:type="dxa"/>
          <w:right w:w="10" w:type="dxa"/>
        </w:tblCellMar>
        <w:tblLook w:val="04A0"/>
      </w:tblPr>
      <w:tblGrid>
        <w:gridCol w:w="547"/>
        <w:gridCol w:w="1176"/>
        <w:gridCol w:w="1219"/>
        <w:gridCol w:w="1046"/>
        <w:gridCol w:w="989"/>
        <w:gridCol w:w="1704"/>
        <w:gridCol w:w="1416"/>
        <w:gridCol w:w="1277"/>
        <w:gridCol w:w="1982"/>
        <w:gridCol w:w="1421"/>
        <w:gridCol w:w="1992"/>
      </w:tblGrid>
      <w:tr w:rsidR="00D45B00" w:rsidTr="00D45B00">
        <w:trPr>
          <w:trHeight w:hRule="exact" w:val="293"/>
          <w:jc w:val="center"/>
        </w:trPr>
        <w:tc>
          <w:tcPr>
            <w:tcW w:w="547"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 п/п</w:t>
            </w:r>
          </w:p>
        </w:tc>
        <w:tc>
          <w:tcPr>
            <w:tcW w:w="1176"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Месяц оказания</w:t>
            </w:r>
          </w:p>
          <w:p w:rsidR="00D45B00" w:rsidRDefault="00D45B00" w:rsidP="00D45B00">
            <w:pPr>
              <w:pStyle w:val="a8"/>
              <w:spacing w:line="240" w:lineRule="auto"/>
              <w:ind w:firstLine="240"/>
              <w:rPr>
                <w:sz w:val="26"/>
                <w:szCs w:val="26"/>
              </w:rPr>
            </w:pPr>
            <w:r>
              <w:rPr>
                <w:sz w:val="24"/>
                <w:szCs w:val="24"/>
              </w:rPr>
              <w:t>Услуг</w:t>
            </w:r>
          </w:p>
        </w:tc>
        <w:tc>
          <w:tcPr>
            <w:tcW w:w="1219" w:type="dxa"/>
            <w:vMerge w:val="restart"/>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Заданный объем оказания Услуг, Чел/Час в год</w:t>
            </w:r>
          </w:p>
        </w:tc>
        <w:tc>
          <w:tcPr>
            <w:tcW w:w="9835" w:type="dxa"/>
            <w:gridSpan w:val="7"/>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Наименование направлений</w:t>
            </w: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1402"/>
          <w:jc w:val="center"/>
        </w:trPr>
        <w:tc>
          <w:tcPr>
            <w:tcW w:w="547" w:type="dxa"/>
            <w:vMerge/>
            <w:tcBorders>
              <w:left w:val="single" w:sz="4" w:space="0" w:color="auto"/>
            </w:tcBorders>
            <w:shd w:val="clear" w:color="auto" w:fill="FFFFFF"/>
            <w:vAlign w:val="center"/>
          </w:tcPr>
          <w:p w:rsidR="00D45B00" w:rsidRDefault="00D45B00" w:rsidP="00D45B00"/>
        </w:tc>
        <w:tc>
          <w:tcPr>
            <w:tcW w:w="1176" w:type="dxa"/>
            <w:vMerge/>
            <w:tcBorders>
              <w:left w:val="single" w:sz="4" w:space="0" w:color="auto"/>
            </w:tcBorders>
            <w:shd w:val="clear" w:color="auto" w:fill="FFFFFF"/>
            <w:vAlign w:val="center"/>
          </w:tcPr>
          <w:p w:rsidR="00D45B00" w:rsidRDefault="00D45B00" w:rsidP="00D45B00"/>
        </w:tc>
        <w:tc>
          <w:tcPr>
            <w:tcW w:w="1219" w:type="dxa"/>
            <w:vMerge/>
            <w:tcBorders>
              <w:left w:val="single" w:sz="4" w:space="0" w:color="auto"/>
            </w:tcBorders>
            <w:shd w:val="clear" w:color="auto" w:fill="FFFFFF"/>
            <w:vAlign w:val="bottom"/>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pStyle w:val="a8"/>
              <w:spacing w:line="240" w:lineRule="auto"/>
              <w:ind w:firstLine="0"/>
              <w:jc w:val="center"/>
              <w:rPr>
                <w:sz w:val="24"/>
                <w:szCs w:val="24"/>
              </w:rPr>
            </w:pPr>
            <w:r>
              <w:rPr>
                <w:sz w:val="24"/>
                <w:szCs w:val="24"/>
              </w:rPr>
              <w:t>ИТОГО</w:t>
            </w:r>
          </w:p>
          <w:p w:rsidR="00D45B00" w:rsidRDefault="00D45B00" w:rsidP="00D45B00">
            <w:pPr>
              <w:pStyle w:val="a8"/>
              <w:spacing w:line="240" w:lineRule="auto"/>
              <w:ind w:firstLine="0"/>
              <w:jc w:val="center"/>
              <w:rPr>
                <w:sz w:val="24"/>
                <w:szCs w:val="24"/>
              </w:rPr>
            </w:pPr>
            <w:r>
              <w:rPr>
                <w:sz w:val="24"/>
                <w:szCs w:val="24"/>
              </w:rPr>
              <w:t>за месяц</w:t>
            </w:r>
          </w:p>
          <w:p w:rsidR="00D45B00" w:rsidRDefault="00D45B00" w:rsidP="00D45B00">
            <w:pPr>
              <w:pStyle w:val="a8"/>
              <w:spacing w:line="240" w:lineRule="auto"/>
              <w:ind w:firstLine="0"/>
              <w:jc w:val="center"/>
              <w:rPr>
                <w:sz w:val="24"/>
                <w:szCs w:val="24"/>
              </w:rPr>
            </w:pPr>
            <w:r>
              <w:rPr>
                <w:sz w:val="24"/>
                <w:szCs w:val="24"/>
              </w:rPr>
              <w:t>по всем направлениям</w:t>
            </w:r>
          </w:p>
        </w:tc>
      </w:tr>
      <w:tr w:rsidR="00D45B00" w:rsidTr="00D45B00">
        <w:trPr>
          <w:trHeight w:hRule="exact" w:val="326"/>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1</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Февраль</w:t>
            </w:r>
          </w:p>
        </w:tc>
        <w:tc>
          <w:tcPr>
            <w:tcW w:w="1219" w:type="dxa"/>
            <w:vMerge w:val="restart"/>
            <w:tcBorders>
              <w:top w:val="single" w:sz="4" w:space="0" w:color="auto"/>
              <w:left w:val="single" w:sz="4" w:space="0" w:color="auto"/>
            </w:tcBorders>
            <w:shd w:val="clear" w:color="auto" w:fill="FFFFFF"/>
          </w:tcPr>
          <w:p w:rsidR="00D45B00" w:rsidRDefault="00D45B00" w:rsidP="00D45B00">
            <w:pPr>
              <w:rPr>
                <w:sz w:val="10"/>
                <w:szCs w:val="10"/>
              </w:rPr>
            </w:pPr>
          </w:p>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31"/>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2</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Март</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31"/>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3</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Апрель</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31"/>
          <w:jc w:val="center"/>
        </w:trPr>
        <w:tc>
          <w:tcPr>
            <w:tcW w:w="547"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4</w:t>
            </w:r>
          </w:p>
        </w:tc>
        <w:tc>
          <w:tcPr>
            <w:tcW w:w="117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Май</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26"/>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5</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Июнь</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31"/>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6</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Июль</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31"/>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7</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Август</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31"/>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8</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Сентябрь</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26"/>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9</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Октябрь</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31"/>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10</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Ноябрь</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31"/>
          <w:jc w:val="center"/>
        </w:trPr>
        <w:tc>
          <w:tcPr>
            <w:tcW w:w="547"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11</w:t>
            </w:r>
          </w:p>
        </w:tc>
        <w:tc>
          <w:tcPr>
            <w:tcW w:w="1176"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Декабрь</w:t>
            </w:r>
          </w:p>
        </w:tc>
        <w:tc>
          <w:tcPr>
            <w:tcW w:w="1219" w:type="dxa"/>
            <w:vMerge/>
            <w:tcBorders>
              <w:left w:val="single" w:sz="4" w:space="0" w:color="auto"/>
            </w:tcBorders>
            <w:shd w:val="clear" w:color="auto" w:fill="FFFFFF"/>
          </w:tcPr>
          <w:p w:rsidR="00D45B00" w:rsidRDefault="00D45B00" w:rsidP="00D45B00"/>
        </w:tc>
        <w:tc>
          <w:tcPr>
            <w:tcW w:w="10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41"/>
          <w:jc w:val="center"/>
        </w:trPr>
        <w:tc>
          <w:tcPr>
            <w:tcW w:w="547" w:type="dxa"/>
            <w:tcBorders>
              <w:top w:val="single" w:sz="4" w:space="0" w:color="auto"/>
              <w:left w:val="single" w:sz="4" w:space="0" w:color="auto"/>
              <w:bottom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12</w:t>
            </w:r>
          </w:p>
        </w:tc>
        <w:tc>
          <w:tcPr>
            <w:tcW w:w="1176" w:type="dxa"/>
            <w:tcBorders>
              <w:top w:val="single" w:sz="4" w:space="0" w:color="auto"/>
              <w:left w:val="single" w:sz="4" w:space="0" w:color="auto"/>
              <w:bottom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Январь</w:t>
            </w:r>
          </w:p>
        </w:tc>
        <w:tc>
          <w:tcPr>
            <w:tcW w:w="1219" w:type="dxa"/>
            <w:vMerge/>
            <w:tcBorders>
              <w:left w:val="single" w:sz="4" w:space="0" w:color="auto"/>
              <w:bottom w:val="single" w:sz="4" w:space="0" w:color="auto"/>
            </w:tcBorders>
            <w:shd w:val="clear" w:color="auto" w:fill="FFFFFF"/>
          </w:tcPr>
          <w:p w:rsidR="00D45B00" w:rsidRDefault="00D45B00" w:rsidP="00D45B00"/>
        </w:tc>
        <w:tc>
          <w:tcPr>
            <w:tcW w:w="1046"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989"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45B00" w:rsidRDefault="00D45B00" w:rsidP="00D45B00">
            <w:pPr>
              <w:rPr>
                <w:sz w:val="10"/>
                <w:szCs w:val="10"/>
              </w:rPr>
            </w:pPr>
          </w:p>
        </w:tc>
      </w:tr>
    </w:tbl>
    <w:p w:rsidR="00D45B00" w:rsidRDefault="00D45B00" w:rsidP="00D45B00">
      <w:pPr>
        <w:spacing w:after="139" w:line="1" w:lineRule="exact"/>
      </w:pPr>
    </w:p>
    <w:p w:rsidR="00D45B00" w:rsidRDefault="00D45B00" w:rsidP="00D45B00">
      <w:pPr>
        <w:pStyle w:val="27"/>
        <w:keepNext/>
        <w:keepLines/>
      </w:pPr>
      <w:bookmarkStart w:id="180" w:name="bookmark202"/>
      <w:bookmarkStart w:id="181" w:name="bookmark203"/>
      <w:bookmarkStart w:id="182" w:name="bookmark204"/>
      <w:r>
        <w:t>Форма Сторонами согласована:</w:t>
      </w:r>
      <w:bookmarkEnd w:id="180"/>
      <w:bookmarkEnd w:id="181"/>
      <w:bookmarkEnd w:id="182"/>
    </w:p>
    <w:p w:rsidR="00D45B00" w:rsidRDefault="00D45B00" w:rsidP="00D45B00">
      <w:pPr>
        <w:pStyle w:val="32"/>
        <w:spacing w:after="0" w:line="180" w:lineRule="auto"/>
        <w:jc w:val="center"/>
        <w:rPr>
          <w:b/>
          <w:bCs/>
        </w:rPr>
      </w:pPr>
    </w:p>
    <w:p w:rsidR="0043657E" w:rsidRDefault="0043657E" w:rsidP="00D45B00">
      <w:pPr>
        <w:pStyle w:val="32"/>
        <w:spacing w:after="0" w:line="180" w:lineRule="auto"/>
        <w:jc w:val="center"/>
        <w:rPr>
          <w:b/>
          <w:bCs/>
        </w:rPr>
      </w:pPr>
    </w:p>
    <w:p w:rsidR="00D45B00" w:rsidRDefault="0043657E" w:rsidP="0043657E">
      <w:pPr>
        <w:pStyle w:val="32"/>
        <w:spacing w:after="0" w:line="180" w:lineRule="auto"/>
      </w:pPr>
      <w:r>
        <w:rPr>
          <w:b/>
          <w:bCs/>
          <w:sz w:val="24"/>
          <w:szCs w:val="24"/>
        </w:rPr>
        <w:t>От Заказчика: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D45B00">
        <w:rPr>
          <w:b/>
          <w:bCs/>
        </w:rPr>
        <w:t>От Исполнителя:</w:t>
      </w:r>
      <w:r>
        <w:rPr>
          <w:b/>
          <w:bCs/>
        </w:rPr>
        <w:tab/>
      </w:r>
      <w:r>
        <w:rPr>
          <w:b/>
          <w:bCs/>
        </w:rPr>
        <w:tab/>
      </w:r>
    </w:p>
    <w:p w:rsidR="00D45B00" w:rsidRDefault="00D45B00">
      <w:pPr>
        <w:widowControl/>
        <w:spacing w:after="160" w:line="259" w:lineRule="auto"/>
        <w:rPr>
          <w:rFonts w:ascii="Times New Roman" w:eastAsia="Times New Roman" w:hAnsi="Times New Roman" w:cs="Times New Roman"/>
          <w:color w:val="auto"/>
          <w:sz w:val="22"/>
          <w:szCs w:val="22"/>
          <w:lang w:eastAsia="en-US" w:bidi="ar-SA"/>
        </w:rPr>
      </w:pPr>
      <w:r>
        <w:br w:type="page"/>
      </w:r>
    </w:p>
    <w:p w:rsidR="00D45B00" w:rsidRDefault="00D45B00" w:rsidP="00D45B00">
      <w:pPr>
        <w:pStyle w:val="32"/>
        <w:spacing w:after="0"/>
        <w:ind w:left="8840" w:right="300"/>
        <w:jc w:val="right"/>
      </w:pPr>
      <w:r>
        <w:t xml:space="preserve">Приложение № 3 к договору №__ </w:t>
      </w:r>
    </w:p>
    <w:p w:rsidR="00D45B00" w:rsidRDefault="00D45B00" w:rsidP="00D45B00">
      <w:pPr>
        <w:pStyle w:val="32"/>
        <w:spacing w:after="0"/>
        <w:ind w:left="8840" w:right="300"/>
        <w:jc w:val="right"/>
      </w:pPr>
      <w:r>
        <w:t>от «__»_____20__г.</w:t>
      </w:r>
    </w:p>
    <w:p w:rsidR="00D45B00" w:rsidRDefault="00D45B00" w:rsidP="00D45B00">
      <w:pPr>
        <w:pStyle w:val="32"/>
        <w:spacing w:after="320"/>
        <w:jc w:val="right"/>
      </w:pPr>
      <w:r>
        <w:t>.</w:t>
      </w:r>
    </w:p>
    <w:p w:rsidR="00D45B00" w:rsidRDefault="00D45B00" w:rsidP="00D45B00">
      <w:pPr>
        <w:pStyle w:val="1"/>
        <w:spacing w:line="240" w:lineRule="auto"/>
        <w:ind w:firstLine="0"/>
        <w:jc w:val="center"/>
      </w:pPr>
      <w:r>
        <w:t>(ФОРМА)</w:t>
      </w:r>
    </w:p>
    <w:p w:rsidR="00D45B00" w:rsidRDefault="00D45B00" w:rsidP="00D45B00">
      <w:pPr>
        <w:pStyle w:val="30"/>
        <w:keepNext/>
        <w:keepLines/>
        <w:tabs>
          <w:tab w:val="left" w:leader="underscore" w:pos="5422"/>
        </w:tabs>
        <w:spacing w:after="240" w:line="240" w:lineRule="auto"/>
      </w:pPr>
      <w:bookmarkStart w:id="183" w:name="bookmark205"/>
      <w:bookmarkStart w:id="184" w:name="bookmark206"/>
      <w:bookmarkStart w:id="185" w:name="bookmark207"/>
      <w:r>
        <w:t>Заявка №на оказание услуг</w:t>
      </w:r>
      <w:r>
        <w:br/>
        <w:t>к договору №__от «__</w:t>
      </w:r>
      <w:r>
        <w:rPr>
          <w:i/>
          <w:iCs/>
        </w:rPr>
        <w:t>»_________</w:t>
      </w:r>
      <w:r>
        <w:t>202</w:t>
      </w:r>
      <w:r>
        <w:tab/>
        <w:t>г</w:t>
      </w:r>
      <w:bookmarkEnd w:id="183"/>
      <w:bookmarkEnd w:id="184"/>
      <w:bookmarkEnd w:id="185"/>
    </w:p>
    <w:p w:rsidR="00D45B00" w:rsidRDefault="00D45B00" w:rsidP="00D45B00">
      <w:pPr>
        <w:pStyle w:val="32"/>
        <w:tabs>
          <w:tab w:val="left" w:pos="12062"/>
          <w:tab w:val="left" w:leader="underscore" w:pos="12542"/>
        </w:tabs>
        <w:spacing w:after="240"/>
      </w:pPr>
      <w:r>
        <w:t>г.</w:t>
      </w:r>
      <w:r>
        <w:tab/>
        <w:t>«</w:t>
      </w:r>
      <w:r>
        <w:tab/>
        <w:t>»___________202_ г.</w:t>
      </w:r>
    </w:p>
    <w:p w:rsidR="00D45B00" w:rsidRDefault="00D45B00" w:rsidP="00D45B00">
      <w:pPr>
        <w:pStyle w:val="aa"/>
        <w:ind w:left="970"/>
      </w:pPr>
      <w:r>
        <w:t>На полигоне обслуживания АО «» обеспечить выставление постов (мобильной группы) в период с по</w:t>
      </w:r>
    </w:p>
    <w:tbl>
      <w:tblPr>
        <w:tblOverlap w:val="never"/>
        <w:tblW w:w="0" w:type="auto"/>
        <w:jc w:val="center"/>
        <w:tblLayout w:type="fixed"/>
        <w:tblCellMar>
          <w:left w:w="10" w:type="dxa"/>
          <w:right w:w="10" w:type="dxa"/>
        </w:tblCellMar>
        <w:tblLook w:val="04A0"/>
      </w:tblPr>
      <w:tblGrid>
        <w:gridCol w:w="1536"/>
        <w:gridCol w:w="1248"/>
        <w:gridCol w:w="6826"/>
        <w:gridCol w:w="1843"/>
        <w:gridCol w:w="1843"/>
        <w:gridCol w:w="1642"/>
      </w:tblGrid>
      <w:tr w:rsidR="00D45B00" w:rsidTr="00D45B00">
        <w:trPr>
          <w:trHeight w:hRule="exact" w:val="1118"/>
          <w:jc w:val="center"/>
        </w:trPr>
        <w:tc>
          <w:tcPr>
            <w:tcW w:w="153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Дата</w:t>
            </w:r>
          </w:p>
        </w:tc>
        <w:tc>
          <w:tcPr>
            <w:tcW w:w="1248"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Время</w:t>
            </w:r>
          </w:p>
        </w:tc>
        <w:tc>
          <w:tcPr>
            <w:tcW w:w="682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Задание (наименование услуг, режим работы)</w:t>
            </w:r>
          </w:p>
        </w:tc>
        <w:tc>
          <w:tcPr>
            <w:tcW w:w="1843"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Наименование транспортного средства и номер</w:t>
            </w:r>
          </w:p>
        </w:tc>
        <w:tc>
          <w:tcPr>
            <w:tcW w:w="1843"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Количество работников ПТБ</w:t>
            </w:r>
          </w:p>
        </w:tc>
        <w:tc>
          <w:tcPr>
            <w:tcW w:w="1642" w:type="dxa"/>
            <w:tcBorders>
              <w:top w:val="single" w:sz="4" w:space="0" w:color="auto"/>
              <w:left w:val="single" w:sz="4" w:space="0" w:color="auto"/>
              <w:righ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sz w:val="24"/>
                <w:szCs w:val="24"/>
              </w:rPr>
              <w:t>Объем оказанных Услуг в мес.</w:t>
            </w:r>
          </w:p>
          <w:p w:rsidR="00D45B00" w:rsidRDefault="00D45B00" w:rsidP="00D45B00">
            <w:pPr>
              <w:pStyle w:val="a8"/>
              <w:spacing w:line="240" w:lineRule="auto"/>
              <w:ind w:firstLine="0"/>
              <w:jc w:val="center"/>
              <w:rPr>
                <w:sz w:val="24"/>
                <w:szCs w:val="24"/>
              </w:rPr>
            </w:pPr>
            <w:r>
              <w:rPr>
                <w:sz w:val="24"/>
                <w:szCs w:val="24"/>
              </w:rPr>
              <w:t>Чел/час</w:t>
            </w:r>
          </w:p>
        </w:tc>
      </w:tr>
      <w:tr w:rsidR="00D45B00" w:rsidTr="00D45B00">
        <w:trPr>
          <w:trHeight w:hRule="exact" w:val="288"/>
          <w:jc w:val="center"/>
        </w:trPr>
        <w:tc>
          <w:tcPr>
            <w:tcW w:w="153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48"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682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43"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43"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4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02"/>
          <w:jc w:val="center"/>
        </w:trPr>
        <w:tc>
          <w:tcPr>
            <w:tcW w:w="153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48"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682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43"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43"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4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317"/>
          <w:jc w:val="center"/>
        </w:trPr>
        <w:tc>
          <w:tcPr>
            <w:tcW w:w="1536"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248"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6826"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D45B00" w:rsidRDefault="00D45B00" w:rsidP="00D45B00">
            <w:pPr>
              <w:rPr>
                <w:sz w:val="10"/>
                <w:szCs w:val="10"/>
              </w:rPr>
            </w:pPr>
          </w:p>
        </w:tc>
      </w:tr>
    </w:tbl>
    <w:p w:rsidR="00D45B00" w:rsidRDefault="00D45B00" w:rsidP="00D45B00">
      <w:pPr>
        <w:spacing w:after="479" w:line="1" w:lineRule="exact"/>
      </w:pPr>
    </w:p>
    <w:p w:rsidR="00D45B00" w:rsidRDefault="00D45B00" w:rsidP="00D45B00">
      <w:pPr>
        <w:pStyle w:val="32"/>
        <w:spacing w:after="180"/>
      </w:pPr>
      <w:r>
        <w:t>Заказчик:</w:t>
      </w:r>
    </w:p>
    <w:p w:rsidR="00D45B00" w:rsidRDefault="00D45B00" w:rsidP="00D45B00">
      <w:pPr>
        <w:pStyle w:val="32"/>
        <w:spacing w:after="180"/>
        <w:ind w:left="2720"/>
      </w:pPr>
    </w:p>
    <w:p w:rsidR="00D45B00" w:rsidRDefault="00D45B00" w:rsidP="00D45B00">
      <w:pPr>
        <w:pStyle w:val="32"/>
        <w:spacing w:after="180"/>
        <w:jc w:val="center"/>
      </w:pPr>
      <w:r>
        <w:t>Форма Сторонами согласована:</w:t>
      </w:r>
    </w:p>
    <w:p w:rsidR="00D45B00" w:rsidRDefault="00D45B00" w:rsidP="0043657E">
      <w:pPr>
        <w:pStyle w:val="32"/>
        <w:tabs>
          <w:tab w:val="left" w:pos="7293"/>
        </w:tabs>
        <w:spacing w:after="240"/>
      </w:pPr>
      <w:r>
        <w:rPr>
          <w:b/>
          <w:bCs/>
        </w:rPr>
        <w:t>От Заказчика:</w:t>
      </w:r>
      <w:r>
        <w:rPr>
          <w:b/>
          <w:bCs/>
        </w:rPr>
        <w:tab/>
        <w:t>От Исполнителя:</w:t>
      </w:r>
    </w:p>
    <w:p w:rsidR="00D45B00" w:rsidRDefault="00D45B00" w:rsidP="00D45B00">
      <w:pPr>
        <w:pStyle w:val="40"/>
        <w:tabs>
          <w:tab w:val="left" w:pos="258"/>
        </w:tabs>
      </w:pPr>
      <w:bookmarkStart w:id="186" w:name="bookmark208"/>
      <w:bookmarkEnd w:id="186"/>
    </w:p>
    <w:p w:rsidR="00D45B00" w:rsidRDefault="00D45B00" w:rsidP="00D45B00">
      <w:pPr>
        <w:pStyle w:val="40"/>
        <w:tabs>
          <w:tab w:val="left" w:pos="258"/>
        </w:tabs>
      </w:pPr>
    </w:p>
    <w:p w:rsidR="00D45B00" w:rsidRDefault="00D45B00" w:rsidP="00D45B00">
      <w:pPr>
        <w:pStyle w:val="40"/>
        <w:numPr>
          <w:ilvl w:val="0"/>
          <w:numId w:val="16"/>
        </w:numPr>
        <w:tabs>
          <w:tab w:val="left" w:pos="258"/>
        </w:tabs>
        <w:sectPr w:rsidR="00D45B00" w:rsidSect="00D45B00">
          <w:footnotePr>
            <w:numStart w:val="5"/>
          </w:footnotePr>
          <w:pgSz w:w="16840" w:h="11900" w:orient="landscape"/>
          <w:pgMar w:top="1249" w:right="852" w:bottom="826" w:left="949" w:header="0" w:footer="398" w:gutter="0"/>
          <w:cols w:space="720"/>
          <w:noEndnote/>
          <w:docGrid w:linePitch="360"/>
        </w:sectPr>
      </w:pPr>
      <w:r>
        <w:t>Заполняется на весь срок действия договора либо 1 календарный год</w:t>
      </w:r>
    </w:p>
    <w:p w:rsidR="00D45B00" w:rsidRDefault="00D45B00" w:rsidP="00D45B00">
      <w:pPr>
        <w:pStyle w:val="32"/>
        <w:spacing w:after="0"/>
        <w:ind w:left="6237" w:right="300"/>
        <w:jc w:val="center"/>
      </w:pPr>
      <w:bookmarkStart w:id="187" w:name="bookmark209"/>
      <w:bookmarkStart w:id="188" w:name="bookmark210"/>
      <w:bookmarkStart w:id="189" w:name="bookmark211"/>
      <w:r>
        <w:t xml:space="preserve">  Приложение № 4 к договору №__ </w:t>
      </w:r>
    </w:p>
    <w:p w:rsidR="00D45B00" w:rsidRDefault="00D45B00" w:rsidP="00D45B00">
      <w:pPr>
        <w:pStyle w:val="32"/>
        <w:numPr>
          <w:ilvl w:val="0"/>
          <w:numId w:val="16"/>
        </w:numPr>
        <w:spacing w:after="0"/>
        <w:ind w:left="6237" w:right="300"/>
        <w:jc w:val="right"/>
      </w:pPr>
      <w:r>
        <w:t xml:space="preserve">            от «__»_____20__г.</w:t>
      </w:r>
    </w:p>
    <w:p w:rsidR="00D45B00" w:rsidRDefault="00D45B00" w:rsidP="00D45B00">
      <w:pPr>
        <w:pStyle w:val="30"/>
        <w:keepNext/>
        <w:keepLines/>
        <w:numPr>
          <w:ilvl w:val="0"/>
          <w:numId w:val="16"/>
        </w:numPr>
        <w:spacing w:after="260" w:line="254" w:lineRule="auto"/>
        <w:rPr>
          <w:sz w:val="24"/>
          <w:szCs w:val="24"/>
        </w:rPr>
      </w:pPr>
      <w:r>
        <w:rPr>
          <w:b w:val="0"/>
          <w:bCs w:val="0"/>
        </w:rPr>
        <w:t xml:space="preserve"> (ФОРМА)</w:t>
      </w:r>
      <w:r>
        <w:rPr>
          <w:b w:val="0"/>
          <w:bCs w:val="0"/>
        </w:rPr>
        <w:br/>
      </w:r>
      <w:r>
        <w:rPr>
          <w:sz w:val="32"/>
          <w:szCs w:val="32"/>
        </w:rPr>
        <w:t>Маршрутный лист №</w:t>
      </w:r>
      <w:r>
        <w:rPr>
          <w:sz w:val="24"/>
          <w:szCs w:val="24"/>
        </w:rPr>
        <w:t>от «»</w:t>
      </w:r>
      <w:r>
        <w:rPr>
          <w:i/>
          <w:iCs/>
          <w:sz w:val="24"/>
          <w:szCs w:val="24"/>
        </w:rPr>
        <w:t>202_</w:t>
      </w:r>
      <w:r>
        <w:rPr>
          <w:sz w:val="24"/>
          <w:szCs w:val="24"/>
        </w:rPr>
        <w:t xml:space="preserve"> г.</w:t>
      </w:r>
      <w:bookmarkEnd w:id="187"/>
      <w:bookmarkEnd w:id="188"/>
      <w:bookmarkEnd w:id="189"/>
    </w:p>
    <w:p w:rsidR="00D45B00" w:rsidRDefault="00D45B00" w:rsidP="00D45B00">
      <w:pPr>
        <w:pStyle w:val="32"/>
        <w:tabs>
          <w:tab w:val="left" w:leader="underscore" w:pos="3619"/>
          <w:tab w:val="left" w:leader="underscore" w:pos="4563"/>
          <w:tab w:val="left" w:leader="underscore" w:pos="7862"/>
          <w:tab w:val="left" w:leader="underscore" w:pos="8981"/>
        </w:tabs>
        <w:spacing w:after="260"/>
      </w:pPr>
      <w:r>
        <w:t>Время начала работы группы: «</w:t>
      </w:r>
      <w:r>
        <w:tab/>
        <w:t>» час, «</w:t>
      </w:r>
      <w:r>
        <w:tab/>
        <w:t>» мин; окончания работы «</w:t>
      </w:r>
      <w:r>
        <w:tab/>
        <w:t>» час, «</w:t>
      </w:r>
      <w:r>
        <w:tab/>
        <w:t>» мин</w:t>
      </w:r>
    </w:p>
    <w:p w:rsidR="00D45B00" w:rsidRDefault="00D45B00" w:rsidP="00D45B00">
      <w:pPr>
        <w:pStyle w:val="32"/>
        <w:spacing w:after="0"/>
      </w:pPr>
      <w:r>
        <w:rPr>
          <w:b/>
          <w:bCs/>
        </w:rPr>
        <w:t>Состав группы:</w:t>
      </w:r>
    </w:p>
    <w:p w:rsidR="00D45B00" w:rsidRDefault="00D45B00" w:rsidP="00D45B00">
      <w:pPr>
        <w:pStyle w:val="32"/>
        <w:numPr>
          <w:ilvl w:val="0"/>
          <w:numId w:val="17"/>
        </w:numPr>
        <w:tabs>
          <w:tab w:val="left" w:pos="367"/>
          <w:tab w:val="left" w:leader="underscore" w:pos="9302"/>
        </w:tabs>
        <w:spacing w:after="260" w:line="223" w:lineRule="auto"/>
      </w:pPr>
      <w:bookmarkStart w:id="190" w:name="bookmark212"/>
      <w:bookmarkEnd w:id="190"/>
      <w:r>
        <w:t>1. ФИО, подпись (старший группы):</w:t>
      </w:r>
      <w:r>
        <w:tab/>
      </w:r>
    </w:p>
    <w:p w:rsidR="00D45B00" w:rsidRDefault="00D45B00" w:rsidP="00D45B00">
      <w:pPr>
        <w:pStyle w:val="32"/>
        <w:numPr>
          <w:ilvl w:val="0"/>
          <w:numId w:val="17"/>
        </w:numPr>
        <w:tabs>
          <w:tab w:val="left" w:pos="367"/>
          <w:tab w:val="left" w:leader="underscore" w:pos="9302"/>
        </w:tabs>
        <w:spacing w:after="260" w:line="223" w:lineRule="auto"/>
      </w:pPr>
      <w:bookmarkStart w:id="191" w:name="bookmark213"/>
      <w:bookmarkEnd w:id="191"/>
      <w:r>
        <w:t>2. ФИО, подпись:</w:t>
      </w:r>
      <w:r>
        <w:tab/>
      </w:r>
    </w:p>
    <w:tbl>
      <w:tblPr>
        <w:tblOverlap w:val="never"/>
        <w:tblW w:w="0" w:type="auto"/>
        <w:jc w:val="center"/>
        <w:tblLayout w:type="fixed"/>
        <w:tblCellMar>
          <w:left w:w="10" w:type="dxa"/>
          <w:right w:w="10" w:type="dxa"/>
        </w:tblCellMar>
        <w:tblLook w:val="04A0"/>
      </w:tblPr>
      <w:tblGrid>
        <w:gridCol w:w="1219"/>
        <w:gridCol w:w="1829"/>
        <w:gridCol w:w="1286"/>
        <w:gridCol w:w="1051"/>
        <w:gridCol w:w="3365"/>
      </w:tblGrid>
      <w:tr w:rsidR="00D45B00" w:rsidTr="00D45B00">
        <w:trPr>
          <w:trHeight w:hRule="exact" w:val="317"/>
          <w:jc w:val="center"/>
        </w:trPr>
        <w:tc>
          <w:tcPr>
            <w:tcW w:w="1219"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 приг. поезда/ серия, № локомотива</w:t>
            </w:r>
          </w:p>
        </w:tc>
        <w:tc>
          <w:tcPr>
            <w:tcW w:w="1829"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Маршрут следования</w:t>
            </w:r>
          </w:p>
        </w:tc>
        <w:tc>
          <w:tcPr>
            <w:tcW w:w="1286"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Время отправления</w:t>
            </w:r>
          </w:p>
        </w:tc>
        <w:tc>
          <w:tcPr>
            <w:tcW w:w="1051"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Время прибытия</w:t>
            </w:r>
          </w:p>
        </w:tc>
        <w:tc>
          <w:tcPr>
            <w:tcW w:w="3365"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spacing w:line="240" w:lineRule="auto"/>
              <w:ind w:firstLine="240"/>
              <w:rPr>
                <w:sz w:val="20"/>
                <w:szCs w:val="20"/>
              </w:rPr>
            </w:pPr>
            <w:r>
              <w:rPr>
                <w:sz w:val="20"/>
                <w:szCs w:val="20"/>
              </w:rPr>
              <w:t>отметка представителя Заказчика</w:t>
            </w:r>
          </w:p>
        </w:tc>
      </w:tr>
      <w:tr w:rsidR="00D45B00" w:rsidTr="00D45B00">
        <w:trPr>
          <w:trHeight w:hRule="exact" w:val="619"/>
          <w:jc w:val="center"/>
        </w:trPr>
        <w:tc>
          <w:tcPr>
            <w:tcW w:w="1219" w:type="dxa"/>
            <w:vMerge/>
            <w:tcBorders>
              <w:left w:val="single" w:sz="4" w:space="0" w:color="auto"/>
            </w:tcBorders>
            <w:shd w:val="clear" w:color="auto" w:fill="FFFFFF"/>
            <w:vAlign w:val="center"/>
          </w:tcPr>
          <w:p w:rsidR="00D45B00" w:rsidRDefault="00D45B00" w:rsidP="00D45B00"/>
        </w:tc>
        <w:tc>
          <w:tcPr>
            <w:tcW w:w="1829" w:type="dxa"/>
            <w:vMerge/>
            <w:tcBorders>
              <w:left w:val="single" w:sz="4" w:space="0" w:color="auto"/>
            </w:tcBorders>
            <w:shd w:val="clear" w:color="auto" w:fill="FFFFFF"/>
            <w:vAlign w:val="center"/>
          </w:tcPr>
          <w:p w:rsidR="00D45B00" w:rsidRDefault="00D45B00" w:rsidP="00D45B00"/>
        </w:tc>
        <w:tc>
          <w:tcPr>
            <w:tcW w:w="1286" w:type="dxa"/>
            <w:vMerge/>
            <w:tcBorders>
              <w:left w:val="single" w:sz="4" w:space="0" w:color="auto"/>
            </w:tcBorders>
            <w:shd w:val="clear" w:color="auto" w:fill="FFFFFF"/>
            <w:vAlign w:val="center"/>
          </w:tcPr>
          <w:p w:rsidR="00D45B00" w:rsidRDefault="00D45B00" w:rsidP="00D45B00"/>
        </w:tc>
        <w:tc>
          <w:tcPr>
            <w:tcW w:w="1051" w:type="dxa"/>
            <w:vMerge/>
            <w:tcBorders>
              <w:left w:val="single" w:sz="4" w:space="0" w:color="auto"/>
            </w:tcBorders>
            <w:shd w:val="clear" w:color="auto" w:fill="FFFFFF"/>
            <w:vAlign w:val="center"/>
          </w:tcPr>
          <w:p w:rsidR="00D45B00" w:rsidRDefault="00D45B00" w:rsidP="00D45B00"/>
        </w:tc>
        <w:tc>
          <w:tcPr>
            <w:tcW w:w="3365"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Подпись и замечания (при выявлении)</w:t>
            </w: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spacing w:line="240" w:lineRule="auto"/>
              <w:ind w:firstLine="0"/>
              <w:rPr>
                <w:sz w:val="20"/>
                <w:szCs w:val="20"/>
              </w:rPr>
            </w:pPr>
            <w:r>
              <w:rPr>
                <w:i/>
                <w:iCs/>
                <w:sz w:val="20"/>
                <w:szCs w:val="20"/>
              </w:rPr>
              <w:t>подпись</w:t>
            </w: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21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50"/>
          <w:jc w:val="center"/>
        </w:trPr>
        <w:tc>
          <w:tcPr>
            <w:tcW w:w="1219"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829"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286"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051"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3365" w:type="dxa"/>
            <w:tcBorders>
              <w:top w:val="single" w:sz="4" w:space="0" w:color="auto"/>
              <w:left w:val="single" w:sz="4" w:space="0" w:color="auto"/>
              <w:bottom w:val="single" w:sz="4" w:space="0" w:color="auto"/>
              <w:right w:val="single" w:sz="4" w:space="0" w:color="auto"/>
            </w:tcBorders>
            <w:shd w:val="clear" w:color="auto" w:fill="FFFFFF"/>
          </w:tcPr>
          <w:p w:rsidR="00D45B00" w:rsidRDefault="00D45B00" w:rsidP="00D45B00">
            <w:pPr>
              <w:rPr>
                <w:sz w:val="10"/>
                <w:szCs w:val="10"/>
              </w:rPr>
            </w:pPr>
          </w:p>
        </w:tc>
      </w:tr>
    </w:tbl>
    <w:p w:rsidR="00D45B00" w:rsidRDefault="00D45B00" w:rsidP="00D45B00">
      <w:pPr>
        <w:spacing w:after="259" w:line="1" w:lineRule="exact"/>
      </w:pPr>
    </w:p>
    <w:p w:rsidR="00D45B00" w:rsidRDefault="00D45B00" w:rsidP="00D45B00">
      <w:pPr>
        <w:pStyle w:val="32"/>
        <w:tabs>
          <w:tab w:val="left" w:leader="underscore" w:pos="10104"/>
        </w:tabs>
        <w:spacing w:after="820"/>
      </w:pPr>
      <w:r>
        <w:rPr>
          <w:u w:val="single"/>
        </w:rPr>
        <w:t>Результат проверки Заказчиком:</w:t>
      </w:r>
      <w:r>
        <w:rPr>
          <w:u w:val="single"/>
        </w:rPr>
        <w:tab/>
      </w:r>
    </w:p>
    <w:p w:rsidR="00D45B00" w:rsidRDefault="00D45B00" w:rsidP="00D45B00">
      <w:pPr>
        <w:pStyle w:val="70"/>
        <w:spacing w:after="260"/>
        <w:jc w:val="center"/>
      </w:pPr>
      <w:r>
        <w:t>(заполняется проверяющим с указанием должности, Ф.И.О.)</w:t>
      </w:r>
    </w:p>
    <w:p w:rsidR="00D45B00" w:rsidRDefault="00D45B00" w:rsidP="00D45B00">
      <w:pPr>
        <w:pStyle w:val="32"/>
        <w:spacing w:after="260"/>
      </w:pPr>
      <w:r>
        <w:t>Отработано группой часов; объем услуг составил чел/час.</w:t>
      </w:r>
    </w:p>
    <w:p w:rsidR="00D45B00" w:rsidRDefault="00D45B00" w:rsidP="00D45B00">
      <w:pPr>
        <w:pStyle w:val="32"/>
        <w:spacing w:after="0"/>
      </w:pPr>
      <w:r>
        <w:t>Оказание услуг в указанном объеме подтверждаю:</w:t>
      </w:r>
    </w:p>
    <w:p w:rsidR="00D45B00" w:rsidRDefault="00D45B00" w:rsidP="00D45B00">
      <w:pPr>
        <w:pStyle w:val="32"/>
        <w:spacing w:after="380"/>
      </w:pPr>
      <w:r>
        <w:t>(должность, Ф.И.О, подпись должностного лица Исполнителя)</w:t>
      </w:r>
    </w:p>
    <w:p w:rsidR="00D45B00" w:rsidRDefault="00D45B00" w:rsidP="00D45B00">
      <w:pPr>
        <w:pStyle w:val="32"/>
        <w:spacing w:after="260"/>
        <w:jc w:val="center"/>
      </w:pPr>
      <w:r>
        <w:t>Форма Сторонами согласована</w:t>
      </w:r>
    </w:p>
    <w:p w:rsidR="00D45B00" w:rsidRDefault="00D45B00" w:rsidP="00D45B00">
      <w:pPr>
        <w:pStyle w:val="32"/>
        <w:tabs>
          <w:tab w:val="left" w:pos="5896"/>
        </w:tabs>
        <w:spacing w:after="580"/>
        <w:ind w:firstLine="1000"/>
      </w:pPr>
      <w:r>
        <w:rPr>
          <w:b/>
          <w:bCs/>
        </w:rPr>
        <w:t>От Заказчика:</w:t>
      </w:r>
      <w:r>
        <w:rPr>
          <w:b/>
          <w:bCs/>
        </w:rPr>
        <w:tab/>
        <w:t>От Исполнителя:</w:t>
      </w:r>
    </w:p>
    <w:p w:rsidR="00D45B00" w:rsidRDefault="00D45B00" w:rsidP="00D45B00">
      <w:pPr>
        <w:pStyle w:val="32"/>
        <w:spacing w:after="640"/>
        <w:ind w:left="4640" w:right="260"/>
        <w:jc w:val="right"/>
      </w:pPr>
    </w:p>
    <w:p w:rsidR="00D45B00" w:rsidRDefault="00D45B00" w:rsidP="00D45B00">
      <w:pPr>
        <w:pStyle w:val="32"/>
        <w:spacing w:after="640"/>
        <w:ind w:left="4640" w:right="260"/>
        <w:jc w:val="right"/>
      </w:pPr>
    </w:p>
    <w:p w:rsidR="00D45B00" w:rsidRDefault="00D45B00" w:rsidP="00D45B00">
      <w:pPr>
        <w:pStyle w:val="32"/>
        <w:spacing w:after="640"/>
        <w:ind w:left="4640" w:right="260"/>
        <w:jc w:val="right"/>
      </w:pPr>
    </w:p>
    <w:p w:rsidR="00D45B00" w:rsidRDefault="00D45B00" w:rsidP="00D45B00">
      <w:pPr>
        <w:pStyle w:val="32"/>
        <w:spacing w:after="640"/>
        <w:ind w:left="4640" w:right="260"/>
        <w:jc w:val="right"/>
      </w:pPr>
    </w:p>
    <w:p w:rsidR="00D45B00" w:rsidRDefault="00D45B00" w:rsidP="00D45B00">
      <w:pPr>
        <w:pStyle w:val="32"/>
        <w:spacing w:after="0"/>
        <w:ind w:left="6663" w:right="300"/>
        <w:jc w:val="right"/>
      </w:pPr>
      <w:r>
        <w:t xml:space="preserve">Приложение № 4.1 к договору №__ </w:t>
      </w:r>
    </w:p>
    <w:p w:rsidR="00D45B00" w:rsidRDefault="00D45B00" w:rsidP="00D45B00">
      <w:pPr>
        <w:pStyle w:val="32"/>
        <w:spacing w:after="0"/>
        <w:ind w:left="6663" w:right="300"/>
        <w:jc w:val="right"/>
      </w:pPr>
      <w:r>
        <w:t>от «__»_____20__г.</w:t>
      </w:r>
    </w:p>
    <w:p w:rsidR="00D45B00" w:rsidRDefault="00D45B00" w:rsidP="00D45B00">
      <w:pPr>
        <w:pStyle w:val="1"/>
        <w:spacing w:line="240" w:lineRule="auto"/>
        <w:ind w:firstLine="0"/>
        <w:jc w:val="center"/>
      </w:pPr>
    </w:p>
    <w:p w:rsidR="00D45B00" w:rsidRDefault="00D45B00" w:rsidP="00D45B00">
      <w:pPr>
        <w:pStyle w:val="1"/>
        <w:spacing w:line="240" w:lineRule="auto"/>
        <w:ind w:firstLine="0"/>
        <w:jc w:val="center"/>
      </w:pPr>
    </w:p>
    <w:p w:rsidR="00D45B00" w:rsidRDefault="00D45B00" w:rsidP="00D45B00">
      <w:pPr>
        <w:pStyle w:val="1"/>
        <w:spacing w:line="240" w:lineRule="auto"/>
        <w:ind w:firstLine="0"/>
        <w:jc w:val="center"/>
      </w:pPr>
    </w:p>
    <w:p w:rsidR="00D45B00" w:rsidRDefault="00D45B00" w:rsidP="00D45B00">
      <w:pPr>
        <w:pStyle w:val="1"/>
        <w:spacing w:line="240" w:lineRule="auto"/>
        <w:ind w:firstLine="0"/>
        <w:jc w:val="center"/>
      </w:pPr>
      <w:r>
        <w:t xml:space="preserve"> (РЕКОМЕНДУЕМАЯ ФОРМА)</w:t>
      </w:r>
    </w:p>
    <w:p w:rsidR="00D45B00" w:rsidRDefault="00D45B00" w:rsidP="00D45B00">
      <w:pPr>
        <w:pStyle w:val="11"/>
        <w:keepNext/>
        <w:keepLines/>
        <w:tabs>
          <w:tab w:val="left" w:pos="5981"/>
        </w:tabs>
        <w:rPr>
          <w:sz w:val="24"/>
          <w:szCs w:val="24"/>
        </w:rPr>
      </w:pPr>
      <w:bookmarkStart w:id="192" w:name="bookmark214"/>
      <w:bookmarkStart w:id="193" w:name="bookmark215"/>
      <w:bookmarkStart w:id="194" w:name="bookmark216"/>
      <w:r>
        <w:t>Маршрутный лист №__</w:t>
      </w:r>
      <w:r>
        <w:rPr>
          <w:sz w:val="24"/>
          <w:szCs w:val="24"/>
        </w:rPr>
        <w:t>от «__»________</w:t>
      </w:r>
      <w:r>
        <w:rPr>
          <w:i/>
          <w:iCs/>
          <w:sz w:val="24"/>
          <w:szCs w:val="24"/>
        </w:rPr>
        <w:t>202_</w:t>
      </w:r>
      <w:r>
        <w:rPr>
          <w:sz w:val="24"/>
          <w:szCs w:val="24"/>
        </w:rPr>
        <w:t xml:space="preserve"> г.</w:t>
      </w:r>
      <w:bookmarkEnd w:id="192"/>
      <w:bookmarkEnd w:id="193"/>
      <w:bookmarkEnd w:id="194"/>
    </w:p>
    <w:p w:rsidR="00D45B00" w:rsidRDefault="00D45B00" w:rsidP="00D45B00">
      <w:pPr>
        <w:pStyle w:val="32"/>
        <w:tabs>
          <w:tab w:val="left" w:leader="underscore" w:pos="3619"/>
          <w:tab w:val="left" w:leader="underscore" w:pos="4675"/>
          <w:tab w:val="left" w:leader="underscore" w:pos="7982"/>
          <w:tab w:val="left" w:leader="underscore" w:pos="9101"/>
        </w:tabs>
        <w:spacing w:after="260"/>
      </w:pPr>
      <w:r>
        <w:t>Время начала работы группы: «</w:t>
      </w:r>
      <w:r>
        <w:tab/>
        <w:t>» час, «</w:t>
      </w:r>
      <w:r>
        <w:tab/>
        <w:t>» мин; окончания работы «</w:t>
      </w:r>
      <w:r>
        <w:tab/>
        <w:t>» час, «</w:t>
      </w:r>
      <w:r>
        <w:tab/>
        <w:t>» мин</w:t>
      </w:r>
    </w:p>
    <w:p w:rsidR="00D45B00" w:rsidRDefault="00D45B00" w:rsidP="00D45B00">
      <w:pPr>
        <w:pStyle w:val="32"/>
        <w:spacing w:after="0"/>
      </w:pPr>
      <w:r>
        <w:rPr>
          <w:b/>
          <w:bCs/>
        </w:rPr>
        <w:t>Состав группы:</w:t>
      </w:r>
    </w:p>
    <w:p w:rsidR="00D45B00" w:rsidRDefault="00D45B00" w:rsidP="00D45B00">
      <w:pPr>
        <w:pStyle w:val="32"/>
        <w:numPr>
          <w:ilvl w:val="0"/>
          <w:numId w:val="17"/>
        </w:numPr>
        <w:tabs>
          <w:tab w:val="left" w:pos="607"/>
          <w:tab w:val="left" w:leader="underscore" w:pos="9540"/>
        </w:tabs>
        <w:spacing w:after="260" w:line="223" w:lineRule="auto"/>
        <w:ind w:firstLine="240"/>
      </w:pPr>
      <w:bookmarkStart w:id="195" w:name="bookmark217"/>
      <w:bookmarkEnd w:id="195"/>
      <w:r>
        <w:t>1. ФИО, подпись (старший группы):</w:t>
      </w:r>
      <w:r>
        <w:tab/>
      </w:r>
    </w:p>
    <w:p w:rsidR="00D45B00" w:rsidRDefault="00D45B00" w:rsidP="00D45B00">
      <w:pPr>
        <w:pStyle w:val="32"/>
        <w:numPr>
          <w:ilvl w:val="0"/>
          <w:numId w:val="17"/>
        </w:numPr>
        <w:tabs>
          <w:tab w:val="left" w:pos="607"/>
          <w:tab w:val="left" w:leader="underscore" w:pos="9540"/>
        </w:tabs>
        <w:spacing w:after="260" w:line="223" w:lineRule="auto"/>
        <w:ind w:firstLine="240"/>
      </w:pPr>
      <w:bookmarkStart w:id="196" w:name="bookmark218"/>
      <w:bookmarkEnd w:id="196"/>
      <w:r>
        <w:t>2. ФИО, подпись:</w:t>
      </w:r>
      <w:r>
        <w:tab/>
      </w:r>
    </w:p>
    <w:p w:rsidR="00D45B00" w:rsidRDefault="00D45B00" w:rsidP="00D45B00">
      <w:pPr>
        <w:pStyle w:val="aa"/>
        <w:tabs>
          <w:tab w:val="left" w:pos="360"/>
          <w:tab w:val="left" w:leader="underscore" w:pos="9302"/>
        </w:tabs>
      </w:pPr>
      <w:r>
        <w:rPr>
          <w:sz w:val="26"/>
          <w:szCs w:val="26"/>
        </w:rPr>
        <w:t>•</w:t>
      </w:r>
      <w:r>
        <w:rPr>
          <w:sz w:val="26"/>
          <w:szCs w:val="26"/>
        </w:rPr>
        <w:tab/>
      </w:r>
      <w:r>
        <w:t>3. ФИО, подпись:</w:t>
      </w:r>
      <w:r>
        <w:tab/>
      </w:r>
    </w:p>
    <w:tbl>
      <w:tblPr>
        <w:tblOverlap w:val="never"/>
        <w:tblW w:w="0" w:type="auto"/>
        <w:jc w:val="center"/>
        <w:tblLayout w:type="fixed"/>
        <w:tblCellMar>
          <w:left w:w="10" w:type="dxa"/>
          <w:right w:w="10" w:type="dxa"/>
        </w:tblCellMar>
        <w:tblLook w:val="04A0"/>
      </w:tblPr>
      <w:tblGrid>
        <w:gridCol w:w="1445"/>
        <w:gridCol w:w="1675"/>
        <w:gridCol w:w="1387"/>
        <w:gridCol w:w="1032"/>
        <w:gridCol w:w="2400"/>
        <w:gridCol w:w="1925"/>
      </w:tblGrid>
      <w:tr w:rsidR="00D45B00" w:rsidTr="00D45B00">
        <w:trPr>
          <w:trHeight w:hRule="exact" w:val="706"/>
          <w:jc w:val="center"/>
        </w:trPr>
        <w:tc>
          <w:tcPr>
            <w:tcW w:w="1445"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 приг.поезда, серия электропоезда</w:t>
            </w:r>
          </w:p>
        </w:tc>
        <w:tc>
          <w:tcPr>
            <w:tcW w:w="1675"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Наименование ж/д станции (парка отстоя, пункта оборота)</w:t>
            </w:r>
          </w:p>
        </w:tc>
        <w:tc>
          <w:tcPr>
            <w:tcW w:w="1387"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Время принятия под защиту</w:t>
            </w:r>
          </w:p>
        </w:tc>
        <w:tc>
          <w:tcPr>
            <w:tcW w:w="1032" w:type="dxa"/>
            <w:vMerge w:val="restart"/>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Время сдачи из- под защиты</w:t>
            </w:r>
          </w:p>
        </w:tc>
        <w:tc>
          <w:tcPr>
            <w:tcW w:w="240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Группа ПТБ</w:t>
            </w:r>
          </w:p>
        </w:tc>
        <w:tc>
          <w:tcPr>
            <w:tcW w:w="1925"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spacing w:line="240" w:lineRule="auto"/>
              <w:ind w:firstLine="0"/>
              <w:jc w:val="center"/>
              <w:rPr>
                <w:sz w:val="20"/>
                <w:szCs w:val="20"/>
              </w:rPr>
            </w:pPr>
            <w:r>
              <w:rPr>
                <w:sz w:val="20"/>
                <w:szCs w:val="20"/>
              </w:rPr>
              <w:t>отметка представителя Заказчика</w:t>
            </w:r>
          </w:p>
        </w:tc>
      </w:tr>
      <w:tr w:rsidR="00D45B00" w:rsidTr="00D45B00">
        <w:trPr>
          <w:trHeight w:hRule="exact" w:val="466"/>
          <w:jc w:val="center"/>
        </w:trPr>
        <w:tc>
          <w:tcPr>
            <w:tcW w:w="1445" w:type="dxa"/>
            <w:vMerge/>
            <w:tcBorders>
              <w:left w:val="single" w:sz="4" w:space="0" w:color="auto"/>
            </w:tcBorders>
            <w:shd w:val="clear" w:color="auto" w:fill="FFFFFF"/>
            <w:vAlign w:val="center"/>
          </w:tcPr>
          <w:p w:rsidR="00D45B00" w:rsidRDefault="00D45B00" w:rsidP="00D45B00"/>
        </w:tc>
        <w:tc>
          <w:tcPr>
            <w:tcW w:w="1675" w:type="dxa"/>
            <w:vMerge/>
            <w:tcBorders>
              <w:left w:val="single" w:sz="4" w:space="0" w:color="auto"/>
            </w:tcBorders>
            <w:shd w:val="clear" w:color="auto" w:fill="FFFFFF"/>
            <w:vAlign w:val="center"/>
          </w:tcPr>
          <w:p w:rsidR="00D45B00" w:rsidRDefault="00D45B00" w:rsidP="00D45B00"/>
        </w:tc>
        <w:tc>
          <w:tcPr>
            <w:tcW w:w="1387" w:type="dxa"/>
            <w:vMerge/>
            <w:tcBorders>
              <w:left w:val="single" w:sz="4" w:space="0" w:color="auto"/>
            </w:tcBorders>
            <w:shd w:val="clear" w:color="auto" w:fill="FFFFFF"/>
            <w:vAlign w:val="center"/>
          </w:tcPr>
          <w:p w:rsidR="00D45B00" w:rsidRDefault="00D45B00" w:rsidP="00D45B00"/>
        </w:tc>
        <w:tc>
          <w:tcPr>
            <w:tcW w:w="1032" w:type="dxa"/>
            <w:vMerge/>
            <w:tcBorders>
              <w:left w:val="single" w:sz="4" w:space="0" w:color="auto"/>
            </w:tcBorders>
            <w:shd w:val="clear" w:color="auto" w:fill="FFFFFF"/>
            <w:vAlign w:val="center"/>
          </w:tcPr>
          <w:p w:rsidR="00D45B00" w:rsidRDefault="00D45B00" w:rsidP="00D45B00"/>
        </w:tc>
        <w:tc>
          <w:tcPr>
            <w:tcW w:w="2400"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0"/>
                <w:szCs w:val="20"/>
              </w:rPr>
            </w:pPr>
            <w:r>
              <w:rPr>
                <w:sz w:val="20"/>
                <w:szCs w:val="20"/>
              </w:rPr>
              <w:t>Подпись и замечания (при выявлении)</w:t>
            </w: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701"/>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0"/>
                <w:szCs w:val="20"/>
              </w:rPr>
            </w:pPr>
            <w:r>
              <w:rPr>
                <w:i/>
                <w:iCs/>
                <w:sz w:val="20"/>
                <w:szCs w:val="20"/>
              </w:rPr>
              <w:t>(разбито стекло, вагон 01 время выявления 22</w:t>
            </w:r>
            <w:r>
              <w:rPr>
                <w:i/>
                <w:iCs/>
                <w:sz w:val="20"/>
                <w:szCs w:val="20"/>
              </w:rPr>
              <w:softHyphen/>
              <w:t>15) подпись</w:t>
            </w: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40"/>
          <w:jc w:val="center"/>
        </w:trPr>
        <w:tc>
          <w:tcPr>
            <w:tcW w:w="144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50"/>
          <w:jc w:val="center"/>
        </w:trPr>
        <w:tc>
          <w:tcPr>
            <w:tcW w:w="1445"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675"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387"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2400"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45B00" w:rsidRDefault="00D45B00" w:rsidP="00D45B00">
            <w:pPr>
              <w:rPr>
                <w:sz w:val="10"/>
                <w:szCs w:val="10"/>
              </w:rPr>
            </w:pPr>
          </w:p>
        </w:tc>
      </w:tr>
    </w:tbl>
    <w:p w:rsidR="00D45B00" w:rsidRDefault="00D45B00" w:rsidP="00D45B00">
      <w:pPr>
        <w:pStyle w:val="aa"/>
        <w:tabs>
          <w:tab w:val="left" w:leader="underscore" w:pos="10109"/>
        </w:tabs>
      </w:pPr>
      <w:r>
        <w:t>Результат проверки Заказчиком:</w:t>
      </w:r>
      <w:r>
        <w:tab/>
      </w:r>
    </w:p>
    <w:p w:rsidR="00D45B00" w:rsidRDefault="00D45B00" w:rsidP="00D45B00">
      <w:pPr>
        <w:spacing w:after="799" w:line="1" w:lineRule="exact"/>
      </w:pPr>
    </w:p>
    <w:p w:rsidR="00D45B00" w:rsidRDefault="00D45B00" w:rsidP="00D45B00">
      <w:pPr>
        <w:pStyle w:val="70"/>
        <w:pBdr>
          <w:top w:val="single" w:sz="4" w:space="0" w:color="auto"/>
        </w:pBdr>
        <w:spacing w:after="260"/>
        <w:jc w:val="center"/>
      </w:pPr>
      <w:r>
        <w:t>(заполняется проверяющим с указанием должности, Ф.И.О.)</w:t>
      </w:r>
    </w:p>
    <w:p w:rsidR="00D45B00" w:rsidRDefault="00D45B00" w:rsidP="00D45B00">
      <w:pPr>
        <w:pStyle w:val="32"/>
        <w:spacing w:after="260"/>
      </w:pPr>
      <w:r>
        <w:t>Отработано группой часов; объем услуг составил чел/час.</w:t>
      </w:r>
    </w:p>
    <w:p w:rsidR="00D45B00" w:rsidRDefault="00D45B00" w:rsidP="00D45B00">
      <w:pPr>
        <w:pStyle w:val="32"/>
        <w:spacing w:after="0"/>
      </w:pPr>
      <w:r>
        <w:t>Оказание услуг в указанном объеме подтверждаю:</w:t>
      </w:r>
    </w:p>
    <w:p w:rsidR="00D45B00" w:rsidRDefault="00D45B00" w:rsidP="00D45B00">
      <w:pPr>
        <w:pStyle w:val="32"/>
        <w:spacing w:after="380"/>
      </w:pPr>
      <w:r>
        <w:t>(должность, Ф.И.О, подпись должностного лица Исполнителя)</w:t>
      </w:r>
    </w:p>
    <w:p w:rsidR="00D45B00" w:rsidRDefault="00D45B00" w:rsidP="00D45B00">
      <w:pPr>
        <w:pStyle w:val="32"/>
        <w:spacing w:after="0"/>
        <w:jc w:val="center"/>
      </w:pPr>
      <w:r>
        <w:t>Форма Сторонами согласована</w:t>
      </w:r>
    </w:p>
    <w:p w:rsidR="00D45B00" w:rsidRDefault="00D45B00" w:rsidP="00D45B00">
      <w:pPr>
        <w:pStyle w:val="32"/>
        <w:tabs>
          <w:tab w:val="left" w:pos="5981"/>
        </w:tabs>
        <w:spacing w:after="260"/>
        <w:ind w:left="1140"/>
      </w:pPr>
      <w:r>
        <w:rPr>
          <w:b/>
          <w:bCs/>
        </w:rPr>
        <w:t>От Заказчика:</w:t>
      </w:r>
      <w:r>
        <w:rPr>
          <w:b/>
          <w:bCs/>
        </w:rPr>
        <w:tab/>
        <w:t>От Исполнителя:</w:t>
      </w:r>
    </w:p>
    <w:p w:rsidR="00D45B00" w:rsidRDefault="00D45B00" w:rsidP="00D45B00">
      <w:pPr>
        <w:pStyle w:val="1"/>
        <w:tabs>
          <w:tab w:val="left" w:pos="4054"/>
        </w:tabs>
        <w:spacing w:line="240" w:lineRule="auto"/>
        <w:ind w:left="1140" w:firstLine="0"/>
      </w:pPr>
    </w:p>
    <w:p w:rsidR="00D45B00" w:rsidRDefault="00D45B00" w:rsidP="00D45B00">
      <w:pPr>
        <w:pStyle w:val="32"/>
        <w:spacing w:after="280"/>
        <w:ind w:left="4620" w:right="260"/>
        <w:jc w:val="right"/>
      </w:pPr>
    </w:p>
    <w:p w:rsidR="00D45B00" w:rsidRDefault="00D45B00" w:rsidP="00D45B00">
      <w:pPr>
        <w:pStyle w:val="32"/>
        <w:spacing w:after="280"/>
        <w:ind w:left="4620" w:right="260"/>
        <w:jc w:val="right"/>
      </w:pPr>
    </w:p>
    <w:p w:rsidR="00D45B00" w:rsidRDefault="00D45B00" w:rsidP="00D45B00">
      <w:pPr>
        <w:pStyle w:val="32"/>
        <w:spacing w:after="280"/>
        <w:ind w:left="4620" w:right="260"/>
        <w:jc w:val="right"/>
      </w:pPr>
    </w:p>
    <w:p w:rsidR="00D45B00" w:rsidRDefault="00D45B00" w:rsidP="00D45B00">
      <w:pPr>
        <w:pStyle w:val="32"/>
        <w:spacing w:after="0"/>
        <w:ind w:left="6804" w:right="300"/>
        <w:jc w:val="right"/>
      </w:pPr>
      <w:r>
        <w:t xml:space="preserve">Приложение № 5 к договору №__ </w:t>
      </w:r>
    </w:p>
    <w:p w:rsidR="00D45B00" w:rsidRDefault="00D45B00" w:rsidP="00D45B00">
      <w:pPr>
        <w:pStyle w:val="32"/>
        <w:spacing w:after="0"/>
        <w:ind w:left="6804" w:right="300"/>
        <w:jc w:val="right"/>
      </w:pPr>
      <w:r>
        <w:t>от «__»_____20__г.</w:t>
      </w:r>
    </w:p>
    <w:p w:rsidR="00D45B00" w:rsidRDefault="00D45B00" w:rsidP="00D45B00">
      <w:pPr>
        <w:pStyle w:val="1"/>
        <w:spacing w:line="240" w:lineRule="auto"/>
        <w:ind w:firstLine="0"/>
        <w:jc w:val="center"/>
      </w:pPr>
      <w:r>
        <w:t xml:space="preserve"> (ФОРМА)</w:t>
      </w:r>
    </w:p>
    <w:p w:rsidR="00D45B00" w:rsidRDefault="00D45B00" w:rsidP="00D45B00">
      <w:pPr>
        <w:pStyle w:val="32"/>
        <w:tabs>
          <w:tab w:val="left" w:leader="underscore" w:pos="4291"/>
        </w:tabs>
        <w:spacing w:after="280"/>
        <w:jc w:val="center"/>
      </w:pPr>
      <w:r>
        <w:rPr>
          <w:b/>
          <w:bCs/>
        </w:rPr>
        <w:t>Технический акт за 202</w:t>
      </w:r>
      <w:r>
        <w:rPr>
          <w:b/>
          <w:bCs/>
        </w:rPr>
        <w:tab/>
        <w:t>год</w:t>
      </w:r>
    </w:p>
    <w:p w:rsidR="00D45B00" w:rsidRDefault="00D45B00" w:rsidP="00D45B00">
      <w:pPr>
        <w:pStyle w:val="32"/>
        <w:tabs>
          <w:tab w:val="left" w:leader="underscore" w:pos="5486"/>
        </w:tabs>
        <w:spacing w:after="280"/>
        <w:ind w:firstLine="860"/>
      </w:pPr>
      <w:r>
        <w:t>Настоящий акт составлен 202</w:t>
      </w:r>
      <w:r>
        <w:tab/>
        <w:t>года.</w:t>
      </w:r>
    </w:p>
    <w:p w:rsidR="00D45B00" w:rsidRDefault="00D45B00" w:rsidP="00D45B00">
      <w:pPr>
        <w:pStyle w:val="32"/>
        <w:spacing w:after="280"/>
        <w:ind w:left="160" w:firstLine="700"/>
      </w:pPr>
      <w:r>
        <w:t>Работники Исполнителя оказывали Услуги согласно маршрутам сопровождения пригородных поездов</w:t>
      </w:r>
    </w:p>
    <w:tbl>
      <w:tblPr>
        <w:tblOverlap w:val="never"/>
        <w:tblW w:w="0" w:type="auto"/>
        <w:jc w:val="center"/>
        <w:tblLayout w:type="fixed"/>
        <w:tblCellMar>
          <w:left w:w="10" w:type="dxa"/>
          <w:right w:w="10" w:type="dxa"/>
        </w:tblCellMar>
        <w:tblLook w:val="04A0"/>
      </w:tblPr>
      <w:tblGrid>
        <w:gridCol w:w="1430"/>
        <w:gridCol w:w="2146"/>
        <w:gridCol w:w="1699"/>
        <w:gridCol w:w="1982"/>
        <w:gridCol w:w="1704"/>
        <w:gridCol w:w="1406"/>
      </w:tblGrid>
      <w:tr w:rsidR="00D45B00" w:rsidTr="00D45B00">
        <w:trPr>
          <w:trHeight w:hRule="exact" w:val="840"/>
          <w:jc w:val="center"/>
        </w:trPr>
        <w:tc>
          <w:tcPr>
            <w:tcW w:w="1430" w:type="dxa"/>
            <w:tcBorders>
              <w:top w:val="single" w:sz="4" w:space="0" w:color="auto"/>
              <w:left w:val="single" w:sz="4" w:space="0" w:color="auto"/>
            </w:tcBorders>
            <w:shd w:val="clear" w:color="auto" w:fill="FFFFFF"/>
          </w:tcPr>
          <w:p w:rsidR="00D45B00" w:rsidRDefault="00D45B00" w:rsidP="00D45B00">
            <w:pPr>
              <w:pStyle w:val="a8"/>
              <w:spacing w:line="240" w:lineRule="auto"/>
              <w:ind w:firstLine="0"/>
              <w:jc w:val="center"/>
              <w:rPr>
                <w:sz w:val="24"/>
                <w:szCs w:val="24"/>
              </w:rPr>
            </w:pPr>
            <w:r>
              <w:rPr>
                <w:b/>
                <w:bCs/>
                <w:sz w:val="24"/>
                <w:szCs w:val="24"/>
              </w:rPr>
              <w:t>дата</w:t>
            </w:r>
          </w:p>
        </w:tc>
        <w:tc>
          <w:tcPr>
            <w:tcW w:w="2146" w:type="dxa"/>
            <w:tcBorders>
              <w:top w:val="single" w:sz="4" w:space="0" w:color="auto"/>
              <w:left w:val="single" w:sz="4" w:space="0" w:color="auto"/>
            </w:tcBorders>
            <w:shd w:val="clear" w:color="auto" w:fill="FFFFFF"/>
          </w:tcPr>
          <w:p w:rsidR="00D45B00" w:rsidRDefault="00D45B00" w:rsidP="00D45B00">
            <w:pPr>
              <w:pStyle w:val="a8"/>
              <w:spacing w:line="240" w:lineRule="auto"/>
              <w:ind w:firstLine="0"/>
              <w:jc w:val="center"/>
              <w:rPr>
                <w:sz w:val="24"/>
                <w:szCs w:val="24"/>
              </w:rPr>
            </w:pPr>
            <w:r>
              <w:rPr>
                <w:b/>
                <w:bCs/>
                <w:sz w:val="24"/>
                <w:szCs w:val="24"/>
              </w:rPr>
              <w:t>направление</w:t>
            </w:r>
          </w:p>
        </w:tc>
        <w:tc>
          <w:tcPr>
            <w:tcW w:w="1699" w:type="dxa"/>
            <w:tcBorders>
              <w:top w:val="single" w:sz="4" w:space="0" w:color="auto"/>
              <w:left w:val="single" w:sz="4" w:space="0" w:color="auto"/>
            </w:tcBorders>
            <w:shd w:val="clear" w:color="auto" w:fill="FFFFFF"/>
          </w:tcPr>
          <w:p w:rsidR="00D45B00" w:rsidRDefault="00D45B00" w:rsidP="00D45B00">
            <w:pPr>
              <w:pStyle w:val="a8"/>
              <w:spacing w:line="240" w:lineRule="auto"/>
              <w:ind w:firstLine="0"/>
              <w:jc w:val="center"/>
              <w:rPr>
                <w:sz w:val="24"/>
                <w:szCs w:val="24"/>
              </w:rPr>
            </w:pPr>
            <w:r>
              <w:rPr>
                <w:b/>
                <w:bCs/>
                <w:sz w:val="24"/>
                <w:szCs w:val="24"/>
              </w:rPr>
              <w:t>Количество часов</w:t>
            </w:r>
          </w:p>
        </w:tc>
        <w:tc>
          <w:tcPr>
            <w:tcW w:w="1982"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b/>
                <w:bCs/>
                <w:sz w:val="24"/>
                <w:szCs w:val="24"/>
              </w:rPr>
              <w:t>Количество работников ПТБ</w:t>
            </w:r>
          </w:p>
        </w:tc>
        <w:tc>
          <w:tcPr>
            <w:tcW w:w="1704" w:type="dxa"/>
            <w:tcBorders>
              <w:top w:val="single" w:sz="4" w:space="0" w:color="auto"/>
              <w:left w:val="single" w:sz="4" w:space="0" w:color="auto"/>
            </w:tcBorders>
            <w:shd w:val="clear" w:color="auto" w:fill="FFFFFF"/>
          </w:tcPr>
          <w:p w:rsidR="00D45B00" w:rsidRDefault="00D45B00" w:rsidP="00D45B00">
            <w:pPr>
              <w:pStyle w:val="a8"/>
              <w:spacing w:line="240" w:lineRule="auto"/>
              <w:ind w:firstLine="0"/>
              <w:jc w:val="center"/>
              <w:rPr>
                <w:sz w:val="24"/>
                <w:szCs w:val="24"/>
              </w:rPr>
            </w:pPr>
            <w:r>
              <w:rPr>
                <w:b/>
                <w:bCs/>
                <w:sz w:val="24"/>
                <w:szCs w:val="24"/>
              </w:rPr>
              <w:t>Категория сил ОТБ</w:t>
            </w:r>
          </w:p>
        </w:tc>
        <w:tc>
          <w:tcPr>
            <w:tcW w:w="1406" w:type="dxa"/>
            <w:tcBorders>
              <w:top w:val="single" w:sz="4" w:space="0" w:color="auto"/>
              <w:left w:val="single" w:sz="4" w:space="0" w:color="auto"/>
              <w:right w:val="single" w:sz="4" w:space="0" w:color="auto"/>
            </w:tcBorders>
            <w:shd w:val="clear" w:color="auto" w:fill="FFFFFF"/>
          </w:tcPr>
          <w:p w:rsidR="00D45B00" w:rsidRDefault="00D45B00" w:rsidP="00D45B00">
            <w:pPr>
              <w:pStyle w:val="a8"/>
              <w:spacing w:line="240" w:lineRule="auto"/>
              <w:ind w:firstLine="0"/>
              <w:jc w:val="center"/>
              <w:rPr>
                <w:sz w:val="24"/>
                <w:szCs w:val="24"/>
              </w:rPr>
            </w:pPr>
            <w:r>
              <w:rPr>
                <w:b/>
                <w:bCs/>
                <w:sz w:val="24"/>
                <w:szCs w:val="24"/>
              </w:rPr>
              <w:t>Чел/час</w:t>
            </w:r>
          </w:p>
        </w:tc>
      </w:tr>
      <w:tr w:rsidR="00D45B00" w:rsidTr="00D45B00">
        <w:trPr>
          <w:trHeight w:hRule="exact" w:val="288"/>
          <w:jc w:val="center"/>
        </w:trPr>
        <w:tc>
          <w:tcPr>
            <w:tcW w:w="10367" w:type="dxa"/>
            <w:gridSpan w:val="6"/>
            <w:tcBorders>
              <w:top w:val="single" w:sz="4" w:space="0" w:color="auto"/>
              <w:left w:val="single" w:sz="4" w:space="0" w:color="auto"/>
              <w:righ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i/>
                <w:iCs/>
                <w:sz w:val="24"/>
                <w:szCs w:val="24"/>
              </w:rPr>
              <w:t>Субъект РФ:</w:t>
            </w:r>
          </w:p>
        </w:tc>
      </w:tr>
      <w:tr w:rsidR="00D45B00" w:rsidTr="00D45B00">
        <w:trPr>
          <w:trHeight w:hRule="exact" w:val="288"/>
          <w:jc w:val="center"/>
        </w:trPr>
        <w:tc>
          <w:tcPr>
            <w:tcW w:w="143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1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9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06"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83"/>
          <w:jc w:val="center"/>
        </w:trPr>
        <w:tc>
          <w:tcPr>
            <w:tcW w:w="143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1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9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06"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88"/>
          <w:jc w:val="center"/>
        </w:trPr>
        <w:tc>
          <w:tcPr>
            <w:tcW w:w="10367" w:type="dxa"/>
            <w:gridSpan w:val="6"/>
            <w:tcBorders>
              <w:top w:val="single" w:sz="4" w:space="0" w:color="auto"/>
              <w:left w:val="single" w:sz="4" w:space="0" w:color="auto"/>
              <w:righ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i/>
                <w:iCs/>
                <w:sz w:val="24"/>
                <w:szCs w:val="24"/>
              </w:rPr>
              <w:t>Субъект РФ:</w:t>
            </w:r>
          </w:p>
        </w:tc>
      </w:tr>
      <w:tr w:rsidR="00D45B00" w:rsidTr="00D45B00">
        <w:trPr>
          <w:trHeight w:hRule="exact" w:val="283"/>
          <w:jc w:val="center"/>
        </w:trPr>
        <w:tc>
          <w:tcPr>
            <w:tcW w:w="143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1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9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06"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88"/>
          <w:jc w:val="center"/>
        </w:trPr>
        <w:tc>
          <w:tcPr>
            <w:tcW w:w="143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14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69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98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704"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06"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98"/>
          <w:jc w:val="center"/>
        </w:trPr>
        <w:tc>
          <w:tcPr>
            <w:tcW w:w="8961" w:type="dxa"/>
            <w:gridSpan w:val="5"/>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b/>
                <w:bCs/>
                <w:sz w:val="24"/>
                <w:szCs w:val="24"/>
              </w:rPr>
              <w:t>итого</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D45B00" w:rsidRDefault="00D45B00" w:rsidP="00D45B00">
            <w:pPr>
              <w:rPr>
                <w:sz w:val="10"/>
                <w:szCs w:val="10"/>
              </w:rPr>
            </w:pPr>
          </w:p>
        </w:tc>
      </w:tr>
    </w:tbl>
    <w:p w:rsidR="00D45B00" w:rsidRDefault="00D45B00" w:rsidP="00D45B00">
      <w:pPr>
        <w:spacing w:after="379" w:line="1" w:lineRule="exact"/>
      </w:pPr>
    </w:p>
    <w:p w:rsidR="00D45B00" w:rsidRDefault="00D45B00" w:rsidP="00D45B00">
      <w:pPr>
        <w:pStyle w:val="32"/>
        <w:tabs>
          <w:tab w:val="left" w:pos="6547"/>
        </w:tabs>
        <w:spacing w:after="0"/>
      </w:pPr>
      <w:r>
        <w:t>Оказание Услуг по итогам отчетного месяца (чел/час):</w:t>
      </w:r>
      <w:r>
        <w:tab/>
        <w:t>План:</w:t>
      </w:r>
    </w:p>
    <w:p w:rsidR="00D45B00" w:rsidRDefault="00D45B00" w:rsidP="00D45B00">
      <w:pPr>
        <w:pStyle w:val="32"/>
        <w:tabs>
          <w:tab w:val="left" w:leader="underscore" w:pos="1954"/>
        </w:tabs>
        <w:spacing w:after="100"/>
      </w:pPr>
      <w:r>
        <w:t>Факт</w:t>
      </w:r>
      <w:r>
        <w:tab/>
      </w:r>
    </w:p>
    <w:p w:rsidR="00D45B00" w:rsidRDefault="00D45B00" w:rsidP="00D45B00">
      <w:pPr>
        <w:pStyle w:val="32"/>
        <w:tabs>
          <w:tab w:val="left" w:leader="underscore" w:pos="7685"/>
        </w:tabs>
        <w:spacing w:after="100"/>
      </w:pPr>
      <w:r>
        <w:t>Акт выявленных недостатков: №от «»202</w:t>
      </w:r>
      <w:r>
        <w:tab/>
        <w:t>г</w:t>
      </w:r>
    </w:p>
    <w:p w:rsidR="00D45B00" w:rsidRDefault="00D45B00" w:rsidP="00D45B00">
      <w:pPr>
        <w:pStyle w:val="32"/>
        <w:spacing w:after="100"/>
      </w:pPr>
      <w:r>
        <w:t>Не подлежит оплате /не принято к оплате услуг в объеме чел/часов.</w:t>
      </w:r>
    </w:p>
    <w:p w:rsidR="00D45B00" w:rsidRDefault="00D45B00" w:rsidP="00D45B00">
      <w:pPr>
        <w:pStyle w:val="32"/>
        <w:spacing w:after="100"/>
      </w:pPr>
      <w:r>
        <w:t>Итого принято Заказчиком к оплате:чел/часов.</w:t>
      </w:r>
    </w:p>
    <w:p w:rsidR="00D45B00" w:rsidRDefault="00D45B00" w:rsidP="00D45B00">
      <w:pPr>
        <w:pStyle w:val="32"/>
        <w:tabs>
          <w:tab w:val="left" w:pos="6091"/>
        </w:tabs>
        <w:spacing w:after="100"/>
      </w:pPr>
      <w:r>
        <w:t>Исполнитель:</w:t>
      </w:r>
      <w:r>
        <w:tab/>
        <w:t>Заказчик:</w:t>
      </w:r>
    </w:p>
    <w:p w:rsidR="00D45B00" w:rsidRDefault="00D45B00" w:rsidP="00D45B00">
      <w:pPr>
        <w:pStyle w:val="32"/>
        <w:tabs>
          <w:tab w:val="left" w:pos="7364"/>
        </w:tabs>
        <w:spacing w:after="100"/>
        <w:ind w:left="1340"/>
      </w:pPr>
      <w:r>
        <w:t>М.П.</w:t>
      </w:r>
      <w:r>
        <w:tab/>
        <w:t>М.П.</w:t>
      </w:r>
    </w:p>
    <w:p w:rsidR="00D45B00" w:rsidRDefault="00D45B00" w:rsidP="00D45B00">
      <w:pPr>
        <w:pStyle w:val="32"/>
        <w:spacing w:after="0"/>
        <w:jc w:val="center"/>
      </w:pPr>
      <w:r>
        <w:t>Форма Сторонами согласована</w:t>
      </w:r>
    </w:p>
    <w:p w:rsidR="00D45B00" w:rsidRDefault="00D45B00" w:rsidP="00D45B00">
      <w:pPr>
        <w:pStyle w:val="32"/>
        <w:spacing w:after="0"/>
        <w:jc w:val="center"/>
      </w:pPr>
    </w:p>
    <w:p w:rsidR="00D45B00" w:rsidRDefault="00D45B00" w:rsidP="00D45B00">
      <w:pPr>
        <w:pStyle w:val="32"/>
        <w:tabs>
          <w:tab w:val="left" w:pos="5453"/>
        </w:tabs>
        <w:spacing w:after="280"/>
        <w:ind w:firstLine="480"/>
      </w:pPr>
      <w:r>
        <w:rPr>
          <w:b/>
          <w:bCs/>
        </w:rPr>
        <w:t>От Заказчика:</w:t>
      </w:r>
      <w:r>
        <w:rPr>
          <w:b/>
          <w:bCs/>
        </w:rPr>
        <w:tab/>
        <w:t>От Исполнителя:</w:t>
      </w:r>
    </w:p>
    <w:p w:rsidR="00D45B00" w:rsidRDefault="00D45B00" w:rsidP="00D45B00">
      <w:pPr>
        <w:pStyle w:val="32"/>
        <w:spacing w:after="520"/>
        <w:ind w:left="4480" w:right="340"/>
        <w:jc w:val="right"/>
      </w:pPr>
    </w:p>
    <w:p w:rsidR="00D45B00" w:rsidRDefault="00D45B00" w:rsidP="00D45B00">
      <w:pPr>
        <w:pStyle w:val="32"/>
        <w:spacing w:after="520"/>
        <w:ind w:left="4480" w:right="340"/>
        <w:jc w:val="right"/>
      </w:pPr>
    </w:p>
    <w:p w:rsidR="00D45B00" w:rsidRDefault="00D45B00" w:rsidP="00D45B00">
      <w:pPr>
        <w:pStyle w:val="32"/>
        <w:spacing w:after="520"/>
        <w:ind w:left="4480" w:right="340"/>
        <w:jc w:val="right"/>
      </w:pPr>
    </w:p>
    <w:p w:rsidR="00D45B00" w:rsidRDefault="00D45B00" w:rsidP="00D45B00">
      <w:pPr>
        <w:pStyle w:val="32"/>
        <w:spacing w:after="520"/>
        <w:ind w:left="4480" w:right="340"/>
        <w:jc w:val="right"/>
      </w:pPr>
    </w:p>
    <w:p w:rsidR="00D45B00" w:rsidRDefault="00D45B00" w:rsidP="00D45B00">
      <w:pPr>
        <w:pStyle w:val="32"/>
        <w:spacing w:after="520"/>
        <w:ind w:left="4480" w:right="340"/>
        <w:jc w:val="right"/>
      </w:pPr>
    </w:p>
    <w:p w:rsidR="00D45B00" w:rsidRDefault="00D45B00" w:rsidP="00D45B00">
      <w:pPr>
        <w:pStyle w:val="32"/>
        <w:spacing w:after="520"/>
        <w:ind w:left="4480" w:right="340"/>
        <w:jc w:val="right"/>
      </w:pPr>
    </w:p>
    <w:p w:rsidR="00D45B00" w:rsidRDefault="00D45B00" w:rsidP="00D45B00">
      <w:pPr>
        <w:pStyle w:val="32"/>
        <w:spacing w:after="0"/>
        <w:ind w:left="6663" w:right="300"/>
        <w:jc w:val="right"/>
      </w:pPr>
      <w:r>
        <w:t xml:space="preserve">Приложение № 6 к договору №__ </w:t>
      </w:r>
    </w:p>
    <w:p w:rsidR="00D45B00" w:rsidRDefault="00D45B00" w:rsidP="00D45B00">
      <w:pPr>
        <w:pStyle w:val="32"/>
        <w:spacing w:after="0"/>
        <w:ind w:left="6663" w:right="300"/>
        <w:jc w:val="right"/>
      </w:pPr>
      <w:r>
        <w:t>от «__»_____20__г.</w:t>
      </w:r>
    </w:p>
    <w:p w:rsidR="00D45B00" w:rsidRDefault="00D45B00" w:rsidP="00D45B00">
      <w:pPr>
        <w:pStyle w:val="32"/>
        <w:spacing w:after="0"/>
        <w:jc w:val="center"/>
      </w:pPr>
      <w:r>
        <w:t xml:space="preserve"> (ФОРМА)</w:t>
      </w:r>
    </w:p>
    <w:p w:rsidR="00D45B00" w:rsidRDefault="00D45B00" w:rsidP="00D45B00">
      <w:pPr>
        <w:pStyle w:val="32"/>
        <w:tabs>
          <w:tab w:val="left" w:leader="underscore" w:pos="3610"/>
        </w:tabs>
        <w:spacing w:after="0"/>
        <w:jc w:val="center"/>
      </w:pPr>
      <w:r>
        <w:rPr>
          <w:b/>
          <w:bCs/>
        </w:rPr>
        <w:t>Акт №__от «__»_________202</w:t>
      </w:r>
      <w:r>
        <w:rPr>
          <w:b/>
          <w:bCs/>
        </w:rPr>
        <w:tab/>
        <w:t>г.</w:t>
      </w:r>
    </w:p>
    <w:p w:rsidR="00D45B00" w:rsidRDefault="00D45B00" w:rsidP="00D45B00">
      <w:pPr>
        <w:pStyle w:val="32"/>
        <w:spacing w:after="260"/>
        <w:jc w:val="center"/>
      </w:pPr>
      <w:r>
        <w:rPr>
          <w:b/>
          <w:bCs/>
        </w:rPr>
        <w:t>сдачи-приемки оказанных услуг</w:t>
      </w:r>
    </w:p>
    <w:p w:rsidR="00D45B00" w:rsidRDefault="00D45B00" w:rsidP="00D45B00">
      <w:pPr>
        <w:pStyle w:val="32"/>
        <w:spacing w:after="220"/>
        <w:ind w:firstLine="520"/>
      </w:pPr>
      <w:r>
        <w:rPr>
          <w:b/>
          <w:bCs/>
        </w:rPr>
        <w:t xml:space="preserve">Заказчик: </w:t>
      </w:r>
    </w:p>
    <w:p w:rsidR="00D45B00" w:rsidRDefault="00D45B00" w:rsidP="00D45B00">
      <w:pPr>
        <w:pStyle w:val="32"/>
        <w:spacing w:after="520"/>
        <w:ind w:firstLine="520"/>
      </w:pPr>
      <w:r>
        <w:rPr>
          <w:b/>
          <w:bCs/>
        </w:rPr>
        <w:t>Исполнитель:</w:t>
      </w:r>
    </w:p>
    <w:p w:rsidR="00D45B00" w:rsidRDefault="00D45B00" w:rsidP="00D45B00">
      <w:pPr>
        <w:pStyle w:val="aa"/>
        <w:tabs>
          <w:tab w:val="left" w:leader="underscore" w:pos="2918"/>
        </w:tabs>
        <w:ind w:left="101"/>
      </w:pPr>
      <w:r>
        <w:rPr>
          <w:b/>
          <w:bCs/>
        </w:rPr>
        <w:t xml:space="preserve">Основание: </w:t>
      </w:r>
      <w:r>
        <w:t>договор от «</w:t>
      </w:r>
      <w:r>
        <w:tab/>
        <w:t>»г. №</w:t>
      </w:r>
    </w:p>
    <w:tbl>
      <w:tblPr>
        <w:tblOverlap w:val="never"/>
        <w:tblW w:w="0" w:type="auto"/>
        <w:jc w:val="center"/>
        <w:tblLayout w:type="fixed"/>
        <w:tblCellMar>
          <w:left w:w="10" w:type="dxa"/>
          <w:right w:w="10" w:type="dxa"/>
        </w:tblCellMar>
        <w:tblLook w:val="04A0"/>
      </w:tblPr>
      <w:tblGrid>
        <w:gridCol w:w="562"/>
        <w:gridCol w:w="3840"/>
        <w:gridCol w:w="1421"/>
        <w:gridCol w:w="850"/>
        <w:gridCol w:w="710"/>
        <w:gridCol w:w="1416"/>
        <w:gridCol w:w="1382"/>
      </w:tblGrid>
      <w:tr w:rsidR="00D45B00" w:rsidTr="00D45B00">
        <w:trPr>
          <w:trHeight w:hRule="exact" w:val="1234"/>
          <w:jc w:val="center"/>
        </w:trPr>
        <w:tc>
          <w:tcPr>
            <w:tcW w:w="562"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2"/>
                <w:szCs w:val="22"/>
              </w:rPr>
            </w:pPr>
            <w:r>
              <w:rPr>
                <w:sz w:val="22"/>
                <w:szCs w:val="22"/>
              </w:rPr>
              <w:t>№</w:t>
            </w:r>
          </w:p>
        </w:tc>
        <w:tc>
          <w:tcPr>
            <w:tcW w:w="384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2"/>
                <w:szCs w:val="22"/>
              </w:rPr>
            </w:pPr>
            <w:r>
              <w:rPr>
                <w:sz w:val="22"/>
                <w:szCs w:val="22"/>
              </w:rPr>
              <w:t>Наименование услуг</w:t>
            </w:r>
          </w:p>
        </w:tc>
        <w:tc>
          <w:tcPr>
            <w:tcW w:w="1421" w:type="dxa"/>
            <w:tcBorders>
              <w:top w:val="single" w:sz="4" w:space="0" w:color="auto"/>
              <w:left w:val="single" w:sz="4" w:space="0" w:color="auto"/>
            </w:tcBorders>
            <w:shd w:val="clear" w:color="auto" w:fill="FFFFFF"/>
            <w:vAlign w:val="bottom"/>
          </w:tcPr>
          <w:p w:rsidR="00D45B00" w:rsidRDefault="00D45B00" w:rsidP="00D45B00">
            <w:pPr>
              <w:pStyle w:val="a8"/>
              <w:spacing w:line="228" w:lineRule="auto"/>
              <w:ind w:firstLine="0"/>
              <w:jc w:val="center"/>
              <w:rPr>
                <w:sz w:val="22"/>
                <w:szCs w:val="22"/>
              </w:rPr>
            </w:pPr>
            <w:r>
              <w:rPr>
                <w:sz w:val="22"/>
                <w:szCs w:val="22"/>
              </w:rPr>
              <w:t>Цена за единицу услуг в рублях без НДС</w:t>
            </w:r>
          </w:p>
        </w:tc>
        <w:tc>
          <w:tcPr>
            <w:tcW w:w="850" w:type="dxa"/>
            <w:tcBorders>
              <w:top w:val="single" w:sz="4" w:space="0" w:color="auto"/>
              <w:left w:val="single" w:sz="4" w:space="0" w:color="auto"/>
            </w:tcBorders>
            <w:shd w:val="clear" w:color="auto" w:fill="FFFFFF"/>
            <w:vAlign w:val="center"/>
          </w:tcPr>
          <w:p w:rsidR="00D45B00" w:rsidRDefault="00D45B00" w:rsidP="00D45B00">
            <w:pPr>
              <w:pStyle w:val="a8"/>
              <w:spacing w:line="228" w:lineRule="auto"/>
              <w:ind w:firstLine="0"/>
              <w:jc w:val="center"/>
              <w:rPr>
                <w:sz w:val="22"/>
                <w:szCs w:val="22"/>
              </w:rPr>
            </w:pPr>
            <w:r>
              <w:rPr>
                <w:sz w:val="22"/>
                <w:szCs w:val="22"/>
              </w:rPr>
              <w:t>Кол- во</w:t>
            </w:r>
          </w:p>
        </w:tc>
        <w:tc>
          <w:tcPr>
            <w:tcW w:w="710" w:type="dxa"/>
            <w:tcBorders>
              <w:top w:val="single" w:sz="4" w:space="0" w:color="auto"/>
              <w:left w:val="single" w:sz="4" w:space="0" w:color="auto"/>
            </w:tcBorders>
            <w:shd w:val="clear" w:color="auto" w:fill="FFFFFF"/>
            <w:vAlign w:val="center"/>
          </w:tcPr>
          <w:p w:rsidR="00D45B00" w:rsidRDefault="00D45B00" w:rsidP="00D45B00">
            <w:pPr>
              <w:pStyle w:val="a8"/>
              <w:spacing w:line="218" w:lineRule="auto"/>
              <w:ind w:firstLine="0"/>
              <w:jc w:val="center"/>
              <w:rPr>
                <w:sz w:val="22"/>
                <w:szCs w:val="22"/>
              </w:rPr>
            </w:pPr>
            <w:r>
              <w:rPr>
                <w:sz w:val="22"/>
                <w:szCs w:val="22"/>
              </w:rPr>
              <w:t>Ед. изм.</w:t>
            </w:r>
          </w:p>
        </w:tc>
        <w:tc>
          <w:tcPr>
            <w:tcW w:w="1416" w:type="dxa"/>
            <w:tcBorders>
              <w:top w:val="single" w:sz="4" w:space="0" w:color="auto"/>
              <w:left w:val="single" w:sz="4" w:space="0" w:color="auto"/>
            </w:tcBorders>
            <w:shd w:val="clear" w:color="auto" w:fill="FFFFFF"/>
            <w:vAlign w:val="center"/>
          </w:tcPr>
          <w:p w:rsidR="00D45B00" w:rsidRDefault="00D45B00" w:rsidP="00D45B00">
            <w:pPr>
              <w:pStyle w:val="a8"/>
              <w:spacing w:line="230" w:lineRule="auto"/>
              <w:ind w:firstLine="0"/>
              <w:jc w:val="center"/>
              <w:rPr>
                <w:sz w:val="22"/>
                <w:szCs w:val="22"/>
              </w:rPr>
            </w:pPr>
            <w:r>
              <w:rPr>
                <w:sz w:val="22"/>
                <w:szCs w:val="22"/>
              </w:rPr>
              <w:t>Сумма в рублях без НДС</w:t>
            </w:r>
          </w:p>
        </w:tc>
        <w:tc>
          <w:tcPr>
            <w:tcW w:w="1382" w:type="dxa"/>
            <w:tcBorders>
              <w:top w:val="single" w:sz="4" w:space="0" w:color="auto"/>
              <w:left w:val="single" w:sz="4" w:space="0" w:color="auto"/>
              <w:right w:val="single" w:sz="4" w:space="0" w:color="auto"/>
            </w:tcBorders>
            <w:shd w:val="clear" w:color="auto" w:fill="FFFFFF"/>
          </w:tcPr>
          <w:p w:rsidR="00D45B00" w:rsidRDefault="00D45B00" w:rsidP="00D45B00">
            <w:pPr>
              <w:pStyle w:val="a8"/>
              <w:spacing w:line="230" w:lineRule="auto"/>
              <w:ind w:firstLine="0"/>
              <w:jc w:val="center"/>
              <w:rPr>
                <w:sz w:val="22"/>
                <w:szCs w:val="22"/>
              </w:rPr>
            </w:pPr>
            <w:r>
              <w:rPr>
                <w:sz w:val="22"/>
                <w:szCs w:val="22"/>
              </w:rPr>
              <w:t>Сумма в рублях с НДС*</w:t>
            </w:r>
          </w:p>
        </w:tc>
      </w:tr>
      <w:tr w:rsidR="00D45B00" w:rsidTr="00D45B00">
        <w:trPr>
          <w:trHeight w:hRule="exact" w:val="1627"/>
          <w:jc w:val="center"/>
        </w:trPr>
        <w:tc>
          <w:tcPr>
            <w:tcW w:w="562"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2"/>
                <w:szCs w:val="22"/>
              </w:rPr>
            </w:pPr>
            <w:r>
              <w:rPr>
                <w:sz w:val="22"/>
                <w:szCs w:val="22"/>
              </w:rPr>
              <w:t>1</w:t>
            </w:r>
          </w:p>
        </w:tc>
        <w:tc>
          <w:tcPr>
            <w:tcW w:w="3840" w:type="dxa"/>
            <w:tcBorders>
              <w:top w:val="single" w:sz="4" w:space="0" w:color="auto"/>
              <w:left w:val="single" w:sz="4" w:space="0" w:color="auto"/>
            </w:tcBorders>
            <w:shd w:val="clear" w:color="auto" w:fill="FFFFFF"/>
            <w:vAlign w:val="bottom"/>
          </w:tcPr>
          <w:p w:rsidR="00D45B00" w:rsidRPr="008C63F8" w:rsidRDefault="00D45B00" w:rsidP="00D45B00">
            <w:pPr>
              <w:pStyle w:val="a8"/>
              <w:tabs>
                <w:tab w:val="left" w:pos="422"/>
              </w:tabs>
              <w:spacing w:line="240" w:lineRule="auto"/>
              <w:ind w:firstLine="0"/>
              <w:jc w:val="both"/>
              <w:rPr>
                <w:sz w:val="20"/>
                <w:szCs w:val="20"/>
                <w:highlight w:val="yellow"/>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85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71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2"/>
                <w:szCs w:val="22"/>
              </w:rPr>
            </w:pPr>
            <w:r>
              <w:rPr>
                <w:sz w:val="22"/>
                <w:szCs w:val="22"/>
              </w:rPr>
              <w:t>чел.</w:t>
            </w:r>
          </w:p>
          <w:p w:rsidR="00D45B00" w:rsidRDefault="00D45B00" w:rsidP="00D45B00">
            <w:pPr>
              <w:pStyle w:val="a8"/>
              <w:spacing w:line="228" w:lineRule="auto"/>
              <w:ind w:firstLine="0"/>
              <w:rPr>
                <w:sz w:val="22"/>
                <w:szCs w:val="22"/>
              </w:rPr>
            </w:pPr>
            <w:r>
              <w:rPr>
                <w:sz w:val="22"/>
                <w:szCs w:val="22"/>
              </w:rPr>
              <w:t>\час.</w:t>
            </w: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1632"/>
          <w:jc w:val="center"/>
        </w:trPr>
        <w:tc>
          <w:tcPr>
            <w:tcW w:w="562"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2"/>
                <w:szCs w:val="22"/>
              </w:rPr>
            </w:pPr>
            <w:r>
              <w:rPr>
                <w:sz w:val="22"/>
                <w:szCs w:val="22"/>
              </w:rPr>
              <w:t>2</w:t>
            </w:r>
          </w:p>
        </w:tc>
        <w:tc>
          <w:tcPr>
            <w:tcW w:w="3840" w:type="dxa"/>
            <w:tcBorders>
              <w:top w:val="single" w:sz="4" w:space="0" w:color="auto"/>
              <w:left w:val="single" w:sz="4" w:space="0" w:color="auto"/>
            </w:tcBorders>
            <w:shd w:val="clear" w:color="auto" w:fill="FFFFFF"/>
            <w:vAlign w:val="bottom"/>
          </w:tcPr>
          <w:p w:rsidR="00D45B00" w:rsidRPr="008C63F8" w:rsidRDefault="00D45B00" w:rsidP="00D45B00">
            <w:pPr>
              <w:pStyle w:val="a8"/>
              <w:tabs>
                <w:tab w:val="left" w:pos="518"/>
              </w:tabs>
              <w:spacing w:line="240" w:lineRule="auto"/>
              <w:ind w:firstLine="0"/>
              <w:jc w:val="both"/>
              <w:rPr>
                <w:sz w:val="20"/>
                <w:szCs w:val="20"/>
                <w:highlight w:val="yellow"/>
              </w:rPr>
            </w:pP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85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710" w:type="dxa"/>
            <w:tcBorders>
              <w:top w:val="single" w:sz="4" w:space="0" w:color="auto"/>
              <w:left w:val="single" w:sz="4" w:space="0" w:color="auto"/>
            </w:tcBorders>
            <w:shd w:val="clear" w:color="auto" w:fill="FFFFFF"/>
          </w:tcPr>
          <w:p w:rsidR="00D45B00" w:rsidRDefault="00D45B00" w:rsidP="00D45B00">
            <w:pPr>
              <w:pStyle w:val="a8"/>
              <w:spacing w:line="240" w:lineRule="auto"/>
              <w:ind w:firstLine="0"/>
              <w:rPr>
                <w:sz w:val="22"/>
                <w:szCs w:val="22"/>
              </w:rPr>
            </w:pPr>
            <w:r>
              <w:rPr>
                <w:sz w:val="22"/>
                <w:szCs w:val="22"/>
              </w:rPr>
              <w:t>чел.</w:t>
            </w:r>
          </w:p>
          <w:p w:rsidR="00D45B00" w:rsidRDefault="00D45B00" w:rsidP="00D45B00">
            <w:pPr>
              <w:pStyle w:val="a8"/>
              <w:spacing w:line="240" w:lineRule="auto"/>
              <w:ind w:firstLine="0"/>
              <w:rPr>
                <w:sz w:val="22"/>
                <w:szCs w:val="22"/>
              </w:rPr>
            </w:pPr>
            <w:r>
              <w:rPr>
                <w:sz w:val="22"/>
                <w:szCs w:val="22"/>
              </w:rPr>
              <w:t>\час</w:t>
            </w: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69"/>
          <w:jc w:val="center"/>
        </w:trPr>
        <w:tc>
          <w:tcPr>
            <w:tcW w:w="562"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84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both"/>
              <w:rPr>
                <w:sz w:val="22"/>
                <w:szCs w:val="22"/>
              </w:rPr>
            </w:pPr>
            <w:r>
              <w:rPr>
                <w:sz w:val="22"/>
                <w:szCs w:val="22"/>
              </w:rPr>
              <w:t>Итого:</w:t>
            </w:r>
          </w:p>
        </w:tc>
        <w:tc>
          <w:tcPr>
            <w:tcW w:w="1421"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85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71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69"/>
          <w:jc w:val="center"/>
        </w:trPr>
        <w:tc>
          <w:tcPr>
            <w:tcW w:w="4402" w:type="dxa"/>
            <w:gridSpan w:val="2"/>
            <w:vMerge w:val="restart"/>
            <w:tcBorders>
              <w:top w:val="single" w:sz="4" w:space="0" w:color="auto"/>
            </w:tcBorders>
            <w:shd w:val="clear" w:color="auto" w:fill="FFFFFF"/>
          </w:tcPr>
          <w:p w:rsidR="00D45B00" w:rsidRDefault="00D45B00" w:rsidP="00D45B00">
            <w:pPr>
              <w:rPr>
                <w:sz w:val="10"/>
                <w:szCs w:val="10"/>
              </w:rPr>
            </w:pPr>
          </w:p>
        </w:tc>
        <w:tc>
          <w:tcPr>
            <w:tcW w:w="2981" w:type="dxa"/>
            <w:gridSpan w:val="3"/>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jc w:val="center"/>
              <w:rPr>
                <w:sz w:val="22"/>
                <w:szCs w:val="22"/>
              </w:rPr>
            </w:pPr>
            <w:r>
              <w:rPr>
                <w:sz w:val="22"/>
                <w:szCs w:val="22"/>
              </w:rPr>
              <w:t xml:space="preserve">НДС </w:t>
            </w:r>
            <w:r>
              <w:rPr>
                <w:i/>
                <w:iCs/>
                <w:sz w:val="22"/>
                <w:szCs w:val="22"/>
              </w:rPr>
              <w:t>-20%*</w:t>
            </w:r>
          </w:p>
        </w:tc>
        <w:tc>
          <w:tcPr>
            <w:tcW w:w="141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1382" w:type="dxa"/>
            <w:tcBorders>
              <w:top w:val="single" w:sz="4" w:space="0" w:color="auto"/>
              <w:left w:val="single" w:sz="4" w:space="0" w:color="auto"/>
              <w:right w:val="single" w:sz="4" w:space="0" w:color="auto"/>
            </w:tcBorders>
            <w:shd w:val="clear" w:color="auto" w:fill="FFFFFF"/>
          </w:tcPr>
          <w:p w:rsidR="00D45B00" w:rsidRDefault="00D45B00" w:rsidP="00D45B00">
            <w:pPr>
              <w:rPr>
                <w:sz w:val="10"/>
                <w:szCs w:val="10"/>
              </w:rPr>
            </w:pPr>
          </w:p>
        </w:tc>
      </w:tr>
      <w:tr w:rsidR="00D45B00" w:rsidTr="00D45B00">
        <w:trPr>
          <w:trHeight w:hRule="exact" w:val="288"/>
          <w:jc w:val="center"/>
        </w:trPr>
        <w:tc>
          <w:tcPr>
            <w:tcW w:w="4402" w:type="dxa"/>
            <w:gridSpan w:val="2"/>
            <w:vMerge/>
            <w:shd w:val="clear" w:color="auto" w:fill="FFFFFF"/>
          </w:tcPr>
          <w:p w:rsidR="00D45B00" w:rsidRDefault="00D45B00" w:rsidP="00D45B00"/>
        </w:tc>
        <w:tc>
          <w:tcPr>
            <w:tcW w:w="2981" w:type="dxa"/>
            <w:gridSpan w:val="3"/>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jc w:val="center"/>
              <w:rPr>
                <w:sz w:val="22"/>
                <w:szCs w:val="22"/>
              </w:rPr>
            </w:pPr>
            <w:r>
              <w:rPr>
                <w:sz w:val="22"/>
                <w:szCs w:val="22"/>
              </w:rPr>
              <w:t>ИТОГО К ОПЛАТЕ:</w:t>
            </w:r>
          </w:p>
        </w:tc>
        <w:tc>
          <w:tcPr>
            <w:tcW w:w="1416" w:type="dxa"/>
            <w:tcBorders>
              <w:top w:val="single" w:sz="4" w:space="0" w:color="auto"/>
              <w:left w:val="single" w:sz="4" w:space="0" w:color="auto"/>
              <w:bottom w:val="single" w:sz="4" w:space="0" w:color="auto"/>
            </w:tcBorders>
            <w:shd w:val="clear" w:color="auto" w:fill="FFFFFF"/>
          </w:tcPr>
          <w:p w:rsidR="00D45B00" w:rsidRDefault="00D45B00" w:rsidP="00D45B00">
            <w:pPr>
              <w:rPr>
                <w:sz w:val="10"/>
                <w:szCs w:val="10"/>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45B00" w:rsidRDefault="00D45B00" w:rsidP="00D45B00">
            <w:pPr>
              <w:rPr>
                <w:sz w:val="10"/>
                <w:szCs w:val="10"/>
              </w:rPr>
            </w:pPr>
          </w:p>
        </w:tc>
      </w:tr>
    </w:tbl>
    <w:p w:rsidR="00D45B00" w:rsidRDefault="00D45B00" w:rsidP="00D45B00">
      <w:pPr>
        <w:spacing w:after="99" w:line="1" w:lineRule="exact"/>
      </w:pPr>
    </w:p>
    <w:p w:rsidR="00D45B00" w:rsidRDefault="00D45B00" w:rsidP="00D45B00">
      <w:pPr>
        <w:pStyle w:val="32"/>
        <w:spacing w:after="220"/>
        <w:ind w:firstLine="520"/>
      </w:pPr>
      <w:r>
        <w:t>Услуги оказаны в полном объеме, и в установленные сроки.</w:t>
      </w:r>
    </w:p>
    <w:p w:rsidR="00D45B00" w:rsidRDefault="00D45B00" w:rsidP="00D45B00">
      <w:pPr>
        <w:pStyle w:val="32"/>
        <w:spacing w:after="260"/>
        <w:ind w:firstLine="520"/>
      </w:pPr>
      <w:r>
        <w:t>Итоговая сумма к оплате</w:t>
      </w:r>
      <w:r>
        <w:rPr>
          <w:b/>
          <w:bCs/>
        </w:rPr>
        <w:t>:руб. (в т.ч. НДС —руб.)</w:t>
      </w:r>
    </w:p>
    <w:p w:rsidR="00D45B00" w:rsidRDefault="00D45B00" w:rsidP="00D45B00">
      <w:pPr>
        <w:pStyle w:val="32"/>
        <w:spacing w:after="220"/>
        <w:ind w:firstLine="520"/>
      </w:pPr>
      <w:r>
        <w:rPr>
          <w:b/>
          <w:bCs/>
        </w:rPr>
        <w:t>(прописью) рублей копеек, в т.ч. НДС -руб.</w:t>
      </w:r>
    </w:p>
    <w:p w:rsidR="00D45B00" w:rsidRDefault="00D45B00" w:rsidP="00D45B00">
      <w:pPr>
        <w:pStyle w:val="32"/>
        <w:spacing w:after="40"/>
        <w:ind w:firstLine="520"/>
      </w:pPr>
      <w:r>
        <w:t>Стороны претензий друг к другу не имеют.</w:t>
      </w:r>
    </w:p>
    <w:p w:rsidR="00D45B00" w:rsidRDefault="00D45B00" w:rsidP="00D45B00">
      <w:pPr>
        <w:pStyle w:val="32"/>
        <w:tabs>
          <w:tab w:val="left" w:pos="4878"/>
        </w:tabs>
        <w:spacing w:after="260"/>
        <w:ind w:firstLine="520"/>
      </w:pPr>
      <w:r>
        <w:rPr>
          <w:b/>
          <w:bCs/>
        </w:rPr>
        <w:t>От Заказчика:</w:t>
      </w:r>
      <w:r>
        <w:rPr>
          <w:b/>
          <w:bCs/>
        </w:rPr>
        <w:tab/>
        <w:t>От Исполнителя:</w:t>
      </w:r>
    </w:p>
    <w:p w:rsidR="00D45B00" w:rsidRDefault="00D45B00" w:rsidP="00D45B00">
      <w:pPr>
        <w:pStyle w:val="32"/>
        <w:tabs>
          <w:tab w:val="left" w:pos="4878"/>
        </w:tabs>
        <w:spacing w:after="260"/>
        <w:ind w:firstLine="520"/>
      </w:pPr>
      <w:r>
        <w:t>М.П.</w:t>
      </w:r>
      <w:r>
        <w:tab/>
        <w:t>М.П.</w:t>
      </w:r>
    </w:p>
    <w:p w:rsidR="00D45B00" w:rsidRDefault="00D45B00" w:rsidP="00D45B00">
      <w:pPr>
        <w:pStyle w:val="32"/>
        <w:spacing w:after="0"/>
        <w:jc w:val="center"/>
      </w:pPr>
      <w:r>
        <w:t>Форма Сторонами согласована:</w:t>
      </w:r>
    </w:p>
    <w:p w:rsidR="00D45B00" w:rsidRDefault="00D45B00" w:rsidP="00D45B00">
      <w:pPr>
        <w:pStyle w:val="32"/>
        <w:spacing w:after="0"/>
        <w:jc w:val="center"/>
      </w:pPr>
    </w:p>
    <w:p w:rsidR="00D45B00" w:rsidRDefault="00D45B00" w:rsidP="00D45B00">
      <w:pPr>
        <w:pStyle w:val="32"/>
        <w:spacing w:after="0"/>
        <w:jc w:val="center"/>
      </w:pPr>
    </w:p>
    <w:p w:rsidR="00D45B00" w:rsidRDefault="00D45B00" w:rsidP="00D45B00">
      <w:pPr>
        <w:pStyle w:val="32"/>
        <w:spacing w:after="0"/>
        <w:jc w:val="center"/>
      </w:pPr>
    </w:p>
    <w:p w:rsidR="00D45B00" w:rsidRDefault="00D45B00" w:rsidP="00D45B00">
      <w:pPr>
        <w:pStyle w:val="32"/>
        <w:spacing w:after="0"/>
        <w:jc w:val="center"/>
      </w:pPr>
    </w:p>
    <w:p w:rsidR="00D45B00" w:rsidRDefault="00D45B00">
      <w:pPr>
        <w:widowControl/>
        <w:spacing w:after="160" w:line="259" w:lineRule="auto"/>
        <w:rPr>
          <w:rFonts w:ascii="Times New Roman" w:eastAsia="Times New Roman" w:hAnsi="Times New Roman" w:cs="Times New Roman"/>
          <w:color w:val="auto"/>
          <w:sz w:val="22"/>
          <w:szCs w:val="22"/>
          <w:lang w:eastAsia="en-US" w:bidi="ar-SA"/>
        </w:rPr>
      </w:pPr>
      <w:r>
        <w:br w:type="page"/>
      </w:r>
    </w:p>
    <w:p w:rsidR="00D45B00" w:rsidRDefault="00D45B00" w:rsidP="00D45B00">
      <w:pPr>
        <w:pStyle w:val="32"/>
        <w:spacing w:after="0"/>
        <w:ind w:left="6096" w:right="300"/>
        <w:jc w:val="right"/>
      </w:pPr>
      <w:r>
        <w:t xml:space="preserve">Приложение № 7 к договору №__ </w:t>
      </w:r>
    </w:p>
    <w:p w:rsidR="00D45B00" w:rsidRDefault="00D45B00" w:rsidP="00D45B00">
      <w:pPr>
        <w:pStyle w:val="32"/>
        <w:spacing w:after="0"/>
        <w:ind w:left="6096" w:right="300"/>
        <w:jc w:val="right"/>
      </w:pPr>
      <w:r>
        <w:t>от «__»_____20__г.</w:t>
      </w:r>
    </w:p>
    <w:p w:rsidR="00D45B00" w:rsidRDefault="00D45B00" w:rsidP="00D45B00">
      <w:pPr>
        <w:pStyle w:val="32"/>
        <w:spacing w:after="0"/>
        <w:ind w:left="6096" w:right="300"/>
        <w:jc w:val="right"/>
      </w:pPr>
    </w:p>
    <w:p w:rsidR="00D45B00" w:rsidRDefault="00D45B00" w:rsidP="00D45B00">
      <w:pPr>
        <w:pStyle w:val="32"/>
        <w:spacing w:after="260"/>
        <w:jc w:val="center"/>
      </w:pPr>
      <w:r>
        <w:rPr>
          <w:b/>
          <w:bCs/>
        </w:rPr>
        <w:t>Примерные формы должностных Инструкций работников подразделений транспортной</w:t>
      </w:r>
      <w:r>
        <w:rPr>
          <w:b/>
          <w:bCs/>
        </w:rPr>
        <w:br/>
        <w:t>безопасности</w:t>
      </w:r>
    </w:p>
    <w:p w:rsidR="00D45B00" w:rsidRDefault="00D45B00" w:rsidP="00D45B00">
      <w:pPr>
        <w:pStyle w:val="32"/>
        <w:spacing w:after="0"/>
        <w:jc w:val="center"/>
      </w:pPr>
      <w:r>
        <w:rPr>
          <w:b/>
          <w:bCs/>
        </w:rPr>
        <w:t>ДОЛЖНОСТНАЯ ИНСТРУКЦИЯ</w:t>
      </w:r>
    </w:p>
    <w:p w:rsidR="00D45B00" w:rsidRDefault="00D45B00" w:rsidP="00D45B00">
      <w:pPr>
        <w:pStyle w:val="32"/>
        <w:spacing w:after="260"/>
        <w:jc w:val="center"/>
      </w:pPr>
      <w:r>
        <w:rPr>
          <w:b/>
          <w:bCs/>
        </w:rPr>
        <w:t>работника, осуществляющего досмотр,</w:t>
      </w:r>
      <w:r>
        <w:rPr>
          <w:b/>
          <w:bCs/>
        </w:rPr>
        <w:br/>
        <w:t>дополнительный досмотр, повторный досмотр в целях обеспечения транспортной</w:t>
      </w:r>
      <w:r>
        <w:rPr>
          <w:b/>
          <w:bCs/>
        </w:rPr>
        <w:br/>
        <w:t>безопасности с использованием специальных технических средств в транспортном средстве.</w:t>
      </w:r>
    </w:p>
    <w:p w:rsidR="00D45B00" w:rsidRDefault="00D45B00" w:rsidP="00D45B00">
      <w:pPr>
        <w:pStyle w:val="32"/>
        <w:spacing w:after="0"/>
      </w:pPr>
      <w:r>
        <w:t>Настоящая должностная инструкция разработана и утверждена в соответствии с положениями</w:t>
      </w:r>
    </w:p>
    <w:p w:rsidR="00D45B00" w:rsidRDefault="00D45B00" w:rsidP="00D45B00">
      <w:pPr>
        <w:pStyle w:val="32"/>
        <w:numPr>
          <w:ilvl w:val="0"/>
          <w:numId w:val="18"/>
        </w:numPr>
        <w:tabs>
          <w:tab w:val="left" w:pos="207"/>
        </w:tabs>
        <w:spacing w:after="0"/>
        <w:jc w:val="both"/>
      </w:pPr>
      <w:bookmarkStart w:id="197" w:name="bookmark219"/>
      <w:bookmarkEnd w:id="197"/>
      <w:r>
        <w:t>Трудового кодекса Российской Федерации,</w:t>
      </w:r>
    </w:p>
    <w:p w:rsidR="00D45B00" w:rsidRDefault="00D45B00" w:rsidP="00D45B00">
      <w:pPr>
        <w:pStyle w:val="32"/>
        <w:numPr>
          <w:ilvl w:val="0"/>
          <w:numId w:val="18"/>
        </w:numPr>
        <w:tabs>
          <w:tab w:val="left" w:pos="207"/>
        </w:tabs>
        <w:spacing w:after="0"/>
        <w:jc w:val="both"/>
      </w:pPr>
      <w:bookmarkStart w:id="198" w:name="bookmark220"/>
      <w:bookmarkEnd w:id="198"/>
      <w:r>
        <w:t>федерального закона от 9 февраля 2007 г. № 16-ФЗ «О транспортной безопасности»;</w:t>
      </w:r>
    </w:p>
    <w:p w:rsidR="00D45B00" w:rsidRDefault="00D45B00" w:rsidP="00D45B00">
      <w:pPr>
        <w:pStyle w:val="32"/>
        <w:numPr>
          <w:ilvl w:val="0"/>
          <w:numId w:val="18"/>
        </w:numPr>
        <w:tabs>
          <w:tab w:val="left" w:pos="207"/>
        </w:tabs>
        <w:spacing w:after="260"/>
        <w:jc w:val="both"/>
      </w:pPr>
      <w:bookmarkStart w:id="199" w:name="bookmark221"/>
      <w:bookmarkEnd w:id="199"/>
      <w:r>
        <w:t>иных нормативных актов, регулирующих вопросы, связанные с трудовыми отношениями и обеспечением транспортной безопасности в Российской Федерации.</w:t>
      </w:r>
    </w:p>
    <w:p w:rsidR="00D45B00" w:rsidRDefault="00D45B00" w:rsidP="00D45B00">
      <w:pPr>
        <w:pStyle w:val="32"/>
        <w:spacing w:after="0"/>
        <w:jc w:val="center"/>
      </w:pPr>
      <w:r>
        <w:rPr>
          <w:b/>
          <w:bCs/>
        </w:rPr>
        <w:t>1.ОБЩИЕ ПОЛОЖЕНИЯ</w:t>
      </w:r>
    </w:p>
    <w:p w:rsidR="00D45B00" w:rsidRDefault="00D45B00" w:rsidP="00D45B00">
      <w:pPr>
        <w:pStyle w:val="32"/>
        <w:numPr>
          <w:ilvl w:val="0"/>
          <w:numId w:val="19"/>
        </w:numPr>
        <w:tabs>
          <w:tab w:val="left" w:pos="512"/>
        </w:tabs>
        <w:spacing w:after="0"/>
        <w:jc w:val="both"/>
      </w:pPr>
      <w:bookmarkStart w:id="200" w:name="bookmark222"/>
      <w:bookmarkEnd w:id="200"/>
      <w:r>
        <w:t>Настоящая должностная инструкция определяет должностные обязанности, права и ответственность работника подразделения транспортной безопасности, осуществляющего досмотр физических лиц в пригородных поездах, осмотр зоны транспортной безопасности в процессе перевозки, проведение внешнего осмотра (досмотра) транспортных средств при подаче под посадку и после высадки пассажиров на конечной станции (остановочном пункте) в целях выявления нарушителей, предметов и веществ, которые запрещены или ограничены для перемещения, обеспечения транспортной безопасности и защиты транспортных средств от актов незаконного вмешательства.</w:t>
      </w:r>
    </w:p>
    <w:p w:rsidR="00D45B00" w:rsidRDefault="00D45B00" w:rsidP="00D45B00">
      <w:pPr>
        <w:pStyle w:val="32"/>
        <w:numPr>
          <w:ilvl w:val="0"/>
          <w:numId w:val="19"/>
        </w:numPr>
        <w:tabs>
          <w:tab w:val="left" w:pos="512"/>
        </w:tabs>
        <w:spacing w:after="0"/>
        <w:jc w:val="both"/>
      </w:pPr>
      <w:bookmarkStart w:id="201" w:name="bookmark223"/>
      <w:bookmarkEnd w:id="201"/>
      <w:r>
        <w:t>Работник назначается на должность и освобождается от должности приказом генерального директора.</w:t>
      </w:r>
    </w:p>
    <w:p w:rsidR="00D45B00" w:rsidRPr="00BF37A1" w:rsidRDefault="00D45B00" w:rsidP="00D45B00">
      <w:pPr>
        <w:pStyle w:val="32"/>
        <w:numPr>
          <w:ilvl w:val="0"/>
          <w:numId w:val="19"/>
        </w:numPr>
        <w:tabs>
          <w:tab w:val="left" w:pos="512"/>
        </w:tabs>
        <w:spacing w:after="0"/>
        <w:jc w:val="both"/>
      </w:pPr>
      <w:bookmarkStart w:id="202" w:name="bookmark224"/>
      <w:bookmarkEnd w:id="202"/>
      <w:r>
        <w:t xml:space="preserve">Работник находится в непосредственном подчинении старшего смены подразделения транспортной безопасности (ПТБ), а в оперативном подчинении лицу из числа ответственных за транспортную безопасность на объектах - транспортных средствах, принадлежащих </w:t>
      </w:r>
      <w:r w:rsidRPr="00BF37A1">
        <w:t>АО «</w:t>
      </w:r>
      <w:r w:rsidR="002A1512" w:rsidRPr="00BF37A1">
        <w:t>ПКС</w:t>
      </w:r>
      <w:r w:rsidRPr="00BF37A1">
        <w:t>».</w:t>
      </w:r>
    </w:p>
    <w:p w:rsidR="00D45B00" w:rsidRDefault="00D45B00" w:rsidP="00D45B00">
      <w:pPr>
        <w:pStyle w:val="32"/>
        <w:numPr>
          <w:ilvl w:val="0"/>
          <w:numId w:val="19"/>
        </w:numPr>
        <w:tabs>
          <w:tab w:val="left" w:pos="512"/>
        </w:tabs>
        <w:spacing w:after="0"/>
        <w:jc w:val="both"/>
      </w:pPr>
      <w:bookmarkStart w:id="203" w:name="bookmark225"/>
      <w:bookmarkEnd w:id="203"/>
      <w:r>
        <w:t>Лицо, принимаемое в качестве работника ПТБ, должно знать положения</w:t>
      </w:r>
      <w:r>
        <w:rPr>
          <w:sz w:val="26"/>
          <w:szCs w:val="26"/>
          <w:vertAlign w:val="superscript"/>
        </w:rPr>
        <w:footnoteReference w:id="1"/>
      </w:r>
      <w:r>
        <w:rPr>
          <w:sz w:val="26"/>
          <w:szCs w:val="26"/>
        </w:rPr>
        <w:t xml:space="preserve"> </w:t>
      </w:r>
      <w:r>
        <w:t>следующих нормативных правовых актов:</w:t>
      </w:r>
    </w:p>
    <w:p w:rsidR="0043657E" w:rsidRPr="0043657E" w:rsidRDefault="0043657E" w:rsidP="0043657E">
      <w:pPr>
        <w:pStyle w:val="a8"/>
        <w:spacing w:line="240" w:lineRule="auto"/>
        <w:ind w:right="113" w:firstLine="567"/>
        <w:jc w:val="both"/>
        <w:rPr>
          <w:sz w:val="22"/>
          <w:szCs w:val="22"/>
        </w:rPr>
      </w:pPr>
      <w:r>
        <w:rPr>
          <w:sz w:val="24"/>
          <w:szCs w:val="24"/>
        </w:rPr>
        <w:t xml:space="preserve">- </w:t>
      </w:r>
      <w:r w:rsidRPr="0043657E">
        <w:rPr>
          <w:sz w:val="22"/>
          <w:szCs w:val="22"/>
        </w:rPr>
        <w:t>Федеральный закон от 9 февраля 2007 г. № 16-ФЗ «О транспортной безопасности»;</w:t>
      </w:r>
    </w:p>
    <w:p w:rsidR="0043657E" w:rsidRPr="0043657E" w:rsidRDefault="0043657E" w:rsidP="0043657E">
      <w:pPr>
        <w:pStyle w:val="a8"/>
        <w:tabs>
          <w:tab w:val="left" w:pos="629"/>
        </w:tabs>
        <w:spacing w:line="240" w:lineRule="auto"/>
        <w:ind w:right="111" w:firstLine="567"/>
        <w:jc w:val="both"/>
        <w:rPr>
          <w:sz w:val="22"/>
          <w:szCs w:val="22"/>
        </w:rPr>
      </w:pPr>
      <w:r w:rsidRPr="0043657E">
        <w:rPr>
          <w:sz w:val="22"/>
          <w:szCs w:val="22"/>
        </w:rPr>
        <w:t>постановление Правительства Российской Федерации от 10 октября 2020 г.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rsidR="0043657E" w:rsidRPr="0043657E" w:rsidRDefault="0043657E" w:rsidP="0043657E">
      <w:pPr>
        <w:pStyle w:val="a8"/>
        <w:tabs>
          <w:tab w:val="left" w:pos="658"/>
        </w:tabs>
        <w:spacing w:line="240" w:lineRule="auto"/>
        <w:ind w:right="111" w:firstLine="567"/>
        <w:jc w:val="both"/>
        <w:rPr>
          <w:sz w:val="22"/>
          <w:szCs w:val="22"/>
        </w:rPr>
      </w:pPr>
      <w:r>
        <w:rPr>
          <w:sz w:val="22"/>
          <w:szCs w:val="22"/>
        </w:rPr>
        <w:t>-</w:t>
      </w:r>
      <w:r w:rsidRPr="0043657E">
        <w:rPr>
          <w:sz w:val="22"/>
          <w:szCs w:val="22"/>
        </w:rPr>
        <w:t>постановление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
    <w:p w:rsidR="0043657E" w:rsidRPr="0043657E" w:rsidRDefault="0043657E" w:rsidP="0043657E">
      <w:pPr>
        <w:pStyle w:val="a8"/>
        <w:tabs>
          <w:tab w:val="left" w:pos="643"/>
        </w:tabs>
        <w:spacing w:line="240" w:lineRule="auto"/>
        <w:ind w:right="111" w:firstLine="567"/>
        <w:jc w:val="both"/>
        <w:rPr>
          <w:sz w:val="22"/>
          <w:szCs w:val="22"/>
        </w:rPr>
      </w:pPr>
      <w:r>
        <w:rPr>
          <w:sz w:val="22"/>
          <w:szCs w:val="22"/>
        </w:rPr>
        <w:t>-</w:t>
      </w:r>
      <w:r w:rsidRPr="0043657E">
        <w:rPr>
          <w:sz w:val="22"/>
          <w:szCs w:val="22"/>
        </w:rPr>
        <w:t>постановление Правительства Российской Федерации от 15 ноября 2014 г. №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rsidR="0043657E" w:rsidRPr="0043657E" w:rsidRDefault="0043657E" w:rsidP="0043657E">
      <w:pPr>
        <w:pStyle w:val="a8"/>
        <w:tabs>
          <w:tab w:val="left" w:pos="634"/>
        </w:tabs>
        <w:spacing w:line="240" w:lineRule="auto"/>
        <w:ind w:right="111" w:firstLine="567"/>
        <w:jc w:val="both"/>
        <w:rPr>
          <w:sz w:val="22"/>
          <w:szCs w:val="22"/>
        </w:rPr>
      </w:pPr>
      <w:r>
        <w:rPr>
          <w:sz w:val="22"/>
          <w:szCs w:val="22"/>
        </w:rPr>
        <w:t>-</w:t>
      </w:r>
      <w:r w:rsidRPr="0043657E">
        <w:rPr>
          <w:sz w:val="22"/>
          <w:szCs w:val="22"/>
        </w:rPr>
        <w:t>постановление Правительства Российской Федерации от 22 сентября 2023 г.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p>
    <w:p w:rsidR="0043657E" w:rsidRPr="0043657E" w:rsidRDefault="0043657E" w:rsidP="0043657E">
      <w:pPr>
        <w:pStyle w:val="a8"/>
        <w:tabs>
          <w:tab w:val="left" w:pos="614"/>
        </w:tabs>
        <w:spacing w:line="240" w:lineRule="auto"/>
        <w:ind w:right="111" w:firstLine="567"/>
        <w:jc w:val="both"/>
        <w:rPr>
          <w:sz w:val="22"/>
          <w:szCs w:val="22"/>
        </w:rPr>
      </w:pPr>
      <w:r>
        <w:rPr>
          <w:sz w:val="22"/>
          <w:szCs w:val="22"/>
        </w:rPr>
        <w:t>-п</w:t>
      </w:r>
      <w:r w:rsidRPr="0043657E">
        <w:rPr>
          <w:sz w:val="22"/>
          <w:szCs w:val="22"/>
        </w:rPr>
        <w:t>остановление Правительства Российской Федерации от 1 июня 2023 г. № 905 «О порядке аттестации сил обеспечения транспортной безопасности»;</w:t>
      </w:r>
    </w:p>
    <w:p w:rsidR="0043657E" w:rsidRPr="0043657E" w:rsidRDefault="0043657E" w:rsidP="0043657E">
      <w:pPr>
        <w:pStyle w:val="a8"/>
        <w:tabs>
          <w:tab w:val="left" w:pos="619"/>
        </w:tabs>
        <w:spacing w:line="240" w:lineRule="auto"/>
        <w:ind w:right="111" w:firstLine="567"/>
        <w:jc w:val="both"/>
        <w:rPr>
          <w:sz w:val="22"/>
          <w:szCs w:val="22"/>
        </w:rPr>
      </w:pPr>
      <w:r>
        <w:rPr>
          <w:sz w:val="22"/>
          <w:szCs w:val="22"/>
        </w:rPr>
        <w:t>-</w:t>
      </w:r>
      <w:r w:rsidR="008C63F8">
        <w:rPr>
          <w:sz w:val="22"/>
          <w:szCs w:val="22"/>
        </w:rPr>
        <w:t>постановление</w:t>
      </w:r>
      <w:r w:rsidR="008C63F8" w:rsidRPr="0043657E">
        <w:rPr>
          <w:sz w:val="22"/>
          <w:szCs w:val="22"/>
        </w:rPr>
        <w:t xml:space="preserve"> </w:t>
      </w:r>
      <w:r w:rsidRPr="0043657E">
        <w:rPr>
          <w:sz w:val="22"/>
          <w:szCs w:val="22"/>
        </w:rPr>
        <w:t>Правительства Российской Федерации от 18 сентября 2023 г. № 1518 «Об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p>
    <w:p w:rsidR="0043657E" w:rsidRPr="0043657E" w:rsidRDefault="0043657E" w:rsidP="0043657E">
      <w:pPr>
        <w:pStyle w:val="a8"/>
        <w:tabs>
          <w:tab w:val="left" w:pos="619"/>
        </w:tabs>
        <w:spacing w:line="240" w:lineRule="auto"/>
        <w:ind w:right="111" w:firstLine="567"/>
        <w:jc w:val="both"/>
        <w:rPr>
          <w:sz w:val="22"/>
          <w:szCs w:val="22"/>
        </w:rPr>
      </w:pPr>
      <w:r>
        <w:rPr>
          <w:sz w:val="22"/>
          <w:szCs w:val="22"/>
        </w:rPr>
        <w:t>-</w:t>
      </w:r>
      <w:r w:rsidRPr="0043657E">
        <w:rPr>
          <w:sz w:val="22"/>
          <w:szCs w:val="22"/>
        </w:rPr>
        <w:t>Федеральный закон от 13 декабря 1996 г. № 150-ФЗ «Об оружии»;</w:t>
      </w:r>
    </w:p>
    <w:p w:rsidR="0043657E" w:rsidRPr="0043657E" w:rsidRDefault="0043657E" w:rsidP="0043657E">
      <w:pPr>
        <w:pStyle w:val="a8"/>
        <w:tabs>
          <w:tab w:val="left" w:pos="619"/>
        </w:tabs>
        <w:spacing w:line="240" w:lineRule="auto"/>
        <w:ind w:right="111" w:firstLine="567"/>
        <w:jc w:val="both"/>
        <w:rPr>
          <w:sz w:val="22"/>
          <w:szCs w:val="22"/>
        </w:rPr>
      </w:pPr>
      <w:r>
        <w:rPr>
          <w:sz w:val="22"/>
          <w:szCs w:val="22"/>
        </w:rPr>
        <w:t>-</w:t>
      </w:r>
      <w:r w:rsidRPr="0043657E">
        <w:rPr>
          <w:sz w:val="22"/>
          <w:szCs w:val="22"/>
        </w:rPr>
        <w:t>приказ Минтранса России от 12 июля 2021г. № 232 «Об утверждении Порядка подготовки сил обеспечения транспортной безопасности»; приказ Минтранса РФ № 52, ФСБ РФ № 112, МВД РФ № 134 от 05.03.2010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p w:rsidR="0043657E" w:rsidRPr="0043657E" w:rsidRDefault="0043657E" w:rsidP="0043657E">
      <w:pPr>
        <w:pStyle w:val="a8"/>
        <w:tabs>
          <w:tab w:val="left" w:pos="619"/>
        </w:tabs>
        <w:spacing w:line="240" w:lineRule="auto"/>
        <w:ind w:right="111" w:firstLine="567"/>
        <w:jc w:val="both"/>
        <w:rPr>
          <w:sz w:val="22"/>
          <w:szCs w:val="22"/>
        </w:rPr>
      </w:pPr>
      <w:r>
        <w:rPr>
          <w:sz w:val="22"/>
          <w:szCs w:val="22"/>
        </w:rPr>
        <w:t>-</w:t>
      </w:r>
      <w:r w:rsidRPr="0043657E">
        <w:rPr>
          <w:sz w:val="22"/>
          <w:szCs w:val="22"/>
        </w:rPr>
        <w:t>приказ Минтранса России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w:t>
      </w:r>
    </w:p>
    <w:p w:rsidR="0043657E" w:rsidRDefault="0043657E" w:rsidP="0043657E">
      <w:pPr>
        <w:pStyle w:val="32"/>
        <w:tabs>
          <w:tab w:val="left" w:pos="512"/>
        </w:tabs>
        <w:spacing w:after="0"/>
        <w:ind w:firstLine="567"/>
        <w:jc w:val="both"/>
      </w:pPr>
      <w:r>
        <w:t>-</w:t>
      </w:r>
      <w:r w:rsidRPr="0043657E">
        <w:t>приказ Министерства транспорта Российской Федерации от 15 мая 2023 г. № 170 «Об установлении Порядка аккредитации юридических лиц в качестве подразделений транспортной безопасности и требований к ним».</w:t>
      </w:r>
    </w:p>
    <w:p w:rsidR="00D45B00" w:rsidRDefault="00D45B00" w:rsidP="00D45B00">
      <w:pPr>
        <w:pStyle w:val="32"/>
        <w:numPr>
          <w:ilvl w:val="0"/>
          <w:numId w:val="19"/>
        </w:numPr>
        <w:tabs>
          <w:tab w:val="left" w:pos="476"/>
        </w:tabs>
        <w:spacing w:after="0"/>
        <w:jc w:val="both"/>
      </w:pPr>
      <w:bookmarkStart w:id="204" w:name="bookmark226"/>
      <w:bookmarkStart w:id="205" w:name="bookmark241"/>
      <w:bookmarkEnd w:id="204"/>
      <w:bookmarkEnd w:id="205"/>
      <w:r>
        <w:t>Работник должен знать: положения законодательных и нормативных правовых актов в области обеспечения транспортной безопасности, устройство и принцип работы специальных средств, средств связи, правил их эксплуатации; правила внутреннего трудового распорядка; правила и нормы охраны труда, техники безопасности, производственной санитарии и пожарной безопасности; нормативно-правовые акты в области гражданской обороны, защиты от чрезвычайных ситуаций и противодействия террористическим проявлениям на железнодорожном транспорте.</w:t>
      </w:r>
    </w:p>
    <w:p w:rsidR="00D45B00" w:rsidRDefault="00D45B00" w:rsidP="00D45B00">
      <w:pPr>
        <w:pStyle w:val="32"/>
        <w:numPr>
          <w:ilvl w:val="0"/>
          <w:numId w:val="19"/>
        </w:numPr>
        <w:tabs>
          <w:tab w:val="left" w:pos="471"/>
        </w:tabs>
        <w:spacing w:after="0"/>
        <w:jc w:val="both"/>
      </w:pPr>
      <w:bookmarkStart w:id="206" w:name="bookmark242"/>
      <w:bookmarkEnd w:id="206"/>
      <w:r>
        <w:t>Работник должен иметь свидетельство об аттестации сил обеспечения транспортной безопасности, выданной компетентным органом по категории работника, осуществляющего досмотр, дополнительный досмотр и повторный досмотр на железнодорожном транспорте.</w:t>
      </w:r>
    </w:p>
    <w:p w:rsidR="00D45B00" w:rsidRDefault="00D45B00" w:rsidP="00D45B00">
      <w:pPr>
        <w:pStyle w:val="32"/>
        <w:numPr>
          <w:ilvl w:val="0"/>
          <w:numId w:val="20"/>
        </w:numPr>
        <w:tabs>
          <w:tab w:val="left" w:pos="462"/>
        </w:tabs>
        <w:spacing w:after="0"/>
        <w:jc w:val="both"/>
      </w:pPr>
      <w:bookmarkStart w:id="207" w:name="bookmark243"/>
      <w:bookmarkEnd w:id="207"/>
      <w:r>
        <w:t>О невыходе на работу по уважительной причине работник обязан заблаговременно сообщать старшему смены.</w:t>
      </w:r>
    </w:p>
    <w:p w:rsidR="00D45B00" w:rsidRDefault="00D45B00" w:rsidP="00D45B00">
      <w:pPr>
        <w:pStyle w:val="32"/>
        <w:numPr>
          <w:ilvl w:val="0"/>
          <w:numId w:val="21"/>
        </w:numPr>
        <w:tabs>
          <w:tab w:val="left" w:pos="701"/>
        </w:tabs>
        <w:spacing w:after="0" w:line="206" w:lineRule="auto"/>
        <w:jc w:val="center"/>
      </w:pPr>
      <w:bookmarkStart w:id="208" w:name="bookmark244"/>
      <w:bookmarkEnd w:id="208"/>
      <w:r>
        <w:rPr>
          <w:b/>
          <w:bCs/>
        </w:rPr>
        <w:t>ДОЛЖНОСТНЫЕ ОБЯЗАННОСТИ</w:t>
      </w:r>
    </w:p>
    <w:p w:rsidR="00D45B00" w:rsidRDefault="00D45B00" w:rsidP="00D45B00">
      <w:pPr>
        <w:pStyle w:val="32"/>
        <w:spacing w:after="0"/>
        <w:jc w:val="both"/>
      </w:pPr>
      <w:r>
        <w:t>Работник обязан:</w:t>
      </w:r>
    </w:p>
    <w:p w:rsidR="00D45B00" w:rsidRDefault="00D45B00" w:rsidP="00D45B00">
      <w:pPr>
        <w:pStyle w:val="32"/>
        <w:numPr>
          <w:ilvl w:val="1"/>
          <w:numId w:val="21"/>
        </w:numPr>
        <w:tabs>
          <w:tab w:val="left" w:pos="476"/>
        </w:tabs>
        <w:spacing w:after="0"/>
        <w:jc w:val="both"/>
      </w:pPr>
      <w:bookmarkStart w:id="209" w:name="bookmark245"/>
      <w:bookmarkEnd w:id="209"/>
      <w:r>
        <w:t>До начала работы отмечать своей росписью приход на работу, а по окончании рабочего дня - уход с работы.</w:t>
      </w:r>
    </w:p>
    <w:p w:rsidR="00D45B00" w:rsidRDefault="00D45B00" w:rsidP="00D45B00">
      <w:pPr>
        <w:pStyle w:val="32"/>
        <w:numPr>
          <w:ilvl w:val="1"/>
          <w:numId w:val="21"/>
        </w:numPr>
        <w:tabs>
          <w:tab w:val="left" w:pos="471"/>
        </w:tabs>
        <w:spacing w:after="0"/>
        <w:jc w:val="both"/>
      </w:pPr>
      <w:bookmarkStart w:id="210" w:name="bookmark246"/>
      <w:bookmarkEnd w:id="210"/>
      <w:r>
        <w:t>В начале смены ознакомиться со всеми распоряжениями и изменениями в работе, пройти инструктаж.</w:t>
      </w:r>
    </w:p>
    <w:p w:rsidR="00D45B00" w:rsidRDefault="00D45B00" w:rsidP="00D45B00">
      <w:pPr>
        <w:pStyle w:val="32"/>
        <w:numPr>
          <w:ilvl w:val="1"/>
          <w:numId w:val="21"/>
        </w:numPr>
        <w:tabs>
          <w:tab w:val="left" w:pos="501"/>
        </w:tabs>
        <w:spacing w:after="0"/>
        <w:jc w:val="both"/>
      </w:pPr>
      <w:bookmarkStart w:id="211" w:name="bookmark247"/>
      <w:bookmarkEnd w:id="211"/>
      <w:r>
        <w:t>Находиться в течение всего дежурства в форменной одежде установленного образца и иметь опрятный внешний вид.</w:t>
      </w:r>
    </w:p>
    <w:p w:rsidR="00D45B00" w:rsidRDefault="00D45B00" w:rsidP="00D45B00">
      <w:pPr>
        <w:pStyle w:val="32"/>
        <w:numPr>
          <w:ilvl w:val="1"/>
          <w:numId w:val="21"/>
        </w:numPr>
        <w:tabs>
          <w:tab w:val="left" w:pos="501"/>
        </w:tabs>
        <w:spacing w:after="0"/>
        <w:jc w:val="both"/>
      </w:pPr>
      <w:bookmarkStart w:id="212" w:name="bookmark248"/>
      <w:bookmarkEnd w:id="212"/>
      <w:r>
        <w:t>Использовать технические средства обеспечения транспортной безопасности в соответствии с инструкциями по их эксплуатации.</w:t>
      </w:r>
    </w:p>
    <w:p w:rsidR="00D45B00" w:rsidRDefault="00D45B00" w:rsidP="00D45B00">
      <w:pPr>
        <w:pStyle w:val="32"/>
        <w:numPr>
          <w:ilvl w:val="1"/>
          <w:numId w:val="21"/>
        </w:numPr>
        <w:tabs>
          <w:tab w:val="left" w:pos="501"/>
        </w:tabs>
        <w:spacing w:after="0"/>
        <w:jc w:val="both"/>
      </w:pPr>
      <w:bookmarkStart w:id="213" w:name="bookmark249"/>
      <w:bookmarkEnd w:id="213"/>
      <w:r>
        <w:t>Быть внимательными и вежливыми с физическими лицами и не допускать действий, унижающих их достоинство.</w:t>
      </w:r>
    </w:p>
    <w:p w:rsidR="00D45B00" w:rsidRDefault="00D45B00" w:rsidP="00D45B00">
      <w:pPr>
        <w:pStyle w:val="32"/>
        <w:numPr>
          <w:ilvl w:val="1"/>
          <w:numId w:val="21"/>
        </w:numPr>
        <w:tabs>
          <w:tab w:val="left" w:pos="501"/>
        </w:tabs>
        <w:spacing w:after="0"/>
        <w:jc w:val="both"/>
      </w:pPr>
      <w:bookmarkStart w:id="214" w:name="bookmark250"/>
      <w:bookmarkEnd w:id="214"/>
      <w:r>
        <w:t>Оказывать первую доврачебную помощь гражданам с признаками нарушения дыхания, остановки сердца, при внезапных заболеваниях и различных травмах.</w:t>
      </w:r>
    </w:p>
    <w:p w:rsidR="00D45B00" w:rsidRDefault="00D45B00" w:rsidP="00D45B00">
      <w:pPr>
        <w:pStyle w:val="32"/>
        <w:numPr>
          <w:ilvl w:val="1"/>
          <w:numId w:val="21"/>
        </w:numPr>
        <w:tabs>
          <w:tab w:val="left" w:pos="501"/>
        </w:tabs>
        <w:spacing w:after="0"/>
        <w:jc w:val="both"/>
      </w:pPr>
      <w:bookmarkStart w:id="215" w:name="bookmark251"/>
      <w:bookmarkEnd w:id="215"/>
      <w:r>
        <w:t>Обязанности по обеспечению охраны труда:</w:t>
      </w:r>
    </w:p>
    <w:p w:rsidR="00D45B00" w:rsidRDefault="00D45B00" w:rsidP="00D45B00">
      <w:pPr>
        <w:pStyle w:val="32"/>
        <w:numPr>
          <w:ilvl w:val="2"/>
          <w:numId w:val="21"/>
        </w:numPr>
        <w:tabs>
          <w:tab w:val="left" w:pos="668"/>
        </w:tabs>
        <w:spacing w:after="0"/>
        <w:jc w:val="both"/>
      </w:pPr>
      <w:bookmarkStart w:id="216" w:name="bookmark252"/>
      <w:bookmarkEnd w:id="216"/>
      <w:r>
        <w:t>Соблюдать требования охраны труда, транспортной и пожарной безопасности на ТС.</w:t>
      </w:r>
    </w:p>
    <w:p w:rsidR="00D45B00" w:rsidRDefault="00D45B00" w:rsidP="00D45B00">
      <w:pPr>
        <w:pStyle w:val="32"/>
        <w:numPr>
          <w:ilvl w:val="2"/>
          <w:numId w:val="21"/>
        </w:numPr>
        <w:tabs>
          <w:tab w:val="left" w:pos="668"/>
        </w:tabs>
        <w:spacing w:after="0"/>
        <w:jc w:val="both"/>
      </w:pPr>
      <w:bookmarkStart w:id="217" w:name="bookmark253"/>
      <w:bookmarkEnd w:id="217"/>
      <w:r>
        <w:t>Правильно применять средства индивидуальной и коллективной защиты и первичные средства пожаротушения - в зависимости от оперативной обстановки.</w:t>
      </w:r>
    </w:p>
    <w:p w:rsidR="00D45B00" w:rsidRDefault="00D45B00" w:rsidP="00D45B00">
      <w:pPr>
        <w:pStyle w:val="32"/>
        <w:numPr>
          <w:ilvl w:val="2"/>
          <w:numId w:val="21"/>
        </w:numPr>
        <w:tabs>
          <w:tab w:val="left" w:pos="668"/>
        </w:tabs>
        <w:spacing w:after="0"/>
        <w:jc w:val="both"/>
      </w:pPr>
      <w:bookmarkStart w:id="218" w:name="bookmark254"/>
      <w:bookmarkEnd w:id="218"/>
      <w:r>
        <w:t>Проходить обучение безопасным методам и приемам выполнения работ, инструктаж по охране труда и транспортной безопасности, стажировку на рабочем месте и проверку знаний требований охраны труда.</w:t>
      </w:r>
    </w:p>
    <w:p w:rsidR="00D45B00" w:rsidRDefault="00D45B00" w:rsidP="00D45B00">
      <w:pPr>
        <w:pStyle w:val="32"/>
        <w:numPr>
          <w:ilvl w:val="2"/>
          <w:numId w:val="21"/>
        </w:numPr>
        <w:tabs>
          <w:tab w:val="left" w:pos="668"/>
        </w:tabs>
        <w:spacing w:after="0"/>
        <w:jc w:val="both"/>
      </w:pPr>
      <w:bookmarkStart w:id="219" w:name="bookmark255"/>
      <w:bookmarkEnd w:id="219"/>
      <w:r>
        <w:t>Соблюдать правила внутреннего трудового распорядка, установленного работодателем.</w:t>
      </w:r>
    </w:p>
    <w:p w:rsidR="00D45B00" w:rsidRDefault="00D45B00" w:rsidP="00D45B00">
      <w:pPr>
        <w:pStyle w:val="32"/>
        <w:numPr>
          <w:ilvl w:val="1"/>
          <w:numId w:val="21"/>
        </w:numPr>
        <w:tabs>
          <w:tab w:val="left" w:pos="501"/>
        </w:tabs>
        <w:spacing w:after="0"/>
        <w:jc w:val="both"/>
      </w:pPr>
      <w:bookmarkStart w:id="220" w:name="bookmark256"/>
      <w:bookmarkEnd w:id="220"/>
      <w:r>
        <w:t>Немедленно извещать своего непосредственного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заболевания.</w:t>
      </w:r>
    </w:p>
    <w:p w:rsidR="00D45B00" w:rsidRDefault="00D45B00" w:rsidP="00D45B00">
      <w:pPr>
        <w:pStyle w:val="32"/>
        <w:numPr>
          <w:ilvl w:val="1"/>
          <w:numId w:val="21"/>
        </w:numPr>
        <w:tabs>
          <w:tab w:val="left" w:pos="501"/>
        </w:tabs>
        <w:spacing w:after="0"/>
        <w:jc w:val="both"/>
      </w:pPr>
      <w:bookmarkStart w:id="221" w:name="bookmark257"/>
      <w:bookmarkEnd w:id="221"/>
      <w: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D45B00" w:rsidRDefault="00D45B00" w:rsidP="00D45B00">
      <w:pPr>
        <w:pStyle w:val="32"/>
        <w:numPr>
          <w:ilvl w:val="1"/>
          <w:numId w:val="21"/>
        </w:numPr>
        <w:tabs>
          <w:tab w:val="left" w:pos="596"/>
        </w:tabs>
        <w:spacing w:after="0"/>
        <w:jc w:val="both"/>
      </w:pPr>
      <w:bookmarkStart w:id="222" w:name="bookmark258"/>
      <w:bookmarkEnd w:id="222"/>
      <w:r>
        <w:t>Содержать специальные средства, средства связи в технической исправности и готовности, а при выявлении каких-либо недостатков, влияющих на работоспособность закрепленного оборудования, докладывать об этом непосредственному руководителю и делать запись в журнал технического состояния оборудования - для принятия оперативных мер по их устранению специалистом.</w:t>
      </w:r>
    </w:p>
    <w:p w:rsidR="00D45B00" w:rsidRDefault="00D45B00" w:rsidP="00D45B00">
      <w:pPr>
        <w:pStyle w:val="32"/>
        <w:numPr>
          <w:ilvl w:val="1"/>
          <w:numId w:val="21"/>
        </w:numPr>
        <w:tabs>
          <w:tab w:val="left" w:pos="601"/>
        </w:tabs>
        <w:spacing w:after="0"/>
        <w:jc w:val="both"/>
      </w:pPr>
      <w:bookmarkStart w:id="223" w:name="bookmark259"/>
      <w:bookmarkEnd w:id="223"/>
      <w:r>
        <w:t>Реагировать на подготовку к совершению или совершение актов незаконного вмешательства (АНВ), в том числе передавать тревожный сигнала (оповещение) с ТС, осуществляющего перевозку, лицу (лицам), ответственному за обеспечение транспортной безопасности, в пункт управления обеспечением транспортной безопасности (ПУОТБ).</w:t>
      </w:r>
    </w:p>
    <w:p w:rsidR="00D45B00" w:rsidRDefault="00D45B00" w:rsidP="00D45B00">
      <w:pPr>
        <w:pStyle w:val="32"/>
        <w:numPr>
          <w:ilvl w:val="1"/>
          <w:numId w:val="21"/>
        </w:numPr>
        <w:tabs>
          <w:tab w:val="left" w:pos="596"/>
        </w:tabs>
        <w:spacing w:after="0"/>
        <w:jc w:val="both"/>
      </w:pPr>
      <w:bookmarkStart w:id="224" w:name="bookmark260"/>
      <w:bookmarkEnd w:id="224"/>
      <w:r>
        <w:t>Выявлять попытки совершения и подготовки к совершению АНВ и производить задержание лиц, совершивших АНВ на ТС, а также лиц, действия которых могут быть расценены как преступление или административное правонарушение с последующей передачей уполномоченным представителям подразделений МВД России и/или ФСБ России выявленных лиц, совершивших, совершающих или подготавливающих совершение АНВ, и/или иных нарушений за которые установлена административная или уголовная ответственность (нарушитель), а также идентифицированного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w:t>
      </w:r>
    </w:p>
    <w:p w:rsidR="00D45B00" w:rsidRDefault="00D45B00" w:rsidP="00D45B00">
      <w:pPr>
        <w:pStyle w:val="32"/>
        <w:numPr>
          <w:ilvl w:val="1"/>
          <w:numId w:val="21"/>
        </w:numPr>
        <w:tabs>
          <w:tab w:val="left" w:pos="596"/>
        </w:tabs>
        <w:spacing w:after="0"/>
        <w:jc w:val="both"/>
      </w:pPr>
      <w:bookmarkStart w:id="225" w:name="bookmark261"/>
      <w:bookmarkEnd w:id="225"/>
      <w:r>
        <w:t>Не допускать в зону транспортной безопасности (ЗТБ) ТС лиц, отказавшихся от досмотра.</w:t>
      </w:r>
    </w:p>
    <w:p w:rsidR="00D45B00" w:rsidRDefault="00D45B00" w:rsidP="00D45B00">
      <w:pPr>
        <w:pStyle w:val="32"/>
        <w:numPr>
          <w:ilvl w:val="1"/>
          <w:numId w:val="21"/>
        </w:numPr>
        <w:tabs>
          <w:tab w:val="left" w:pos="668"/>
        </w:tabs>
        <w:spacing w:after="0"/>
        <w:jc w:val="both"/>
      </w:pPr>
      <w:bookmarkStart w:id="226" w:name="bookmark262"/>
      <w:bookmarkEnd w:id="226"/>
      <w:r>
        <w:t>В период следования поезда по маршруту принимать меры по предотвращению актов вандализма и порчи имущества (интерьер и экстерьер ТС), которые могут повлечь нарушение деятельности ТС;</w:t>
      </w:r>
    </w:p>
    <w:p w:rsidR="00D45B00" w:rsidRDefault="00D45B00" w:rsidP="00D45B00">
      <w:pPr>
        <w:pStyle w:val="32"/>
        <w:numPr>
          <w:ilvl w:val="1"/>
          <w:numId w:val="21"/>
        </w:numPr>
        <w:tabs>
          <w:tab w:val="left" w:pos="668"/>
        </w:tabs>
        <w:spacing w:after="0"/>
        <w:jc w:val="both"/>
      </w:pPr>
      <w:bookmarkStart w:id="227" w:name="bookmark263"/>
      <w:bookmarkEnd w:id="227"/>
      <w:r>
        <w:t>В случае выявления совершаемого в пути следования факта порчи или хищения, неисправности оборудования и подвижного состава, акта вандализма в отношении пригородного поезда, работник проводит мероприятия по задержанию нарушителя и информирует машиниста пригородного поезда, используя любые доступные виды связи (внутрипоездная связь, мобильный телефон, радиосвязь, лично), лицо, ответственное за обеспечение транспортной безопасности.</w:t>
      </w:r>
    </w:p>
    <w:p w:rsidR="00D45B00" w:rsidRDefault="00D45B00" w:rsidP="00D45B00">
      <w:pPr>
        <w:pStyle w:val="32"/>
        <w:numPr>
          <w:ilvl w:val="1"/>
          <w:numId w:val="21"/>
        </w:numPr>
        <w:tabs>
          <w:tab w:val="left" w:pos="596"/>
        </w:tabs>
        <w:spacing w:after="0"/>
        <w:jc w:val="both"/>
      </w:pPr>
      <w:bookmarkStart w:id="228" w:name="bookmark264"/>
      <w:bookmarkEnd w:id="228"/>
      <w:r>
        <w:t>В процессе следования ТС в рейсе/по маршруту:</w:t>
      </w:r>
    </w:p>
    <w:p w:rsidR="00D45B00" w:rsidRPr="00A04B3F" w:rsidRDefault="00D45B00" w:rsidP="00D45B00">
      <w:pPr>
        <w:pStyle w:val="32"/>
        <w:numPr>
          <w:ilvl w:val="2"/>
          <w:numId w:val="21"/>
        </w:numPr>
        <w:tabs>
          <w:tab w:val="left" w:pos="774"/>
          <w:tab w:val="left" w:leader="underscore" w:pos="1445"/>
        </w:tabs>
        <w:spacing w:after="0"/>
        <w:jc w:val="both"/>
      </w:pPr>
      <w:bookmarkStart w:id="229" w:name="bookmark265"/>
      <w:bookmarkEnd w:id="229"/>
      <w:r w:rsidRPr="00A04B3F">
        <w:t>За</w:t>
      </w:r>
      <w:r w:rsidRPr="00A04B3F">
        <w:tab/>
      </w:r>
      <w:r w:rsidR="0045523E" w:rsidRPr="00A04B3F">
        <w:t xml:space="preserve">20 </w:t>
      </w:r>
      <w:r w:rsidRPr="00A04B3F">
        <w:t>минут до отправления ТС обеспечить получение отметки в маршрутном листе у</w:t>
      </w:r>
    </w:p>
    <w:p w:rsidR="00D45B00" w:rsidRPr="00A04B3F" w:rsidRDefault="00D45B00" w:rsidP="00D45B00">
      <w:pPr>
        <w:pStyle w:val="32"/>
        <w:spacing w:after="0"/>
        <w:jc w:val="both"/>
      </w:pPr>
      <w:bookmarkStart w:id="230" w:name="bookmark266"/>
      <w:r w:rsidRPr="00A04B3F">
        <w:t>п</w:t>
      </w:r>
      <w:bookmarkEnd w:id="230"/>
      <w:r w:rsidRPr="00A04B3F">
        <w:t>редставителя АО «</w:t>
      </w:r>
      <w:r w:rsidR="0045523E" w:rsidRPr="00A04B3F">
        <w:t>ПКС</w:t>
      </w:r>
      <w:r w:rsidRPr="00A04B3F">
        <w:t>» либо локомотивной бригады.</w:t>
      </w:r>
    </w:p>
    <w:p w:rsidR="00D45B00" w:rsidRPr="00A04B3F" w:rsidRDefault="00D45B00" w:rsidP="00D45B00">
      <w:pPr>
        <w:pStyle w:val="32"/>
        <w:numPr>
          <w:ilvl w:val="0"/>
          <w:numId w:val="22"/>
        </w:numPr>
        <w:tabs>
          <w:tab w:val="left" w:pos="778"/>
        </w:tabs>
        <w:spacing w:after="0"/>
        <w:jc w:val="both"/>
      </w:pPr>
      <w:bookmarkStart w:id="231" w:name="bookmark267"/>
      <w:bookmarkEnd w:id="231"/>
      <w:r w:rsidRPr="00A04B3F">
        <w:t>Перед отправлением ТС в рейс, а также по прибытию ТС на конечную станцию производить внешний осмотр ТС (внешний осмотр со стороны платформы и экипажной части с напольной стороны), осмотр зоны транспортной безопасности (ЗТБ), ТС внутри состава в целях выявления нарушителей, предметов и веществ, которые запрещены или ограничены для перемещения. По окончанию осмотра информировать машиниста о результатах осмотра и своем местонахождении в транспортном средстве в пути следования ТС, а также о результатах осмотра.</w:t>
      </w:r>
    </w:p>
    <w:p w:rsidR="00D45B00" w:rsidRPr="00A04B3F" w:rsidRDefault="00D45B00" w:rsidP="00D45B00">
      <w:pPr>
        <w:pStyle w:val="32"/>
        <w:numPr>
          <w:ilvl w:val="0"/>
          <w:numId w:val="22"/>
        </w:numPr>
        <w:tabs>
          <w:tab w:val="left" w:pos="792"/>
        </w:tabs>
        <w:spacing w:after="0"/>
        <w:jc w:val="both"/>
      </w:pPr>
      <w:bookmarkStart w:id="232" w:name="bookmark268"/>
      <w:bookmarkEnd w:id="232"/>
      <w:r w:rsidRPr="00A04B3F">
        <w:t>Информировать машиниста (помощника машиниста) о порядке защиты ТС, оговаривать порядок передачи информации в случае возникновения нештатной ситуации.</w:t>
      </w:r>
    </w:p>
    <w:p w:rsidR="00D45B00" w:rsidRPr="00A04B3F" w:rsidRDefault="00D45B00" w:rsidP="00D45B00">
      <w:pPr>
        <w:pStyle w:val="32"/>
        <w:numPr>
          <w:ilvl w:val="2"/>
          <w:numId w:val="21"/>
        </w:numPr>
        <w:tabs>
          <w:tab w:val="left" w:pos="792"/>
        </w:tabs>
        <w:spacing w:after="0"/>
        <w:jc w:val="both"/>
      </w:pPr>
      <w:bookmarkStart w:id="233" w:name="bookmark269"/>
      <w:bookmarkEnd w:id="233"/>
      <w:r w:rsidRPr="00A04B3F">
        <w:t>Перед пересадкой на остановочном пункте, указанном в маршруте, информировать машиниста об окончании сопровождения путем передачи информации по связи «Пассажир- Машинист». По выходу из ТС на остановочном пункте ожидать следующее ТС в соответствии с утвержденным маршрутом, с последующей посадкой на ТС. В ходе сопровождения поездов по утвержденному маршруту не покидать ТС без уведомления машиниста/представителя АО «</w:t>
      </w:r>
      <w:r w:rsidR="0045523E" w:rsidRPr="00A04B3F">
        <w:t>ПКС</w:t>
      </w:r>
      <w:r w:rsidRPr="00A04B3F">
        <w:t>». При необходимости покинуть ТС информировать машиниста.</w:t>
      </w:r>
    </w:p>
    <w:p w:rsidR="00D45B00" w:rsidRPr="00A04B3F" w:rsidRDefault="00D45B00" w:rsidP="00D45B00">
      <w:pPr>
        <w:pStyle w:val="32"/>
        <w:numPr>
          <w:ilvl w:val="0"/>
          <w:numId w:val="22"/>
        </w:numPr>
        <w:tabs>
          <w:tab w:val="left" w:pos="792"/>
        </w:tabs>
        <w:spacing w:after="0"/>
        <w:jc w:val="both"/>
      </w:pPr>
      <w:bookmarkStart w:id="234" w:name="bookmark270"/>
      <w:bookmarkEnd w:id="234"/>
      <w:r w:rsidRPr="00A04B3F">
        <w:t>Все мероприятия по осмотру (досмотру) ТС, взаимодействия с персоналом АО «</w:t>
      </w:r>
      <w:r w:rsidR="0045523E" w:rsidRPr="00A04B3F">
        <w:t>ПКС</w:t>
      </w:r>
      <w:r w:rsidRPr="00A04B3F">
        <w:t>», локомотивной бригадой, пассажирами в процессе перевозки пассажиров фиксировать на видеорегистратор.</w:t>
      </w:r>
    </w:p>
    <w:p w:rsidR="00D45B00" w:rsidRDefault="00D45B00" w:rsidP="00D45B00">
      <w:pPr>
        <w:pStyle w:val="32"/>
        <w:numPr>
          <w:ilvl w:val="0"/>
          <w:numId w:val="22"/>
        </w:numPr>
        <w:tabs>
          <w:tab w:val="left" w:pos="792"/>
        </w:tabs>
        <w:spacing w:after="0"/>
        <w:jc w:val="both"/>
      </w:pPr>
      <w:bookmarkStart w:id="235" w:name="bookmark271"/>
      <w:bookmarkEnd w:id="235"/>
      <w:r>
        <w:t>Ограничивать доступ пассажиров, третьих лиц к системам, агрегатам, механизмам, средствам управления и обеспечения функционирования ТС.</w:t>
      </w:r>
    </w:p>
    <w:p w:rsidR="00D45B00" w:rsidRDefault="00D45B00" w:rsidP="00D45B00">
      <w:pPr>
        <w:pStyle w:val="32"/>
        <w:numPr>
          <w:ilvl w:val="0"/>
          <w:numId w:val="22"/>
        </w:numPr>
        <w:tabs>
          <w:tab w:val="left" w:pos="792"/>
        </w:tabs>
        <w:spacing w:after="0"/>
        <w:jc w:val="both"/>
      </w:pPr>
      <w:bookmarkStart w:id="236" w:name="bookmark272"/>
      <w:bookmarkEnd w:id="236"/>
      <w:r>
        <w:t>В процессе осуществления перевозки проводить осмотр ЗТБ ТС с периодичностью</w:t>
      </w:r>
    </w:p>
    <w:p w:rsidR="00D45B00" w:rsidRDefault="00D45B00" w:rsidP="00D45B00">
      <w:pPr>
        <w:pStyle w:val="32"/>
        <w:spacing w:after="0"/>
        <w:jc w:val="both"/>
      </w:pPr>
      <w:r>
        <w:t>, в, а случае объявления уровня безопасности №2 с периодичностью, в целях выявления нарушителей, предметов и веществ, которые запрещены или ограничены для перемещения, наблюдения и (или) собеседования в целях обеспечения транспортной безопасности.</w:t>
      </w:r>
    </w:p>
    <w:p w:rsidR="00D45B00" w:rsidRDefault="00D45B00" w:rsidP="00D45B00">
      <w:pPr>
        <w:pStyle w:val="32"/>
        <w:numPr>
          <w:ilvl w:val="0"/>
          <w:numId w:val="22"/>
        </w:numPr>
        <w:tabs>
          <w:tab w:val="left" w:pos="792"/>
        </w:tabs>
        <w:spacing w:after="0"/>
        <w:jc w:val="both"/>
      </w:pPr>
      <w:bookmarkStart w:id="237" w:name="bookmark273"/>
      <w:bookmarkEnd w:id="237"/>
      <w:r>
        <w:t>Не допускать проникновения в кабину машиниста посторонних лиц, а также курения в вагонах ТС с целью соблюдения пожарной безопасности, особое внимание обращать на багажные полки, внутривагонное оборудование, целостность запорных устройств внутривагонных шкафов.</w:t>
      </w:r>
    </w:p>
    <w:p w:rsidR="00D45B00" w:rsidRDefault="00D45B00" w:rsidP="00D45B00">
      <w:pPr>
        <w:pStyle w:val="32"/>
        <w:numPr>
          <w:ilvl w:val="0"/>
          <w:numId w:val="22"/>
        </w:numPr>
        <w:tabs>
          <w:tab w:val="left" w:pos="792"/>
        </w:tabs>
        <w:spacing w:after="0"/>
        <w:jc w:val="both"/>
      </w:pPr>
      <w:bookmarkStart w:id="238" w:name="bookmark274"/>
      <w:bookmarkEnd w:id="238"/>
      <w:r>
        <w:t>Проводить досмотр, дополнительный досмотр и повторный досмотр физических лиц, их ручной клади и багажа, в том числе с использованием оборудования, при необходимости, проводить опрос физических лиц в целях выявления среди них потенциально опасных граждан, а также, возможно, имеющихся у них запрещенных или ограниченных к свободному обороту и представляющих повышенную опасность предметов и веществ в соответствии с приказом Минтранса России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 Брать под особый контроль невостребованный багаж и ручную кладь с последующей передачей сотрудникам полиции на вокзале (станции, остановочном пункте). Требовать от физических лиц (пассажиров) прохождения досмотра, дополнительного досмотра и повторного досмотра в целях обеспечения транспортной безопасности.</w:t>
      </w:r>
    </w:p>
    <w:p w:rsidR="00D45B00" w:rsidRPr="00A04B3F" w:rsidRDefault="00D45B00" w:rsidP="00D45B00">
      <w:pPr>
        <w:pStyle w:val="32"/>
        <w:numPr>
          <w:ilvl w:val="0"/>
          <w:numId w:val="22"/>
        </w:numPr>
        <w:tabs>
          <w:tab w:val="left" w:pos="989"/>
        </w:tabs>
        <w:spacing w:after="0"/>
        <w:jc w:val="both"/>
      </w:pPr>
      <w:bookmarkStart w:id="239" w:name="bookmark275"/>
      <w:bookmarkEnd w:id="239"/>
      <w:r>
        <w:t xml:space="preserve">Осуществлять взаимодействие с персоналом </w:t>
      </w:r>
      <w:r w:rsidRPr="00A04B3F">
        <w:t>АО «</w:t>
      </w:r>
      <w:r w:rsidR="0003220C" w:rsidRPr="00A04B3F">
        <w:t>ПКС</w:t>
      </w:r>
      <w:r w:rsidRPr="00A04B3F">
        <w:t>» в период следования ТС по маршруту в целях пресечения нахождения в ЗТБ лиц, не имеющих на это законных оснований. Проводить сверку и (или) проверку документов, оценивать данные, выводимые техническими средствами обеспечения транспортной безопасности;</w:t>
      </w:r>
    </w:p>
    <w:p w:rsidR="00D45B00" w:rsidRPr="00A04B3F" w:rsidRDefault="00D45B00" w:rsidP="00D45B00">
      <w:pPr>
        <w:pStyle w:val="32"/>
        <w:numPr>
          <w:ilvl w:val="0"/>
          <w:numId w:val="22"/>
        </w:numPr>
        <w:tabs>
          <w:tab w:val="left" w:pos="898"/>
        </w:tabs>
        <w:spacing w:after="0"/>
        <w:jc w:val="both"/>
      </w:pPr>
      <w:bookmarkStart w:id="240" w:name="bookmark276"/>
      <w:bookmarkEnd w:id="240"/>
      <w:r w:rsidRPr="00A04B3F">
        <w:t>Информировать любым доступным видом связи машиниста обо всех нестандартных и аварийных ситуациях, происходящих в процессе перевозки пассажиров.</w:t>
      </w:r>
    </w:p>
    <w:p w:rsidR="00D45B00" w:rsidRPr="00A04B3F" w:rsidRDefault="00D45B00" w:rsidP="00D45B00">
      <w:pPr>
        <w:pStyle w:val="32"/>
        <w:numPr>
          <w:ilvl w:val="0"/>
          <w:numId w:val="22"/>
        </w:numPr>
        <w:tabs>
          <w:tab w:val="left" w:pos="989"/>
        </w:tabs>
        <w:spacing w:after="0"/>
        <w:jc w:val="both"/>
      </w:pPr>
      <w:bookmarkStart w:id="241" w:name="bookmark277"/>
      <w:bookmarkEnd w:id="241"/>
      <w:r w:rsidRPr="00A04B3F">
        <w:t>При возникновении нестандартных и аварийных ситуаций в пути следования руководствоваться требованиями машиниста пригородного поезда.</w:t>
      </w:r>
    </w:p>
    <w:p w:rsidR="00D45B00" w:rsidRPr="00A04B3F" w:rsidRDefault="00D45B00" w:rsidP="00D45B00">
      <w:pPr>
        <w:pStyle w:val="32"/>
        <w:numPr>
          <w:ilvl w:val="1"/>
          <w:numId w:val="21"/>
        </w:numPr>
        <w:tabs>
          <w:tab w:val="left" w:pos="596"/>
        </w:tabs>
        <w:spacing w:after="0"/>
        <w:jc w:val="both"/>
      </w:pPr>
      <w:bookmarkStart w:id="242" w:name="bookmark278"/>
      <w:bookmarkEnd w:id="242"/>
      <w:r w:rsidRPr="00A04B3F">
        <w:t>При выполнении должностных обязанностей в пункте отстоя/оборота:</w:t>
      </w:r>
    </w:p>
    <w:p w:rsidR="00D45B00" w:rsidRPr="00A04B3F" w:rsidRDefault="00D45B00" w:rsidP="00D45B00">
      <w:pPr>
        <w:pStyle w:val="32"/>
        <w:numPr>
          <w:ilvl w:val="2"/>
          <w:numId w:val="21"/>
        </w:numPr>
        <w:tabs>
          <w:tab w:val="left" w:pos="792"/>
        </w:tabs>
        <w:spacing w:after="0"/>
        <w:jc w:val="both"/>
      </w:pPr>
      <w:bookmarkStart w:id="243" w:name="bookmark279"/>
      <w:bookmarkEnd w:id="243"/>
      <w:r w:rsidRPr="00A04B3F">
        <w:t>Для защиты ТС в пункте отстоя оформлять Акта сдачи-приёмки транспортного средства под защиту/из-под защиты в соответствии с условиями заключенного с АО «</w:t>
      </w:r>
      <w:r w:rsidR="0045523E" w:rsidRPr="00A04B3F">
        <w:t>ПКС</w:t>
      </w:r>
      <w:r w:rsidRPr="00A04B3F">
        <w:t>» договора с фиксацией в Акте состояния ТС перед принятием под защиту.</w:t>
      </w:r>
    </w:p>
    <w:p w:rsidR="00D45B00" w:rsidRPr="00A04B3F" w:rsidRDefault="00D45B00" w:rsidP="00D45B00">
      <w:pPr>
        <w:pStyle w:val="32"/>
        <w:numPr>
          <w:ilvl w:val="2"/>
          <w:numId w:val="21"/>
        </w:numPr>
        <w:tabs>
          <w:tab w:val="left" w:pos="792"/>
        </w:tabs>
        <w:spacing w:after="0"/>
        <w:jc w:val="both"/>
      </w:pPr>
      <w:bookmarkStart w:id="244" w:name="bookmark280"/>
      <w:bookmarkEnd w:id="244"/>
      <w:r w:rsidRPr="00A04B3F">
        <w:t>С периодичностью раз в час производить осмотр ТС в пункте отстоя/оборота.</w:t>
      </w:r>
    </w:p>
    <w:p w:rsidR="00D45B00" w:rsidRDefault="00D45B00" w:rsidP="00D45B00">
      <w:pPr>
        <w:pStyle w:val="32"/>
        <w:numPr>
          <w:ilvl w:val="1"/>
          <w:numId w:val="21"/>
        </w:numPr>
        <w:tabs>
          <w:tab w:val="left" w:pos="596"/>
        </w:tabs>
        <w:spacing w:after="0"/>
        <w:jc w:val="both"/>
      </w:pPr>
      <w:bookmarkStart w:id="245" w:name="bookmark281"/>
      <w:bookmarkEnd w:id="245"/>
      <w:r w:rsidRPr="00A04B3F">
        <w:t>При обнаружении подозрительных предметов, угрозе АНВ или возникновении</w:t>
      </w:r>
      <w:r>
        <w:t xml:space="preserve"> чрезвычайных ситуаций:</w:t>
      </w:r>
    </w:p>
    <w:p w:rsidR="00D45B00" w:rsidRDefault="00D45B00" w:rsidP="00D45B00">
      <w:pPr>
        <w:pStyle w:val="32"/>
        <w:numPr>
          <w:ilvl w:val="2"/>
          <w:numId w:val="21"/>
        </w:numPr>
        <w:tabs>
          <w:tab w:val="left" w:pos="792"/>
        </w:tabs>
        <w:spacing w:after="0"/>
        <w:jc w:val="both"/>
      </w:pPr>
      <w:bookmarkStart w:id="246" w:name="bookmark282"/>
      <w:bookmarkEnd w:id="246"/>
      <w:r>
        <w:t>В процессе перевозки пассажиров при обнаружении бесхозного предмета (сумки, коробки, портфеля, свертка и др.) опросить пассажиров, находящихся рядом. При невозможности установить владельца, информировать локомотивную бригаду по средствам связи «Пассажир-Машинист», либо любым иным доступным видом связи (мобильный телефон, радиосвязь, лично), с целью дальнейшей передачи информации в правоохранительные органы (в случае если до этого информация не передавалась локомотивной бригадой) и далее руководствоваться требованиями работников в МВД России, ФСБ России, МЧС России.</w:t>
      </w:r>
    </w:p>
    <w:p w:rsidR="00D45B00" w:rsidRDefault="00D45B00" w:rsidP="00D45B00">
      <w:pPr>
        <w:pStyle w:val="32"/>
        <w:numPr>
          <w:ilvl w:val="2"/>
          <w:numId w:val="21"/>
        </w:numPr>
        <w:tabs>
          <w:tab w:val="left" w:pos="816"/>
        </w:tabs>
        <w:spacing w:after="0"/>
        <w:jc w:val="both"/>
      </w:pPr>
      <w:bookmarkStart w:id="247" w:name="bookmark283"/>
      <w:bookmarkEnd w:id="247"/>
      <w:r>
        <w:t>Не допускать контакта с подозрительным предметом до прибытия специалистов.</w:t>
      </w:r>
    </w:p>
    <w:p w:rsidR="00D45B00" w:rsidRDefault="00D45B00" w:rsidP="00D45B00">
      <w:pPr>
        <w:pStyle w:val="32"/>
        <w:numPr>
          <w:ilvl w:val="2"/>
          <w:numId w:val="21"/>
        </w:numPr>
        <w:tabs>
          <w:tab w:val="left" w:pos="816"/>
        </w:tabs>
        <w:spacing w:after="0"/>
        <w:jc w:val="both"/>
      </w:pPr>
      <w:bookmarkStart w:id="248" w:name="bookmark284"/>
      <w:bookmarkEnd w:id="248"/>
      <w:r>
        <w:t>При получении информации о взрывном устройстве немедленно сообщить об этом машинисту с последующим информированием оперативного дежурного, при остановке поезда и действовать согласно распоряжениям машиниста в части его компетенций, а также представителей ФСБ России, МВД России.</w:t>
      </w:r>
    </w:p>
    <w:p w:rsidR="00D45B00" w:rsidRDefault="00D45B00" w:rsidP="00D45B00">
      <w:pPr>
        <w:pStyle w:val="32"/>
        <w:numPr>
          <w:ilvl w:val="2"/>
          <w:numId w:val="21"/>
        </w:numPr>
        <w:tabs>
          <w:tab w:val="left" w:pos="816"/>
        </w:tabs>
        <w:spacing w:after="0"/>
        <w:jc w:val="both"/>
      </w:pPr>
      <w:bookmarkStart w:id="249" w:name="bookmark285"/>
      <w:bookmarkEnd w:id="249"/>
      <w:r>
        <w:t>В случае необходимости, соблюдая меры безопасности, оказать помощь локомотивной бригаде в части эвакуации пассажиров на «полевую» сторону (противоположную смежному железнодорожному пути) полосы отвода (при наличии возможности - в соседние вагоны). По согласованию с машинистом, для эвакуации пассажиров через аварийные окна использовать эвакуационные лестницы, которые находятся в обозначенных местах под креслами.</w:t>
      </w:r>
    </w:p>
    <w:p w:rsidR="00D45B00" w:rsidRDefault="00D45B00" w:rsidP="00D45B00">
      <w:pPr>
        <w:pStyle w:val="32"/>
        <w:numPr>
          <w:ilvl w:val="2"/>
          <w:numId w:val="21"/>
        </w:numPr>
        <w:tabs>
          <w:tab w:val="left" w:pos="816"/>
        </w:tabs>
        <w:spacing w:after="0"/>
        <w:jc w:val="both"/>
      </w:pPr>
      <w:bookmarkStart w:id="250" w:name="bookmark286"/>
      <w:bookmarkEnd w:id="250"/>
      <w:r>
        <w:rPr>
          <w:shd w:val="clear" w:color="auto" w:fill="FFFFFF"/>
        </w:rPr>
        <w:t>При угрозе и возникновении АНВ оперативно сообщать информацию аналогично подпункту</w:t>
      </w:r>
    </w:p>
    <w:p w:rsidR="00D45B00" w:rsidRDefault="00D45B00" w:rsidP="00D45B00">
      <w:pPr>
        <w:pStyle w:val="32"/>
        <w:tabs>
          <w:tab w:val="left" w:pos="710"/>
        </w:tabs>
        <w:spacing w:after="0"/>
        <w:jc w:val="both"/>
      </w:pPr>
      <w:bookmarkStart w:id="251" w:name="bookmark287"/>
      <w:r>
        <w:t>2</w:t>
      </w:r>
      <w:bookmarkEnd w:id="251"/>
      <w:r>
        <w:t>.19.3.</w:t>
      </w:r>
    </w:p>
    <w:p w:rsidR="00D45B00" w:rsidRDefault="00D45B00" w:rsidP="00D45B00">
      <w:pPr>
        <w:pStyle w:val="32"/>
        <w:numPr>
          <w:ilvl w:val="2"/>
          <w:numId w:val="21"/>
        </w:numPr>
        <w:tabs>
          <w:tab w:val="left" w:pos="816"/>
        </w:tabs>
        <w:spacing w:after="0"/>
        <w:jc w:val="both"/>
      </w:pPr>
      <w:bookmarkStart w:id="252" w:name="bookmark288"/>
      <w:bookmarkEnd w:id="252"/>
      <w:r>
        <w:t>При возникновении чрезвычайной ситуации оперативно сообщать информацию (место происшествия, № поезда, № электропоезда (ТС), № вагона, дата/время, характер происшествия) в соответствии с установленным порядком:</w:t>
      </w:r>
    </w:p>
    <w:p w:rsidR="00D45B00" w:rsidRDefault="00D45B00" w:rsidP="00D45B00">
      <w:pPr>
        <w:pStyle w:val="32"/>
        <w:numPr>
          <w:ilvl w:val="0"/>
          <w:numId w:val="18"/>
        </w:numPr>
        <w:tabs>
          <w:tab w:val="left" w:pos="240"/>
        </w:tabs>
        <w:spacing w:after="0"/>
        <w:jc w:val="both"/>
      </w:pPr>
      <w:bookmarkStart w:id="253" w:name="bookmark289"/>
      <w:bookmarkEnd w:id="253"/>
      <w:r>
        <w:t>локомотивной бригаде;</w:t>
      </w:r>
    </w:p>
    <w:p w:rsidR="00D45B00" w:rsidRDefault="00D45B00" w:rsidP="00D45B00">
      <w:pPr>
        <w:pStyle w:val="32"/>
        <w:numPr>
          <w:ilvl w:val="0"/>
          <w:numId w:val="18"/>
        </w:numPr>
        <w:tabs>
          <w:tab w:val="left" w:pos="240"/>
        </w:tabs>
        <w:spacing w:after="260"/>
        <w:jc w:val="both"/>
      </w:pPr>
      <w:bookmarkStart w:id="254" w:name="bookmark290"/>
      <w:bookmarkEnd w:id="254"/>
      <w:r>
        <w:t>оперативному дежурному ПУОТБ.</w:t>
      </w:r>
    </w:p>
    <w:p w:rsidR="00D45B00" w:rsidRDefault="00D45B00" w:rsidP="00D45B00">
      <w:pPr>
        <w:pStyle w:val="32"/>
        <w:numPr>
          <w:ilvl w:val="0"/>
          <w:numId w:val="21"/>
        </w:numPr>
        <w:tabs>
          <w:tab w:val="left" w:pos="341"/>
        </w:tabs>
        <w:spacing w:after="0"/>
        <w:jc w:val="center"/>
      </w:pPr>
      <w:bookmarkStart w:id="255" w:name="bookmark291"/>
      <w:bookmarkEnd w:id="255"/>
      <w:r>
        <w:rPr>
          <w:b/>
          <w:bCs/>
        </w:rPr>
        <w:t>ПРАВА</w:t>
      </w:r>
    </w:p>
    <w:p w:rsidR="00D45B00" w:rsidRDefault="00D45B00" w:rsidP="00D45B00">
      <w:pPr>
        <w:pStyle w:val="32"/>
        <w:spacing w:after="0"/>
        <w:jc w:val="both"/>
      </w:pPr>
      <w:r>
        <w:t>Работник имеет право:</w:t>
      </w:r>
    </w:p>
    <w:p w:rsidR="00D45B00" w:rsidRDefault="00D45B00" w:rsidP="00D45B00">
      <w:pPr>
        <w:pStyle w:val="32"/>
        <w:numPr>
          <w:ilvl w:val="1"/>
          <w:numId w:val="21"/>
        </w:numPr>
        <w:tabs>
          <w:tab w:val="left" w:pos="504"/>
        </w:tabs>
        <w:spacing w:after="0"/>
        <w:jc w:val="both"/>
      </w:pPr>
      <w:bookmarkStart w:id="256" w:name="bookmark292"/>
      <w:bookmarkEnd w:id="256"/>
      <w:r>
        <w:t>Получать необходимую информацию, материалы и инструменты по кругу своих должностных обязанностей.</w:t>
      </w:r>
    </w:p>
    <w:p w:rsidR="00D45B00" w:rsidRDefault="00D45B00" w:rsidP="00D45B00">
      <w:pPr>
        <w:pStyle w:val="32"/>
        <w:numPr>
          <w:ilvl w:val="1"/>
          <w:numId w:val="21"/>
        </w:numPr>
        <w:tabs>
          <w:tab w:val="left" w:pos="504"/>
        </w:tabs>
        <w:spacing w:after="260"/>
        <w:jc w:val="both"/>
      </w:pPr>
      <w:bookmarkStart w:id="257" w:name="bookmark293"/>
      <w:bookmarkEnd w:id="257"/>
      <w:r>
        <w:t>Представлять на рассмотрение своего непосредственного руководства предложения по вопросам своей трудовой деятельности.</w:t>
      </w:r>
    </w:p>
    <w:p w:rsidR="00D45B00" w:rsidRDefault="00D45B00" w:rsidP="00D45B00">
      <w:pPr>
        <w:pStyle w:val="32"/>
        <w:numPr>
          <w:ilvl w:val="0"/>
          <w:numId w:val="21"/>
        </w:numPr>
        <w:tabs>
          <w:tab w:val="left" w:pos="336"/>
        </w:tabs>
        <w:spacing w:after="0"/>
        <w:jc w:val="center"/>
      </w:pPr>
      <w:bookmarkStart w:id="258" w:name="bookmark294"/>
      <w:bookmarkEnd w:id="258"/>
      <w:r>
        <w:rPr>
          <w:b/>
          <w:bCs/>
        </w:rPr>
        <w:t>ЗАПРЕТЫ И ОГРАНИЧЕНИЯ</w:t>
      </w:r>
    </w:p>
    <w:p w:rsidR="00D45B00" w:rsidRDefault="00D45B00" w:rsidP="00D45B00">
      <w:pPr>
        <w:pStyle w:val="32"/>
        <w:spacing w:after="0"/>
        <w:jc w:val="both"/>
      </w:pPr>
      <w:r>
        <w:t>Работнику при осуществлении деятельности на полигоне АО «» должны соблюдать запреты и ограничения, предусмотренные договором с АО «» в том числе запрещается:</w:t>
      </w:r>
    </w:p>
    <w:p w:rsidR="00D45B00" w:rsidRDefault="00D45B00" w:rsidP="00D45B00">
      <w:pPr>
        <w:pStyle w:val="32"/>
        <w:numPr>
          <w:ilvl w:val="1"/>
          <w:numId w:val="21"/>
        </w:numPr>
        <w:tabs>
          <w:tab w:val="left" w:pos="509"/>
        </w:tabs>
        <w:spacing w:after="0"/>
        <w:jc w:val="both"/>
      </w:pPr>
      <w:bookmarkStart w:id="259" w:name="bookmark295"/>
      <w:bookmarkEnd w:id="259"/>
      <w:r>
        <w:t>Отлучаться из ТС или пункта отстоя без уведомления машиниста и без согласования с представителем АО «».</w:t>
      </w:r>
    </w:p>
    <w:p w:rsidR="00D45B00" w:rsidRDefault="00D45B00" w:rsidP="00D45B00">
      <w:pPr>
        <w:pStyle w:val="32"/>
        <w:numPr>
          <w:ilvl w:val="1"/>
          <w:numId w:val="21"/>
        </w:numPr>
        <w:tabs>
          <w:tab w:val="left" w:pos="509"/>
        </w:tabs>
        <w:spacing w:after="0"/>
        <w:jc w:val="both"/>
      </w:pPr>
      <w:bookmarkStart w:id="260" w:name="bookmark296"/>
      <w:bookmarkEnd w:id="260"/>
      <w:r>
        <w:t>Спать во время исполнения обязанностей, вести личные разговоры по мобильному телефону, просматривать развлекательный контент на личном смартфоне, читать литературу, прослушивать музыку во время исполнения обязанностей, употреблять спиртные напитки, прибывать на работу с остаточным алкогольным опьянением, демонстрировать посторонним специальные средства экипировки.</w:t>
      </w:r>
    </w:p>
    <w:p w:rsidR="00D45B00" w:rsidRDefault="00D45B00" w:rsidP="00D45B00">
      <w:pPr>
        <w:pStyle w:val="32"/>
        <w:numPr>
          <w:ilvl w:val="1"/>
          <w:numId w:val="21"/>
        </w:numPr>
        <w:tabs>
          <w:tab w:val="left" w:pos="509"/>
        </w:tabs>
        <w:spacing w:after="0"/>
        <w:jc w:val="both"/>
      </w:pPr>
      <w:bookmarkStart w:id="261" w:name="bookmark297"/>
      <w:bookmarkEnd w:id="261"/>
      <w:r>
        <w:t>Находиться в кабине машиниста</w:t>
      </w:r>
    </w:p>
    <w:p w:rsidR="00D45B00" w:rsidRDefault="00D45B00" w:rsidP="00D45B00">
      <w:pPr>
        <w:pStyle w:val="32"/>
        <w:numPr>
          <w:ilvl w:val="1"/>
          <w:numId w:val="21"/>
        </w:numPr>
        <w:tabs>
          <w:tab w:val="left" w:pos="513"/>
        </w:tabs>
        <w:spacing w:after="0"/>
        <w:jc w:val="both"/>
      </w:pPr>
      <w:bookmarkStart w:id="262" w:name="bookmark298"/>
      <w:bookmarkEnd w:id="262"/>
      <w:r>
        <w:t>Курить в вагонах и на платформах вне установленных мест.</w:t>
      </w:r>
    </w:p>
    <w:p w:rsidR="00D45B00" w:rsidRDefault="00D45B00" w:rsidP="00D45B00">
      <w:pPr>
        <w:pStyle w:val="32"/>
        <w:numPr>
          <w:ilvl w:val="1"/>
          <w:numId w:val="21"/>
        </w:numPr>
        <w:tabs>
          <w:tab w:val="left" w:pos="513"/>
        </w:tabs>
        <w:spacing w:after="0"/>
        <w:jc w:val="both"/>
      </w:pPr>
      <w:bookmarkStart w:id="263" w:name="bookmark299"/>
      <w:bookmarkEnd w:id="263"/>
      <w:r>
        <w:t>Осуществлять любое вмешательство в электрическую схему подвижного состава.</w:t>
      </w:r>
    </w:p>
    <w:p w:rsidR="00D45B00" w:rsidRDefault="00D45B00" w:rsidP="00D45B00">
      <w:pPr>
        <w:pStyle w:val="32"/>
        <w:numPr>
          <w:ilvl w:val="1"/>
          <w:numId w:val="21"/>
        </w:numPr>
        <w:tabs>
          <w:tab w:val="left" w:pos="513"/>
        </w:tabs>
        <w:spacing w:after="0"/>
        <w:jc w:val="both"/>
      </w:pPr>
      <w:bookmarkStart w:id="264" w:name="bookmark300"/>
      <w:bookmarkEnd w:id="264"/>
      <w:r>
        <w:t>Заниматься личными делами, не связанными с исполнением служебных обязанностей.</w:t>
      </w:r>
    </w:p>
    <w:p w:rsidR="00D45B00" w:rsidRDefault="00D45B00" w:rsidP="00D45B00">
      <w:pPr>
        <w:pStyle w:val="32"/>
        <w:numPr>
          <w:ilvl w:val="1"/>
          <w:numId w:val="21"/>
        </w:numPr>
        <w:tabs>
          <w:tab w:val="left" w:pos="513"/>
        </w:tabs>
        <w:spacing w:after="0"/>
        <w:jc w:val="both"/>
      </w:pPr>
      <w:bookmarkStart w:id="265" w:name="bookmark301"/>
      <w:bookmarkEnd w:id="265"/>
      <w:r>
        <w:t>Игнорировать (скрывать) происшествия, связанные с возможной угрозой совершения АНВ и других правонарушений на железнодорожном транспорте в период исполнения обязанностей.</w:t>
      </w:r>
    </w:p>
    <w:p w:rsidR="00D45B00" w:rsidRDefault="00D45B00" w:rsidP="00D45B00">
      <w:pPr>
        <w:pStyle w:val="32"/>
        <w:numPr>
          <w:ilvl w:val="1"/>
          <w:numId w:val="21"/>
        </w:numPr>
        <w:tabs>
          <w:tab w:val="left" w:pos="513"/>
        </w:tabs>
        <w:spacing w:after="260"/>
        <w:jc w:val="both"/>
      </w:pPr>
      <w:bookmarkStart w:id="266" w:name="bookmark302"/>
      <w:bookmarkEnd w:id="266"/>
      <w:r>
        <w:t>Допускать повреждение имущества АО «</w:t>
      </w:r>
      <w:r w:rsidR="00A04B3F" w:rsidRPr="00A04B3F">
        <w:t>ПКС</w:t>
      </w:r>
      <w:r>
        <w:t>».</w:t>
      </w:r>
    </w:p>
    <w:p w:rsidR="00D45B00" w:rsidRDefault="00D45B00" w:rsidP="00D45B00">
      <w:pPr>
        <w:pStyle w:val="32"/>
        <w:numPr>
          <w:ilvl w:val="0"/>
          <w:numId w:val="21"/>
        </w:numPr>
        <w:tabs>
          <w:tab w:val="left" w:pos="336"/>
        </w:tabs>
        <w:spacing w:after="0"/>
        <w:jc w:val="center"/>
      </w:pPr>
      <w:bookmarkStart w:id="267" w:name="bookmark303"/>
      <w:bookmarkEnd w:id="267"/>
      <w:r>
        <w:rPr>
          <w:b/>
          <w:bCs/>
        </w:rPr>
        <w:t>ОТВЕТСТВЕННОСТЬ</w:t>
      </w:r>
    </w:p>
    <w:p w:rsidR="00D45B00" w:rsidRDefault="00D45B00" w:rsidP="00D45B00">
      <w:pPr>
        <w:pStyle w:val="32"/>
        <w:spacing w:after="0"/>
        <w:jc w:val="both"/>
      </w:pPr>
      <w:r>
        <w:t>Работник несет персональную ответственность:</w:t>
      </w:r>
    </w:p>
    <w:p w:rsidR="00D45B00" w:rsidRDefault="00D45B00" w:rsidP="00D45B00">
      <w:pPr>
        <w:pStyle w:val="32"/>
        <w:numPr>
          <w:ilvl w:val="1"/>
          <w:numId w:val="21"/>
        </w:numPr>
        <w:tabs>
          <w:tab w:val="left" w:pos="499"/>
        </w:tabs>
        <w:spacing w:after="260"/>
        <w:jc w:val="both"/>
      </w:pPr>
      <w:bookmarkStart w:id="268" w:name="bookmark304"/>
      <w:bookmarkEnd w:id="268"/>
      <w:r>
        <w:t>за неисполнение или ненадлежащее исполнение своих обязанностей, предусмотренных настоящей инструкцией, в соответствии с действующим трудовым законодательством.</w:t>
      </w:r>
    </w:p>
    <w:p w:rsidR="00D45B00" w:rsidRDefault="00D45B00" w:rsidP="00D45B00">
      <w:pPr>
        <w:pStyle w:val="32"/>
        <w:numPr>
          <w:ilvl w:val="1"/>
          <w:numId w:val="21"/>
        </w:numPr>
        <w:tabs>
          <w:tab w:val="left" w:pos="528"/>
        </w:tabs>
        <w:spacing w:after="0"/>
        <w:jc w:val="both"/>
      </w:pPr>
      <w:bookmarkStart w:id="269" w:name="bookmark305"/>
      <w:bookmarkEnd w:id="269"/>
      <w:r>
        <w:t>за нарушение правил охраны труда и техники безопасности, производственной санитарии, противопожарной безопасности, Правил внутреннего трудового распорядка, Коллективного договора.</w:t>
      </w:r>
    </w:p>
    <w:p w:rsidR="00D45B00" w:rsidRDefault="00D45B00" w:rsidP="00D45B00">
      <w:pPr>
        <w:pStyle w:val="32"/>
        <w:numPr>
          <w:ilvl w:val="1"/>
          <w:numId w:val="21"/>
        </w:numPr>
        <w:tabs>
          <w:tab w:val="left" w:pos="523"/>
        </w:tabs>
        <w:spacing w:after="0"/>
        <w:jc w:val="both"/>
      </w:pPr>
      <w:bookmarkStart w:id="270" w:name="bookmark306"/>
      <w:bookmarkEnd w:id="270"/>
      <w:r>
        <w:t>за невыполнение требований законодательства РФ и ведомственных нормативно-правовых актов в сфере обеспечения транспортной безопасности.</w:t>
      </w:r>
    </w:p>
    <w:p w:rsidR="00D45B00" w:rsidRDefault="00D45B00" w:rsidP="00D45B00">
      <w:pPr>
        <w:pStyle w:val="32"/>
        <w:numPr>
          <w:ilvl w:val="1"/>
          <w:numId w:val="21"/>
        </w:numPr>
        <w:tabs>
          <w:tab w:val="left" w:pos="519"/>
        </w:tabs>
        <w:spacing w:after="0"/>
        <w:jc w:val="both"/>
      </w:pPr>
      <w:bookmarkStart w:id="271" w:name="bookmark307"/>
      <w:bookmarkEnd w:id="271"/>
      <w:r>
        <w:t>за ненадлежащее содержание, сохранность и техническую исправность выданных специальных средств, средств связи.</w:t>
      </w:r>
    </w:p>
    <w:p w:rsidR="00D45B00" w:rsidRDefault="00D45B00" w:rsidP="00D45B00">
      <w:pPr>
        <w:pStyle w:val="32"/>
        <w:numPr>
          <w:ilvl w:val="1"/>
          <w:numId w:val="21"/>
        </w:numPr>
        <w:tabs>
          <w:tab w:val="left" w:pos="523"/>
        </w:tabs>
        <w:spacing w:after="260"/>
        <w:jc w:val="both"/>
      </w:pPr>
      <w:bookmarkStart w:id="272" w:name="bookmark308"/>
      <w:bookmarkEnd w:id="272"/>
      <w:r>
        <w:t xml:space="preserve">за ненадлежащее выполнения требований договорных обязательств перед </w:t>
      </w:r>
      <w:r w:rsidRPr="00A04B3F">
        <w:t>АО «</w:t>
      </w:r>
      <w:r w:rsidR="0045523E" w:rsidRPr="00A04B3F">
        <w:t>ПКС</w:t>
      </w:r>
      <w:r w:rsidRPr="00A04B3F">
        <w:t>», причинение</w:t>
      </w:r>
      <w:r>
        <w:t xml:space="preserve"> ущерба имуществу АО «», причинение вреда третьим лицам.</w:t>
      </w:r>
    </w:p>
    <w:p w:rsidR="00D45B00" w:rsidRDefault="00D45B00" w:rsidP="00D45B00">
      <w:pPr>
        <w:pStyle w:val="32"/>
        <w:tabs>
          <w:tab w:val="left" w:pos="5669"/>
        </w:tabs>
        <w:spacing w:after="540"/>
        <w:jc w:val="both"/>
      </w:pPr>
      <w:r>
        <w:t>Работник</w:t>
      </w:r>
      <w:r>
        <w:tab/>
        <w:t>Работодатель</w:t>
      </w:r>
    </w:p>
    <w:p w:rsidR="00D45B00" w:rsidRDefault="00D45B00" w:rsidP="00D45B00">
      <w:pPr>
        <w:pStyle w:val="32"/>
        <w:spacing w:after="260"/>
        <w:jc w:val="both"/>
      </w:pPr>
      <w:r>
        <w:t>С должностной инструкцией ознакомлен(дата)</w:t>
      </w:r>
    </w:p>
    <w:p w:rsidR="00D45B00" w:rsidRDefault="00D45B00" w:rsidP="00D45B00">
      <w:pPr>
        <w:pStyle w:val="32"/>
        <w:tabs>
          <w:tab w:val="left" w:leader="underscore" w:pos="4685"/>
        </w:tabs>
        <w:spacing w:after="400"/>
        <w:jc w:val="both"/>
        <w:sectPr w:rsidR="00D45B00" w:rsidSect="00D45B00">
          <w:headerReference w:type="even" r:id="rId16"/>
          <w:headerReference w:type="default" r:id="rId17"/>
          <w:footerReference w:type="even" r:id="rId18"/>
          <w:footerReference w:type="default" r:id="rId19"/>
          <w:footnotePr>
            <w:numStart w:val="6"/>
          </w:footnotePr>
          <w:pgSz w:w="11900" w:h="16840"/>
          <w:pgMar w:top="1254" w:right="819" w:bottom="1115" w:left="814" w:header="0" w:footer="687" w:gutter="0"/>
          <w:cols w:space="720"/>
          <w:noEndnote/>
          <w:docGrid w:linePitch="360"/>
        </w:sectPr>
      </w:pPr>
      <w:r>
        <w:tab/>
        <w:t>(ФИО)(подпись)</w:t>
      </w:r>
    </w:p>
    <w:p w:rsidR="00D45B00" w:rsidRDefault="00D45B00" w:rsidP="00D45B00">
      <w:pPr>
        <w:pStyle w:val="32"/>
        <w:spacing w:after="0"/>
        <w:ind w:left="6379" w:right="300"/>
        <w:jc w:val="right"/>
      </w:pPr>
      <w:bookmarkStart w:id="273" w:name="bookmark309"/>
      <w:bookmarkStart w:id="274" w:name="bookmark310"/>
      <w:bookmarkStart w:id="275" w:name="bookmark311"/>
      <w:r>
        <w:t xml:space="preserve">Приложение № 8 к договору №__ </w:t>
      </w:r>
    </w:p>
    <w:p w:rsidR="00D45B00" w:rsidRDefault="00D45B00" w:rsidP="00D45B00">
      <w:pPr>
        <w:pStyle w:val="32"/>
        <w:spacing w:after="0"/>
        <w:ind w:left="6379" w:right="300"/>
        <w:jc w:val="right"/>
      </w:pPr>
      <w:r>
        <w:t>от «__»_____20__г.</w:t>
      </w:r>
    </w:p>
    <w:p w:rsidR="00D45B00" w:rsidRDefault="00D45B00" w:rsidP="00D45B00">
      <w:pPr>
        <w:pStyle w:val="32"/>
        <w:spacing w:after="0"/>
        <w:ind w:left="6379" w:right="300"/>
        <w:jc w:val="right"/>
      </w:pPr>
    </w:p>
    <w:p w:rsidR="00D45B00" w:rsidRDefault="00D45B00" w:rsidP="00D45B00">
      <w:pPr>
        <w:pStyle w:val="32"/>
        <w:spacing w:after="0"/>
        <w:ind w:left="6379" w:right="300"/>
        <w:jc w:val="right"/>
      </w:pPr>
    </w:p>
    <w:p w:rsidR="00D45B00" w:rsidRDefault="00D45B00" w:rsidP="00D45B00">
      <w:pPr>
        <w:pStyle w:val="30"/>
        <w:keepNext/>
        <w:keepLines/>
        <w:spacing w:after="300" w:line="240" w:lineRule="auto"/>
      </w:pPr>
      <w:r>
        <w:t>Регламент взаимодействия сторон, контроля и учета</w:t>
      </w:r>
      <w:bookmarkEnd w:id="273"/>
      <w:bookmarkEnd w:id="274"/>
      <w:bookmarkEnd w:id="275"/>
    </w:p>
    <w:p w:rsidR="00D45B00" w:rsidRDefault="00D45B00" w:rsidP="00D45B00">
      <w:pPr>
        <w:pStyle w:val="32"/>
        <w:spacing w:after="0"/>
        <w:ind w:firstLine="720"/>
        <w:jc w:val="both"/>
      </w:pPr>
      <w:r>
        <w:t>Настоящий Регламент предусматривает порядок взаимодействия Заказчика и Исполнителя, порядок учета оказанного объема Услуг, порядок оформления учетных документов, подтверждающих объем оказанных Услуг, и устанавливает порядок приемки Заказчиком оказанных Услуг.</w:t>
      </w:r>
    </w:p>
    <w:p w:rsidR="00D45B00" w:rsidRDefault="00D45B00" w:rsidP="00D45B00">
      <w:pPr>
        <w:pStyle w:val="32"/>
        <w:numPr>
          <w:ilvl w:val="0"/>
          <w:numId w:val="23"/>
        </w:numPr>
        <w:tabs>
          <w:tab w:val="left" w:pos="1116"/>
        </w:tabs>
        <w:spacing w:after="0"/>
        <w:ind w:firstLine="720"/>
        <w:jc w:val="both"/>
      </w:pPr>
      <w:bookmarkStart w:id="276" w:name="bookmark312"/>
      <w:bookmarkEnd w:id="276"/>
      <w:r>
        <w:t>Исполнитель обязан разработать и согласовывать с Заказчиком должностные инструкции и технологию работы работников ПТБ.</w:t>
      </w:r>
    </w:p>
    <w:p w:rsidR="00D45B00" w:rsidRDefault="00D45B00" w:rsidP="00D45B00">
      <w:pPr>
        <w:pStyle w:val="32"/>
        <w:spacing w:after="0"/>
        <w:ind w:firstLine="720"/>
        <w:jc w:val="both"/>
      </w:pPr>
      <w:r>
        <w:t>Исполнитель обеспечивает неукоснительное соблюдение договорных отношений, ежедневно выделяя необходимое количество работников ПТБ.</w:t>
      </w:r>
    </w:p>
    <w:p w:rsidR="00D45B00" w:rsidRDefault="00D45B00" w:rsidP="00D45B00">
      <w:pPr>
        <w:pStyle w:val="32"/>
        <w:spacing w:after="0"/>
        <w:ind w:firstLine="720"/>
        <w:jc w:val="both"/>
      </w:pPr>
      <w:r>
        <w:t>Исполнитель ведет фактический персонифицированный график выхода на службу работников ПТБ.</w:t>
      </w:r>
    </w:p>
    <w:p w:rsidR="00D45B00" w:rsidRDefault="00D45B00" w:rsidP="00D45B00">
      <w:pPr>
        <w:pStyle w:val="32"/>
        <w:numPr>
          <w:ilvl w:val="0"/>
          <w:numId w:val="23"/>
        </w:numPr>
        <w:tabs>
          <w:tab w:val="left" w:pos="311"/>
        </w:tabs>
        <w:spacing w:after="0"/>
        <w:jc w:val="center"/>
      </w:pPr>
      <w:bookmarkStart w:id="277" w:name="bookmark313"/>
      <w:bookmarkEnd w:id="277"/>
      <w:r>
        <w:rPr>
          <w:u w:val="single"/>
        </w:rPr>
        <w:t>Контроль и учет оказания услуг ПТБ.</w:t>
      </w:r>
    </w:p>
    <w:p w:rsidR="00D45B00" w:rsidRDefault="00D45B00" w:rsidP="00D45B00">
      <w:pPr>
        <w:pStyle w:val="32"/>
        <w:numPr>
          <w:ilvl w:val="1"/>
          <w:numId w:val="23"/>
        </w:numPr>
        <w:tabs>
          <w:tab w:val="left" w:pos="1262"/>
        </w:tabs>
        <w:spacing w:after="0"/>
        <w:ind w:firstLine="720"/>
        <w:jc w:val="both"/>
      </w:pPr>
      <w:bookmarkStart w:id="278" w:name="bookmark314"/>
      <w:bookmarkEnd w:id="278"/>
      <w:r>
        <w:t>Учетными документами, подтверждающими оказание Исполнителем Услуг по договору, являются:</w:t>
      </w:r>
    </w:p>
    <w:p w:rsidR="00D45B00" w:rsidRDefault="00D45B00" w:rsidP="00D45B00">
      <w:pPr>
        <w:pStyle w:val="32"/>
        <w:spacing w:after="0"/>
        <w:ind w:firstLine="720"/>
        <w:jc w:val="both"/>
      </w:pPr>
      <w:r>
        <w:t>маршрутные листы</w:t>
      </w:r>
    </w:p>
    <w:p w:rsidR="00D45B00" w:rsidRDefault="00D45B00" w:rsidP="00D45B00">
      <w:pPr>
        <w:pStyle w:val="32"/>
        <w:spacing w:after="0"/>
        <w:ind w:firstLine="720"/>
        <w:jc w:val="both"/>
      </w:pPr>
      <w:r>
        <w:t>технический акт;</w:t>
      </w:r>
    </w:p>
    <w:p w:rsidR="00D45B00" w:rsidRDefault="00D45B00" w:rsidP="00D45B00">
      <w:pPr>
        <w:pStyle w:val="32"/>
        <w:spacing w:after="0"/>
        <w:ind w:firstLine="720"/>
        <w:jc w:val="both"/>
      </w:pPr>
      <w:r>
        <w:t>акт сдачи-приемки оказанных услуг;</w:t>
      </w:r>
    </w:p>
    <w:p w:rsidR="00D45B00" w:rsidRDefault="00D45B00" w:rsidP="00D45B00">
      <w:pPr>
        <w:pStyle w:val="32"/>
        <w:spacing w:after="0"/>
        <w:ind w:firstLine="720"/>
        <w:jc w:val="both"/>
      </w:pPr>
      <w:r>
        <w:t>Исполнитель представляет Заказчику учетные документы не позднее 5 (пятого) числа месяца, следующего за отчетным.</w:t>
      </w:r>
    </w:p>
    <w:p w:rsidR="00D45B00" w:rsidRDefault="00D45B00" w:rsidP="00D45B00">
      <w:pPr>
        <w:pStyle w:val="32"/>
        <w:numPr>
          <w:ilvl w:val="1"/>
          <w:numId w:val="23"/>
        </w:numPr>
        <w:tabs>
          <w:tab w:val="left" w:pos="1209"/>
        </w:tabs>
        <w:spacing w:after="0"/>
        <w:ind w:firstLine="720"/>
        <w:jc w:val="both"/>
      </w:pPr>
      <w:bookmarkStart w:id="279" w:name="bookmark315"/>
      <w:bookmarkEnd w:id="279"/>
      <w:r>
        <w:t>Контроль за работой работников Исполнителя осуществляется в соответствии с п. 4.4.1 Договора и настоящего Регламента.</w:t>
      </w:r>
    </w:p>
    <w:p w:rsidR="00D45B00" w:rsidRDefault="00D45B00" w:rsidP="00D45B00">
      <w:pPr>
        <w:pStyle w:val="32"/>
        <w:spacing w:after="0"/>
        <w:ind w:firstLine="720"/>
        <w:jc w:val="both"/>
      </w:pPr>
      <w:r>
        <w:t>Контроль наличия и состава работников Исполнителя в соответствии с Заявкой Заказчика может осуществляться в том числе посредством видеосвязи, служебного мобильного телефона (мобильного устройства).</w:t>
      </w:r>
    </w:p>
    <w:p w:rsidR="00D45B00" w:rsidRDefault="00D45B00" w:rsidP="00D45B00">
      <w:pPr>
        <w:pStyle w:val="32"/>
        <w:numPr>
          <w:ilvl w:val="1"/>
          <w:numId w:val="23"/>
        </w:numPr>
        <w:tabs>
          <w:tab w:val="left" w:pos="1262"/>
        </w:tabs>
        <w:spacing w:after="0"/>
        <w:ind w:firstLine="720"/>
        <w:jc w:val="both"/>
      </w:pPr>
      <w:bookmarkStart w:id="280" w:name="bookmark316"/>
      <w:bookmarkEnd w:id="280"/>
      <w:r>
        <w:t>При проведении проверок контролируется выполнение работниками Исполнителя Заявки Заказчика, наличие и состав работников Исполнителя в соответствии с маршрутным листом, внешний вид работников ПТБ, соблюдение правил ношения формы одежды и других обязанностей Исполнителя согласно Техническому заданию.</w:t>
      </w:r>
    </w:p>
    <w:p w:rsidR="00D45B00" w:rsidRDefault="00D45B00" w:rsidP="00D45B00">
      <w:pPr>
        <w:pStyle w:val="32"/>
        <w:spacing w:after="0"/>
        <w:ind w:firstLine="720"/>
        <w:jc w:val="both"/>
      </w:pPr>
      <w:r>
        <w:t>Основанием для уменьшения объема оказанных услуг за неисполнение условий договора являются соответствующие Протоколы разбора выявленных нарушений, подписанные Сторонами, составленные по актам проверки, служебным запискам работников Заказчика.</w:t>
      </w:r>
    </w:p>
    <w:p w:rsidR="00D45B00" w:rsidRDefault="00D45B00" w:rsidP="00D45B00">
      <w:pPr>
        <w:pStyle w:val="32"/>
        <w:numPr>
          <w:ilvl w:val="0"/>
          <w:numId w:val="23"/>
        </w:numPr>
        <w:tabs>
          <w:tab w:val="left" w:pos="1041"/>
        </w:tabs>
        <w:spacing w:after="0"/>
        <w:ind w:firstLine="720"/>
        <w:jc w:val="both"/>
      </w:pPr>
      <w:bookmarkStart w:id="281" w:name="bookmark317"/>
      <w:bookmarkEnd w:id="281"/>
      <w:r>
        <w:rPr>
          <w:b/>
          <w:bCs/>
        </w:rPr>
        <w:t>В течение рабочей смены (при сопровождении пригородного поезда)</w:t>
      </w:r>
    </w:p>
    <w:p w:rsidR="00D45B00" w:rsidRDefault="00D45B00" w:rsidP="00D45B00">
      <w:pPr>
        <w:pStyle w:val="32"/>
        <w:spacing w:after="0"/>
        <w:ind w:firstLine="720"/>
        <w:jc w:val="both"/>
      </w:pPr>
      <w:r>
        <w:t>Работники ПТБ в целях выявления нарушителей, предметов и веществ, которые запрещены или ограничены для перемещения:</w:t>
      </w:r>
    </w:p>
    <w:p w:rsidR="00D45B00" w:rsidRDefault="00D45B00" w:rsidP="00D45B00">
      <w:pPr>
        <w:pStyle w:val="32"/>
        <w:numPr>
          <w:ilvl w:val="0"/>
          <w:numId w:val="18"/>
        </w:numPr>
        <w:tabs>
          <w:tab w:val="left" w:pos="931"/>
        </w:tabs>
        <w:spacing w:after="0"/>
        <w:ind w:firstLine="720"/>
        <w:jc w:val="both"/>
      </w:pPr>
      <w:bookmarkStart w:id="282" w:name="bookmark318"/>
      <w:bookmarkEnd w:id="282"/>
      <w:r>
        <w:t>при подаче ТС под посадку на начальном пункте отправления поезда и после высадки пассажиров на конечной станции (остановочном пункте), при выходе из пункта отстоя и после постановки в пункт отстоя проводят внешний и внутренний осмотр ТС (досмотр транспортных средств) включая осмотр экипажной части с напольной стороны по разрешению локомотивной бригады;</w:t>
      </w:r>
    </w:p>
    <w:p w:rsidR="00D45B00" w:rsidRDefault="00D45B00" w:rsidP="00D45B00">
      <w:pPr>
        <w:pStyle w:val="32"/>
        <w:numPr>
          <w:ilvl w:val="0"/>
          <w:numId w:val="18"/>
        </w:numPr>
        <w:tabs>
          <w:tab w:val="left" w:pos="926"/>
        </w:tabs>
        <w:spacing w:after="0"/>
        <w:ind w:firstLine="720"/>
        <w:jc w:val="both"/>
      </w:pPr>
      <w:bookmarkStart w:id="283" w:name="bookmark319"/>
      <w:bookmarkEnd w:id="283"/>
      <w:r>
        <w:t>обеспечивают в процессе осуществления перевозки проведение осмотра ЗТБ, входящих в состав ТС, наблюдение и (или) собеседование в целях обеспечения транспортной безопасности.</w:t>
      </w:r>
    </w:p>
    <w:p w:rsidR="00D45B00" w:rsidRDefault="00D45B00" w:rsidP="00D45B00">
      <w:pPr>
        <w:pStyle w:val="32"/>
        <w:spacing w:after="0"/>
        <w:ind w:firstLine="720"/>
        <w:jc w:val="both"/>
      </w:pPr>
      <w:r>
        <w:rPr>
          <w:u w:val="single"/>
        </w:rPr>
        <w:t>В случае объявления уровня безопасности ТС № 2</w:t>
      </w:r>
    </w:p>
    <w:p w:rsidR="00D45B00" w:rsidRDefault="00D45B00" w:rsidP="00D45B00">
      <w:pPr>
        <w:pStyle w:val="32"/>
        <w:numPr>
          <w:ilvl w:val="0"/>
          <w:numId w:val="24"/>
        </w:numPr>
        <w:tabs>
          <w:tab w:val="left" w:pos="1116"/>
        </w:tabs>
        <w:spacing w:after="440"/>
        <w:ind w:firstLine="800"/>
        <w:jc w:val="both"/>
      </w:pPr>
      <w:bookmarkStart w:id="284" w:name="bookmark320"/>
      <w:bookmarkEnd w:id="284"/>
      <w:r>
        <w:t>обеспечивают в процессе перевозки переносными, мобильными средствами проведение выборочно досмотра, повторного досмотра в целях обеспечения транспортной безопасности объектов досмотра, находящихся в ЗТБ транспортного средства;</w:t>
      </w:r>
    </w:p>
    <w:p w:rsidR="00D45B00" w:rsidRDefault="00D45B00" w:rsidP="00D45B00">
      <w:pPr>
        <w:pStyle w:val="32"/>
        <w:numPr>
          <w:ilvl w:val="0"/>
          <w:numId w:val="24"/>
        </w:numPr>
        <w:tabs>
          <w:tab w:val="left" w:pos="1044"/>
        </w:tabs>
        <w:spacing w:after="0"/>
        <w:ind w:firstLine="720"/>
        <w:jc w:val="both"/>
      </w:pPr>
      <w:bookmarkStart w:id="285" w:name="bookmark321"/>
      <w:bookmarkEnd w:id="285"/>
      <w:r>
        <w:t>организуют обход поезда не менее чем 2 (двумя) работниками в целях выявления нарушителей, в действиях которых усматриваются признаки подготовки к совершению или совершения АНВ на транспортном средстве, не реже одного раза в 2 часа;</w:t>
      </w:r>
    </w:p>
    <w:p w:rsidR="00D45B00" w:rsidRDefault="00D45B00" w:rsidP="00D45B00">
      <w:pPr>
        <w:pStyle w:val="32"/>
        <w:numPr>
          <w:ilvl w:val="0"/>
          <w:numId w:val="24"/>
        </w:numPr>
        <w:tabs>
          <w:tab w:val="left" w:pos="1058"/>
        </w:tabs>
        <w:spacing w:after="0"/>
        <w:ind w:firstLine="720"/>
        <w:jc w:val="both"/>
      </w:pPr>
      <w:bookmarkStart w:id="286" w:name="bookmark322"/>
      <w:bookmarkEnd w:id="286"/>
      <w:r>
        <w:t>обеспечивают реагирование на совершение или подготовку к совершению АНВ на транспортном средстве, в том числе силами ГБР.</w:t>
      </w:r>
    </w:p>
    <w:p w:rsidR="00D45B00" w:rsidRDefault="00D45B00" w:rsidP="00D45B00">
      <w:pPr>
        <w:pStyle w:val="32"/>
        <w:spacing w:after="0"/>
        <w:ind w:firstLine="720"/>
        <w:jc w:val="both"/>
      </w:pPr>
      <w:r>
        <w:rPr>
          <w:u w:val="single"/>
        </w:rPr>
        <w:t>В случае объявления уровня безопасности ТС № 3</w:t>
      </w:r>
    </w:p>
    <w:p w:rsidR="00D45B00" w:rsidRDefault="00D45B00" w:rsidP="00D45B00">
      <w:pPr>
        <w:pStyle w:val="32"/>
        <w:spacing w:after="0"/>
        <w:ind w:firstLine="720"/>
        <w:jc w:val="both"/>
      </w:pPr>
      <w:r>
        <w:t>Дополнительно проводят досмотр в целях обеспечения транспортной безопасности проходящих (перемещаемых) на транспортное средство объектов досмотра.</w:t>
      </w:r>
    </w:p>
    <w:p w:rsidR="00D45B00" w:rsidRDefault="00D45B00" w:rsidP="00D45B00">
      <w:pPr>
        <w:pStyle w:val="32"/>
        <w:numPr>
          <w:ilvl w:val="0"/>
          <w:numId w:val="23"/>
        </w:numPr>
        <w:tabs>
          <w:tab w:val="left" w:pos="1010"/>
        </w:tabs>
        <w:spacing w:after="0"/>
        <w:ind w:firstLine="720"/>
        <w:jc w:val="both"/>
      </w:pPr>
      <w:bookmarkStart w:id="287" w:name="bookmark323"/>
      <w:bookmarkEnd w:id="287"/>
      <w:r>
        <w:t>Представитель Заказчика производит обработку представленных документов за отчетный период, подсчитывает объем фактически оказанных Услуг.</w:t>
      </w:r>
    </w:p>
    <w:p w:rsidR="00D45B00" w:rsidRDefault="00D45B00" w:rsidP="00D45B00">
      <w:pPr>
        <w:pStyle w:val="32"/>
        <w:spacing w:after="0"/>
        <w:ind w:firstLine="720"/>
        <w:jc w:val="both"/>
      </w:pPr>
      <w:r>
        <w:t>При отсутствии замечаний Заказчик визирует технический акт в течение 5 (пяти) рабочих дней.</w:t>
      </w:r>
    </w:p>
    <w:p w:rsidR="00D45B00" w:rsidRDefault="00D45B00" w:rsidP="00D45B00">
      <w:pPr>
        <w:pStyle w:val="32"/>
        <w:numPr>
          <w:ilvl w:val="0"/>
          <w:numId w:val="23"/>
        </w:numPr>
        <w:tabs>
          <w:tab w:val="left" w:pos="1020"/>
        </w:tabs>
        <w:spacing w:after="0"/>
        <w:ind w:firstLine="720"/>
        <w:jc w:val="both"/>
      </w:pPr>
      <w:bookmarkStart w:id="288" w:name="bookmark324"/>
      <w:bookmarkEnd w:id="288"/>
      <w:r>
        <w:t>При обнаружении нарушений в работе Исполнителя контролирующими лицами Заказчика в суточный срок составляется акт проверки, который представляется Исполнителю для последующего разбора и принятия мер.</w:t>
      </w:r>
    </w:p>
    <w:p w:rsidR="00D45B00" w:rsidRDefault="00D45B00" w:rsidP="00D45B00">
      <w:pPr>
        <w:pStyle w:val="32"/>
        <w:spacing w:after="0"/>
        <w:ind w:firstLine="720"/>
        <w:jc w:val="both"/>
      </w:pPr>
      <w:r>
        <w:t>Факты нарушений, допущенных работниками Исполнителя, подтверждаются соответствующими актами проверки, служебными записками должностных лиц Заказчика, видео - или фотоматериалами, устанавливающими подлинность нарушения.</w:t>
      </w:r>
    </w:p>
    <w:p w:rsidR="00D45B00" w:rsidRDefault="00D45B00" w:rsidP="00D45B00">
      <w:pPr>
        <w:pStyle w:val="32"/>
        <w:spacing w:after="0"/>
        <w:ind w:firstLine="720"/>
        <w:jc w:val="both"/>
      </w:pPr>
      <w:r>
        <w:t>На основании материалов Заказчика, подтверждающих факт нарушения договорных обязательств Исполнителем, стороны проводят разбор выявленных нарушений. По результатам разбора Заказчиком составляется и подписывается сторонами Протокол разбора выявленных нарушений.</w:t>
      </w:r>
    </w:p>
    <w:p w:rsidR="00D45B00" w:rsidRDefault="00D45B00" w:rsidP="00D45B00">
      <w:pPr>
        <w:pStyle w:val="32"/>
        <w:spacing w:after="0"/>
        <w:ind w:firstLine="720"/>
        <w:jc w:val="both"/>
      </w:pPr>
      <w:r w:rsidRPr="00BF37A1">
        <w:t>Перечень нарушений, облагаемых штрафом</w:t>
      </w:r>
      <w:r w:rsidRPr="00A04B3F">
        <w:t xml:space="preserve">, изложен в Приложении № </w:t>
      </w:r>
      <w:r w:rsidR="0045523E" w:rsidRPr="00A04B3F">
        <w:t>9</w:t>
      </w:r>
      <w:r w:rsidRPr="00A04B3F">
        <w:t xml:space="preserve"> к Договору.</w:t>
      </w:r>
    </w:p>
    <w:p w:rsidR="00D45B00" w:rsidRDefault="00D45B00" w:rsidP="00D45B00">
      <w:pPr>
        <w:pStyle w:val="32"/>
        <w:numPr>
          <w:ilvl w:val="0"/>
          <w:numId w:val="23"/>
        </w:numPr>
        <w:tabs>
          <w:tab w:val="left" w:pos="1029"/>
        </w:tabs>
        <w:spacing w:after="0"/>
        <w:ind w:firstLine="720"/>
        <w:jc w:val="both"/>
      </w:pPr>
      <w:bookmarkStart w:id="289" w:name="bookmark325"/>
      <w:bookmarkEnd w:id="289"/>
      <w:r>
        <w:rPr>
          <w:b/>
          <w:bCs/>
        </w:rPr>
        <w:t>Отсутствие работников ПТБ на рабочем месте является основанием для уменьшения объема оказанных услуг и суммы оплаты по настоящему Договору, исходя из почасовой ставки оплаты и применения штрафных санкций в соответствии с Приложением №10 к договору в случае отсутствия работника ПТБ без уважительной причины и согласования с Заказчиком.</w:t>
      </w:r>
    </w:p>
    <w:p w:rsidR="00D45B00" w:rsidRDefault="00D45B00" w:rsidP="00D45B00">
      <w:pPr>
        <w:pStyle w:val="32"/>
        <w:spacing w:after="0"/>
        <w:ind w:firstLine="720"/>
        <w:jc w:val="both"/>
      </w:pPr>
      <w:r>
        <w:t>Время отсутствия работника ПТБ исключается из общего времени оказания услуг на данном объекте АО «» и не оплачивается Заказчиком.</w:t>
      </w:r>
    </w:p>
    <w:p w:rsidR="00D45B00" w:rsidRDefault="00D45B00" w:rsidP="00D45B00">
      <w:pPr>
        <w:pStyle w:val="32"/>
        <w:numPr>
          <w:ilvl w:val="0"/>
          <w:numId w:val="23"/>
        </w:numPr>
        <w:tabs>
          <w:tab w:val="left" w:pos="1029"/>
        </w:tabs>
        <w:spacing w:after="0"/>
        <w:ind w:firstLine="720"/>
        <w:jc w:val="both"/>
      </w:pPr>
      <w:bookmarkStart w:id="290" w:name="bookmark326"/>
      <w:bookmarkEnd w:id="290"/>
      <w:r>
        <w:rPr>
          <w:b/>
          <w:bCs/>
        </w:rPr>
        <w:t>Порядок оформления и сдачи маршрутных листов подразделениями ТБ</w:t>
      </w:r>
    </w:p>
    <w:p w:rsidR="00D45B00" w:rsidRDefault="00D45B00" w:rsidP="00D45B00">
      <w:pPr>
        <w:pStyle w:val="32"/>
        <w:spacing w:after="0"/>
        <w:ind w:firstLine="720"/>
        <w:jc w:val="both"/>
      </w:pPr>
      <w:r>
        <w:t>Маршрутные листы оформляются ежедневно на группу ПТБ - с указанием ФИО работников, даты, времени отправления/прибытия, номеров поездов в соответствии с Заявкой.</w:t>
      </w:r>
    </w:p>
    <w:p w:rsidR="00D45B00" w:rsidRDefault="00D45B00" w:rsidP="00D45B00">
      <w:pPr>
        <w:pStyle w:val="32"/>
        <w:spacing w:after="0"/>
        <w:ind w:firstLine="720"/>
        <w:jc w:val="both"/>
      </w:pPr>
      <w:r>
        <w:rPr>
          <w:b/>
          <w:bCs/>
        </w:rPr>
        <w:t xml:space="preserve">При заступлении на дежурство и по окончанию дежурства </w:t>
      </w:r>
      <w:r>
        <w:t>группа ПТБ в полном составе прибывают к персоналу локомотивной бригады/иному уполномоченному представителю Заказчика для контрольной записи в маршрутном листе ПТБ.</w:t>
      </w:r>
    </w:p>
    <w:p w:rsidR="00D45B00" w:rsidRDefault="00D45B00" w:rsidP="00D45B00">
      <w:pPr>
        <w:pStyle w:val="32"/>
        <w:spacing w:after="0"/>
        <w:ind w:firstLine="720"/>
        <w:jc w:val="both"/>
      </w:pPr>
      <w:r>
        <w:t>В маршрутном листе фиксируются фамилии всех прибывших работников ПТБ и контрольное время их прибытия; записи заверяются подписью работника Заказчика.</w:t>
      </w:r>
    </w:p>
    <w:p w:rsidR="00D45B00" w:rsidRDefault="00D45B00" w:rsidP="00D45B00">
      <w:pPr>
        <w:pStyle w:val="32"/>
        <w:spacing w:after="0"/>
        <w:ind w:firstLine="720"/>
        <w:jc w:val="both"/>
      </w:pPr>
      <w:r>
        <w:rPr>
          <w:b/>
          <w:bCs/>
        </w:rPr>
        <w:t>В течение рабочей смены (при сопровождении пригородного поезда)</w:t>
      </w:r>
    </w:p>
    <w:p w:rsidR="00D45B00" w:rsidRDefault="00D45B00" w:rsidP="00D45B00">
      <w:pPr>
        <w:pStyle w:val="32"/>
        <w:spacing w:after="0"/>
        <w:ind w:firstLine="720"/>
        <w:jc w:val="both"/>
      </w:pPr>
      <w:r>
        <w:t>В маршрутном листе, в каждом сопровождаемом поезде, ККБР (при наличии ККБР на маршруте) ставит свою подпись с указанием фамилии и инициалов.</w:t>
      </w:r>
    </w:p>
    <w:p w:rsidR="00D45B00" w:rsidRDefault="00D45B00" w:rsidP="00D45B00">
      <w:pPr>
        <w:pStyle w:val="32"/>
        <w:spacing w:after="0"/>
        <w:ind w:firstLine="720"/>
        <w:jc w:val="both"/>
      </w:pPr>
      <w:r>
        <w:t xml:space="preserve">В случае явки группы ПТБ не в полном составе отражается соответствующая информация </w:t>
      </w:r>
      <w:r>
        <w:rPr>
          <w:i/>
          <w:iCs/>
        </w:rPr>
        <w:t>(указываются только ФИО прибывших работников).</w:t>
      </w:r>
    </w:p>
    <w:p w:rsidR="00D45B00" w:rsidRDefault="00D45B00" w:rsidP="00D45B00">
      <w:pPr>
        <w:pStyle w:val="32"/>
        <w:tabs>
          <w:tab w:val="left" w:pos="5174"/>
        </w:tabs>
        <w:spacing w:after="0"/>
        <w:ind w:firstLine="720"/>
        <w:jc w:val="both"/>
      </w:pPr>
      <w:r>
        <w:t>Идентификация личности работника</w:t>
      </w:r>
      <w:r>
        <w:tab/>
        <w:t>ПТБ осуществляется посредством бэйджа,</w:t>
      </w:r>
    </w:p>
    <w:p w:rsidR="00D45B00" w:rsidRDefault="00D45B00" w:rsidP="00D45B00">
      <w:pPr>
        <w:pStyle w:val="32"/>
        <w:spacing w:after="0"/>
        <w:jc w:val="both"/>
      </w:pPr>
      <w:r>
        <w:t>содержащего ФИО работника ПТБ и его фото.</w:t>
      </w:r>
    </w:p>
    <w:p w:rsidR="00D45B00" w:rsidRDefault="00D45B00" w:rsidP="00D45B00">
      <w:pPr>
        <w:pStyle w:val="32"/>
        <w:spacing w:after="0"/>
        <w:ind w:firstLine="720"/>
        <w:jc w:val="both"/>
      </w:pPr>
      <w:r>
        <w:t>При выявлении недостатков при оказании услуг (признаков алкогольного (наркотического/токсического) опьянения /запах алкоголя, неадекватное поведение, нарушение координации или речи и др./, неполный состав группы, небрежный вид работников) соответствующая информация отражается в маршрутном листе.</w:t>
      </w:r>
    </w:p>
    <w:p w:rsidR="00D45B00" w:rsidRDefault="00D45B00" w:rsidP="00D45B00">
      <w:pPr>
        <w:pStyle w:val="32"/>
        <w:spacing w:after="0"/>
        <w:ind w:firstLine="720"/>
        <w:jc w:val="both"/>
      </w:pPr>
      <w:r>
        <w:t>Время, отработанное работниками ПТБ по маршрутным листам должно соответствовать времени, указанному в актах сдачи-приемки оказанных услуг за отчетный месяц.</w:t>
      </w:r>
    </w:p>
    <w:p w:rsidR="00D45B00" w:rsidRDefault="00D45B00" w:rsidP="00D45B00">
      <w:pPr>
        <w:pStyle w:val="32"/>
        <w:spacing w:after="0"/>
        <w:ind w:firstLine="720"/>
        <w:jc w:val="both"/>
      </w:pPr>
      <w:r>
        <w:t>Все изменения в составе работников группы ПТБ в течение рабочей смены своевременно фиксируются работниками ПТБ в маршрутном листе.</w:t>
      </w:r>
    </w:p>
    <w:p w:rsidR="00D45B00" w:rsidRDefault="00D45B00" w:rsidP="00D45B00">
      <w:pPr>
        <w:pStyle w:val="32"/>
        <w:spacing w:after="0"/>
        <w:ind w:firstLine="720"/>
        <w:jc w:val="both"/>
      </w:pPr>
      <w:r>
        <w:t>Учет рабочего времени работников категории № 5, 6 осуществляется по Маршрутным листам, выданным Исполнителем. Оплата Услуг производится за фактически отработанное время, подтвержденное в Маршрутных листах.</w:t>
      </w:r>
    </w:p>
    <w:p w:rsidR="00D45B00" w:rsidRDefault="00D45B00" w:rsidP="00D45B00">
      <w:pPr>
        <w:pStyle w:val="32"/>
        <w:spacing w:after="0"/>
        <w:ind w:firstLine="720"/>
        <w:jc w:val="both"/>
      </w:pPr>
      <w:r>
        <w:t>Маршрутные листы, технические акты после оплаты Заказчиком услуг Исполнителю за отчетный месяц хранятся у Заказчика в течение 3 (трех) лет после года прошедшего.</w:t>
      </w:r>
    </w:p>
    <w:p w:rsidR="00D45B00" w:rsidRDefault="00D45B00" w:rsidP="00D45B00">
      <w:pPr>
        <w:pStyle w:val="32"/>
        <w:spacing w:after="0"/>
        <w:ind w:firstLine="720"/>
        <w:jc w:val="both"/>
      </w:pPr>
      <w:r>
        <w:t>Регламент сторонами согласован</w:t>
      </w:r>
    </w:p>
    <w:p w:rsidR="00D45B00" w:rsidRDefault="00D45B00" w:rsidP="00D45B00">
      <w:pPr>
        <w:pStyle w:val="32"/>
        <w:spacing w:after="0"/>
        <w:ind w:firstLine="720"/>
        <w:jc w:val="both"/>
      </w:pPr>
    </w:p>
    <w:p w:rsidR="00D45B00" w:rsidRDefault="00EC21B1" w:rsidP="00D45B00">
      <w:pPr>
        <w:pStyle w:val="32"/>
        <w:spacing w:after="280"/>
        <w:ind w:firstLine="1000"/>
        <w:jc w:val="both"/>
      </w:pPr>
      <w:r>
        <w:rPr>
          <w:noProof/>
          <w:lang w:eastAsia="ru-RU"/>
        </w:rPr>
        <w:pict>
          <v:shapetype id="_x0000_t202" coordsize="21600,21600" o:spt="202" path="m,l,21600r21600,l21600,xe">
            <v:stroke joinstyle="miter"/>
            <v:path gradientshapeok="t" o:connecttype="rect"/>
          </v:shapetype>
          <v:shape id="Shape 67" o:spid="_x0000_s1026" type="#_x0000_t202" style="position:absolute;left:0;text-align:left;margin-left:343.85pt;margin-top:1pt;width:191.5pt;height:58.3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e0kAEAABcDAAAOAAAAZHJzL2Uyb0RvYy54bWysUttu4yAQfV9p/wHxvsFJ04usOJWqqtVK&#10;VbtS2w8gGGJUwyCGxs7fdyBxWu2+rfoCAzOcOecMq+vR9WynI1rwDZ/PKs60V9Bav23468vdryvO&#10;MEnfyh68bvheI79e//yxGkKtF9BB3+rICMRjPYSGdymFWghUnXYSZxC0p6SB6GSiY9yKNsqB0F0v&#10;FlV1IQaIbYigNCLd3h6SfF3wjdEqPRmDOrG+4cQtlTWWdZNXsV7Jehtl6Kw60pD/wcJJ66npCepW&#10;Jsneo/0HylkVAcGkmQInwBirdNFAaubVX2qeOxl00ULmYDjZhN8Hqx53fyKzbcMvLjnz0tGMSltG&#10;ZzJnCFhTzXOgqjTewEhDLkIxPIB6QyoRX2oOD5CqsxmjiS7vJJPRQ/J/f/Jcj4kpulwszxbVOaUU&#10;5S6X1XJehiI+X4eI6V6DYzloeKSZFgZy94Ap95f1VJKbebizfT/xOlDJDNO4GY+CNtDuSU//25OT&#10;+VdMQZyCzTGYYMj90uj4U/J4v56LCZ//ef0BAAD//wMAUEsDBBQABgAIAAAAIQAruK2s3wAAAAoB&#10;AAAPAAAAZHJzL2Rvd25yZXYueG1sTI/BTsMwEETvSPyDtUjcqN1IJFGIU6GiigPi0BYkjtvYjaPG&#10;dmS7afr3bE9w290Zzb6pV7Md2KRD7L2TsFwIYNq1XvWuk/C13zyVwGJCp3DwTku46gir5v6uxkr5&#10;i9vqaZc6RiEuVijBpDRWnMfWaItx4UftSDv6YDHRGjquAl4o3A48EyLnFntHHwyOem10e9qdrYTv&#10;9bj5mH8Mfk7P6v0tK7bX0M5SPj7Mry/Akp7Tnxlu+IQODTEd/NmpyAYJeVkUZJWQUaWbLgpBhwNN&#10;yzIH3tT8f4XmFwAA//8DAFBLAQItABQABgAIAAAAIQC2gziS/gAAAOEBAAATAAAAAAAAAAAAAAAA&#10;AAAAAABbQ29udGVudF9UeXBlc10ueG1sUEsBAi0AFAAGAAgAAAAhADj9If/WAAAAlAEAAAsAAAAA&#10;AAAAAAAAAAAALwEAAF9yZWxzLy5yZWxzUEsBAi0AFAAGAAgAAAAhABiMZ7SQAQAAFwMAAA4AAAAA&#10;AAAAAAAAAAAALgIAAGRycy9lMm9Eb2MueG1sUEsBAi0AFAAGAAgAAAAhACu4razfAAAACgEAAA8A&#10;AAAAAAAAAAAAAAAA6gMAAGRycy9kb3ducmV2LnhtbFBLBQYAAAAABAAEAPMAAAD2BAAAAAA=&#10;" filled="f" stroked="f">
            <v:path arrowok="t"/>
            <v:textbox inset="0,0,0,0">
              <w:txbxContent>
                <w:p w:rsidR="008C65D6" w:rsidRDefault="008C65D6" w:rsidP="00D45B00">
                  <w:pPr>
                    <w:pStyle w:val="32"/>
                    <w:spacing w:after="280"/>
                  </w:pPr>
                  <w:r>
                    <w:rPr>
                      <w:b/>
                      <w:bCs/>
                    </w:rPr>
                    <w:t>От Исполнителя:</w:t>
                  </w:r>
                </w:p>
                <w:p w:rsidR="008C65D6" w:rsidRDefault="008C65D6" w:rsidP="00D45B00">
                  <w:pPr>
                    <w:pStyle w:val="1"/>
                    <w:spacing w:line="228" w:lineRule="auto"/>
                    <w:ind w:firstLine="0"/>
                    <w:rPr>
                      <w:sz w:val="24"/>
                      <w:szCs w:val="24"/>
                    </w:rPr>
                  </w:pPr>
                </w:p>
              </w:txbxContent>
            </v:textbox>
            <w10:wrap type="square" side="left" anchorx="page"/>
          </v:shape>
        </w:pict>
      </w:r>
      <w:r w:rsidR="00D45B00">
        <w:rPr>
          <w:b/>
          <w:bCs/>
        </w:rPr>
        <w:t>От Заказчика:</w:t>
      </w:r>
    </w:p>
    <w:p w:rsidR="00D45B00" w:rsidRDefault="00D45B00" w:rsidP="00D45B00">
      <w:pPr>
        <w:pStyle w:val="1"/>
        <w:spacing w:line="240" w:lineRule="auto"/>
        <w:ind w:left="1000" w:firstLine="0"/>
        <w:jc w:val="both"/>
        <w:rPr>
          <w:sz w:val="24"/>
          <w:szCs w:val="24"/>
        </w:rPr>
      </w:pPr>
      <w:r>
        <w:br w:type="page"/>
      </w:r>
    </w:p>
    <w:p w:rsidR="00D45B00" w:rsidRDefault="00D45B00" w:rsidP="00D45B00">
      <w:pPr>
        <w:pStyle w:val="32"/>
        <w:spacing w:after="0"/>
        <w:ind w:left="5954" w:right="300"/>
        <w:jc w:val="right"/>
      </w:pPr>
      <w:bookmarkStart w:id="291" w:name="bookmark327"/>
      <w:bookmarkStart w:id="292" w:name="bookmark328"/>
      <w:bookmarkStart w:id="293" w:name="bookmark329"/>
      <w:r>
        <w:t xml:space="preserve">Приложение № 9 к договору №__ </w:t>
      </w:r>
    </w:p>
    <w:p w:rsidR="00D45B00" w:rsidRDefault="00D45B00" w:rsidP="00D45B00">
      <w:pPr>
        <w:pStyle w:val="32"/>
        <w:spacing w:after="0"/>
        <w:ind w:left="5954" w:right="300"/>
        <w:jc w:val="right"/>
      </w:pPr>
      <w:r>
        <w:t>от «__»_____20__г.</w:t>
      </w:r>
    </w:p>
    <w:p w:rsidR="00D45B00" w:rsidRDefault="00D45B00" w:rsidP="00D45B00">
      <w:pPr>
        <w:pStyle w:val="32"/>
        <w:spacing w:after="0"/>
        <w:ind w:left="5954" w:right="300"/>
        <w:jc w:val="right"/>
      </w:pPr>
    </w:p>
    <w:p w:rsidR="00D45B00" w:rsidRDefault="00D45B00" w:rsidP="00D45B00">
      <w:pPr>
        <w:pStyle w:val="30"/>
        <w:keepNext/>
        <w:keepLines/>
        <w:spacing w:after="180" w:line="240" w:lineRule="auto"/>
      </w:pPr>
      <w:r>
        <w:t>Перечень штрафных санкций, предъявляемых Исполнителю</w:t>
      </w:r>
      <w:bookmarkEnd w:id="291"/>
      <w:bookmarkEnd w:id="292"/>
      <w:bookmarkEnd w:id="293"/>
    </w:p>
    <w:tbl>
      <w:tblPr>
        <w:tblOverlap w:val="never"/>
        <w:tblW w:w="0" w:type="auto"/>
        <w:jc w:val="center"/>
        <w:tblLayout w:type="fixed"/>
        <w:tblCellMar>
          <w:left w:w="10" w:type="dxa"/>
          <w:right w:w="10" w:type="dxa"/>
        </w:tblCellMar>
        <w:tblLook w:val="04A0"/>
      </w:tblPr>
      <w:tblGrid>
        <w:gridCol w:w="566"/>
        <w:gridCol w:w="3259"/>
        <w:gridCol w:w="2270"/>
        <w:gridCol w:w="3797"/>
      </w:tblGrid>
      <w:tr w:rsidR="00D45B00" w:rsidTr="00D45B00">
        <w:trPr>
          <w:trHeight w:hRule="exact" w:val="1397"/>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33" w:lineRule="auto"/>
              <w:ind w:firstLine="0"/>
              <w:jc w:val="center"/>
              <w:rPr>
                <w:sz w:val="24"/>
                <w:szCs w:val="24"/>
              </w:rPr>
            </w:pPr>
            <w:r>
              <w:rPr>
                <w:b/>
                <w:bCs/>
                <w:sz w:val="24"/>
                <w:szCs w:val="24"/>
              </w:rPr>
              <w:t>№ п/п</w:t>
            </w:r>
          </w:p>
        </w:tc>
        <w:tc>
          <w:tcPr>
            <w:tcW w:w="3259"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b/>
                <w:bCs/>
                <w:sz w:val="24"/>
                <w:szCs w:val="24"/>
              </w:rPr>
              <w:t>Вид нарушения</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b/>
                <w:bCs/>
                <w:sz w:val="24"/>
                <w:szCs w:val="24"/>
              </w:rPr>
              <w:t>Сумма штрафа за каждый выявленный факт, руб.</w:t>
            </w:r>
          </w:p>
        </w:tc>
        <w:tc>
          <w:tcPr>
            <w:tcW w:w="3797" w:type="dxa"/>
            <w:tcBorders>
              <w:top w:val="single" w:sz="4" w:space="0" w:color="auto"/>
              <w:left w:val="single" w:sz="4" w:space="0" w:color="auto"/>
              <w:right w:val="single" w:sz="4" w:space="0" w:color="auto"/>
            </w:tcBorders>
            <w:shd w:val="clear" w:color="auto" w:fill="FFFFFF"/>
            <w:vAlign w:val="bottom"/>
          </w:tcPr>
          <w:p w:rsidR="00D45B00" w:rsidRDefault="00D45B00" w:rsidP="00D45B00">
            <w:pPr>
              <w:pStyle w:val="a8"/>
              <w:spacing w:line="240" w:lineRule="auto"/>
              <w:ind w:firstLine="0"/>
              <w:jc w:val="center"/>
              <w:rPr>
                <w:sz w:val="24"/>
                <w:szCs w:val="24"/>
              </w:rPr>
            </w:pPr>
            <w:r>
              <w:rPr>
                <w:b/>
                <w:bCs/>
                <w:sz w:val="24"/>
                <w:szCs w:val="24"/>
              </w:rPr>
              <w:t>Документы, фиксирующие выявленное нарушение/основание выставления штрафных санкций</w:t>
            </w:r>
          </w:p>
        </w:tc>
      </w:tr>
      <w:tr w:rsidR="00D45B00" w:rsidTr="00D45B00">
        <w:trPr>
          <w:trHeight w:hRule="exact" w:val="1939"/>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1</w:t>
            </w:r>
          </w:p>
        </w:tc>
        <w:tc>
          <w:tcPr>
            <w:tcW w:w="3259"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Отсутствие работника Исполнителя на рабочем месте без уважительной причины и согласования с Заказчиком.</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1000</w:t>
            </w:r>
          </w:p>
        </w:tc>
        <w:tc>
          <w:tcPr>
            <w:tcW w:w="3797" w:type="dxa"/>
            <w:tcBorders>
              <w:top w:val="single" w:sz="4" w:space="0" w:color="auto"/>
              <w:left w:val="single" w:sz="4" w:space="0" w:color="auto"/>
              <w:righ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 лицами) Заказчика фиксирующие отсутствие работников Исполнителя на ТС и в пунктах оборота.</w:t>
            </w:r>
          </w:p>
        </w:tc>
      </w:tr>
      <w:tr w:rsidR="00D45B00" w:rsidTr="00D45B00">
        <w:trPr>
          <w:trHeight w:hRule="exact" w:val="2381"/>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2</w:t>
            </w:r>
          </w:p>
        </w:tc>
        <w:tc>
          <w:tcPr>
            <w:tcW w:w="3259" w:type="dxa"/>
            <w:tcBorders>
              <w:top w:val="single" w:sz="4" w:space="0" w:color="auto"/>
              <w:left w:val="single" w:sz="4" w:space="0" w:color="auto"/>
            </w:tcBorders>
            <w:shd w:val="clear" w:color="auto" w:fill="FFFFFF"/>
          </w:tcPr>
          <w:p w:rsidR="00D45B00" w:rsidRDefault="00D45B00" w:rsidP="00D45B00">
            <w:pPr>
              <w:pStyle w:val="a8"/>
              <w:spacing w:line="240" w:lineRule="auto"/>
              <w:ind w:firstLine="0"/>
              <w:rPr>
                <w:sz w:val="24"/>
                <w:szCs w:val="24"/>
              </w:rPr>
            </w:pPr>
            <w:r>
              <w:rPr>
                <w:sz w:val="24"/>
                <w:szCs w:val="24"/>
              </w:rPr>
              <w:t>Ведение личных разговоров по мобильному телефону, просмотр развлекательного контента на личном смартфоне, чтение литературы, прослушивание музыки во время исполнения обязанностей.</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500</w:t>
            </w:r>
          </w:p>
        </w:tc>
        <w:tc>
          <w:tcPr>
            <w:tcW w:w="3797"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 лицами) Заказчика, подтвержденные жалобы пассажиров.</w:t>
            </w:r>
          </w:p>
        </w:tc>
      </w:tr>
      <w:tr w:rsidR="00D45B00" w:rsidTr="00D45B00">
        <w:trPr>
          <w:trHeight w:hRule="exact" w:val="3605"/>
          <w:jc w:val="center"/>
        </w:trPr>
        <w:tc>
          <w:tcPr>
            <w:tcW w:w="566"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3</w:t>
            </w:r>
          </w:p>
        </w:tc>
        <w:tc>
          <w:tcPr>
            <w:tcW w:w="3259"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Допуск Исполнителем работников для оказания услуг по Договору без прохождения аттестации в качестве сил обеспечения транспортной безопасности</w:t>
            </w:r>
          </w:p>
        </w:tc>
        <w:tc>
          <w:tcPr>
            <w:tcW w:w="2270"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5000</w:t>
            </w:r>
          </w:p>
        </w:tc>
        <w:tc>
          <w:tcPr>
            <w:tcW w:w="3797" w:type="dxa"/>
            <w:tcBorders>
              <w:top w:val="single" w:sz="4" w:space="0" w:color="auto"/>
              <w:left w:val="single" w:sz="4" w:space="0" w:color="auto"/>
              <w:bottom w:val="single" w:sz="4" w:space="0" w:color="auto"/>
              <w:righ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Акты, составленные работниками (проверяющими лицами) Заказчика, свидетельствующие об отсутствии у работника утвержденной копии свидетельства о прохождении аттестации в соответствии с постановлением Правительства Российской Федерации. от 26 февраля 2015 г. № 172 «О порядке аттестации сил обеспечения транспортной безопасности» февраля 2015 г. № 172.</w:t>
            </w:r>
          </w:p>
        </w:tc>
      </w:tr>
    </w:tbl>
    <w:p w:rsidR="00D45B00" w:rsidRDefault="00D45B00" w:rsidP="00D45B00">
      <w:pPr>
        <w:spacing w:line="1" w:lineRule="exact"/>
      </w:pPr>
      <w:r>
        <w:br w:type="page"/>
      </w:r>
    </w:p>
    <w:tbl>
      <w:tblPr>
        <w:tblOverlap w:val="never"/>
        <w:tblW w:w="0" w:type="auto"/>
        <w:jc w:val="center"/>
        <w:tblLayout w:type="fixed"/>
        <w:tblCellMar>
          <w:left w:w="10" w:type="dxa"/>
          <w:right w:w="10" w:type="dxa"/>
        </w:tblCellMar>
        <w:tblLook w:val="04A0"/>
      </w:tblPr>
      <w:tblGrid>
        <w:gridCol w:w="566"/>
        <w:gridCol w:w="3259"/>
        <w:gridCol w:w="2270"/>
        <w:gridCol w:w="3797"/>
      </w:tblGrid>
      <w:tr w:rsidR="00D45B00" w:rsidTr="00D45B00">
        <w:trPr>
          <w:trHeight w:hRule="exact" w:val="4982"/>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4</w:t>
            </w:r>
          </w:p>
        </w:tc>
        <w:tc>
          <w:tcPr>
            <w:tcW w:w="3259"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Нарушение работником Исполнителя правил ношения форменной одежды установленного образца (ее отсутствие, совмещение форменной одежды с личной, отсутствие установленных нашивок принадлежности к ПТБ), неопрятный внешний вид (грязная форменная одежда, ношение в период исполнения обязанностей цветной обуви и сумок). Отсутствие удостоверения и бейджа о принадлежности к ПТБ, заверенную копию аттестации сил ОТБ</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500</w:t>
            </w:r>
          </w:p>
        </w:tc>
        <w:tc>
          <w:tcPr>
            <w:tcW w:w="3797"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 лицами) Заказчика, подтвержденные жалобы пассажиров.</w:t>
            </w:r>
          </w:p>
        </w:tc>
      </w:tr>
      <w:tr w:rsidR="00D45B00" w:rsidTr="00D45B00">
        <w:trPr>
          <w:trHeight w:hRule="exact" w:val="2654"/>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5</w:t>
            </w:r>
          </w:p>
        </w:tc>
        <w:tc>
          <w:tcPr>
            <w:tcW w:w="3259" w:type="dxa"/>
            <w:tcBorders>
              <w:top w:val="single" w:sz="4" w:space="0" w:color="auto"/>
              <w:left w:val="single" w:sz="4" w:space="0" w:color="auto"/>
            </w:tcBorders>
            <w:shd w:val="clear" w:color="auto" w:fill="FFFFFF"/>
          </w:tcPr>
          <w:p w:rsidR="00D45B00" w:rsidRDefault="00D45B00" w:rsidP="00D45B00">
            <w:pPr>
              <w:pStyle w:val="a8"/>
              <w:spacing w:line="240" w:lineRule="auto"/>
              <w:ind w:firstLine="0"/>
              <w:rPr>
                <w:sz w:val="24"/>
                <w:szCs w:val="24"/>
              </w:rPr>
            </w:pPr>
            <w:r>
              <w:rPr>
                <w:sz w:val="24"/>
                <w:szCs w:val="24"/>
              </w:rPr>
              <w:t>Отсутствие/неисправность у работника Исполнителя видеорегистратора, специальных средств, технических средств обеспечения транспортной безопасности, предусмотренных договором.</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700</w:t>
            </w:r>
          </w:p>
        </w:tc>
        <w:tc>
          <w:tcPr>
            <w:tcW w:w="3797"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 лицами) Заказчика, фиксирующие отсутствие средств экипировки, предусмотренных пунктом 4.1.12 настоящего Договора.</w:t>
            </w:r>
          </w:p>
        </w:tc>
      </w:tr>
      <w:tr w:rsidR="00D45B00" w:rsidTr="00D45B00">
        <w:trPr>
          <w:trHeight w:hRule="exact" w:val="6643"/>
          <w:jc w:val="center"/>
        </w:trPr>
        <w:tc>
          <w:tcPr>
            <w:tcW w:w="566"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6</w:t>
            </w:r>
          </w:p>
        </w:tc>
        <w:tc>
          <w:tcPr>
            <w:tcW w:w="3259"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Нахождение работников Исполнителя при оказании Услуг по договору в состоянии алкогольного, наркотического опьянения.</w:t>
            </w:r>
          </w:p>
        </w:tc>
        <w:tc>
          <w:tcPr>
            <w:tcW w:w="2270"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15000 и отстранение от работы</w:t>
            </w:r>
          </w:p>
        </w:tc>
        <w:tc>
          <w:tcPr>
            <w:tcW w:w="3797" w:type="dxa"/>
            <w:tcBorders>
              <w:top w:val="single" w:sz="4" w:space="0" w:color="auto"/>
              <w:left w:val="single" w:sz="4" w:space="0" w:color="auto"/>
              <w:bottom w:val="single" w:sz="4" w:space="0" w:color="auto"/>
              <w:righ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Акты, составленные работниками (проверяющими лицами) Заказчика, видео или фотоматериалы, устанавливающие подлинность нарушения, в том числе протоколы об административных правонарушениях поступившие из ОВД, подтвержденные жалобы пассажиров (в случае поступления информации от Заказчика о нахождении работников в состоянии алкогольного, наркотического опьянения, а также при наличии посталкогольного синдрома, с запахом алкоголя, Исполнитель незамедлительно обеспечивает необходимую равноценную замену работника в соответствии с пунктом 4.1.17 настоящего Договора. За счет собственных средств обеспечивает доставку работника в соответствующее</w:t>
            </w:r>
          </w:p>
        </w:tc>
      </w:tr>
    </w:tbl>
    <w:p w:rsidR="00D45B00" w:rsidRDefault="00D45B00" w:rsidP="00D45B00">
      <w:pPr>
        <w:spacing w:line="1" w:lineRule="exact"/>
      </w:pPr>
      <w:r>
        <w:br w:type="page"/>
      </w:r>
    </w:p>
    <w:tbl>
      <w:tblPr>
        <w:tblOverlap w:val="never"/>
        <w:tblW w:w="0" w:type="auto"/>
        <w:jc w:val="center"/>
        <w:tblLayout w:type="fixed"/>
        <w:tblCellMar>
          <w:left w:w="10" w:type="dxa"/>
          <w:right w:w="10" w:type="dxa"/>
        </w:tblCellMar>
        <w:tblLook w:val="04A0"/>
      </w:tblPr>
      <w:tblGrid>
        <w:gridCol w:w="566"/>
        <w:gridCol w:w="3259"/>
        <w:gridCol w:w="2270"/>
        <w:gridCol w:w="3797"/>
      </w:tblGrid>
      <w:tr w:rsidR="00D45B00" w:rsidTr="00D45B00">
        <w:trPr>
          <w:trHeight w:hRule="exact" w:val="1397"/>
          <w:jc w:val="center"/>
        </w:trPr>
        <w:tc>
          <w:tcPr>
            <w:tcW w:w="56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259"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227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797" w:type="dxa"/>
            <w:tcBorders>
              <w:top w:val="single" w:sz="4" w:space="0" w:color="auto"/>
              <w:left w:val="single" w:sz="4" w:space="0" w:color="auto"/>
              <w:righ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медицинское учреждение для проведения освидетельствования. Освидетельствование проводится в присутствии представителя Заказчика).</w:t>
            </w:r>
          </w:p>
        </w:tc>
      </w:tr>
      <w:tr w:rsidR="00D45B00" w:rsidTr="00D45B00">
        <w:trPr>
          <w:trHeight w:hRule="exact" w:val="1666"/>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7</w:t>
            </w:r>
          </w:p>
        </w:tc>
        <w:tc>
          <w:tcPr>
            <w:tcW w:w="3259" w:type="dxa"/>
            <w:tcBorders>
              <w:top w:val="single" w:sz="4" w:space="0" w:color="auto"/>
              <w:left w:val="single" w:sz="4" w:space="0" w:color="auto"/>
            </w:tcBorders>
            <w:shd w:val="clear" w:color="auto" w:fill="FFFFFF"/>
          </w:tcPr>
          <w:p w:rsidR="00D45B00" w:rsidRDefault="00D45B00" w:rsidP="00D45B00">
            <w:pPr>
              <w:pStyle w:val="a8"/>
              <w:spacing w:before="100" w:line="240" w:lineRule="auto"/>
              <w:ind w:firstLine="0"/>
              <w:rPr>
                <w:sz w:val="24"/>
                <w:szCs w:val="24"/>
              </w:rPr>
            </w:pPr>
            <w:r>
              <w:rPr>
                <w:sz w:val="24"/>
                <w:szCs w:val="24"/>
              </w:rPr>
              <w:t>Сон работника Исполнителя при исполнении обязанностей.</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1000</w:t>
            </w:r>
          </w:p>
        </w:tc>
        <w:tc>
          <w:tcPr>
            <w:tcW w:w="3797" w:type="dxa"/>
            <w:tcBorders>
              <w:top w:val="single" w:sz="4" w:space="0" w:color="auto"/>
              <w:left w:val="single" w:sz="4" w:space="0" w:color="auto"/>
              <w:righ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 лицами) Заказчика, подтвержденные жалобы пассажиров.</w:t>
            </w:r>
          </w:p>
        </w:tc>
      </w:tr>
      <w:tr w:rsidR="00D45B00" w:rsidTr="00D45B00">
        <w:trPr>
          <w:trHeight w:hRule="exact" w:val="2654"/>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8</w:t>
            </w:r>
          </w:p>
        </w:tc>
        <w:tc>
          <w:tcPr>
            <w:tcW w:w="3259" w:type="dxa"/>
            <w:tcBorders>
              <w:top w:val="single" w:sz="4" w:space="0" w:color="auto"/>
              <w:left w:val="single" w:sz="4" w:space="0" w:color="auto"/>
            </w:tcBorders>
            <w:shd w:val="clear" w:color="auto" w:fill="FFFFFF"/>
          </w:tcPr>
          <w:p w:rsidR="00D45B00" w:rsidRDefault="00D45B00" w:rsidP="00D45B00">
            <w:pPr>
              <w:pStyle w:val="a8"/>
              <w:spacing w:line="240" w:lineRule="auto"/>
              <w:ind w:firstLine="0"/>
              <w:rPr>
                <w:sz w:val="24"/>
                <w:szCs w:val="24"/>
              </w:rPr>
            </w:pPr>
            <w:r>
              <w:rPr>
                <w:sz w:val="24"/>
                <w:szCs w:val="24"/>
              </w:rPr>
              <w:t>Курение работника Исполнителя в неустановленных местах железнодорожной инфраструктуры, в том числе в тамбурах, вагонах пригородного поезда во время исполнения обязанностей.</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1000</w:t>
            </w:r>
          </w:p>
        </w:tc>
        <w:tc>
          <w:tcPr>
            <w:tcW w:w="3797"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 лицами) Заказчика, подтвержденные жалобы пассажиров.</w:t>
            </w:r>
          </w:p>
        </w:tc>
      </w:tr>
      <w:tr w:rsidR="00D45B00" w:rsidTr="00D45B00">
        <w:trPr>
          <w:trHeight w:hRule="exact" w:val="7459"/>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220"/>
              <w:rPr>
                <w:sz w:val="24"/>
                <w:szCs w:val="24"/>
              </w:rPr>
            </w:pPr>
            <w:r>
              <w:rPr>
                <w:sz w:val="24"/>
                <w:szCs w:val="24"/>
              </w:rPr>
              <w:t>9</w:t>
            </w:r>
          </w:p>
        </w:tc>
        <w:tc>
          <w:tcPr>
            <w:tcW w:w="3259"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Ненадлежащее оказание Исполнителем Услуг по Договору, в том числе невыполнение задач ПТБ по реагированию на подготовку совершения или совершение АНВ в отношении ТС, угрожающих безопасной деятельности транспортного комплекса, повлекших за собой причинение вреда жизни и здоровью людей, материальный ущерб либо создавших угрозу наступления таких последствий в соответствии с Приказом Минтранса РФ, ФСБ РФ и МВД РФ от 5 марта 2010г. №52/112/134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after="140" w:line="240" w:lineRule="auto"/>
              <w:ind w:firstLine="0"/>
              <w:jc w:val="center"/>
              <w:rPr>
                <w:sz w:val="24"/>
                <w:szCs w:val="24"/>
              </w:rPr>
            </w:pPr>
            <w:r>
              <w:rPr>
                <w:sz w:val="24"/>
                <w:szCs w:val="24"/>
              </w:rPr>
              <w:t>5000</w:t>
            </w:r>
          </w:p>
          <w:p w:rsidR="00D45B00" w:rsidRDefault="00D45B00" w:rsidP="00D45B00">
            <w:pPr>
              <w:pStyle w:val="a8"/>
              <w:spacing w:line="240" w:lineRule="auto"/>
              <w:ind w:firstLine="0"/>
              <w:jc w:val="center"/>
              <w:rPr>
                <w:sz w:val="24"/>
                <w:szCs w:val="24"/>
              </w:rPr>
            </w:pPr>
            <w:r>
              <w:rPr>
                <w:sz w:val="24"/>
                <w:szCs w:val="24"/>
              </w:rPr>
              <w:t>+ возмещение прямого ущерба (штрафов, при привлечении к ответственности</w:t>
            </w:r>
          </w:p>
          <w:p w:rsidR="00D45B00" w:rsidRDefault="00D45B00" w:rsidP="00D45B00">
            <w:pPr>
              <w:pStyle w:val="a8"/>
              <w:spacing w:line="240" w:lineRule="auto"/>
              <w:ind w:firstLine="0"/>
              <w:jc w:val="center"/>
              <w:rPr>
                <w:sz w:val="24"/>
                <w:szCs w:val="24"/>
              </w:rPr>
            </w:pPr>
            <w:r>
              <w:rPr>
                <w:sz w:val="24"/>
                <w:szCs w:val="24"/>
              </w:rPr>
              <w:t>надзорными органами)</w:t>
            </w:r>
          </w:p>
        </w:tc>
        <w:tc>
          <w:tcPr>
            <w:tcW w:w="3797" w:type="dxa"/>
            <w:tcBorders>
              <w:top w:val="single" w:sz="4" w:space="0" w:color="auto"/>
              <w:left w:val="single" w:sz="4" w:space="0" w:color="auto"/>
              <w:right w:val="single" w:sz="4" w:space="0" w:color="auto"/>
            </w:tcBorders>
            <w:shd w:val="clear" w:color="auto" w:fill="FFFFFF"/>
            <w:vAlign w:val="center"/>
          </w:tcPr>
          <w:p w:rsidR="00D45B00" w:rsidRDefault="00D45B00" w:rsidP="00D45B00">
            <w:pPr>
              <w:pStyle w:val="a8"/>
              <w:tabs>
                <w:tab w:val="left" w:leader="underscore" w:pos="845"/>
              </w:tabs>
              <w:spacing w:line="240" w:lineRule="auto"/>
              <w:ind w:firstLine="0"/>
              <w:rPr>
                <w:sz w:val="24"/>
                <w:szCs w:val="24"/>
              </w:rPr>
            </w:pPr>
            <w:r>
              <w:rPr>
                <w:sz w:val="24"/>
                <w:szCs w:val="24"/>
              </w:rPr>
              <w:t xml:space="preserve">Акты, отчеты, служебные записки представителей Заказчика, а также информация, полученная установленным порядком от структурных подразделений </w:t>
            </w:r>
            <w:r>
              <w:rPr>
                <w:sz w:val="24"/>
                <w:szCs w:val="24"/>
              </w:rPr>
              <w:tab/>
              <w:t>железной дороги, органов МВД России, ФСБ России, Ространснадзора и других надзорных органов, составленные работниками (проверяющими лицами) Заказчика.</w:t>
            </w:r>
          </w:p>
        </w:tc>
      </w:tr>
      <w:tr w:rsidR="00D45B00" w:rsidTr="00D45B00">
        <w:trPr>
          <w:trHeight w:hRule="exact" w:val="1128"/>
          <w:jc w:val="center"/>
        </w:trPr>
        <w:tc>
          <w:tcPr>
            <w:tcW w:w="566"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10</w:t>
            </w:r>
          </w:p>
        </w:tc>
        <w:tc>
          <w:tcPr>
            <w:tcW w:w="3259" w:type="dxa"/>
            <w:tcBorders>
              <w:top w:val="single" w:sz="4" w:space="0" w:color="auto"/>
              <w:left w:val="single" w:sz="4" w:space="0" w:color="auto"/>
              <w:bottom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Непроведение работниками Исполнителя:</w:t>
            </w:r>
          </w:p>
          <w:p w:rsidR="00D45B00" w:rsidRDefault="00D45B00" w:rsidP="00D45B00">
            <w:pPr>
              <w:pStyle w:val="a8"/>
              <w:spacing w:line="240" w:lineRule="auto"/>
              <w:ind w:firstLine="0"/>
              <w:rPr>
                <w:sz w:val="24"/>
                <w:szCs w:val="24"/>
              </w:rPr>
            </w:pPr>
            <w:r>
              <w:rPr>
                <w:sz w:val="24"/>
                <w:szCs w:val="24"/>
              </w:rPr>
              <w:t>- осмотра зоны транспортной безопасности методом</w:t>
            </w:r>
          </w:p>
        </w:tc>
        <w:tc>
          <w:tcPr>
            <w:tcW w:w="2270"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500</w:t>
            </w:r>
          </w:p>
        </w:tc>
        <w:tc>
          <w:tcPr>
            <w:tcW w:w="3797" w:type="dxa"/>
            <w:tcBorders>
              <w:top w:val="single" w:sz="4" w:space="0" w:color="auto"/>
              <w:left w:val="single" w:sz="4" w:space="0" w:color="auto"/>
              <w:bottom w:val="single" w:sz="4" w:space="0" w:color="auto"/>
              <w:righ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w:t>
            </w:r>
          </w:p>
        </w:tc>
      </w:tr>
    </w:tbl>
    <w:p w:rsidR="00D45B00" w:rsidRDefault="00D45B00" w:rsidP="00D45B00">
      <w:pPr>
        <w:spacing w:line="1" w:lineRule="exact"/>
      </w:pPr>
      <w:r>
        <w:br w:type="page"/>
      </w:r>
    </w:p>
    <w:tbl>
      <w:tblPr>
        <w:tblOverlap w:val="never"/>
        <w:tblW w:w="0" w:type="auto"/>
        <w:jc w:val="center"/>
        <w:tblLayout w:type="fixed"/>
        <w:tblCellMar>
          <w:left w:w="10" w:type="dxa"/>
          <w:right w:w="10" w:type="dxa"/>
        </w:tblCellMar>
        <w:tblLook w:val="04A0"/>
      </w:tblPr>
      <w:tblGrid>
        <w:gridCol w:w="566"/>
        <w:gridCol w:w="3259"/>
        <w:gridCol w:w="2270"/>
        <w:gridCol w:w="3797"/>
      </w:tblGrid>
      <w:tr w:rsidR="00D45B00" w:rsidTr="00D45B00">
        <w:trPr>
          <w:trHeight w:hRule="exact" w:val="4709"/>
          <w:jc w:val="center"/>
        </w:trPr>
        <w:tc>
          <w:tcPr>
            <w:tcW w:w="566"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259" w:type="dxa"/>
            <w:tcBorders>
              <w:top w:val="single" w:sz="4" w:space="0" w:color="auto"/>
              <w:lef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обхода ТС на протяжении маршрута сопровождения поезда;</w:t>
            </w:r>
          </w:p>
          <w:p w:rsidR="00D45B00" w:rsidRDefault="00D45B00" w:rsidP="00D45B00">
            <w:pPr>
              <w:pStyle w:val="a8"/>
              <w:spacing w:line="240" w:lineRule="auto"/>
              <w:ind w:firstLine="0"/>
              <w:rPr>
                <w:sz w:val="24"/>
                <w:szCs w:val="24"/>
              </w:rPr>
            </w:pPr>
            <w:r>
              <w:rPr>
                <w:sz w:val="24"/>
                <w:szCs w:val="24"/>
              </w:rPr>
              <w:t>- внешнего (внутреннего) осмотра (досмотра) поезда при подаче под посадку на начальной станции и после высадки пассажиров на конечной станции (остановочном пункте), при выходе из (пункта отстоя) и после постановки в (пункт отстоя) в целях выявления нарушителей, предметов и веществ, которые запрещены или ограничены для перемещения.</w:t>
            </w:r>
          </w:p>
        </w:tc>
        <w:tc>
          <w:tcPr>
            <w:tcW w:w="2270" w:type="dxa"/>
            <w:tcBorders>
              <w:top w:val="single" w:sz="4" w:space="0" w:color="auto"/>
              <w:left w:val="single" w:sz="4" w:space="0" w:color="auto"/>
            </w:tcBorders>
            <w:shd w:val="clear" w:color="auto" w:fill="FFFFFF"/>
          </w:tcPr>
          <w:p w:rsidR="00D45B00" w:rsidRDefault="00D45B00" w:rsidP="00D45B00">
            <w:pPr>
              <w:rPr>
                <w:sz w:val="10"/>
                <w:szCs w:val="10"/>
              </w:rPr>
            </w:pPr>
          </w:p>
        </w:tc>
        <w:tc>
          <w:tcPr>
            <w:tcW w:w="3797" w:type="dxa"/>
            <w:tcBorders>
              <w:top w:val="single" w:sz="4" w:space="0" w:color="auto"/>
              <w:left w:val="single" w:sz="4" w:space="0" w:color="auto"/>
              <w:right w:val="single" w:sz="4" w:space="0" w:color="auto"/>
            </w:tcBorders>
            <w:shd w:val="clear" w:color="auto" w:fill="FFFFFF"/>
          </w:tcPr>
          <w:p w:rsidR="00D45B00" w:rsidRDefault="00D45B00" w:rsidP="00D45B00">
            <w:pPr>
              <w:pStyle w:val="a8"/>
              <w:spacing w:line="240" w:lineRule="auto"/>
              <w:ind w:firstLine="0"/>
              <w:rPr>
                <w:sz w:val="24"/>
                <w:szCs w:val="24"/>
              </w:rPr>
            </w:pPr>
            <w:r>
              <w:rPr>
                <w:sz w:val="24"/>
                <w:szCs w:val="24"/>
              </w:rPr>
              <w:t>лицами) Заказчика или видео/ фотоматериалы.</w:t>
            </w:r>
          </w:p>
          <w:p w:rsidR="00D45B00" w:rsidRDefault="00D45B00" w:rsidP="00D45B00">
            <w:pPr>
              <w:pStyle w:val="a8"/>
              <w:tabs>
                <w:tab w:val="left" w:leader="underscore" w:pos="3384"/>
              </w:tabs>
              <w:spacing w:line="240" w:lineRule="auto"/>
              <w:ind w:firstLine="0"/>
              <w:rPr>
                <w:sz w:val="24"/>
                <w:szCs w:val="24"/>
              </w:rPr>
            </w:pPr>
            <w:r>
              <w:rPr>
                <w:sz w:val="24"/>
                <w:szCs w:val="24"/>
              </w:rPr>
              <w:t>Штрафные санкции выставляются в случае невыполнения требований пунктов Порядка оказания услуг работниками подразделения транспортной безопасности на полигоне обслуживания АО «</w:t>
            </w:r>
            <w:r>
              <w:rPr>
                <w:sz w:val="24"/>
                <w:szCs w:val="24"/>
              </w:rPr>
              <w:tab/>
              <w:t>»</w:t>
            </w:r>
          </w:p>
          <w:p w:rsidR="00D45B00" w:rsidRDefault="00D45B00" w:rsidP="00D45B00">
            <w:pPr>
              <w:pStyle w:val="a8"/>
              <w:spacing w:line="240" w:lineRule="auto"/>
              <w:ind w:firstLine="0"/>
              <w:rPr>
                <w:sz w:val="24"/>
                <w:szCs w:val="24"/>
              </w:rPr>
            </w:pPr>
            <w:r>
              <w:rPr>
                <w:sz w:val="24"/>
                <w:szCs w:val="24"/>
              </w:rPr>
              <w:t>в соответствии с требованиями законодательства в области обеспечения транспортной безопасности.</w:t>
            </w:r>
          </w:p>
        </w:tc>
      </w:tr>
      <w:tr w:rsidR="00D45B00" w:rsidTr="00D45B00">
        <w:trPr>
          <w:trHeight w:hRule="exact" w:val="3322"/>
          <w:jc w:val="center"/>
        </w:trPr>
        <w:tc>
          <w:tcPr>
            <w:tcW w:w="566"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11</w:t>
            </w:r>
          </w:p>
        </w:tc>
        <w:tc>
          <w:tcPr>
            <w:tcW w:w="3259" w:type="dxa"/>
            <w:tcBorders>
              <w:top w:val="single" w:sz="4" w:space="0" w:color="auto"/>
              <w:lef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Проход и нахождение в кабине машиниста ТС Заказчика работников Исполнителя в целях, не связанных с исполнением должностных обязанностей. Вмешательство в систему электрооборудования ТС, повлекшее повреждение или порчу оборудования, установленного на ТС.</w:t>
            </w:r>
          </w:p>
        </w:tc>
        <w:tc>
          <w:tcPr>
            <w:tcW w:w="2270" w:type="dxa"/>
            <w:tcBorders>
              <w:top w:val="single" w:sz="4" w:space="0" w:color="auto"/>
              <w:left w:val="single" w:sz="4" w:space="0" w:color="auto"/>
            </w:tcBorders>
            <w:shd w:val="clear" w:color="auto" w:fill="FFFFFF"/>
            <w:vAlign w:val="center"/>
          </w:tcPr>
          <w:p w:rsidR="00D45B00" w:rsidRDefault="00D45B00" w:rsidP="00D45B00">
            <w:pPr>
              <w:pStyle w:val="a8"/>
              <w:spacing w:after="140" w:line="240" w:lineRule="auto"/>
              <w:ind w:firstLine="0"/>
              <w:jc w:val="center"/>
              <w:rPr>
                <w:sz w:val="24"/>
                <w:szCs w:val="24"/>
              </w:rPr>
            </w:pPr>
            <w:r>
              <w:rPr>
                <w:sz w:val="24"/>
                <w:szCs w:val="24"/>
              </w:rPr>
              <w:t>5000</w:t>
            </w:r>
          </w:p>
          <w:p w:rsidR="00D45B00" w:rsidRDefault="00D45B00" w:rsidP="00D45B00">
            <w:pPr>
              <w:pStyle w:val="a8"/>
              <w:spacing w:line="240" w:lineRule="auto"/>
              <w:ind w:firstLine="0"/>
              <w:jc w:val="center"/>
              <w:rPr>
                <w:sz w:val="24"/>
                <w:szCs w:val="24"/>
              </w:rPr>
            </w:pPr>
            <w:r>
              <w:rPr>
                <w:sz w:val="24"/>
                <w:szCs w:val="24"/>
              </w:rPr>
              <w:t>+ возмещение прямого ущерба</w:t>
            </w:r>
          </w:p>
        </w:tc>
        <w:tc>
          <w:tcPr>
            <w:tcW w:w="3797" w:type="dxa"/>
            <w:tcBorders>
              <w:top w:val="single" w:sz="4" w:space="0" w:color="auto"/>
              <w:left w:val="single" w:sz="4" w:space="0" w:color="auto"/>
              <w:right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 лицами) Заказчика. Возмещение ущерба выставляется в случае поступления в адрес Заказчика обращения от собственника (балансодержателя) транспортных средств обращения о вмешательстве в работу оборудования ТС либо порчи оборудования.</w:t>
            </w:r>
          </w:p>
        </w:tc>
      </w:tr>
      <w:tr w:rsidR="00D45B00" w:rsidTr="00D45B00">
        <w:trPr>
          <w:trHeight w:hRule="exact" w:val="3058"/>
          <w:jc w:val="center"/>
        </w:trPr>
        <w:tc>
          <w:tcPr>
            <w:tcW w:w="566"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12</w:t>
            </w:r>
          </w:p>
        </w:tc>
        <w:tc>
          <w:tcPr>
            <w:tcW w:w="3259" w:type="dxa"/>
            <w:tcBorders>
              <w:top w:val="single" w:sz="4" w:space="0" w:color="auto"/>
              <w:left w:val="single" w:sz="4" w:space="0" w:color="auto"/>
              <w:bottom w:val="single" w:sz="4" w:space="0" w:color="auto"/>
            </w:tcBorders>
            <w:shd w:val="clear" w:color="auto" w:fill="FFFFFF"/>
            <w:vAlign w:val="bottom"/>
          </w:tcPr>
          <w:p w:rsidR="00D45B00" w:rsidRDefault="00D45B00" w:rsidP="00D45B00">
            <w:pPr>
              <w:pStyle w:val="a8"/>
              <w:spacing w:line="240" w:lineRule="auto"/>
              <w:ind w:firstLine="0"/>
              <w:rPr>
                <w:sz w:val="24"/>
                <w:szCs w:val="24"/>
              </w:rPr>
            </w:pPr>
            <w:r>
              <w:rPr>
                <w:sz w:val="24"/>
                <w:szCs w:val="24"/>
              </w:rPr>
              <w:t>Отсутствие видеонаблюдения, аудио и/или видеозаписи наряда ПТБ и/или в пункте управления, а равное предоставление</w:t>
            </w:r>
          </w:p>
          <w:p w:rsidR="00D45B00" w:rsidRDefault="00D45B00" w:rsidP="00D45B00">
            <w:pPr>
              <w:pStyle w:val="a8"/>
              <w:spacing w:line="240" w:lineRule="auto"/>
              <w:ind w:firstLine="0"/>
              <w:rPr>
                <w:sz w:val="24"/>
                <w:szCs w:val="24"/>
              </w:rPr>
            </w:pPr>
            <w:r>
              <w:rPr>
                <w:sz w:val="24"/>
                <w:szCs w:val="24"/>
              </w:rPr>
              <w:t>Заказчику некачественной видеосъёмки или не предоставление видеоматериалов, снятых видеорегистратором.</w:t>
            </w:r>
          </w:p>
        </w:tc>
        <w:tc>
          <w:tcPr>
            <w:tcW w:w="2270" w:type="dxa"/>
            <w:tcBorders>
              <w:top w:val="single" w:sz="4" w:space="0" w:color="auto"/>
              <w:left w:val="single" w:sz="4" w:space="0" w:color="auto"/>
              <w:bottom w:val="single" w:sz="4" w:space="0" w:color="auto"/>
            </w:tcBorders>
            <w:shd w:val="clear" w:color="auto" w:fill="FFFFFF"/>
            <w:vAlign w:val="center"/>
          </w:tcPr>
          <w:p w:rsidR="00D45B00" w:rsidRDefault="00D45B00" w:rsidP="00D45B00">
            <w:pPr>
              <w:pStyle w:val="a8"/>
              <w:spacing w:line="240" w:lineRule="auto"/>
              <w:ind w:firstLine="0"/>
              <w:jc w:val="center"/>
              <w:rPr>
                <w:sz w:val="24"/>
                <w:szCs w:val="24"/>
              </w:rPr>
            </w:pPr>
            <w:r>
              <w:rPr>
                <w:sz w:val="24"/>
                <w:szCs w:val="24"/>
              </w:rPr>
              <w:t>1000</w:t>
            </w:r>
          </w:p>
        </w:tc>
        <w:tc>
          <w:tcPr>
            <w:tcW w:w="3797" w:type="dxa"/>
            <w:tcBorders>
              <w:top w:val="single" w:sz="4" w:space="0" w:color="auto"/>
              <w:left w:val="single" w:sz="4" w:space="0" w:color="auto"/>
              <w:bottom w:val="single" w:sz="4" w:space="0" w:color="auto"/>
              <w:right w:val="single" w:sz="4" w:space="0" w:color="auto"/>
            </w:tcBorders>
            <w:shd w:val="clear" w:color="auto" w:fill="FFFFFF"/>
            <w:vAlign w:val="center"/>
          </w:tcPr>
          <w:p w:rsidR="00D45B00" w:rsidRDefault="00D45B00" w:rsidP="00D45B00">
            <w:pPr>
              <w:pStyle w:val="a8"/>
              <w:spacing w:line="240" w:lineRule="auto"/>
              <w:ind w:firstLine="0"/>
              <w:rPr>
                <w:sz w:val="24"/>
                <w:szCs w:val="24"/>
              </w:rPr>
            </w:pPr>
            <w:r>
              <w:rPr>
                <w:sz w:val="24"/>
                <w:szCs w:val="24"/>
              </w:rPr>
              <w:t>Акты, отчеты, служебные записки, составленные работниками (проверяющими лицами) Заказчика или видео/ фотоматериалы.</w:t>
            </w:r>
          </w:p>
        </w:tc>
      </w:tr>
    </w:tbl>
    <w:p w:rsidR="00D45B00" w:rsidRDefault="00D45B00" w:rsidP="00D45B00">
      <w:pPr>
        <w:spacing w:after="619" w:line="1" w:lineRule="exact"/>
      </w:pPr>
    </w:p>
    <w:p w:rsidR="00D45B00" w:rsidRDefault="00EC21B1" w:rsidP="00D45B00">
      <w:pPr>
        <w:pStyle w:val="32"/>
        <w:spacing w:after="0"/>
        <w:jc w:val="center"/>
      </w:pPr>
      <w:r>
        <w:rPr>
          <w:noProof/>
          <w:lang w:eastAsia="ru-RU"/>
        </w:rPr>
        <w:pict>
          <v:shape id="Shape 69" o:spid="_x0000_s1027" type="#_x0000_t202" style="position:absolute;left:0;text-align:left;margin-left:83.9pt;margin-top:1pt;width:72.35pt;height:14.9pt;z-index:2516602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rmmwEAACkDAAAOAAAAZHJzL2Uyb0RvYy54bWysUsFuGyEQvVfKPyDuMV4njeyV15GiKFGl&#10;qK2U9AMwC16UhUEM9a7/vgP2OlFzi3KBAYY3896b9e3oerbXES34hlezOWfaK2it3zX8z8vD5ZIz&#10;TNK3sgevG37QyG83F9/WQ6j1AjroWx0ZgXish9DwLqVQC4Gq007iDIL29GggOpnoGHeijXIgdNeL&#10;xXx+IwaIbYigNCLd3h8f+abgG6NV+mUM6sT6hlNvqayxrNu8is1a1rsoQ2fVqQ35iS6ctJ6KnqHu&#10;ZZLsb7QfoJxVERBMmilwAoyxShcOxKaa/8fmuZNBFy4kDoazTPh1sOrn/ndktm34zYozLx15VMoy&#10;OpM4Q8Cacp4DZaXxDkYyuRDF8ATqFSlFvMs5fkDKzmKMJrq8E01GH0n/w1lzPSam6HJVLZfX3zlT&#10;9FQtV4ur4ol4+xwipkcNjuWg4ZEsLQ3I/ROmXF7WU0qu5eHB9v3U1rGT3GAat2PhWU20ttAeiNVA&#10;5jfc03Ry1v/wpG2ekymIU7A9BRMy+VFqn2YnG/7+XGR5m/DNPwAAAP//AwBQSwMEFAAGAAgAAAAh&#10;AF+2n6jcAAAACAEAAA8AAABkcnMvZG93bnJldi54bWxMj8FOwzAQRO9I/IO1SNyo01S0VYhTVUg5&#10;t7RB4ujGSxKI15HtJuHv2Z7gtqMZzb7Jd7PtxYg+dI4ULBcJCKTamY4aBdW5fNqCCFGT0b0jVPCD&#10;AXbF/V2uM+MmesPxFBvBJRQyraCNccikDHWLVoeFG5DY+3Te6sjSN9J4PXG57WWaJGtpdUf8odUD&#10;vrZYf5+uVsFhtdHnqjz6r+TQfdB+nN7L6qjU48O8fwERcY5/YbjhMzoUzHRxVzJB9KzXG0aPClKe&#10;xP5qmT6DuNyOLcgil/8HFL8AAAD//wMAUEsBAi0AFAAGAAgAAAAhALaDOJL+AAAA4QEAABMAAAAA&#10;AAAAAAAAAAAAAAAAAFtDb250ZW50X1R5cGVzXS54bWxQSwECLQAUAAYACAAAACEAOP0h/9YAAACU&#10;AQAACwAAAAAAAAAAAAAAAAAvAQAAX3JlbHMvLnJlbHNQSwECLQAUAAYACAAAACEAo7oK5psBAAAp&#10;AwAADgAAAAAAAAAAAAAAAAAuAgAAZHJzL2Uyb0RvYy54bWxQSwECLQAUAAYACAAAACEAX7afqNwA&#10;AAAIAQAADwAAAAAAAAAAAAAAAAD1AwAAZHJzL2Rvd25yZXYueG1sUEsFBgAAAAAEAAQA8wAAAP4E&#10;AAAAAA==&#10;" filled="f" stroked="f">
            <v:path arrowok="t"/>
            <v:textbox inset="0,0,0,0">
              <w:txbxContent>
                <w:p w:rsidR="008C65D6" w:rsidRDefault="008C65D6" w:rsidP="00D45B00">
                  <w:pPr>
                    <w:pStyle w:val="32"/>
                    <w:spacing w:after="0"/>
                  </w:pPr>
                  <w:r>
                    <w:rPr>
                      <w:b/>
                      <w:bCs/>
                    </w:rPr>
                    <w:t>От Заказчика:</w:t>
                  </w:r>
                </w:p>
              </w:txbxContent>
            </v:textbox>
            <w10:wrap type="square" side="right" anchorx="page"/>
          </v:shape>
        </w:pict>
      </w:r>
      <w:r w:rsidR="00D45B00">
        <w:rPr>
          <w:b/>
          <w:bCs/>
        </w:rPr>
        <w:t>От Исполнителя:</w:t>
      </w:r>
    </w:p>
    <w:p w:rsidR="00D45B00" w:rsidRDefault="00D45B00" w:rsidP="00D45B00">
      <w:pPr>
        <w:spacing w:line="1" w:lineRule="exact"/>
      </w:pPr>
    </w:p>
    <w:p w:rsidR="00D45B00" w:rsidRDefault="00D45B00" w:rsidP="00D45B00">
      <w:pPr>
        <w:pStyle w:val="32"/>
        <w:spacing w:after="320"/>
        <w:ind w:left="4500"/>
        <w:jc w:val="right"/>
      </w:pPr>
    </w:p>
    <w:p w:rsidR="00D45B00" w:rsidRDefault="00D45B00" w:rsidP="00D45B00">
      <w:pPr>
        <w:pStyle w:val="32"/>
        <w:spacing w:after="320"/>
        <w:ind w:left="4500"/>
        <w:jc w:val="right"/>
      </w:pPr>
    </w:p>
    <w:p w:rsidR="00D45B00" w:rsidRDefault="00D45B00" w:rsidP="00D45B00">
      <w:pPr>
        <w:pStyle w:val="32"/>
        <w:spacing w:after="320"/>
        <w:ind w:left="4500"/>
        <w:jc w:val="right"/>
      </w:pPr>
    </w:p>
    <w:p w:rsidR="00D45B00" w:rsidRDefault="00D45B00" w:rsidP="00D45B00">
      <w:pPr>
        <w:pStyle w:val="32"/>
        <w:spacing w:after="320"/>
        <w:ind w:left="4500"/>
        <w:jc w:val="right"/>
      </w:pPr>
    </w:p>
    <w:p w:rsidR="00D45B00" w:rsidRDefault="00D45B00" w:rsidP="00D45B00">
      <w:pPr>
        <w:pStyle w:val="32"/>
        <w:spacing w:after="0"/>
        <w:ind w:left="6096" w:right="300"/>
        <w:jc w:val="right"/>
      </w:pPr>
      <w:bookmarkStart w:id="294" w:name="bookmark330"/>
      <w:bookmarkStart w:id="295" w:name="bookmark331"/>
      <w:bookmarkStart w:id="296" w:name="bookmark332"/>
      <w:r>
        <w:t xml:space="preserve">Приложение № 10 к договору №__ </w:t>
      </w:r>
    </w:p>
    <w:p w:rsidR="00D45B00" w:rsidRDefault="00D45B00" w:rsidP="00D45B00">
      <w:pPr>
        <w:pStyle w:val="32"/>
        <w:spacing w:after="0"/>
        <w:ind w:left="6096" w:right="300"/>
        <w:jc w:val="right"/>
      </w:pPr>
      <w:r>
        <w:t>от «__»_____20__г.</w:t>
      </w:r>
    </w:p>
    <w:p w:rsidR="00D45B00" w:rsidRDefault="00D45B00" w:rsidP="00D45B00">
      <w:pPr>
        <w:pStyle w:val="30"/>
        <w:keepNext/>
        <w:keepLines/>
        <w:spacing w:after="320" w:line="240" w:lineRule="auto"/>
      </w:pPr>
    </w:p>
    <w:p w:rsidR="00D45B00" w:rsidRDefault="00D45B00" w:rsidP="00D45B00">
      <w:pPr>
        <w:pStyle w:val="30"/>
        <w:keepNext/>
        <w:keepLines/>
        <w:spacing w:after="320" w:line="240" w:lineRule="auto"/>
      </w:pPr>
      <w:r>
        <w:t>Перечень оружия, взрывчатых веществ или других устройств, предметов</w:t>
      </w:r>
      <w:r>
        <w:br/>
        <w:t>и веществ, в отношении которых установлен запрет или ограничение на</w:t>
      </w:r>
      <w:r>
        <w:br/>
        <w:t>перемещение в зону транспортной безопасности</w:t>
      </w:r>
      <w:bookmarkEnd w:id="294"/>
      <w:bookmarkEnd w:id="295"/>
      <w:bookmarkEnd w:id="296"/>
    </w:p>
    <w:p w:rsidR="00D45B00" w:rsidRDefault="00D45B00" w:rsidP="00D45B00">
      <w:pPr>
        <w:pStyle w:val="32"/>
        <w:spacing w:after="420"/>
        <w:jc w:val="both"/>
      </w:pPr>
      <w:r>
        <w:t>Работники Исполнителя при выполнении обязанностей по выявлению нарушений перевозки предметов и веществ, которые запрещены или ограничены для перемещения, наблюдения и (или) собеседования в целях обеспечения транспортной безопасности, руководствуются указаниями федерального органа исполнительной власти, осуществляющего функции по реализации государственной политики, оказанию государственных услуг и управлению государственным имуществом в области железнодорожного транспорта, а также настоящим Перечнем.</w:t>
      </w:r>
    </w:p>
    <w:p w:rsidR="00D45B00" w:rsidRDefault="00D45B00" w:rsidP="00D45B00">
      <w:pPr>
        <w:pStyle w:val="32"/>
        <w:numPr>
          <w:ilvl w:val="0"/>
          <w:numId w:val="25"/>
        </w:numPr>
        <w:tabs>
          <w:tab w:val="left" w:pos="349"/>
        </w:tabs>
        <w:spacing w:after="220"/>
        <w:jc w:val="center"/>
      </w:pPr>
      <w:bookmarkStart w:id="297" w:name="bookmark333"/>
      <w:bookmarkEnd w:id="297"/>
      <w:r>
        <w:rPr>
          <w:b/>
          <w:bCs/>
          <w:u w:val="single"/>
        </w:rPr>
        <w:t>Перечень оружия</w:t>
      </w:r>
    </w:p>
    <w:p w:rsidR="00D45B00" w:rsidRDefault="00D45B00" w:rsidP="00D45B00">
      <w:pPr>
        <w:pStyle w:val="40"/>
        <w:numPr>
          <w:ilvl w:val="1"/>
          <w:numId w:val="25"/>
        </w:numPr>
        <w:tabs>
          <w:tab w:val="left" w:pos="464"/>
        </w:tabs>
        <w:spacing w:after="0"/>
      </w:pPr>
      <w:bookmarkStart w:id="298" w:name="bookmark334"/>
      <w:bookmarkEnd w:id="298"/>
      <w:r>
        <w:t>Боевое оружие и его основные части, а также боеприпасы к такому оружию.</w:t>
      </w:r>
    </w:p>
    <w:p w:rsidR="00D45B00" w:rsidRDefault="00D45B00" w:rsidP="00D45B00">
      <w:pPr>
        <w:pStyle w:val="40"/>
        <w:numPr>
          <w:ilvl w:val="1"/>
          <w:numId w:val="25"/>
        </w:numPr>
        <w:tabs>
          <w:tab w:val="left" w:pos="464"/>
        </w:tabs>
        <w:spacing w:after="0"/>
      </w:pPr>
      <w:bookmarkStart w:id="299" w:name="bookmark335"/>
      <w:bookmarkEnd w:id="299"/>
      <w:r>
        <w:t>Оружие гражданское и служебное.</w:t>
      </w:r>
    </w:p>
    <w:p w:rsidR="00D45B00" w:rsidRDefault="00D45B00" w:rsidP="00D45B00">
      <w:pPr>
        <w:pStyle w:val="40"/>
        <w:numPr>
          <w:ilvl w:val="2"/>
          <w:numId w:val="25"/>
        </w:numPr>
        <w:tabs>
          <w:tab w:val="left" w:pos="613"/>
        </w:tabs>
        <w:spacing w:after="0"/>
      </w:pPr>
      <w:bookmarkStart w:id="300" w:name="bookmark336"/>
      <w:bookmarkEnd w:id="300"/>
      <w:r>
        <w:t>Оружие гражданское и его основные части;</w:t>
      </w:r>
    </w:p>
    <w:p w:rsidR="00D45B00" w:rsidRDefault="00D45B00" w:rsidP="00D45B00">
      <w:pPr>
        <w:pStyle w:val="40"/>
        <w:numPr>
          <w:ilvl w:val="2"/>
          <w:numId w:val="25"/>
        </w:numPr>
        <w:tabs>
          <w:tab w:val="left" w:pos="613"/>
        </w:tabs>
        <w:spacing w:after="0"/>
      </w:pPr>
      <w:bookmarkStart w:id="301" w:name="bookmark337"/>
      <w:bookmarkEnd w:id="301"/>
      <w:r>
        <w:t>Оружие самообороны;</w:t>
      </w:r>
    </w:p>
    <w:p w:rsidR="00D45B00" w:rsidRDefault="00D45B00" w:rsidP="00D45B00">
      <w:pPr>
        <w:pStyle w:val="40"/>
        <w:numPr>
          <w:ilvl w:val="2"/>
          <w:numId w:val="25"/>
        </w:numPr>
        <w:tabs>
          <w:tab w:val="left" w:pos="613"/>
        </w:tabs>
        <w:spacing w:after="0"/>
      </w:pPr>
      <w:bookmarkStart w:id="302" w:name="bookmark338"/>
      <w:bookmarkEnd w:id="302"/>
      <w:r>
        <w:t>огнестрельное гладкоствольное длинноствольное:</w:t>
      </w:r>
    </w:p>
    <w:p w:rsidR="00D45B00" w:rsidRDefault="00D45B00" w:rsidP="00D45B00">
      <w:pPr>
        <w:pStyle w:val="40"/>
        <w:spacing w:after="0"/>
        <w:jc w:val="both"/>
      </w:pPr>
      <w:r>
        <w:t>огнестрельное ограниченного поражения (пистолеты, револьверы, бесствольные устройства); газовые пистолеты и револьверы; механические распылители, аэрозольные и другие устройства, снаряженные слезоточивыми или раздражающими веществами;</w:t>
      </w:r>
    </w:p>
    <w:p w:rsidR="00D45B00" w:rsidRDefault="00D45B00" w:rsidP="00D45B00">
      <w:pPr>
        <w:pStyle w:val="40"/>
        <w:spacing w:after="0"/>
        <w:jc w:val="both"/>
      </w:pPr>
      <w:r>
        <w:t>электрошоковые устройства и искровые разрядники.</w:t>
      </w:r>
    </w:p>
    <w:p w:rsidR="00D45B00" w:rsidRDefault="00D45B00" w:rsidP="00D45B00">
      <w:pPr>
        <w:pStyle w:val="40"/>
        <w:numPr>
          <w:ilvl w:val="2"/>
          <w:numId w:val="25"/>
        </w:numPr>
        <w:tabs>
          <w:tab w:val="left" w:pos="613"/>
        </w:tabs>
        <w:spacing w:after="0"/>
      </w:pPr>
      <w:bookmarkStart w:id="303" w:name="bookmark339"/>
      <w:bookmarkEnd w:id="303"/>
      <w:r>
        <w:t>Спортивное оружие:</w:t>
      </w:r>
    </w:p>
    <w:p w:rsidR="00D45B00" w:rsidRDefault="00D45B00" w:rsidP="00D45B00">
      <w:pPr>
        <w:pStyle w:val="40"/>
        <w:spacing w:after="0"/>
      </w:pPr>
      <w:r>
        <w:t>огнестрельное с нарезным стволом; огнестрельное гладкоствольное;</w:t>
      </w:r>
    </w:p>
    <w:p w:rsidR="00D45B00" w:rsidRDefault="00D45B00" w:rsidP="00D45B00">
      <w:pPr>
        <w:pStyle w:val="40"/>
        <w:spacing w:after="0"/>
      </w:pPr>
      <w:r>
        <w:t>пневматическое с дульной энергией свыше 3 Дж. холодное клинковое и метательное оружие.</w:t>
      </w:r>
    </w:p>
    <w:p w:rsidR="00D45B00" w:rsidRDefault="00D45B00" w:rsidP="00D45B00">
      <w:pPr>
        <w:pStyle w:val="40"/>
        <w:numPr>
          <w:ilvl w:val="2"/>
          <w:numId w:val="25"/>
        </w:numPr>
        <w:tabs>
          <w:tab w:val="left" w:pos="613"/>
        </w:tabs>
        <w:spacing w:after="0"/>
      </w:pPr>
      <w:bookmarkStart w:id="304" w:name="bookmark340"/>
      <w:bookmarkEnd w:id="304"/>
      <w:r>
        <w:t>Охотничье оружие:</w:t>
      </w:r>
    </w:p>
    <w:p w:rsidR="00D45B00" w:rsidRDefault="00D45B00" w:rsidP="00D45B00">
      <w:pPr>
        <w:pStyle w:val="40"/>
        <w:spacing w:after="0"/>
      </w:pPr>
      <w:r>
        <w:t>огнестрельное длинноствольное с нарезным стволом;</w:t>
      </w:r>
    </w:p>
    <w:p w:rsidR="00D45B00" w:rsidRDefault="00D45B00" w:rsidP="00D45B00">
      <w:pPr>
        <w:pStyle w:val="40"/>
        <w:spacing w:after="0"/>
      </w:pPr>
      <w:r>
        <w:t>огнестрельное гладкоствольное длинноствольное, в т.ч. с длиной нарезной части не более 140 мм;</w:t>
      </w:r>
    </w:p>
    <w:p w:rsidR="00D45B00" w:rsidRDefault="00D45B00" w:rsidP="00D45B00">
      <w:pPr>
        <w:pStyle w:val="40"/>
        <w:spacing w:after="0"/>
      </w:pPr>
      <w:r>
        <w:t>огнестрельное комбинированное (нарезное и гладкоствольное) длинноствольное, в том числе со сменными и вкладными нарезными стволами;</w:t>
      </w:r>
    </w:p>
    <w:p w:rsidR="00D45B00" w:rsidRDefault="00D45B00" w:rsidP="00D45B00">
      <w:pPr>
        <w:pStyle w:val="40"/>
        <w:spacing w:after="0"/>
      </w:pPr>
      <w:r>
        <w:t>пневматическое с дульной энергией не более 25 Дж.</w:t>
      </w:r>
    </w:p>
    <w:p w:rsidR="00D45B00" w:rsidRDefault="00D45B00" w:rsidP="00D45B00">
      <w:pPr>
        <w:pStyle w:val="40"/>
        <w:numPr>
          <w:ilvl w:val="2"/>
          <w:numId w:val="25"/>
        </w:numPr>
        <w:tabs>
          <w:tab w:val="left" w:pos="613"/>
        </w:tabs>
        <w:spacing w:after="0"/>
      </w:pPr>
      <w:bookmarkStart w:id="305" w:name="bookmark341"/>
      <w:bookmarkEnd w:id="305"/>
      <w:r>
        <w:t>Сигнальное оружие.</w:t>
      </w:r>
    </w:p>
    <w:p w:rsidR="00D45B00" w:rsidRDefault="00D45B00" w:rsidP="00D45B00">
      <w:pPr>
        <w:pStyle w:val="40"/>
        <w:numPr>
          <w:ilvl w:val="1"/>
          <w:numId w:val="25"/>
        </w:numPr>
        <w:tabs>
          <w:tab w:val="left" w:pos="464"/>
        </w:tabs>
        <w:spacing w:after="0"/>
      </w:pPr>
      <w:bookmarkStart w:id="306" w:name="bookmark342"/>
      <w:bookmarkEnd w:id="306"/>
      <w:r>
        <w:t>Оружие, производимое только для экспорта, отвечающее требованиям стран-импортеров;</w:t>
      </w:r>
    </w:p>
    <w:p w:rsidR="00D45B00" w:rsidRDefault="00D45B00" w:rsidP="00D45B00">
      <w:pPr>
        <w:pStyle w:val="40"/>
        <w:numPr>
          <w:ilvl w:val="1"/>
          <w:numId w:val="25"/>
        </w:numPr>
        <w:tabs>
          <w:tab w:val="left" w:pos="464"/>
        </w:tabs>
        <w:spacing w:after="0"/>
      </w:pPr>
      <w:bookmarkStart w:id="307" w:name="bookmark343"/>
      <w:bookmarkEnd w:id="307"/>
      <w:r>
        <w:t>Оружие служебное и его основные части;</w:t>
      </w:r>
    </w:p>
    <w:p w:rsidR="00D45B00" w:rsidRDefault="00D45B00" w:rsidP="00D45B00">
      <w:pPr>
        <w:pStyle w:val="40"/>
        <w:numPr>
          <w:ilvl w:val="2"/>
          <w:numId w:val="25"/>
        </w:numPr>
        <w:tabs>
          <w:tab w:val="left" w:pos="613"/>
        </w:tabs>
        <w:spacing w:after="0"/>
      </w:pPr>
      <w:bookmarkStart w:id="308" w:name="bookmark344"/>
      <w:bookmarkEnd w:id="308"/>
      <w:r>
        <w:t>Оружие огнестрельное:</w:t>
      </w:r>
    </w:p>
    <w:p w:rsidR="00D45B00" w:rsidRDefault="00D45B00" w:rsidP="00D45B00">
      <w:pPr>
        <w:pStyle w:val="40"/>
        <w:spacing w:after="0"/>
      </w:pPr>
      <w:r>
        <w:t>гладкоствольное и нарезное короткоствольное с дульной энергией не более 300 Дж;</w:t>
      </w:r>
    </w:p>
    <w:p w:rsidR="00D45B00" w:rsidRDefault="00D45B00" w:rsidP="00D45B00">
      <w:pPr>
        <w:pStyle w:val="40"/>
        <w:spacing w:after="0"/>
      </w:pPr>
      <w:r>
        <w:t>гладкоствольное длинноствольное;</w:t>
      </w:r>
    </w:p>
    <w:p w:rsidR="00D45B00" w:rsidRDefault="00D45B00" w:rsidP="00D45B00">
      <w:pPr>
        <w:pStyle w:val="40"/>
        <w:spacing w:after="0"/>
      </w:pPr>
      <w:r>
        <w:t>ограниченного поражения.</w:t>
      </w:r>
    </w:p>
    <w:p w:rsidR="00D45B00" w:rsidRDefault="00D45B00" w:rsidP="00D45B00">
      <w:pPr>
        <w:pStyle w:val="40"/>
        <w:numPr>
          <w:ilvl w:val="2"/>
          <w:numId w:val="25"/>
        </w:numPr>
        <w:tabs>
          <w:tab w:val="left" w:pos="613"/>
        </w:tabs>
        <w:spacing w:after="0"/>
      </w:pPr>
      <w:bookmarkStart w:id="309" w:name="bookmark345"/>
      <w:bookmarkEnd w:id="309"/>
      <w:r>
        <w:t>Основные части служебного огнестрельного оружия.</w:t>
      </w:r>
    </w:p>
    <w:p w:rsidR="00D45B00" w:rsidRDefault="00D45B00" w:rsidP="00D45B00">
      <w:pPr>
        <w:pStyle w:val="40"/>
        <w:numPr>
          <w:ilvl w:val="1"/>
          <w:numId w:val="25"/>
        </w:numPr>
        <w:tabs>
          <w:tab w:val="left" w:pos="464"/>
        </w:tabs>
        <w:spacing w:after="80"/>
      </w:pPr>
      <w:bookmarkStart w:id="310" w:name="bookmark346"/>
      <w:bookmarkEnd w:id="310"/>
      <w:r>
        <w:t>Холодное оружие.</w:t>
      </w:r>
    </w:p>
    <w:p w:rsidR="00D45B00" w:rsidRDefault="00D45B00" w:rsidP="00D45B00">
      <w:pPr>
        <w:pStyle w:val="32"/>
        <w:numPr>
          <w:ilvl w:val="0"/>
          <w:numId w:val="25"/>
        </w:numPr>
        <w:tabs>
          <w:tab w:val="left" w:pos="363"/>
        </w:tabs>
        <w:spacing w:after="220"/>
        <w:jc w:val="center"/>
      </w:pPr>
      <w:bookmarkStart w:id="311" w:name="bookmark347"/>
      <w:bookmarkEnd w:id="311"/>
      <w:r>
        <w:rPr>
          <w:b/>
          <w:bCs/>
          <w:u w:val="single"/>
        </w:rPr>
        <w:t>Перечень взрывчатых веществ</w:t>
      </w:r>
    </w:p>
    <w:p w:rsidR="00D45B00" w:rsidRDefault="00D45B00" w:rsidP="00D45B00">
      <w:pPr>
        <w:pStyle w:val="40"/>
        <w:numPr>
          <w:ilvl w:val="1"/>
          <w:numId w:val="25"/>
        </w:numPr>
        <w:tabs>
          <w:tab w:val="left" w:pos="483"/>
        </w:tabs>
        <w:spacing w:after="0"/>
      </w:pPr>
      <w:bookmarkStart w:id="312" w:name="bookmark348"/>
      <w:bookmarkEnd w:id="312"/>
      <w:r>
        <w:t>Средства пиротехнические:</w:t>
      </w:r>
    </w:p>
    <w:p w:rsidR="00D45B00" w:rsidRDefault="00D45B00" w:rsidP="00D45B00">
      <w:pPr>
        <w:pStyle w:val="40"/>
        <w:numPr>
          <w:ilvl w:val="0"/>
          <w:numId w:val="26"/>
        </w:numPr>
        <w:tabs>
          <w:tab w:val="left" w:pos="337"/>
        </w:tabs>
        <w:spacing w:after="0"/>
      </w:pPr>
      <w:bookmarkStart w:id="313" w:name="bookmark349"/>
      <w:bookmarkEnd w:id="313"/>
      <w:r>
        <w:t>средства термитные, шнуры огнепроводные и стопиновые;</w:t>
      </w:r>
    </w:p>
    <w:p w:rsidR="00D45B00" w:rsidRDefault="00D45B00" w:rsidP="00D45B00">
      <w:pPr>
        <w:pStyle w:val="40"/>
        <w:numPr>
          <w:ilvl w:val="0"/>
          <w:numId w:val="26"/>
        </w:numPr>
        <w:tabs>
          <w:tab w:val="left" w:pos="354"/>
        </w:tabs>
        <w:spacing w:after="0"/>
      </w:pPr>
      <w:bookmarkStart w:id="314" w:name="bookmark350"/>
      <w:bookmarkEnd w:id="314"/>
      <w:r>
        <w:t>средства осветительные и фотоосветительные;</w:t>
      </w:r>
    </w:p>
    <w:p w:rsidR="00D45B00" w:rsidRDefault="00D45B00" w:rsidP="00D45B00">
      <w:pPr>
        <w:pStyle w:val="40"/>
        <w:numPr>
          <w:ilvl w:val="0"/>
          <w:numId w:val="26"/>
        </w:numPr>
        <w:tabs>
          <w:tab w:val="left" w:pos="354"/>
        </w:tabs>
        <w:spacing w:after="0"/>
      </w:pPr>
      <w:bookmarkStart w:id="315" w:name="bookmark351"/>
      <w:bookmarkEnd w:id="315"/>
      <w:r>
        <w:t>средства сигнальные;</w:t>
      </w:r>
    </w:p>
    <w:p w:rsidR="00D45B00" w:rsidRDefault="00D45B00" w:rsidP="00D45B00">
      <w:pPr>
        <w:pStyle w:val="40"/>
        <w:numPr>
          <w:ilvl w:val="0"/>
          <w:numId w:val="26"/>
        </w:numPr>
        <w:tabs>
          <w:tab w:val="left" w:pos="354"/>
        </w:tabs>
        <w:spacing w:after="0"/>
      </w:pPr>
      <w:bookmarkStart w:id="316" w:name="bookmark352"/>
      <w:bookmarkEnd w:id="316"/>
      <w:r>
        <w:t>средства фейерверочные;</w:t>
      </w:r>
    </w:p>
    <w:p w:rsidR="00D45B00" w:rsidRDefault="00D45B00" w:rsidP="00D45B00">
      <w:pPr>
        <w:pStyle w:val="40"/>
        <w:numPr>
          <w:ilvl w:val="0"/>
          <w:numId w:val="26"/>
        </w:numPr>
        <w:tabs>
          <w:tab w:val="left" w:pos="354"/>
        </w:tabs>
        <w:spacing w:after="0"/>
      </w:pPr>
      <w:bookmarkStart w:id="317" w:name="bookmark353"/>
      <w:bookmarkEnd w:id="317"/>
      <w:r>
        <w:t>средства дымовые;</w:t>
      </w:r>
    </w:p>
    <w:p w:rsidR="00D45B00" w:rsidRDefault="00D45B00" w:rsidP="00D45B00">
      <w:pPr>
        <w:pStyle w:val="40"/>
        <w:numPr>
          <w:ilvl w:val="0"/>
          <w:numId w:val="26"/>
        </w:numPr>
        <w:tabs>
          <w:tab w:val="left" w:pos="354"/>
        </w:tabs>
        <w:spacing w:after="0"/>
      </w:pPr>
      <w:bookmarkStart w:id="318" w:name="bookmark354"/>
      <w:bookmarkEnd w:id="318"/>
      <w:r>
        <w:t>средства пироавтоматики;</w:t>
      </w:r>
    </w:p>
    <w:p w:rsidR="00D45B00" w:rsidRDefault="00D45B00" w:rsidP="00D45B00">
      <w:pPr>
        <w:pStyle w:val="40"/>
        <w:numPr>
          <w:ilvl w:val="0"/>
          <w:numId w:val="26"/>
        </w:numPr>
        <w:tabs>
          <w:tab w:val="left" w:pos="354"/>
        </w:tabs>
        <w:spacing w:after="0"/>
      </w:pPr>
      <w:bookmarkStart w:id="319" w:name="bookmark355"/>
      <w:bookmarkEnd w:id="319"/>
      <w:r>
        <w:t>средства пиротехнические имитационные, учебно-имитационные и прочие.</w:t>
      </w:r>
    </w:p>
    <w:p w:rsidR="00D45B00" w:rsidRDefault="00D45B00" w:rsidP="00D45B00">
      <w:pPr>
        <w:pStyle w:val="40"/>
        <w:numPr>
          <w:ilvl w:val="1"/>
          <w:numId w:val="25"/>
        </w:numPr>
        <w:tabs>
          <w:tab w:val="left" w:pos="483"/>
        </w:tabs>
        <w:spacing w:after="0"/>
      </w:pPr>
      <w:bookmarkStart w:id="320" w:name="bookmark356"/>
      <w:bookmarkEnd w:id="320"/>
      <w:r>
        <w:t>Взрывчатые вещества:</w:t>
      </w:r>
    </w:p>
    <w:p w:rsidR="00D45B00" w:rsidRDefault="00D45B00" w:rsidP="00D45B00">
      <w:pPr>
        <w:pStyle w:val="40"/>
        <w:numPr>
          <w:ilvl w:val="0"/>
          <w:numId w:val="27"/>
        </w:numPr>
        <w:pBdr>
          <w:bottom w:val="single" w:sz="4" w:space="0" w:color="auto"/>
        </w:pBdr>
        <w:tabs>
          <w:tab w:val="left" w:pos="337"/>
        </w:tabs>
        <w:spacing w:after="260"/>
      </w:pPr>
      <w:bookmarkStart w:id="321" w:name="bookmark357"/>
      <w:bookmarkEnd w:id="321"/>
      <w:r>
        <w:t>Бризантные;</w:t>
      </w:r>
    </w:p>
    <w:p w:rsidR="00D45B00" w:rsidRDefault="00D45B00" w:rsidP="00D45B00">
      <w:pPr>
        <w:pStyle w:val="40"/>
        <w:numPr>
          <w:ilvl w:val="0"/>
          <w:numId w:val="27"/>
        </w:numPr>
        <w:tabs>
          <w:tab w:val="left" w:pos="354"/>
        </w:tabs>
        <w:spacing w:after="0"/>
      </w:pPr>
      <w:bookmarkStart w:id="322" w:name="bookmark358"/>
      <w:bookmarkEnd w:id="322"/>
      <w:r>
        <w:t>Промышленные;</w:t>
      </w:r>
    </w:p>
    <w:p w:rsidR="00D45B00" w:rsidRDefault="00D45B00" w:rsidP="00D45B00">
      <w:pPr>
        <w:pStyle w:val="40"/>
        <w:numPr>
          <w:ilvl w:val="0"/>
          <w:numId w:val="27"/>
        </w:numPr>
        <w:tabs>
          <w:tab w:val="left" w:pos="354"/>
        </w:tabs>
        <w:spacing w:after="0"/>
      </w:pPr>
      <w:bookmarkStart w:id="323" w:name="bookmark359"/>
      <w:bookmarkEnd w:id="323"/>
      <w:r>
        <w:t>Инициирующие;</w:t>
      </w:r>
    </w:p>
    <w:p w:rsidR="00D45B00" w:rsidRDefault="00D45B00" w:rsidP="00D45B00">
      <w:pPr>
        <w:pStyle w:val="40"/>
        <w:numPr>
          <w:ilvl w:val="0"/>
          <w:numId w:val="27"/>
        </w:numPr>
        <w:tabs>
          <w:tab w:val="left" w:pos="354"/>
        </w:tabs>
        <w:spacing w:after="0"/>
      </w:pPr>
      <w:bookmarkStart w:id="324" w:name="bookmark360"/>
      <w:bookmarkEnd w:id="324"/>
      <w:r>
        <w:t>Самодельные взрывчатые вещества на основе соединений азота и иные смесевые со средствами инициирования или без них;</w:t>
      </w:r>
    </w:p>
    <w:p w:rsidR="00D45B00" w:rsidRDefault="00D45B00" w:rsidP="00D45B00">
      <w:pPr>
        <w:pStyle w:val="40"/>
        <w:numPr>
          <w:ilvl w:val="0"/>
          <w:numId w:val="27"/>
        </w:numPr>
        <w:tabs>
          <w:tab w:val="left" w:pos="354"/>
        </w:tabs>
        <w:spacing w:after="0"/>
      </w:pPr>
      <w:bookmarkStart w:id="325" w:name="bookmark361"/>
      <w:bookmarkEnd w:id="325"/>
      <w:r>
        <w:t>Перхлораты;</w:t>
      </w:r>
    </w:p>
    <w:p w:rsidR="00D45B00" w:rsidRDefault="00D45B00" w:rsidP="00D45B00">
      <w:pPr>
        <w:pStyle w:val="40"/>
        <w:numPr>
          <w:ilvl w:val="0"/>
          <w:numId w:val="27"/>
        </w:numPr>
        <w:tabs>
          <w:tab w:val="left" w:pos="354"/>
        </w:tabs>
        <w:spacing w:after="0"/>
      </w:pPr>
      <w:bookmarkStart w:id="326" w:name="bookmark362"/>
      <w:bookmarkEnd w:id="326"/>
      <w:r>
        <w:t>Пороха пироксилиновые, дымные и прочие.</w:t>
      </w:r>
    </w:p>
    <w:p w:rsidR="00D45B00" w:rsidRDefault="00D45B00" w:rsidP="00D45B00">
      <w:pPr>
        <w:pStyle w:val="40"/>
        <w:numPr>
          <w:ilvl w:val="1"/>
          <w:numId w:val="25"/>
        </w:numPr>
        <w:tabs>
          <w:tab w:val="left" w:pos="483"/>
        </w:tabs>
        <w:spacing w:after="0"/>
      </w:pPr>
      <w:bookmarkStart w:id="327" w:name="bookmark363"/>
      <w:bookmarkEnd w:id="327"/>
      <w:r>
        <w:t>Составные части взрывных устройств:</w:t>
      </w:r>
    </w:p>
    <w:p w:rsidR="00D45B00" w:rsidRDefault="00D45B00" w:rsidP="00D45B00">
      <w:pPr>
        <w:pStyle w:val="40"/>
        <w:numPr>
          <w:ilvl w:val="0"/>
          <w:numId w:val="28"/>
        </w:numPr>
        <w:tabs>
          <w:tab w:val="left" w:pos="334"/>
        </w:tabs>
        <w:spacing w:after="0"/>
      </w:pPr>
      <w:bookmarkStart w:id="328" w:name="bookmark364"/>
      <w:bookmarkEnd w:id="328"/>
      <w:r>
        <w:t>Заряды твердотопливные;</w:t>
      </w:r>
    </w:p>
    <w:p w:rsidR="00D45B00" w:rsidRDefault="00D45B00" w:rsidP="00D45B00">
      <w:pPr>
        <w:pStyle w:val="40"/>
        <w:numPr>
          <w:ilvl w:val="0"/>
          <w:numId w:val="28"/>
        </w:numPr>
        <w:tabs>
          <w:tab w:val="left" w:pos="354"/>
        </w:tabs>
        <w:spacing w:after="0"/>
      </w:pPr>
      <w:bookmarkStart w:id="329" w:name="bookmark365"/>
      <w:bookmarkEnd w:id="329"/>
      <w:r>
        <w:t>Средства инициирования:</w:t>
      </w:r>
    </w:p>
    <w:p w:rsidR="00D45B00" w:rsidRDefault="00D45B00" w:rsidP="00D45B00">
      <w:pPr>
        <w:pStyle w:val="40"/>
        <w:spacing w:after="0"/>
      </w:pPr>
      <w:r>
        <w:t>средства воспламенения механического действия; средства детонирования механического действия; исполнительные механизмы на основе средств инициирования.</w:t>
      </w:r>
    </w:p>
    <w:p w:rsidR="00D45B00" w:rsidRDefault="00D45B00" w:rsidP="00D45B00">
      <w:pPr>
        <w:pStyle w:val="40"/>
        <w:numPr>
          <w:ilvl w:val="1"/>
          <w:numId w:val="28"/>
        </w:numPr>
        <w:tabs>
          <w:tab w:val="left" w:pos="483"/>
        </w:tabs>
        <w:spacing w:after="0"/>
      </w:pPr>
      <w:bookmarkStart w:id="330" w:name="bookmark366"/>
      <w:bookmarkEnd w:id="330"/>
      <w:r>
        <w:t>Снаряжение и прочие составные части взрывных устройств:</w:t>
      </w:r>
    </w:p>
    <w:p w:rsidR="00D45B00" w:rsidRDefault="00D45B00" w:rsidP="00D45B00">
      <w:pPr>
        <w:pStyle w:val="40"/>
        <w:numPr>
          <w:ilvl w:val="0"/>
          <w:numId w:val="29"/>
        </w:numPr>
        <w:tabs>
          <w:tab w:val="left" w:pos="334"/>
        </w:tabs>
        <w:spacing w:after="0"/>
      </w:pPr>
      <w:bookmarkStart w:id="331" w:name="bookmark367"/>
      <w:bookmarkEnd w:id="331"/>
      <w:r>
        <w:t>шашки снаряжательные;</w:t>
      </w:r>
    </w:p>
    <w:p w:rsidR="00D45B00" w:rsidRDefault="00D45B00" w:rsidP="00D45B00">
      <w:pPr>
        <w:pStyle w:val="40"/>
        <w:numPr>
          <w:ilvl w:val="0"/>
          <w:numId w:val="29"/>
        </w:numPr>
        <w:tabs>
          <w:tab w:val="left" w:pos="354"/>
        </w:tabs>
        <w:spacing w:after="320"/>
      </w:pPr>
      <w:bookmarkStart w:id="332" w:name="bookmark368"/>
      <w:bookmarkEnd w:id="332"/>
      <w:r>
        <w:t>шашки (детонаторы).</w:t>
      </w:r>
    </w:p>
    <w:p w:rsidR="00D45B00" w:rsidRDefault="00D45B00" w:rsidP="00D45B00">
      <w:pPr>
        <w:pStyle w:val="32"/>
        <w:numPr>
          <w:ilvl w:val="0"/>
          <w:numId w:val="25"/>
        </w:numPr>
        <w:tabs>
          <w:tab w:val="left" w:pos="363"/>
        </w:tabs>
        <w:spacing w:after="0"/>
        <w:jc w:val="center"/>
      </w:pPr>
      <w:bookmarkStart w:id="333" w:name="bookmark369"/>
      <w:bookmarkEnd w:id="333"/>
      <w:r>
        <w:rPr>
          <w:b/>
          <w:bCs/>
          <w:u w:val="single"/>
        </w:rPr>
        <w:t>Перечень других устройств, предметов и веществ, в отношении которых установлен</w:t>
      </w:r>
      <w:r>
        <w:rPr>
          <w:b/>
          <w:bCs/>
          <w:u w:val="single"/>
        </w:rPr>
        <w:br/>
        <w:t>запрет или ограничение на перемещение в зону транспортной безопасности или ее</w:t>
      </w:r>
    </w:p>
    <w:p w:rsidR="00D45B00" w:rsidRDefault="00D45B00" w:rsidP="00D45B00">
      <w:pPr>
        <w:pStyle w:val="32"/>
        <w:spacing w:after="320"/>
        <w:jc w:val="center"/>
      </w:pPr>
      <w:r>
        <w:rPr>
          <w:b/>
          <w:bCs/>
          <w:u w:val="single"/>
        </w:rPr>
        <w:t>часть</w:t>
      </w:r>
    </w:p>
    <w:p w:rsidR="00D45B00" w:rsidRDefault="00D45B00" w:rsidP="00D45B00">
      <w:pPr>
        <w:pStyle w:val="40"/>
        <w:numPr>
          <w:ilvl w:val="1"/>
          <w:numId w:val="25"/>
        </w:numPr>
        <w:tabs>
          <w:tab w:val="left" w:pos="478"/>
        </w:tabs>
        <w:spacing w:after="0"/>
      </w:pPr>
      <w:bookmarkStart w:id="334" w:name="bookmark370"/>
      <w:bookmarkEnd w:id="334"/>
      <w:r>
        <w:t>Предметы и вещества, содержащие опасные радиоактивные агенты:</w:t>
      </w:r>
    </w:p>
    <w:p w:rsidR="00D45B00" w:rsidRDefault="00D45B00" w:rsidP="00D45B00">
      <w:pPr>
        <w:pStyle w:val="40"/>
        <w:spacing w:after="0"/>
      </w:pPr>
      <w:r>
        <w:t>соединения и изделия с радиоактивными изотопами;</w:t>
      </w:r>
    </w:p>
    <w:p w:rsidR="00D45B00" w:rsidRDefault="00D45B00" w:rsidP="00D45B00">
      <w:pPr>
        <w:pStyle w:val="40"/>
        <w:spacing w:after="0"/>
      </w:pPr>
      <w:r>
        <w:t>источники альфа - и нейтронного излучения;</w:t>
      </w:r>
    </w:p>
    <w:p w:rsidR="00D45B00" w:rsidRDefault="00D45B00" w:rsidP="00D45B00">
      <w:pPr>
        <w:pStyle w:val="40"/>
        <w:spacing w:after="0"/>
      </w:pPr>
      <w:r>
        <w:t>источники бета-излучения;</w:t>
      </w:r>
    </w:p>
    <w:p w:rsidR="00D45B00" w:rsidRDefault="00D45B00" w:rsidP="00D45B00">
      <w:pPr>
        <w:pStyle w:val="40"/>
        <w:spacing w:after="0"/>
      </w:pPr>
      <w:r>
        <w:t>источники гамма- и тормозного излучений;</w:t>
      </w:r>
    </w:p>
    <w:p w:rsidR="00D45B00" w:rsidRDefault="00D45B00" w:rsidP="00D45B00">
      <w:pPr>
        <w:pStyle w:val="40"/>
        <w:spacing w:after="0"/>
      </w:pPr>
      <w:r>
        <w:t>источники образцовые альфа-излучения;</w:t>
      </w:r>
    </w:p>
    <w:p w:rsidR="00D45B00" w:rsidRDefault="00D45B00" w:rsidP="00D45B00">
      <w:pPr>
        <w:pStyle w:val="40"/>
        <w:spacing w:after="0"/>
      </w:pPr>
      <w:r>
        <w:t>источники образцовые бета-излучения;</w:t>
      </w:r>
    </w:p>
    <w:p w:rsidR="00D45B00" w:rsidRDefault="00D45B00" w:rsidP="00D45B00">
      <w:pPr>
        <w:pStyle w:val="40"/>
        <w:spacing w:after="0"/>
      </w:pPr>
      <w:r>
        <w:t>источники гамма-излучения (на основе изотопов цезия, кобальта);</w:t>
      </w:r>
    </w:p>
    <w:p w:rsidR="00D45B00" w:rsidRDefault="00D45B00" w:rsidP="00D45B00">
      <w:pPr>
        <w:pStyle w:val="40"/>
        <w:spacing w:after="0"/>
      </w:pPr>
      <w:r>
        <w:t>источники образцовые рентгеновского излучения;</w:t>
      </w:r>
    </w:p>
    <w:p w:rsidR="00D45B00" w:rsidRDefault="00D45B00" w:rsidP="00D45B00">
      <w:pPr>
        <w:pStyle w:val="40"/>
        <w:spacing w:after="0"/>
      </w:pPr>
      <w:r>
        <w:t>источники тепла, закрытые радионуклидные;</w:t>
      </w:r>
    </w:p>
    <w:p w:rsidR="00D45B00" w:rsidRDefault="00D45B00" w:rsidP="00D45B00">
      <w:pPr>
        <w:pStyle w:val="40"/>
        <w:spacing w:after="0"/>
      </w:pPr>
      <w:r>
        <w:t>источники тепла, закрытые радионуклидные на основе радионуклидов альфа -излучения;</w:t>
      </w:r>
    </w:p>
    <w:p w:rsidR="00D45B00" w:rsidRDefault="00D45B00" w:rsidP="00D45B00">
      <w:pPr>
        <w:pStyle w:val="40"/>
        <w:spacing w:after="0"/>
      </w:pPr>
      <w:r>
        <w:t>источники тепла, закрытые радионуклидные на основе радионуклидов бета -излучения.</w:t>
      </w:r>
    </w:p>
    <w:p w:rsidR="00D45B00" w:rsidRDefault="00D45B00" w:rsidP="00D45B00">
      <w:pPr>
        <w:pStyle w:val="40"/>
        <w:numPr>
          <w:ilvl w:val="1"/>
          <w:numId w:val="25"/>
        </w:numPr>
        <w:tabs>
          <w:tab w:val="left" w:pos="478"/>
        </w:tabs>
        <w:spacing w:after="0"/>
      </w:pPr>
      <w:bookmarkStart w:id="335" w:name="bookmark371"/>
      <w:bookmarkEnd w:id="335"/>
      <w:r>
        <w:t>Предметы и вещества, содержащие опасные химические агенты:</w:t>
      </w:r>
    </w:p>
    <w:p w:rsidR="00D45B00" w:rsidRDefault="00D45B00" w:rsidP="00D45B00">
      <w:pPr>
        <w:pStyle w:val="40"/>
        <w:spacing w:after="0"/>
      </w:pPr>
      <w:r>
        <w:t>3,4-метилендиоксифенил-2-пропанон;</w:t>
      </w:r>
    </w:p>
    <w:p w:rsidR="00D45B00" w:rsidRDefault="00D45B00" w:rsidP="00D45B00">
      <w:pPr>
        <w:pStyle w:val="40"/>
        <w:spacing w:after="0"/>
      </w:pPr>
      <w:r>
        <w:t>Адамсит; Азотная кислота;</w:t>
      </w:r>
    </w:p>
    <w:p w:rsidR="00D45B00" w:rsidRDefault="00D45B00" w:rsidP="00D45B00">
      <w:pPr>
        <w:pStyle w:val="40"/>
        <w:spacing w:after="0"/>
      </w:pPr>
      <w:r>
        <w:t>Аконит; Аконитин; Аммиак;</w:t>
      </w:r>
    </w:p>
    <w:p w:rsidR="00D45B00" w:rsidRDefault="00D45B00" w:rsidP="00D45B00">
      <w:pPr>
        <w:pStyle w:val="40"/>
        <w:spacing w:after="0"/>
      </w:pPr>
      <w:r>
        <w:t>Ангидрид уксусной кислоты; Арсин;</w:t>
      </w:r>
    </w:p>
    <w:p w:rsidR="00D45B00" w:rsidRDefault="00D45B00" w:rsidP="00D45B00">
      <w:pPr>
        <w:pStyle w:val="40"/>
        <w:spacing w:after="0"/>
      </w:pPr>
      <w:r>
        <w:t>Ацеклидин (3-хинуклидинилацетат);</w:t>
      </w:r>
    </w:p>
    <w:p w:rsidR="00D45B00" w:rsidRDefault="00D45B00" w:rsidP="00D45B00">
      <w:pPr>
        <w:pStyle w:val="40"/>
        <w:spacing w:after="0"/>
      </w:pPr>
      <w:r>
        <w:t>Би-Зет - Хинуклидил-3-бензилат (от англ. BZ) - 3-хинуклидиловый эфир бензиловой кислоты;</w:t>
      </w:r>
    </w:p>
    <w:p w:rsidR="00D45B00" w:rsidRDefault="00D45B00" w:rsidP="00D45B00">
      <w:pPr>
        <w:pStyle w:val="40"/>
        <w:spacing w:after="0"/>
      </w:pPr>
      <w:r>
        <w:t>Бромистый водород; Бруцин;</w:t>
      </w:r>
    </w:p>
    <w:p w:rsidR="00D45B00" w:rsidRDefault="00D45B00" w:rsidP="00D45B00">
      <w:pPr>
        <w:pStyle w:val="40"/>
        <w:spacing w:after="0"/>
      </w:pPr>
      <w:r>
        <w:t>ВИ-газ, Ви-Экс (от англ. VX), ЕА 1701 - О-этил-8-2-диизопропиламиноэтилметилфосфонат;</w:t>
      </w:r>
    </w:p>
    <w:p w:rsidR="00D45B00" w:rsidRDefault="00D45B00" w:rsidP="00D45B00">
      <w:pPr>
        <w:pStyle w:val="40"/>
        <w:spacing w:after="0"/>
      </w:pPr>
      <w:r>
        <w:t>Гексафторид вольфрама;</w:t>
      </w:r>
    </w:p>
    <w:p w:rsidR="00D45B00" w:rsidRDefault="00D45B00" w:rsidP="00D45B00">
      <w:pPr>
        <w:pStyle w:val="40"/>
        <w:spacing w:after="0"/>
      </w:pPr>
      <w:r>
        <w:t>Гиосциамин - основание, камфорат (L-тропилтропат (камфорат), сульфат (L-тропилтропат (сульфат);</w:t>
      </w:r>
    </w:p>
    <w:p w:rsidR="00D45B00" w:rsidRDefault="00D45B00" w:rsidP="00D45B00">
      <w:pPr>
        <w:pStyle w:val="40"/>
        <w:spacing w:after="0"/>
      </w:pPr>
      <w:r>
        <w:t>Глифтор (1,3-дифторпропанол-2 (1) 70 - 75%, 1-фтор-3-хлорпропанол-2 (2) 10-20%);</w:t>
      </w:r>
    </w:p>
    <w:p w:rsidR="00D45B00" w:rsidRDefault="00D45B00" w:rsidP="00D45B00">
      <w:pPr>
        <w:pStyle w:val="40"/>
        <w:spacing w:after="0"/>
      </w:pPr>
      <w:r>
        <w:t>Горчичный газ (иприт);</w:t>
      </w:r>
    </w:p>
    <w:p w:rsidR="00D45B00" w:rsidRDefault="00D45B00" w:rsidP="00D45B00">
      <w:pPr>
        <w:pStyle w:val="40"/>
        <w:spacing w:after="0"/>
      </w:pPr>
      <w:r>
        <w:t>Жидкость И-М (этилцеллозольва 50%, метанола 50%);</w:t>
      </w:r>
    </w:p>
    <w:p w:rsidR="00D45B00" w:rsidRDefault="00D45B00" w:rsidP="00D45B00">
      <w:pPr>
        <w:pStyle w:val="40"/>
        <w:spacing w:after="0"/>
      </w:pPr>
      <w:r>
        <w:t>Жидкость, содержащая хлорид натрия, нитрат уранила, 4-хлорбензальдегид;</w:t>
      </w:r>
    </w:p>
    <w:p w:rsidR="00D45B00" w:rsidRDefault="00D45B00" w:rsidP="00D45B00">
      <w:pPr>
        <w:pStyle w:val="40"/>
        <w:spacing w:after="0"/>
      </w:pPr>
      <w:r>
        <w:t>Зарин и Зоман; Змеиный яд;</w:t>
      </w:r>
    </w:p>
    <w:p w:rsidR="00D45B00" w:rsidRDefault="00D45B00" w:rsidP="00D45B00">
      <w:pPr>
        <w:pStyle w:val="40"/>
        <w:spacing w:after="0"/>
      </w:pPr>
      <w:r>
        <w:t>Диборан;</w:t>
      </w:r>
    </w:p>
    <w:p w:rsidR="00D45B00" w:rsidRDefault="00D45B00" w:rsidP="00D45B00">
      <w:pPr>
        <w:pStyle w:val="40"/>
        <w:spacing w:after="0"/>
      </w:pPr>
      <w:r>
        <w:t>ИзосафролКарбахолин (N-(бета-карбамоилоксиэтил) -триметиламмония хлорид);</w:t>
      </w:r>
    </w:p>
    <w:p w:rsidR="00D45B00" w:rsidRDefault="00D45B00" w:rsidP="00D45B00">
      <w:pPr>
        <w:pStyle w:val="40"/>
        <w:spacing w:after="0"/>
      </w:pPr>
      <w:r>
        <w:t>Лизергид; Люизит;</w:t>
      </w:r>
    </w:p>
    <w:p w:rsidR="00D45B00" w:rsidRDefault="00D45B00" w:rsidP="00D45B00">
      <w:pPr>
        <w:pStyle w:val="40"/>
        <w:spacing w:after="0"/>
      </w:pPr>
      <w:r>
        <w:t>Малеиновый ангидрид;</w:t>
      </w:r>
    </w:p>
    <w:p w:rsidR="00D45B00" w:rsidRDefault="00D45B00" w:rsidP="00D45B00">
      <w:pPr>
        <w:pStyle w:val="40"/>
        <w:spacing w:after="0"/>
      </w:pPr>
      <w:r>
        <w:t>Меркаптофос;</w:t>
      </w:r>
    </w:p>
    <w:p w:rsidR="00D45B00" w:rsidRDefault="00D45B00" w:rsidP="00D45B00">
      <w:pPr>
        <w:pStyle w:val="40"/>
        <w:spacing w:after="0"/>
      </w:pPr>
      <w:r>
        <w:t>Метиловый спирт;</w:t>
      </w:r>
    </w:p>
    <w:p w:rsidR="00D45B00" w:rsidRDefault="00D45B00" w:rsidP="00D45B00">
      <w:pPr>
        <w:pStyle w:val="40"/>
        <w:spacing w:after="0"/>
      </w:pPr>
      <w:r>
        <w:t>Мышьяковистый ангидрид и его производные, включая их лекарственные формы в разных дозировках;</w:t>
      </w:r>
    </w:p>
    <w:p w:rsidR="00D45B00" w:rsidRDefault="00D45B00" w:rsidP="00D45B00">
      <w:pPr>
        <w:pStyle w:val="40"/>
        <w:spacing w:after="0"/>
      </w:pPr>
      <w:r>
        <w:t>Мышьяковый ангидрид и его производные, включая их лекарственные формы в разных дозировках;</w:t>
      </w:r>
    </w:p>
    <w:p w:rsidR="00D45B00" w:rsidRDefault="00D45B00" w:rsidP="00D45B00">
      <w:pPr>
        <w:pStyle w:val="40"/>
        <w:spacing w:after="0"/>
      </w:pPr>
      <w:r>
        <w:t>Новарсенол (5-(3-амино-4-оксифениларсено)-2-гидроксианилинометилсульфоксилат);</w:t>
      </w:r>
    </w:p>
    <w:p w:rsidR="00D45B00" w:rsidRDefault="00D45B00" w:rsidP="00D45B00">
      <w:pPr>
        <w:pStyle w:val="40"/>
        <w:spacing w:after="0"/>
      </w:pPr>
      <w:r>
        <w:t>Перфторизобутен;</w:t>
      </w:r>
    </w:p>
    <w:p w:rsidR="00D45B00" w:rsidRDefault="00D45B00" w:rsidP="00D45B00">
      <w:pPr>
        <w:pStyle w:val="40"/>
        <w:spacing w:after="0"/>
      </w:pPr>
      <w:r>
        <w:t>Пиперональ;</w:t>
      </w:r>
    </w:p>
    <w:p w:rsidR="00D45B00" w:rsidRDefault="00D45B00" w:rsidP="00D45B00">
      <w:pPr>
        <w:pStyle w:val="40"/>
        <w:spacing w:after="0"/>
      </w:pPr>
      <w:r>
        <w:t>Промеран (3-хлорртуть-2-метоксипропилмочевина) и его лекарственные формы в разных дозировках;</w:t>
      </w:r>
    </w:p>
    <w:p w:rsidR="00D45B00" w:rsidRDefault="00D45B00" w:rsidP="00D45B00">
      <w:pPr>
        <w:pStyle w:val="40"/>
        <w:spacing w:after="0"/>
      </w:pPr>
      <w:r>
        <w:t>Пчелиный яд очищенный;</w:t>
      </w:r>
    </w:p>
    <w:p w:rsidR="00D45B00" w:rsidRDefault="00D45B00" w:rsidP="00D45B00">
      <w:pPr>
        <w:pStyle w:val="40"/>
        <w:spacing w:after="320"/>
      </w:pPr>
      <w:r>
        <w:t>Рицин; Ртуть металлическая, а также соли ртути;</w:t>
      </w:r>
    </w:p>
    <w:p w:rsidR="00D45B00" w:rsidRDefault="00D45B00" w:rsidP="00D45B00">
      <w:pPr>
        <w:pStyle w:val="40"/>
        <w:spacing w:after="0"/>
      </w:pPr>
      <w:r>
        <w:t>Сафрол; Сернистый газ;</w:t>
      </w:r>
    </w:p>
    <w:p w:rsidR="00D45B00" w:rsidRDefault="00D45B00" w:rsidP="00D45B00">
      <w:pPr>
        <w:pStyle w:val="40"/>
        <w:spacing w:after="0"/>
      </w:pPr>
      <w:r>
        <w:t>Серная кислота;</w:t>
      </w:r>
    </w:p>
    <w:p w:rsidR="00D45B00" w:rsidRDefault="00D45B00" w:rsidP="00D45B00">
      <w:pPr>
        <w:pStyle w:val="40"/>
        <w:spacing w:after="0"/>
      </w:pPr>
      <w:r>
        <w:t>Сероводород;</w:t>
      </w:r>
    </w:p>
    <w:p w:rsidR="00D45B00" w:rsidRDefault="00D45B00" w:rsidP="00D45B00">
      <w:pPr>
        <w:pStyle w:val="40"/>
        <w:spacing w:after="0"/>
      </w:pPr>
      <w:r>
        <w:t>Сероуглерод;</w:t>
      </w:r>
    </w:p>
    <w:p w:rsidR="00D45B00" w:rsidRDefault="00D45B00" w:rsidP="00D45B00">
      <w:pPr>
        <w:pStyle w:val="40"/>
        <w:spacing w:after="0"/>
      </w:pPr>
      <w:r>
        <w:t>Си-Эн (от англ. CN) - хлорацетофенон;</w:t>
      </w:r>
    </w:p>
    <w:p w:rsidR="00D45B00" w:rsidRDefault="00D45B00" w:rsidP="00D45B00">
      <w:pPr>
        <w:pStyle w:val="40"/>
        <w:spacing w:after="0"/>
      </w:pPr>
      <w:r>
        <w:t>Си-Эс (от англ. CS) - динитрил о-хлорбензилиденмалоновой кислоты;</w:t>
      </w:r>
    </w:p>
    <w:p w:rsidR="00D45B00" w:rsidRDefault="00D45B00" w:rsidP="00D45B00">
      <w:pPr>
        <w:pStyle w:val="40"/>
        <w:spacing w:after="0"/>
      </w:pPr>
      <w:r>
        <w:t>Си-Ар (от англ. CR) - дибензоксазепин;</w:t>
      </w:r>
    </w:p>
    <w:p w:rsidR="00D45B00" w:rsidRDefault="00D45B00" w:rsidP="00D45B00">
      <w:pPr>
        <w:pStyle w:val="40"/>
        <w:spacing w:after="0"/>
      </w:pPr>
      <w:r>
        <w:t>Синильная (цианистоводородная) кислота, Циклон-Б и цианиды металлов;</w:t>
      </w:r>
    </w:p>
    <w:p w:rsidR="00D45B00" w:rsidRDefault="00D45B00" w:rsidP="00D45B00">
      <w:pPr>
        <w:pStyle w:val="40"/>
        <w:spacing w:after="0"/>
      </w:pPr>
      <w:r>
        <w:t>Скополамина гидробромид;</w:t>
      </w:r>
    </w:p>
    <w:p w:rsidR="00D45B00" w:rsidRDefault="00D45B00" w:rsidP="00D45B00">
      <w:pPr>
        <w:pStyle w:val="40"/>
        <w:spacing w:after="0"/>
      </w:pPr>
      <w:r>
        <w:t>Стрихнина нитрат и его лекарственные формы в разных дозировках;</w:t>
      </w:r>
    </w:p>
    <w:p w:rsidR="00D45B00" w:rsidRDefault="00D45B00" w:rsidP="00D45B00">
      <w:pPr>
        <w:pStyle w:val="40"/>
        <w:spacing w:after="0"/>
      </w:pPr>
      <w:r>
        <w:t>Спирт этиловый синтетический, технический и пищевой, непригодный для производства алкогольной продукции;</w:t>
      </w:r>
    </w:p>
    <w:p w:rsidR="00D45B00" w:rsidRDefault="00D45B00" w:rsidP="00D45B00">
      <w:pPr>
        <w:pStyle w:val="40"/>
        <w:spacing w:after="0"/>
      </w:pPr>
      <w:r>
        <w:t>Сумма алкалоидов красавки;</w:t>
      </w:r>
    </w:p>
    <w:p w:rsidR="00D45B00" w:rsidRDefault="00D45B00" w:rsidP="00D45B00">
      <w:pPr>
        <w:pStyle w:val="40"/>
        <w:spacing w:after="0"/>
      </w:pPr>
      <w:r>
        <w:t>Соли пирофосфорной кислоты;</w:t>
      </w:r>
    </w:p>
    <w:p w:rsidR="00D45B00" w:rsidRDefault="00D45B00" w:rsidP="00D45B00">
      <w:pPr>
        <w:pStyle w:val="40"/>
        <w:spacing w:after="0"/>
      </w:pPr>
      <w:r>
        <w:t>Соли цианистой и роданистоводородной кислот;</w:t>
      </w:r>
    </w:p>
    <w:p w:rsidR="00D45B00" w:rsidRDefault="00D45B00" w:rsidP="00D45B00">
      <w:pPr>
        <w:pStyle w:val="40"/>
        <w:spacing w:after="0"/>
      </w:pPr>
      <w:r>
        <w:t>Таллий и его соли;</w:t>
      </w:r>
    </w:p>
    <w:p w:rsidR="00D45B00" w:rsidRDefault="00D45B00" w:rsidP="00D45B00">
      <w:pPr>
        <w:pStyle w:val="40"/>
        <w:spacing w:after="0"/>
      </w:pPr>
      <w:r>
        <w:t>Тетракарбонил никеля;</w:t>
      </w:r>
    </w:p>
    <w:p w:rsidR="00D45B00" w:rsidRDefault="00D45B00" w:rsidP="00D45B00">
      <w:pPr>
        <w:pStyle w:val="40"/>
        <w:spacing w:after="0"/>
      </w:pPr>
      <w:r>
        <w:t>Тетраэтилсвинец и его смеси с другими веществами (этиловая жидкость и прочие), кроме этилированных бензинов;</w:t>
      </w:r>
    </w:p>
    <w:p w:rsidR="00D45B00" w:rsidRDefault="00D45B00" w:rsidP="00D45B00">
      <w:pPr>
        <w:pStyle w:val="40"/>
        <w:spacing w:after="0"/>
      </w:pPr>
      <w:r>
        <w:t>Треххлористый фосфор;</w:t>
      </w:r>
    </w:p>
    <w:p w:rsidR="00D45B00" w:rsidRDefault="00D45B00" w:rsidP="00D45B00">
      <w:pPr>
        <w:pStyle w:val="40"/>
        <w:spacing w:after="0"/>
      </w:pPr>
      <w:r>
        <w:t>Трифторид бора;</w:t>
      </w:r>
    </w:p>
    <w:p w:rsidR="00D45B00" w:rsidRDefault="00D45B00" w:rsidP="00D45B00">
      <w:pPr>
        <w:pStyle w:val="40"/>
        <w:spacing w:after="0"/>
      </w:pPr>
      <w:r>
        <w:t>Фосген и дифосген;</w:t>
      </w:r>
    </w:p>
    <w:p w:rsidR="00D45B00" w:rsidRDefault="00D45B00" w:rsidP="00D45B00">
      <w:pPr>
        <w:pStyle w:val="40"/>
        <w:spacing w:after="0"/>
      </w:pPr>
      <w:r>
        <w:t>Фосфид цинка;</w:t>
      </w:r>
    </w:p>
    <w:p w:rsidR="00D45B00" w:rsidRDefault="00D45B00" w:rsidP="00D45B00">
      <w:pPr>
        <w:pStyle w:val="40"/>
        <w:spacing w:after="0"/>
      </w:pPr>
      <w:r>
        <w:t>Фосфор белый (фосфор желтый);</w:t>
      </w:r>
    </w:p>
    <w:p w:rsidR="00D45B00" w:rsidRDefault="00D45B00" w:rsidP="00D45B00">
      <w:pPr>
        <w:pStyle w:val="40"/>
        <w:spacing w:after="0"/>
      </w:pPr>
      <w:r>
        <w:t>Ферроцианиды;</w:t>
      </w:r>
    </w:p>
    <w:p w:rsidR="00D45B00" w:rsidRDefault="00D45B00" w:rsidP="00D45B00">
      <w:pPr>
        <w:pStyle w:val="40"/>
        <w:spacing w:after="0"/>
      </w:pPr>
      <w:r>
        <w:t>Фтор и фторзамещенные сильные органические кислоты;</w:t>
      </w:r>
    </w:p>
    <w:p w:rsidR="00D45B00" w:rsidRDefault="00D45B00" w:rsidP="00D45B00">
      <w:pPr>
        <w:pStyle w:val="40"/>
        <w:spacing w:after="0"/>
      </w:pPr>
      <w:r>
        <w:t>Фтористый водород (плавиковая кислота);</w:t>
      </w:r>
    </w:p>
    <w:p w:rsidR="00D45B00" w:rsidRDefault="00D45B00" w:rsidP="00D45B00">
      <w:pPr>
        <w:pStyle w:val="40"/>
        <w:spacing w:after="0"/>
      </w:pPr>
      <w:r>
        <w:t>Формальдегид;</w:t>
      </w:r>
    </w:p>
    <w:p w:rsidR="00D45B00" w:rsidRDefault="00D45B00" w:rsidP="00D45B00">
      <w:pPr>
        <w:pStyle w:val="40"/>
        <w:spacing w:after="0"/>
      </w:pPr>
      <w:r>
        <w:t>Хлороформ (Трихлорметан);</w:t>
      </w:r>
    </w:p>
    <w:p w:rsidR="00D45B00" w:rsidRDefault="00D45B00" w:rsidP="00D45B00">
      <w:pPr>
        <w:pStyle w:val="40"/>
        <w:spacing w:after="0"/>
      </w:pPr>
      <w:r>
        <w:t>Хлор и хлорзамещенные сильные органические кислоты;</w:t>
      </w:r>
    </w:p>
    <w:p w:rsidR="00D45B00" w:rsidRDefault="00D45B00" w:rsidP="00D45B00">
      <w:pPr>
        <w:pStyle w:val="40"/>
        <w:spacing w:after="0"/>
      </w:pPr>
      <w:r>
        <w:t>Хлорид бора;</w:t>
      </w:r>
    </w:p>
    <w:p w:rsidR="00D45B00" w:rsidRDefault="00D45B00" w:rsidP="00D45B00">
      <w:pPr>
        <w:pStyle w:val="40"/>
        <w:spacing w:after="0"/>
      </w:pPr>
      <w:r>
        <w:t>Хлористый водород (соляная кислота);</w:t>
      </w:r>
    </w:p>
    <w:p w:rsidR="00D45B00" w:rsidRDefault="00D45B00" w:rsidP="00D45B00">
      <w:pPr>
        <w:pStyle w:val="40"/>
        <w:spacing w:after="0"/>
      </w:pPr>
      <w:r>
        <w:t>Хлорпикрин;</w:t>
      </w:r>
    </w:p>
    <w:p w:rsidR="00D45B00" w:rsidRDefault="00D45B00" w:rsidP="00D45B00">
      <w:pPr>
        <w:pStyle w:val="40"/>
        <w:spacing w:after="0"/>
      </w:pPr>
      <w:r>
        <w:t>Цианистый водород;</w:t>
      </w:r>
    </w:p>
    <w:p w:rsidR="00D45B00" w:rsidRDefault="00D45B00" w:rsidP="00D45B00">
      <w:pPr>
        <w:pStyle w:val="40"/>
        <w:spacing w:after="0"/>
      </w:pPr>
      <w:r>
        <w:t>Циановая и циануровая кислоты, замещенные фторированные и хлорированные;</w:t>
      </w:r>
    </w:p>
    <w:p w:rsidR="00D45B00" w:rsidRDefault="00D45B00" w:rsidP="00D45B00">
      <w:pPr>
        <w:pStyle w:val="40"/>
        <w:spacing w:after="0"/>
      </w:pPr>
      <w:r>
        <w:t>Цианплав;</w:t>
      </w:r>
    </w:p>
    <w:p w:rsidR="00D45B00" w:rsidRDefault="00D45B00" w:rsidP="00D45B00">
      <w:pPr>
        <w:pStyle w:val="40"/>
        <w:spacing w:after="0"/>
      </w:pPr>
      <w:r>
        <w:t>Цинхонин;</w:t>
      </w:r>
    </w:p>
    <w:p w:rsidR="00D45B00" w:rsidRDefault="00D45B00" w:rsidP="00D45B00">
      <w:pPr>
        <w:pStyle w:val="40"/>
        <w:spacing w:after="0"/>
      </w:pPr>
      <w:r>
        <w:t>Щавелевая кислота;</w:t>
      </w:r>
    </w:p>
    <w:p w:rsidR="00D45B00" w:rsidRDefault="00D45B00" w:rsidP="00D45B00">
      <w:pPr>
        <w:pStyle w:val="40"/>
        <w:spacing w:after="0"/>
      </w:pPr>
      <w:r>
        <w:t>Экстракт чилибухи;</w:t>
      </w:r>
    </w:p>
    <w:p w:rsidR="00D45B00" w:rsidRDefault="00D45B00" w:rsidP="00D45B00">
      <w:pPr>
        <w:pStyle w:val="40"/>
        <w:spacing w:after="0"/>
      </w:pPr>
      <w:r>
        <w:t>Эргометрин и его соли; Эрготамин и его соли; Этилмеркурхлорид; Этиленоксид; Этиленгликоль.</w:t>
      </w:r>
    </w:p>
    <w:p w:rsidR="00D45B00" w:rsidRDefault="00D45B00" w:rsidP="00D45B00">
      <w:pPr>
        <w:pStyle w:val="40"/>
        <w:numPr>
          <w:ilvl w:val="1"/>
          <w:numId w:val="25"/>
        </w:numPr>
        <w:tabs>
          <w:tab w:val="left" w:pos="478"/>
        </w:tabs>
        <w:spacing w:after="0"/>
      </w:pPr>
      <w:bookmarkStart w:id="336" w:name="bookmark372"/>
      <w:bookmarkEnd w:id="336"/>
      <w:r>
        <w:t>Предметы и вещества, содержащие опасные биологические агенты:</w:t>
      </w:r>
    </w:p>
    <w:p w:rsidR="00D45B00" w:rsidRDefault="00D45B00" w:rsidP="00D45B00">
      <w:pPr>
        <w:pStyle w:val="40"/>
        <w:numPr>
          <w:ilvl w:val="2"/>
          <w:numId w:val="25"/>
        </w:numPr>
        <w:tabs>
          <w:tab w:val="left" w:pos="627"/>
        </w:tabs>
        <w:spacing w:after="0"/>
      </w:pPr>
      <w:bookmarkStart w:id="337" w:name="bookmark373"/>
      <w:bookmarkEnd w:id="337"/>
      <w:r>
        <w:t>Бактерии (включая риккетсиозы и хламидии):</w:t>
      </w:r>
    </w:p>
    <w:p w:rsidR="00D45B00" w:rsidRDefault="00D45B00" w:rsidP="00D45B00">
      <w:pPr>
        <w:pStyle w:val="40"/>
        <w:spacing w:after="0"/>
      </w:pPr>
      <w:r>
        <w:t>Bacillus anthracis, А22 (сибирская язва);</w:t>
      </w:r>
    </w:p>
    <w:p w:rsidR="00D45B00" w:rsidRDefault="00D45B00" w:rsidP="00D45B00">
      <w:pPr>
        <w:pStyle w:val="40"/>
        <w:spacing w:after="0"/>
      </w:pPr>
      <w:r>
        <w:t>Bartonella quintana, А79.0 (окопная лихорадка);</w:t>
      </w:r>
    </w:p>
    <w:p w:rsidR="00D45B00" w:rsidRPr="0069485D" w:rsidRDefault="00D45B00" w:rsidP="00D45B00">
      <w:pPr>
        <w:pStyle w:val="40"/>
        <w:spacing w:after="0"/>
        <w:rPr>
          <w:lang w:val="en-US"/>
        </w:rPr>
      </w:pPr>
      <w:r w:rsidRPr="0069485D">
        <w:rPr>
          <w:lang w:val="en-US"/>
        </w:rPr>
        <w:t xml:space="preserve">Brucella species, </w:t>
      </w:r>
      <w:r>
        <w:t>А</w:t>
      </w:r>
      <w:r w:rsidRPr="0069485D">
        <w:rPr>
          <w:lang w:val="en-US"/>
        </w:rPr>
        <w:t>23 (</w:t>
      </w:r>
      <w:r>
        <w:t>бруцеллез</w:t>
      </w:r>
      <w:r w:rsidRPr="0069485D">
        <w:rPr>
          <w:lang w:val="en-US"/>
        </w:rPr>
        <w:t>);</w:t>
      </w:r>
    </w:p>
    <w:p w:rsidR="00D45B00" w:rsidRPr="0069485D" w:rsidRDefault="00D45B00" w:rsidP="00D45B00">
      <w:pPr>
        <w:pStyle w:val="40"/>
        <w:spacing w:after="0"/>
        <w:rPr>
          <w:lang w:val="en-US"/>
        </w:rPr>
      </w:pPr>
      <w:r w:rsidRPr="0069485D">
        <w:rPr>
          <w:lang w:val="en-US"/>
        </w:rPr>
        <w:t xml:space="preserve">Burkholderia mallei, </w:t>
      </w:r>
      <w:r>
        <w:t>А</w:t>
      </w:r>
      <w:r w:rsidRPr="0069485D">
        <w:rPr>
          <w:lang w:val="en-US"/>
        </w:rPr>
        <w:t>24.0 (</w:t>
      </w:r>
      <w:r>
        <w:t>сап</w:t>
      </w:r>
      <w:r w:rsidRPr="0069485D">
        <w:rPr>
          <w:lang w:val="en-US"/>
        </w:rPr>
        <w:t>);</w:t>
      </w:r>
    </w:p>
    <w:p w:rsidR="00D45B00" w:rsidRPr="0069485D" w:rsidRDefault="00D45B00" w:rsidP="00D45B00">
      <w:pPr>
        <w:pStyle w:val="40"/>
        <w:spacing w:after="0"/>
        <w:rPr>
          <w:lang w:val="en-US"/>
        </w:rPr>
      </w:pPr>
      <w:r w:rsidRPr="0069485D">
        <w:rPr>
          <w:lang w:val="en-US"/>
        </w:rPr>
        <w:t>Burkholderia pseudomallei, A24 (</w:t>
      </w:r>
      <w:r>
        <w:t>мелиоидоз</w:t>
      </w:r>
      <w:r w:rsidRPr="0069485D">
        <w:rPr>
          <w:lang w:val="en-US"/>
        </w:rPr>
        <w:t>);</w:t>
      </w:r>
    </w:p>
    <w:p w:rsidR="00D45B00" w:rsidRPr="0069485D" w:rsidRDefault="00D45B00" w:rsidP="00D45B00">
      <w:pPr>
        <w:pStyle w:val="40"/>
        <w:spacing w:after="0"/>
        <w:rPr>
          <w:lang w:val="en-US"/>
        </w:rPr>
      </w:pPr>
      <w:r w:rsidRPr="0069485D">
        <w:rPr>
          <w:lang w:val="en-US"/>
        </w:rPr>
        <w:t>Franciscella tularensis, A21 (</w:t>
      </w:r>
      <w:r>
        <w:t>туляремия</w:t>
      </w:r>
      <w:r w:rsidRPr="0069485D">
        <w:rPr>
          <w:lang w:val="en-US"/>
        </w:rPr>
        <w:t>);</w:t>
      </w:r>
    </w:p>
    <w:p w:rsidR="00D45B00" w:rsidRPr="0069485D" w:rsidRDefault="00D45B00" w:rsidP="00D45B00">
      <w:pPr>
        <w:pStyle w:val="40"/>
        <w:spacing w:after="0"/>
        <w:rPr>
          <w:lang w:val="en-US"/>
        </w:rPr>
      </w:pPr>
      <w:r w:rsidRPr="0069485D">
        <w:rPr>
          <w:lang w:val="en-US"/>
        </w:rPr>
        <w:t>Salmonella typhi, A01.0 (</w:t>
      </w:r>
      <w:r>
        <w:t>брюшной</w:t>
      </w:r>
      <w:r w:rsidRPr="0069485D">
        <w:rPr>
          <w:lang w:val="en-US"/>
        </w:rPr>
        <w:t xml:space="preserve"> </w:t>
      </w:r>
      <w:r>
        <w:t>тиф</w:t>
      </w:r>
      <w:r w:rsidRPr="0069485D">
        <w:rPr>
          <w:lang w:val="en-US"/>
        </w:rPr>
        <w:t>);</w:t>
      </w:r>
    </w:p>
    <w:p w:rsidR="00D45B00" w:rsidRPr="0069485D" w:rsidRDefault="00D45B00" w:rsidP="00D45B00">
      <w:pPr>
        <w:pStyle w:val="40"/>
        <w:spacing w:after="0"/>
        <w:rPr>
          <w:lang w:val="en-US"/>
        </w:rPr>
      </w:pPr>
      <w:r w:rsidRPr="0069485D">
        <w:rPr>
          <w:lang w:val="en-US"/>
        </w:rPr>
        <w:t>Shigella species, A03 (</w:t>
      </w:r>
      <w:r>
        <w:t>шигеллез</w:t>
      </w:r>
      <w:r w:rsidRPr="0069485D">
        <w:rPr>
          <w:lang w:val="en-US"/>
        </w:rPr>
        <w:t>);</w:t>
      </w:r>
    </w:p>
    <w:p w:rsidR="00D45B00" w:rsidRPr="0069485D" w:rsidRDefault="00D45B00" w:rsidP="00D45B00">
      <w:pPr>
        <w:pStyle w:val="40"/>
        <w:spacing w:after="0"/>
        <w:rPr>
          <w:lang w:val="en-US"/>
        </w:rPr>
      </w:pPr>
      <w:r w:rsidRPr="0069485D">
        <w:rPr>
          <w:lang w:val="en-US"/>
        </w:rPr>
        <w:t>Vibrio cholerae, A00 (</w:t>
      </w:r>
      <w:r>
        <w:t>холера</w:t>
      </w:r>
      <w:r w:rsidRPr="0069485D">
        <w:rPr>
          <w:lang w:val="en-US"/>
        </w:rPr>
        <w:t>);</w:t>
      </w:r>
    </w:p>
    <w:p w:rsidR="00D45B00" w:rsidRPr="0069485D" w:rsidRDefault="00D45B00" w:rsidP="00D45B00">
      <w:pPr>
        <w:pStyle w:val="40"/>
        <w:spacing w:after="0"/>
        <w:rPr>
          <w:lang w:val="en-US"/>
        </w:rPr>
      </w:pPr>
      <w:r w:rsidRPr="0069485D">
        <w:rPr>
          <w:lang w:val="en-US"/>
        </w:rPr>
        <w:t>Yersinia pestis, A20 (</w:t>
      </w:r>
      <w:r>
        <w:t>чума</w:t>
      </w:r>
      <w:r w:rsidRPr="0069485D">
        <w:rPr>
          <w:lang w:val="en-US"/>
        </w:rPr>
        <w:t>);</w:t>
      </w:r>
    </w:p>
    <w:p w:rsidR="00D45B00" w:rsidRPr="0069485D" w:rsidRDefault="00D45B00" w:rsidP="00D45B00">
      <w:pPr>
        <w:pStyle w:val="40"/>
        <w:spacing w:after="0"/>
        <w:rPr>
          <w:lang w:val="en-US"/>
        </w:rPr>
      </w:pPr>
      <w:r w:rsidRPr="0069485D">
        <w:rPr>
          <w:lang w:val="en-US"/>
        </w:rPr>
        <w:t>Coxiella burnetii, A78 (</w:t>
      </w:r>
      <w:r>
        <w:t>лихорадка</w:t>
      </w:r>
      <w:r w:rsidRPr="0069485D">
        <w:rPr>
          <w:lang w:val="en-US"/>
        </w:rPr>
        <w:t xml:space="preserve"> Ky);</w:t>
      </w:r>
    </w:p>
    <w:p w:rsidR="00D45B00" w:rsidRPr="0069485D" w:rsidRDefault="00D45B00" w:rsidP="00D45B00">
      <w:pPr>
        <w:pStyle w:val="40"/>
        <w:spacing w:after="0"/>
        <w:rPr>
          <w:lang w:val="en-US"/>
        </w:rPr>
      </w:pPr>
      <w:r w:rsidRPr="0069485D">
        <w:rPr>
          <w:lang w:val="en-US"/>
        </w:rPr>
        <w:t>Orientia tsutsugamushi, A75.3 (</w:t>
      </w:r>
      <w:r>
        <w:t>клещевой</w:t>
      </w:r>
      <w:r w:rsidRPr="0069485D">
        <w:rPr>
          <w:lang w:val="en-US"/>
        </w:rPr>
        <w:t xml:space="preserve"> </w:t>
      </w:r>
      <w:r>
        <w:t>тиф</w:t>
      </w:r>
      <w:r w:rsidRPr="0069485D">
        <w:rPr>
          <w:lang w:val="en-US"/>
        </w:rPr>
        <w:t>);</w:t>
      </w:r>
    </w:p>
    <w:p w:rsidR="00D45B00" w:rsidRPr="0069485D" w:rsidRDefault="00D45B00" w:rsidP="00D45B00">
      <w:pPr>
        <w:pStyle w:val="40"/>
        <w:spacing w:after="0"/>
        <w:rPr>
          <w:lang w:val="en-US"/>
        </w:rPr>
      </w:pPr>
      <w:r w:rsidRPr="0069485D">
        <w:rPr>
          <w:lang w:val="en-US"/>
        </w:rPr>
        <w:t>Rickettsia prowazekii, A75 (</w:t>
      </w:r>
      <w:r>
        <w:t>эпидемический</w:t>
      </w:r>
      <w:r w:rsidRPr="0069485D">
        <w:rPr>
          <w:lang w:val="en-US"/>
        </w:rPr>
        <w:t xml:space="preserve"> </w:t>
      </w:r>
      <w:r>
        <w:t>сыпной</w:t>
      </w:r>
      <w:r w:rsidRPr="0069485D">
        <w:rPr>
          <w:lang w:val="en-US"/>
        </w:rPr>
        <w:t xml:space="preserve"> </w:t>
      </w:r>
      <w:r>
        <w:t>тиф</w:t>
      </w:r>
      <w:r w:rsidRPr="0069485D">
        <w:rPr>
          <w:lang w:val="en-US"/>
        </w:rPr>
        <w:t>);</w:t>
      </w:r>
    </w:p>
    <w:p w:rsidR="00D45B00" w:rsidRDefault="00D45B00" w:rsidP="00D45B00">
      <w:pPr>
        <w:pStyle w:val="40"/>
        <w:spacing w:after="0"/>
      </w:pPr>
      <w:r>
        <w:t>Rickettsia rickettsii, A77.0 (пятнистая лихорадка Скалистых гор);</w:t>
      </w:r>
    </w:p>
    <w:p w:rsidR="00D45B00" w:rsidRDefault="00D45B00" w:rsidP="00D45B00">
      <w:pPr>
        <w:pStyle w:val="40"/>
        <w:spacing w:after="0"/>
      </w:pPr>
      <w:r>
        <w:t>Chlamydia psittaci, А70 (пситтакоз).</w:t>
      </w:r>
    </w:p>
    <w:p w:rsidR="00D45B00" w:rsidRDefault="00D45B00" w:rsidP="00D45B00">
      <w:pPr>
        <w:pStyle w:val="40"/>
        <w:numPr>
          <w:ilvl w:val="2"/>
          <w:numId w:val="25"/>
        </w:numPr>
        <w:tabs>
          <w:tab w:val="left" w:pos="627"/>
        </w:tabs>
        <w:spacing w:after="0"/>
      </w:pPr>
      <w:bookmarkStart w:id="338" w:name="bookmark374"/>
      <w:bookmarkEnd w:id="338"/>
      <w:r>
        <w:t>Грибки:</w:t>
      </w:r>
    </w:p>
    <w:p w:rsidR="00D45B00" w:rsidRDefault="00D45B00" w:rsidP="00D45B00">
      <w:pPr>
        <w:pStyle w:val="40"/>
        <w:spacing w:after="0"/>
      </w:pPr>
      <w:r>
        <w:t>Coccidiodes immitis, В38 (кокцидиоидомикоз).</w:t>
      </w:r>
    </w:p>
    <w:p w:rsidR="00D45B00" w:rsidRDefault="00D45B00" w:rsidP="00D45B00">
      <w:pPr>
        <w:pStyle w:val="40"/>
        <w:numPr>
          <w:ilvl w:val="2"/>
          <w:numId w:val="25"/>
        </w:numPr>
        <w:tabs>
          <w:tab w:val="left" w:pos="627"/>
        </w:tabs>
        <w:spacing w:after="0"/>
      </w:pPr>
      <w:bookmarkStart w:id="339" w:name="bookmark375"/>
      <w:bookmarkEnd w:id="339"/>
      <w:r>
        <w:t>Вирусы, вызывающие болезни:</w:t>
      </w:r>
    </w:p>
    <w:p w:rsidR="00D45B00" w:rsidRDefault="00D45B00" w:rsidP="00D45B00">
      <w:pPr>
        <w:pStyle w:val="40"/>
        <w:spacing w:after="0"/>
      </w:pPr>
      <w:r>
        <w:t>Болезнь, вызванная вирусом Хантаан / корейская и другие виды гемморрагической лихорадки, А98.5;</w:t>
      </w:r>
    </w:p>
    <w:p w:rsidR="00D45B00" w:rsidRDefault="00D45B00" w:rsidP="00D45B00">
      <w:pPr>
        <w:pStyle w:val="40"/>
        <w:spacing w:after="0"/>
      </w:pPr>
      <w:r>
        <w:t>Другая вирусная пневмония, J12.8;</w:t>
      </w:r>
    </w:p>
    <w:p w:rsidR="00D45B00" w:rsidRDefault="00D45B00" w:rsidP="00D45B00">
      <w:pPr>
        <w:pStyle w:val="40"/>
        <w:spacing w:after="0"/>
      </w:pPr>
      <w:r>
        <w:t>Крымская геморрагическая лихорадка (вызванная вирусом Конго), А98.0;</w:t>
      </w:r>
    </w:p>
    <w:p w:rsidR="00D45B00" w:rsidRDefault="00D45B00" w:rsidP="00D45B00">
      <w:pPr>
        <w:pStyle w:val="40"/>
        <w:spacing w:after="0"/>
        <w:sectPr w:rsidR="00D45B00" w:rsidSect="00D45B00">
          <w:footnotePr>
            <w:numStart w:val="6"/>
          </w:footnotePr>
          <w:pgSz w:w="11900" w:h="16840"/>
          <w:pgMar w:top="1254" w:right="785" w:bottom="1110" w:left="848" w:header="0" w:footer="682" w:gutter="0"/>
          <w:cols w:space="720"/>
          <w:noEndnote/>
          <w:docGrid w:linePitch="360"/>
        </w:sectPr>
      </w:pPr>
      <w:r>
        <w:t>Лихорадка Рифт-Валли, А92.4;</w:t>
      </w:r>
    </w:p>
    <w:p w:rsidR="00D45B00" w:rsidRDefault="00D45B00" w:rsidP="00D45B00">
      <w:pPr>
        <w:pStyle w:val="40"/>
        <w:spacing w:after="0"/>
        <w:jc w:val="both"/>
      </w:pPr>
      <w:r>
        <w:t>Болезнь, вызванная вирусом Эбола, А98.3;</w:t>
      </w:r>
    </w:p>
    <w:p w:rsidR="00D45B00" w:rsidRDefault="00D45B00" w:rsidP="00D45B00">
      <w:pPr>
        <w:pStyle w:val="40"/>
        <w:spacing w:after="0"/>
        <w:jc w:val="both"/>
      </w:pPr>
      <w:r>
        <w:t>Болезнь, вызванная вирусом Марбург, А98.4;</w:t>
      </w:r>
    </w:p>
    <w:p w:rsidR="00D45B00" w:rsidRDefault="00D45B00" w:rsidP="00D45B00">
      <w:pPr>
        <w:pStyle w:val="40"/>
        <w:spacing w:after="0"/>
        <w:jc w:val="both"/>
      </w:pPr>
      <w:r>
        <w:t>Лимфоцитарный хориоменингит, А87.2;</w:t>
      </w:r>
    </w:p>
    <w:p w:rsidR="00D45B00" w:rsidRDefault="00D45B00" w:rsidP="00D45B00">
      <w:pPr>
        <w:pStyle w:val="40"/>
        <w:spacing w:after="0"/>
        <w:jc w:val="both"/>
      </w:pPr>
      <w:r>
        <w:t>Хунин, А96.0 (Аргентинская геморрагическая лихорадка);</w:t>
      </w:r>
    </w:p>
    <w:p w:rsidR="00D45B00" w:rsidRDefault="00D45B00" w:rsidP="00D45B00">
      <w:pPr>
        <w:pStyle w:val="40"/>
        <w:spacing w:after="0"/>
        <w:jc w:val="both"/>
      </w:pPr>
      <w:r>
        <w:t>Магупо, А96.1 (Боливийская геморрагическая лихорадка);</w:t>
      </w:r>
    </w:p>
    <w:p w:rsidR="00D45B00" w:rsidRDefault="00D45B00" w:rsidP="00D45B00">
      <w:pPr>
        <w:pStyle w:val="40"/>
        <w:spacing w:after="0"/>
        <w:jc w:val="both"/>
      </w:pPr>
      <w:r>
        <w:t>Лихорадка Ласса, А96.2;</w:t>
      </w:r>
    </w:p>
    <w:p w:rsidR="00D45B00" w:rsidRDefault="00D45B00" w:rsidP="00D45B00">
      <w:pPr>
        <w:pStyle w:val="40"/>
        <w:spacing w:after="0"/>
        <w:jc w:val="both"/>
      </w:pPr>
      <w:r>
        <w:t>Клещевой вирусный энцефалит / русский весенне-летний энцефалит, А84.0/ А84;</w:t>
      </w:r>
    </w:p>
    <w:p w:rsidR="00D45B00" w:rsidRDefault="00D45B00" w:rsidP="00D45B00">
      <w:pPr>
        <w:pStyle w:val="40"/>
        <w:spacing w:after="0"/>
        <w:jc w:val="both"/>
      </w:pPr>
      <w:r>
        <w:t>Лихорадка Денге, А90/91;</w:t>
      </w:r>
    </w:p>
    <w:p w:rsidR="00D45B00" w:rsidRDefault="00D45B00" w:rsidP="00D45B00">
      <w:pPr>
        <w:pStyle w:val="40"/>
        <w:spacing w:after="0"/>
        <w:jc w:val="both"/>
      </w:pPr>
      <w:r>
        <w:t>Желтая лихорадка, А95;</w:t>
      </w:r>
    </w:p>
    <w:p w:rsidR="00D45B00" w:rsidRDefault="00D45B00" w:rsidP="00D45B00">
      <w:pPr>
        <w:pStyle w:val="40"/>
        <w:spacing w:after="0"/>
        <w:jc w:val="both"/>
      </w:pPr>
      <w:r>
        <w:t>Омская геморрагическая лихорадка, А98.1;</w:t>
      </w:r>
    </w:p>
    <w:p w:rsidR="00D45B00" w:rsidRDefault="00D45B00" w:rsidP="00D45B00">
      <w:pPr>
        <w:pStyle w:val="40"/>
        <w:spacing w:after="0"/>
        <w:jc w:val="both"/>
      </w:pPr>
      <w:r>
        <w:t>Японский энцефалит, А83.0;</w:t>
      </w:r>
    </w:p>
    <w:p w:rsidR="00D45B00" w:rsidRDefault="00D45B00" w:rsidP="00D45B00">
      <w:pPr>
        <w:pStyle w:val="40"/>
        <w:spacing w:after="0"/>
        <w:jc w:val="both"/>
      </w:pPr>
      <w:r>
        <w:t>Западный лошадиный энцефаломиелит, А83.1;</w:t>
      </w:r>
    </w:p>
    <w:p w:rsidR="00D45B00" w:rsidRDefault="00D45B00" w:rsidP="00D45B00">
      <w:pPr>
        <w:pStyle w:val="40"/>
        <w:spacing w:after="0"/>
        <w:jc w:val="both"/>
      </w:pPr>
      <w:r>
        <w:t>Восточный лошадиный энцефаломиелит, А83.2;</w:t>
      </w:r>
    </w:p>
    <w:p w:rsidR="00D45B00" w:rsidRDefault="00D45B00" w:rsidP="00D45B00">
      <w:pPr>
        <w:pStyle w:val="40"/>
        <w:spacing w:after="0"/>
        <w:jc w:val="both"/>
      </w:pPr>
      <w:r>
        <w:t>Болезнь, вызванная вирусом Чикунгунья, А92.0;</w:t>
      </w:r>
    </w:p>
    <w:p w:rsidR="00D45B00" w:rsidRDefault="00D45B00" w:rsidP="00D45B00">
      <w:pPr>
        <w:pStyle w:val="40"/>
        <w:spacing w:after="0"/>
        <w:jc w:val="both"/>
      </w:pPr>
      <w:r>
        <w:t>Лихорадка О'Ньонг-Ньонг, А92.1;</w:t>
      </w:r>
    </w:p>
    <w:p w:rsidR="00D45B00" w:rsidRDefault="00D45B00" w:rsidP="00D45B00">
      <w:pPr>
        <w:pStyle w:val="40"/>
        <w:spacing w:after="0"/>
        <w:jc w:val="both"/>
      </w:pPr>
      <w:r>
        <w:t>Венесуэльский лошадиный энцефаломиелит, А92.2;</w:t>
      </w:r>
    </w:p>
    <w:p w:rsidR="00D45B00" w:rsidRDefault="00D45B00" w:rsidP="00D45B00">
      <w:pPr>
        <w:pStyle w:val="40"/>
        <w:spacing w:after="0"/>
        <w:jc w:val="both"/>
      </w:pPr>
      <w:r>
        <w:t>Variola major, В03 (оспа);</w:t>
      </w:r>
    </w:p>
    <w:p w:rsidR="00D45B00" w:rsidRDefault="00D45B00" w:rsidP="00D45B00">
      <w:pPr>
        <w:pStyle w:val="40"/>
        <w:spacing w:after="0"/>
        <w:jc w:val="both"/>
      </w:pPr>
      <w:r>
        <w:t>Инфекции, вызванные вирусом обезьяньей оспы, В04;</w:t>
      </w:r>
    </w:p>
    <w:p w:rsidR="00D45B00" w:rsidRDefault="00D45B00" w:rsidP="00D45B00">
      <w:pPr>
        <w:pStyle w:val="40"/>
        <w:spacing w:after="0"/>
        <w:jc w:val="both"/>
      </w:pPr>
      <w:r>
        <w:t>Белая оспа (разновидность вируса оспы);</w:t>
      </w:r>
    </w:p>
    <w:p w:rsidR="00D45B00" w:rsidRDefault="00D45B00" w:rsidP="00D45B00">
      <w:pPr>
        <w:pStyle w:val="40"/>
        <w:spacing w:after="0"/>
        <w:jc w:val="both"/>
      </w:pPr>
      <w:r>
        <w:t>Грипп и пневмония, J10,11.</w:t>
      </w:r>
    </w:p>
    <w:p w:rsidR="00D45B00" w:rsidRDefault="00D45B00" w:rsidP="00D45B00">
      <w:pPr>
        <w:pStyle w:val="40"/>
        <w:numPr>
          <w:ilvl w:val="2"/>
          <w:numId w:val="25"/>
        </w:numPr>
        <w:tabs>
          <w:tab w:val="left" w:pos="627"/>
        </w:tabs>
        <w:spacing w:after="0"/>
        <w:jc w:val="both"/>
      </w:pPr>
      <w:bookmarkStart w:id="340" w:name="bookmark376"/>
      <w:bookmarkEnd w:id="340"/>
      <w:r>
        <w:t>Простейшие:</w:t>
      </w:r>
    </w:p>
    <w:p w:rsidR="00D45B00" w:rsidRDefault="00D45B00" w:rsidP="00D45B00">
      <w:pPr>
        <w:pStyle w:val="40"/>
        <w:spacing w:after="0"/>
      </w:pPr>
      <w:r>
        <w:t>Naeglaeria fowleri, В60.2 (неглериаз);</w:t>
      </w:r>
    </w:p>
    <w:p w:rsidR="00D45B00" w:rsidRDefault="00D45B00" w:rsidP="00D45B00">
      <w:pPr>
        <w:pStyle w:val="40"/>
        <w:spacing w:after="0"/>
      </w:pPr>
      <w:r>
        <w:t>Toxoplasma gondii, В58 (токсоплазмоз);</w:t>
      </w:r>
    </w:p>
    <w:p w:rsidR="00D45B00" w:rsidRDefault="00D45B00" w:rsidP="00D45B00">
      <w:pPr>
        <w:pStyle w:val="40"/>
        <w:spacing w:after="0"/>
      </w:pPr>
      <w:r>
        <w:t>Schistosoma species, B65 (шистосомоз).</w:t>
      </w:r>
    </w:p>
    <w:p w:rsidR="00D45B00" w:rsidRDefault="00D45B00" w:rsidP="00D45B00">
      <w:pPr>
        <w:pStyle w:val="40"/>
        <w:numPr>
          <w:ilvl w:val="1"/>
          <w:numId w:val="25"/>
        </w:numPr>
        <w:tabs>
          <w:tab w:val="left" w:pos="627"/>
        </w:tabs>
        <w:spacing w:after="0"/>
        <w:jc w:val="both"/>
      </w:pPr>
      <w:bookmarkStart w:id="341" w:name="bookmark377"/>
      <w:bookmarkEnd w:id="341"/>
      <w:r>
        <w:t>Предметы, содержащие взрывчатые вещества</w:t>
      </w:r>
    </w:p>
    <w:p w:rsidR="00D45B00" w:rsidRDefault="00D45B00" w:rsidP="00D45B00">
      <w:pPr>
        <w:pStyle w:val="40"/>
        <w:spacing w:after="0"/>
        <w:jc w:val="both"/>
      </w:pPr>
      <w:r>
        <w:t>3.4.1. Патроны к гражданскому и служебному оружию:</w:t>
      </w:r>
    </w:p>
    <w:p w:rsidR="00D45B00" w:rsidRDefault="00D45B00" w:rsidP="00D45B00">
      <w:pPr>
        <w:pStyle w:val="40"/>
        <w:numPr>
          <w:ilvl w:val="0"/>
          <w:numId w:val="30"/>
        </w:numPr>
        <w:tabs>
          <w:tab w:val="left" w:pos="334"/>
        </w:tabs>
        <w:spacing w:after="0"/>
        <w:jc w:val="both"/>
      </w:pPr>
      <w:bookmarkStart w:id="342" w:name="bookmark378"/>
      <w:bookmarkEnd w:id="342"/>
      <w:r>
        <w:t>Патроны к гражданскому оружию самообороны:</w:t>
      </w:r>
    </w:p>
    <w:p w:rsidR="00D45B00" w:rsidRDefault="00D45B00" w:rsidP="00D45B00">
      <w:pPr>
        <w:pStyle w:val="40"/>
        <w:spacing w:after="0"/>
        <w:jc w:val="both"/>
      </w:pPr>
      <w:r>
        <w:t>травматического действия к огнестрельному гладкоствольному длинноствольному;</w:t>
      </w:r>
    </w:p>
    <w:p w:rsidR="00D45B00" w:rsidRDefault="00D45B00" w:rsidP="00D45B00">
      <w:pPr>
        <w:pStyle w:val="40"/>
        <w:spacing w:after="0"/>
        <w:jc w:val="both"/>
      </w:pPr>
      <w:r>
        <w:t>травматического действия к огнестрельному ограниченного поражения (пистолетам, револьверам, бесствольным устройствам);</w:t>
      </w:r>
    </w:p>
    <w:p w:rsidR="00D45B00" w:rsidRDefault="00D45B00" w:rsidP="00D45B00">
      <w:pPr>
        <w:pStyle w:val="40"/>
        <w:spacing w:after="0"/>
        <w:jc w:val="both"/>
      </w:pPr>
      <w:r>
        <w:t>газового действия;</w:t>
      </w:r>
    </w:p>
    <w:p w:rsidR="00D45B00" w:rsidRDefault="00D45B00" w:rsidP="00D45B00">
      <w:pPr>
        <w:pStyle w:val="40"/>
        <w:numPr>
          <w:ilvl w:val="0"/>
          <w:numId w:val="30"/>
        </w:numPr>
        <w:tabs>
          <w:tab w:val="left" w:pos="349"/>
        </w:tabs>
        <w:spacing w:after="0"/>
        <w:jc w:val="both"/>
      </w:pPr>
      <w:bookmarkStart w:id="343" w:name="bookmark379"/>
      <w:bookmarkEnd w:id="343"/>
      <w:r>
        <w:t>Патроны светозвукового действия;</w:t>
      </w:r>
    </w:p>
    <w:p w:rsidR="00D45B00" w:rsidRDefault="00D45B00" w:rsidP="00D45B00">
      <w:pPr>
        <w:pStyle w:val="40"/>
        <w:numPr>
          <w:ilvl w:val="0"/>
          <w:numId w:val="30"/>
        </w:numPr>
        <w:tabs>
          <w:tab w:val="left" w:pos="349"/>
        </w:tabs>
        <w:spacing w:after="0"/>
        <w:jc w:val="both"/>
      </w:pPr>
      <w:bookmarkStart w:id="344" w:name="bookmark380"/>
      <w:bookmarkEnd w:id="344"/>
      <w:r>
        <w:t>Патроны к гражданскому спортивному и охотничьему оружию:</w:t>
      </w:r>
    </w:p>
    <w:p w:rsidR="00D45B00" w:rsidRDefault="00D45B00" w:rsidP="00D45B00">
      <w:pPr>
        <w:pStyle w:val="40"/>
        <w:spacing w:after="0"/>
        <w:jc w:val="both"/>
      </w:pPr>
      <w:r>
        <w:t>огнестрельному с нарезным стволом; огнестрельному гладкоствольному;</w:t>
      </w:r>
    </w:p>
    <w:p w:rsidR="00D45B00" w:rsidRDefault="00D45B00" w:rsidP="00D45B00">
      <w:pPr>
        <w:pStyle w:val="40"/>
        <w:spacing w:after="0"/>
        <w:jc w:val="both"/>
      </w:pPr>
      <w:r>
        <w:t>пневматическому;</w:t>
      </w:r>
    </w:p>
    <w:p w:rsidR="00D45B00" w:rsidRDefault="00D45B00" w:rsidP="00D45B00">
      <w:pPr>
        <w:pStyle w:val="40"/>
        <w:numPr>
          <w:ilvl w:val="0"/>
          <w:numId w:val="30"/>
        </w:numPr>
        <w:tabs>
          <w:tab w:val="left" w:pos="349"/>
        </w:tabs>
        <w:spacing w:after="0"/>
        <w:jc w:val="both"/>
      </w:pPr>
      <w:bookmarkStart w:id="345" w:name="bookmark381"/>
      <w:bookmarkEnd w:id="345"/>
      <w:r>
        <w:t>Патроны сигнальные к оружию:</w:t>
      </w:r>
    </w:p>
    <w:p w:rsidR="00D45B00" w:rsidRDefault="00D45B00" w:rsidP="00D45B00">
      <w:pPr>
        <w:pStyle w:val="40"/>
        <w:spacing w:after="0"/>
        <w:jc w:val="both"/>
      </w:pPr>
      <w:r>
        <w:t>огнестрельному; сигнальному;</w:t>
      </w:r>
    </w:p>
    <w:p w:rsidR="00D45B00" w:rsidRDefault="00D45B00" w:rsidP="00D45B00">
      <w:pPr>
        <w:pStyle w:val="40"/>
        <w:numPr>
          <w:ilvl w:val="0"/>
          <w:numId w:val="30"/>
        </w:numPr>
        <w:tabs>
          <w:tab w:val="left" w:pos="354"/>
        </w:tabs>
        <w:spacing w:after="0"/>
        <w:jc w:val="both"/>
      </w:pPr>
      <w:bookmarkStart w:id="346" w:name="bookmark382"/>
      <w:bookmarkEnd w:id="346"/>
      <w:r>
        <w:t>Патроны к огнестрельным изделиям производственного назначения, конструктивно сходным с огнестрельным оружием;</w:t>
      </w:r>
    </w:p>
    <w:p w:rsidR="00D45B00" w:rsidRDefault="00D45B00" w:rsidP="00D45B00">
      <w:pPr>
        <w:pStyle w:val="40"/>
        <w:numPr>
          <w:ilvl w:val="0"/>
          <w:numId w:val="30"/>
        </w:numPr>
        <w:tabs>
          <w:tab w:val="left" w:pos="349"/>
        </w:tabs>
        <w:spacing w:after="0"/>
        <w:jc w:val="both"/>
      </w:pPr>
      <w:bookmarkStart w:id="347" w:name="bookmark383"/>
      <w:bookmarkEnd w:id="347"/>
      <w:r>
        <w:t>Патроны к служебному огнестрельному оружию:</w:t>
      </w:r>
    </w:p>
    <w:p w:rsidR="00D45B00" w:rsidRDefault="00D45B00" w:rsidP="00D45B00">
      <w:pPr>
        <w:pStyle w:val="40"/>
        <w:spacing w:after="0"/>
        <w:jc w:val="both"/>
      </w:pPr>
      <w:r>
        <w:t>гладкоствольному и нарезному короткоствольному; ограниченного поражения;</w:t>
      </w:r>
    </w:p>
    <w:p w:rsidR="00D45B00" w:rsidRDefault="00D45B00" w:rsidP="00D45B00">
      <w:pPr>
        <w:pStyle w:val="40"/>
        <w:numPr>
          <w:ilvl w:val="0"/>
          <w:numId w:val="30"/>
        </w:numPr>
        <w:tabs>
          <w:tab w:val="left" w:pos="349"/>
        </w:tabs>
        <w:spacing w:after="0"/>
        <w:jc w:val="both"/>
      </w:pPr>
      <w:bookmarkStart w:id="348" w:name="bookmark384"/>
      <w:bookmarkEnd w:id="348"/>
      <w:r>
        <w:t>Патроны, производимые только для экспорта в соответствии с техническими требованиями стран -импортеров;</w:t>
      </w:r>
    </w:p>
    <w:p w:rsidR="00D45B00" w:rsidRDefault="00D45B00" w:rsidP="00D45B00">
      <w:pPr>
        <w:pStyle w:val="40"/>
        <w:numPr>
          <w:ilvl w:val="0"/>
          <w:numId w:val="30"/>
        </w:numPr>
        <w:tabs>
          <w:tab w:val="left" w:pos="349"/>
        </w:tabs>
        <w:spacing w:after="0"/>
        <w:jc w:val="both"/>
      </w:pPr>
      <w:bookmarkStart w:id="349" w:name="bookmark385"/>
      <w:bookmarkEnd w:id="349"/>
      <w:r>
        <w:t>Патроны испытательные:</w:t>
      </w:r>
    </w:p>
    <w:p w:rsidR="00D45B00" w:rsidRDefault="00D45B00" w:rsidP="00D45B00">
      <w:pPr>
        <w:pStyle w:val="40"/>
        <w:spacing w:after="0"/>
        <w:jc w:val="both"/>
      </w:pPr>
      <w:r>
        <w:t>для оружия с нарезным стволом; для гладкоствольного оружия.</w:t>
      </w:r>
    </w:p>
    <w:p w:rsidR="00D45B00" w:rsidRDefault="00D45B00" w:rsidP="00D45B00">
      <w:pPr>
        <w:pStyle w:val="40"/>
        <w:numPr>
          <w:ilvl w:val="1"/>
          <w:numId w:val="25"/>
        </w:numPr>
        <w:tabs>
          <w:tab w:val="left" w:pos="493"/>
        </w:tabs>
        <w:spacing w:after="460"/>
        <w:jc w:val="both"/>
      </w:pPr>
      <w:bookmarkStart w:id="350" w:name="bookmark386"/>
      <w:bookmarkEnd w:id="350"/>
      <w:r>
        <w:t>Изделия, конструктивно сходные с огнестрельным оружием, пневматическим оружием и холодным оружием, а также способные применяться при совершении АНВ в качестве таких видов оружия (за исключением перемещаемых в зону транспортной безопасности ОТИ или ТС в целях обеспечения их деятельности и обслуживания находящихся на них физических лиц изделий, сертифицированных в установленном порядке в качестве изделий хозяйственно-бытового и производственного назначения, а также столовых приборов, соответствующих параметрам и размерам, установленным ГОСТ Р 51687-2000. «Государственный стандарт Российской Федерации. Приборы столовые и принадлежности кухонные из коррозионностойкой стали Общие технические условия».</w:t>
      </w:r>
    </w:p>
    <w:p w:rsidR="00D45B00" w:rsidRDefault="00D45B00" w:rsidP="00D45B00">
      <w:pPr>
        <w:pStyle w:val="32"/>
        <w:tabs>
          <w:tab w:val="left" w:pos="5896"/>
        </w:tabs>
        <w:spacing w:after="0"/>
        <w:ind w:firstLine="1000"/>
        <w:rPr>
          <w:b/>
          <w:bCs/>
        </w:rPr>
      </w:pPr>
      <w:r>
        <w:rPr>
          <w:b/>
          <w:bCs/>
        </w:rPr>
        <w:t>От Заказчика:</w:t>
      </w:r>
      <w:r>
        <w:rPr>
          <w:b/>
          <w:bCs/>
        </w:rPr>
        <w:tab/>
        <w:t>От Исполнителя:</w:t>
      </w:r>
    </w:p>
    <w:p w:rsidR="00D45B00" w:rsidRDefault="00D45B00" w:rsidP="00D45B00">
      <w:pPr>
        <w:pStyle w:val="32"/>
        <w:tabs>
          <w:tab w:val="left" w:pos="5896"/>
        </w:tabs>
        <w:spacing w:after="0"/>
        <w:ind w:firstLine="1000"/>
        <w:rPr>
          <w:b/>
          <w:bCs/>
        </w:rPr>
      </w:pPr>
    </w:p>
    <w:p w:rsidR="00D45B00" w:rsidRDefault="00D45B00" w:rsidP="00D45B00">
      <w:pPr>
        <w:pStyle w:val="32"/>
        <w:tabs>
          <w:tab w:val="left" w:pos="5896"/>
        </w:tabs>
        <w:spacing w:after="0"/>
        <w:ind w:firstLine="1000"/>
        <w:rPr>
          <w:b/>
          <w:bCs/>
        </w:rPr>
      </w:pPr>
    </w:p>
    <w:p w:rsidR="00D45B00" w:rsidRDefault="00D45B00">
      <w:pPr>
        <w:widowControl/>
        <w:spacing w:after="160" w:line="259" w:lineRule="auto"/>
        <w:rPr>
          <w:rFonts w:ascii="Times New Roman" w:hAnsi="Times New Roman" w:cs="Times New Roman"/>
        </w:rPr>
      </w:pPr>
      <w:r>
        <w:rPr>
          <w:rFonts w:ascii="Times New Roman" w:hAnsi="Times New Roman" w:cs="Times New Roman"/>
        </w:rPr>
        <w:br w:type="page"/>
      </w:r>
    </w:p>
    <w:p w:rsidR="00D45B00" w:rsidRPr="00725712" w:rsidRDefault="00D45B00" w:rsidP="00D45B00">
      <w:pPr>
        <w:ind w:left="561" w:firstLine="5103"/>
        <w:jc w:val="right"/>
        <w:rPr>
          <w:rFonts w:ascii="Times New Roman" w:hAnsi="Times New Roman" w:cs="Times New Roman"/>
        </w:rPr>
      </w:pPr>
      <w:r w:rsidRPr="00725712">
        <w:rPr>
          <w:rFonts w:ascii="Times New Roman" w:hAnsi="Times New Roman" w:cs="Times New Roman"/>
        </w:rPr>
        <w:t>Приложение № 1</w:t>
      </w:r>
      <w:r>
        <w:rPr>
          <w:rFonts w:ascii="Times New Roman" w:hAnsi="Times New Roman" w:cs="Times New Roman"/>
        </w:rPr>
        <w:t>1</w:t>
      </w:r>
      <w:r w:rsidRPr="00725712">
        <w:rPr>
          <w:rFonts w:ascii="Times New Roman" w:hAnsi="Times New Roman" w:cs="Times New Roman"/>
        </w:rPr>
        <w:t xml:space="preserve"> к договору</w:t>
      </w:r>
    </w:p>
    <w:p w:rsidR="00D45B00" w:rsidRPr="00725712" w:rsidRDefault="00D45B00" w:rsidP="00D45B00">
      <w:pPr>
        <w:ind w:firstLine="5103"/>
        <w:jc w:val="right"/>
        <w:rPr>
          <w:rFonts w:ascii="Times New Roman" w:hAnsi="Times New Roman" w:cs="Times New Roman"/>
        </w:rPr>
      </w:pPr>
      <w:r w:rsidRPr="00725712">
        <w:rPr>
          <w:rFonts w:ascii="Times New Roman" w:hAnsi="Times New Roman" w:cs="Times New Roman"/>
        </w:rPr>
        <w:t>№ _______ от «___» _________ 20__ г.</w:t>
      </w:r>
    </w:p>
    <w:p w:rsidR="00D45B00" w:rsidRDefault="00D45B00" w:rsidP="00D45B00">
      <w:pPr>
        <w:spacing w:line="340" w:lineRule="exact"/>
        <w:jc w:val="center"/>
        <w:rPr>
          <w:rFonts w:ascii="Times New Roman" w:hAnsi="Times New Roman"/>
          <w:sz w:val="28"/>
          <w:szCs w:val="28"/>
        </w:rPr>
      </w:pPr>
    </w:p>
    <w:p w:rsidR="00D45B00" w:rsidRPr="000C7E80" w:rsidRDefault="00D45B00" w:rsidP="00D45B00">
      <w:pPr>
        <w:jc w:val="center"/>
        <w:rPr>
          <w:rFonts w:ascii="Times New Roman" w:hAnsi="Times New Roman"/>
          <w:b/>
        </w:rPr>
      </w:pPr>
      <w:r w:rsidRPr="000C7E80">
        <w:rPr>
          <w:rFonts w:ascii="Times New Roman" w:hAnsi="Times New Roman"/>
          <w:b/>
        </w:rPr>
        <w:t>НАЛОГОВАЯ ОГОВОРКА</w:t>
      </w:r>
    </w:p>
    <w:p w:rsidR="00D45B00" w:rsidRPr="000C7E80" w:rsidRDefault="00D45B00" w:rsidP="00D45B00">
      <w:pPr>
        <w:jc w:val="center"/>
        <w:rPr>
          <w:rFonts w:ascii="Times New Roman" w:hAnsi="Times New Roman"/>
          <w:b/>
        </w:rPr>
      </w:pPr>
    </w:p>
    <w:p w:rsidR="002A1512" w:rsidRPr="002A1512" w:rsidRDefault="002A1512" w:rsidP="002A1512">
      <w:pPr>
        <w:pStyle w:val="Style2"/>
        <w:widowControl/>
        <w:spacing w:line="240" w:lineRule="auto"/>
        <w:ind w:firstLine="709"/>
        <w:contextualSpacing/>
        <w:rPr>
          <w:rStyle w:val="FontStyle33"/>
          <w:sz w:val="24"/>
          <w:szCs w:val="24"/>
        </w:rPr>
      </w:pPr>
      <w:r w:rsidRPr="002A1512">
        <w:rPr>
          <w:rStyle w:val="FontStyle33"/>
          <w:sz w:val="24"/>
          <w:szCs w:val="24"/>
        </w:rPr>
        <w:t>Для целей настоящей Налоговой оговорки под термином «Контрагент» понимается  ____________________________________________</w:t>
      </w:r>
      <w:r w:rsidRPr="002A1512">
        <w:rPr>
          <w:rStyle w:val="FontStyle33"/>
          <w:sz w:val="24"/>
          <w:szCs w:val="24"/>
        </w:rPr>
        <w:footnoteReference w:id="2"/>
      </w:r>
      <w:r w:rsidRPr="002A1512">
        <w:rPr>
          <w:rStyle w:val="FontStyle33"/>
          <w:sz w:val="24"/>
          <w:szCs w:val="24"/>
        </w:rPr>
        <w:t xml:space="preserve"> являющийся ________________________________</w:t>
      </w:r>
      <w:r w:rsidRPr="002A1512">
        <w:rPr>
          <w:rStyle w:val="FontStyle33"/>
          <w:sz w:val="24"/>
          <w:szCs w:val="24"/>
        </w:rPr>
        <w:footnoteReference w:id="3"/>
      </w:r>
      <w:r w:rsidRPr="002A1512">
        <w:rPr>
          <w:rStyle w:val="FontStyle33"/>
          <w:sz w:val="24"/>
          <w:szCs w:val="24"/>
        </w:rPr>
        <w:t xml:space="preserve"> по настоящему договору.</w:t>
      </w:r>
    </w:p>
    <w:p w:rsidR="00D45B00" w:rsidRPr="000C7E80" w:rsidRDefault="00D45B00" w:rsidP="00D45B00">
      <w:pPr>
        <w:pStyle w:val="Style2"/>
        <w:widowControl/>
        <w:spacing w:line="240" w:lineRule="auto"/>
        <w:ind w:firstLine="709"/>
        <w:contextualSpacing/>
        <w:rPr>
          <w:rStyle w:val="FontStyle33"/>
          <w:sz w:val="24"/>
          <w:szCs w:val="24"/>
        </w:rPr>
      </w:pPr>
      <w:r w:rsidRPr="000C7E80">
        <w:t>1. В</w:t>
      </w:r>
      <w:r w:rsidRPr="000C7E80">
        <w:rPr>
          <w:rStyle w:val="FontStyle17"/>
        </w:rPr>
        <w:t xml:space="preserve"> </w:t>
      </w:r>
      <w:r w:rsidRPr="000C7E80">
        <w:rPr>
          <w:rStyle w:val="FontStyle33"/>
          <w:sz w:val="24"/>
          <w:szCs w:val="24"/>
        </w:rPr>
        <w:t>соответствии со статьей 431.2</w:t>
      </w:r>
      <w:r w:rsidRPr="000C7E80">
        <w:rPr>
          <w:rStyle w:val="FontStyle17"/>
        </w:rPr>
        <w:t xml:space="preserve"> </w:t>
      </w:r>
      <w:r w:rsidRPr="000C7E80">
        <w:rPr>
          <w:rStyle w:val="FontStyle33"/>
          <w:sz w:val="24"/>
          <w:szCs w:val="24"/>
        </w:rPr>
        <w:t>Гражданского кодекса Российской Федерации:</w:t>
      </w:r>
    </w:p>
    <w:p w:rsidR="00D45B00" w:rsidRPr="000C7E80" w:rsidRDefault="00D45B00" w:rsidP="00D45B00">
      <w:pPr>
        <w:pStyle w:val="Style2"/>
        <w:widowControl/>
        <w:spacing w:line="240" w:lineRule="auto"/>
        <w:ind w:firstLine="709"/>
        <w:contextualSpacing/>
        <w:rPr>
          <w:rStyle w:val="FontStyle33"/>
          <w:sz w:val="24"/>
          <w:szCs w:val="24"/>
        </w:rPr>
      </w:pPr>
      <w:r w:rsidRPr="000C7E80">
        <w:rPr>
          <w:rStyle w:val="FontStyle33"/>
          <w:sz w:val="24"/>
          <w:szCs w:val="24"/>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D45B00" w:rsidRPr="000C7E80" w:rsidRDefault="00D45B00" w:rsidP="00D45B00">
      <w:pPr>
        <w:pStyle w:val="Style3"/>
        <w:tabs>
          <w:tab w:val="left" w:pos="1701"/>
        </w:tabs>
        <w:spacing w:line="240" w:lineRule="auto"/>
        <w:ind w:firstLine="709"/>
        <w:contextualSpacing/>
        <w:rPr>
          <w:rStyle w:val="FontStyle33"/>
          <w:sz w:val="24"/>
          <w:szCs w:val="24"/>
        </w:rPr>
      </w:pPr>
      <w:r w:rsidRPr="000C7E80">
        <w:rPr>
          <w:rStyle w:val="FontStyle33"/>
          <w:sz w:val="24"/>
          <w:szCs w:val="24"/>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0C7E80">
        <w:rPr>
          <w:rStyle w:val="FontStyle33"/>
          <w:i/>
          <w:sz w:val="24"/>
          <w:szCs w:val="24"/>
        </w:rPr>
        <w:t xml:space="preserve">, </w:t>
      </w:r>
      <w:r w:rsidRPr="000C7E80">
        <w:rPr>
          <w:rStyle w:val="FontStyle33"/>
          <w:sz w:val="24"/>
          <w:szCs w:val="24"/>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D45B00" w:rsidRPr="000C7E80" w:rsidRDefault="00D45B00" w:rsidP="00D45B00">
      <w:pPr>
        <w:pStyle w:val="ConsPlusNormal"/>
        <w:ind w:firstLine="709"/>
        <w:jc w:val="both"/>
      </w:pPr>
      <w:r w:rsidRPr="000C7E80">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D45B00" w:rsidRPr="000C7E80" w:rsidRDefault="00D45B00" w:rsidP="00D45B00">
      <w:pPr>
        <w:pStyle w:val="Style3"/>
        <w:widowControl/>
        <w:tabs>
          <w:tab w:val="left" w:pos="1418"/>
        </w:tabs>
        <w:spacing w:line="240" w:lineRule="auto"/>
        <w:ind w:firstLine="709"/>
        <w:contextualSpacing/>
        <w:rPr>
          <w:rStyle w:val="FontStyle33"/>
          <w:sz w:val="24"/>
          <w:szCs w:val="24"/>
        </w:rPr>
      </w:pPr>
      <w:r w:rsidRPr="000C7E80">
        <w:rPr>
          <w:rStyle w:val="FontStyle33"/>
          <w:sz w:val="24"/>
          <w:szCs w:val="24"/>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D45B00" w:rsidRPr="000C7E80" w:rsidRDefault="00D45B00" w:rsidP="00D45B00">
      <w:pPr>
        <w:pStyle w:val="Style3"/>
        <w:widowControl/>
        <w:tabs>
          <w:tab w:val="left" w:pos="1418"/>
        </w:tabs>
        <w:spacing w:line="240" w:lineRule="auto"/>
        <w:ind w:firstLine="709"/>
        <w:contextualSpacing/>
        <w:rPr>
          <w:rStyle w:val="FontStyle33"/>
          <w:sz w:val="24"/>
          <w:szCs w:val="24"/>
        </w:rPr>
      </w:pPr>
      <w:r w:rsidRPr="000C7E80">
        <w:rPr>
          <w:rStyle w:val="FontStyle33"/>
          <w:sz w:val="24"/>
          <w:szCs w:val="24"/>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D45B00" w:rsidRPr="000C7E80" w:rsidRDefault="00D45B00" w:rsidP="00D45B00">
      <w:pPr>
        <w:pStyle w:val="Style3"/>
        <w:widowControl/>
        <w:spacing w:line="240" w:lineRule="auto"/>
        <w:ind w:firstLine="709"/>
        <w:contextualSpacing/>
        <w:rPr>
          <w:rStyle w:val="FontStyle33"/>
          <w:sz w:val="24"/>
          <w:szCs w:val="24"/>
        </w:rPr>
      </w:pPr>
      <w:r w:rsidRPr="000C7E80">
        <w:rPr>
          <w:rStyle w:val="FontStyle33"/>
          <w:sz w:val="24"/>
          <w:szCs w:val="24"/>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D45B00" w:rsidRPr="000C7E80" w:rsidRDefault="00D45B00" w:rsidP="00D45B00">
      <w:pPr>
        <w:pStyle w:val="Style3"/>
        <w:widowControl/>
        <w:tabs>
          <w:tab w:val="left" w:pos="1418"/>
        </w:tabs>
        <w:spacing w:line="240" w:lineRule="auto"/>
        <w:ind w:firstLine="709"/>
        <w:contextualSpacing/>
        <w:rPr>
          <w:rStyle w:val="FontStyle33"/>
          <w:sz w:val="24"/>
          <w:szCs w:val="24"/>
        </w:rPr>
      </w:pPr>
      <w:r w:rsidRPr="000C7E80">
        <w:rPr>
          <w:rStyle w:val="FontStyle33"/>
          <w:sz w:val="24"/>
          <w:szCs w:val="24"/>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D45B00" w:rsidRPr="000C7E80" w:rsidRDefault="00D45B00" w:rsidP="00D45B00">
      <w:pPr>
        <w:pStyle w:val="Style3"/>
        <w:widowControl/>
        <w:tabs>
          <w:tab w:val="left" w:pos="490"/>
          <w:tab w:val="left" w:pos="1418"/>
        </w:tabs>
        <w:spacing w:line="240" w:lineRule="auto"/>
        <w:ind w:firstLine="709"/>
        <w:contextualSpacing/>
        <w:rPr>
          <w:rStyle w:val="FontStyle33"/>
          <w:sz w:val="24"/>
          <w:szCs w:val="24"/>
        </w:rPr>
      </w:pPr>
      <w:r w:rsidRPr="000C7E80">
        <w:rPr>
          <w:rStyle w:val="FontStyle33"/>
          <w:sz w:val="24"/>
          <w:szCs w:val="24"/>
        </w:rPr>
        <w:t>Стороны не являются участниками (сторонами) исполнительного, административного, гражданского, уголовного, налогового и т.д.</w:t>
      </w:r>
      <w:r w:rsidRPr="000C7E80">
        <w:rPr>
          <w:rStyle w:val="FontStyle33"/>
          <w:smallCaps/>
          <w:sz w:val="24"/>
          <w:szCs w:val="24"/>
        </w:rPr>
        <w:t xml:space="preserve"> </w:t>
      </w:r>
      <w:r w:rsidRPr="000C7E80">
        <w:rPr>
          <w:rStyle w:val="FontStyle33"/>
          <w:sz w:val="24"/>
          <w:szCs w:val="24"/>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D45B00" w:rsidRPr="000C7E80" w:rsidRDefault="00D45B00" w:rsidP="00D45B00">
      <w:pPr>
        <w:pStyle w:val="Style3"/>
        <w:widowControl/>
        <w:tabs>
          <w:tab w:val="left" w:pos="1418"/>
        </w:tabs>
        <w:spacing w:line="240" w:lineRule="auto"/>
        <w:ind w:firstLine="709"/>
        <w:contextualSpacing/>
      </w:pPr>
      <w:r w:rsidRPr="000C7E80">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D45B00" w:rsidRPr="000C7E80" w:rsidRDefault="00D45B00" w:rsidP="00D45B00">
      <w:pPr>
        <w:pStyle w:val="Style3"/>
        <w:widowControl/>
        <w:tabs>
          <w:tab w:val="left" w:pos="1418"/>
        </w:tabs>
        <w:spacing w:line="240" w:lineRule="auto"/>
        <w:ind w:firstLine="709"/>
        <w:contextualSpacing/>
      </w:pPr>
      <w:r w:rsidRPr="000C7E80">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D45B00" w:rsidRPr="000C7E80" w:rsidRDefault="00D45B00" w:rsidP="00D45B00">
      <w:pPr>
        <w:pStyle w:val="Style3"/>
        <w:widowControl/>
        <w:tabs>
          <w:tab w:val="left" w:pos="1418"/>
        </w:tabs>
        <w:spacing w:line="240" w:lineRule="auto"/>
        <w:ind w:firstLine="709"/>
        <w:contextualSpacing/>
      </w:pPr>
      <w:r w:rsidRPr="000C7E80">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D45B00" w:rsidRPr="000C7E80" w:rsidRDefault="00D45B00" w:rsidP="00D45B00">
      <w:pPr>
        <w:pStyle w:val="Style3"/>
        <w:widowControl/>
        <w:tabs>
          <w:tab w:val="left" w:pos="1418"/>
        </w:tabs>
        <w:spacing w:line="240" w:lineRule="auto"/>
        <w:ind w:firstLine="709"/>
        <w:contextualSpacing/>
        <w:rPr>
          <w:rStyle w:val="FontStyle28"/>
          <w:spacing w:val="10"/>
          <w:sz w:val="24"/>
          <w:szCs w:val="24"/>
        </w:rPr>
      </w:pPr>
      <w:r w:rsidRPr="000C7E80">
        <w:rPr>
          <w:rStyle w:val="FontStyle33"/>
          <w:sz w:val="24"/>
          <w:szCs w:val="24"/>
        </w:rPr>
        <w:t>основной целью заключения и исполнения настоящего Договора не являются неуплата (неполная уплата) и (или) зачет (возврат) суммы налога.</w:t>
      </w:r>
    </w:p>
    <w:p w:rsidR="00D45B00" w:rsidRPr="000C7E80" w:rsidRDefault="00D45B00" w:rsidP="00D45B00">
      <w:pPr>
        <w:pStyle w:val="Style3"/>
        <w:widowControl/>
        <w:spacing w:line="240" w:lineRule="auto"/>
        <w:ind w:firstLine="709"/>
        <w:contextualSpacing/>
      </w:pPr>
      <w:r w:rsidRPr="000C7E80">
        <w:rPr>
          <w:bCs/>
          <w:iCs/>
        </w:rPr>
        <w:t>1.2. Контрагент</w:t>
      </w:r>
      <w:r w:rsidRPr="000C7E80">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D45B00" w:rsidRPr="000C7E80" w:rsidRDefault="00D45B00" w:rsidP="00D45B00">
      <w:pPr>
        <w:pStyle w:val="ConsPlusNormal"/>
        <w:ind w:firstLine="709"/>
        <w:jc w:val="both"/>
      </w:pPr>
      <w:r w:rsidRPr="000C7E80">
        <w:rPr>
          <w:rStyle w:val="FontStyle33"/>
          <w:sz w:val="24"/>
          <w:szCs w:val="24"/>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D45B00" w:rsidRPr="000C7E80" w:rsidRDefault="00D45B00" w:rsidP="00D45B00">
      <w:pPr>
        <w:pStyle w:val="ConsPlusNormal"/>
        <w:widowControl/>
        <w:ind w:firstLine="709"/>
        <w:jc w:val="both"/>
        <w:rPr>
          <w:rStyle w:val="FontStyle33"/>
          <w:sz w:val="24"/>
          <w:szCs w:val="24"/>
        </w:rPr>
      </w:pPr>
      <w:r w:rsidRPr="000C7E80">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0C7E80">
        <w:rPr>
          <w:rStyle w:val="FontStyle33"/>
          <w:sz w:val="24"/>
          <w:szCs w:val="24"/>
        </w:rPr>
        <w:t xml:space="preserve">все действия по их привлечению будут оформлены Контрагентом документально; </w:t>
      </w:r>
    </w:p>
    <w:p w:rsidR="00D45B00" w:rsidRPr="000C7E80" w:rsidRDefault="00D45B00" w:rsidP="00D45B00">
      <w:pPr>
        <w:pStyle w:val="ConsPlusNormal"/>
        <w:ind w:firstLine="709"/>
        <w:jc w:val="both"/>
      </w:pPr>
      <w:r w:rsidRPr="000C7E80">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D45B00" w:rsidRPr="000C7E80" w:rsidRDefault="00D45B00" w:rsidP="00D45B00">
      <w:pPr>
        <w:pStyle w:val="ConsPlusNormal"/>
        <w:ind w:firstLine="709"/>
        <w:jc w:val="both"/>
      </w:pPr>
      <w:r w:rsidRPr="000C7E80">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D45B00" w:rsidRPr="000C7E80" w:rsidRDefault="00D45B00" w:rsidP="00D45B00">
      <w:pPr>
        <w:pStyle w:val="ConsPlusNormal"/>
        <w:ind w:firstLine="709"/>
        <w:jc w:val="both"/>
      </w:pPr>
      <w:r w:rsidRPr="000C7E80">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D45B00" w:rsidRPr="000C7E80" w:rsidRDefault="00D45B00" w:rsidP="00D45B00">
      <w:pPr>
        <w:pStyle w:val="ConsPlusNormal"/>
        <w:ind w:firstLine="709"/>
        <w:jc w:val="both"/>
      </w:pPr>
      <w:r w:rsidRPr="000C7E80">
        <w:t>при исполнении обязательств</w:t>
      </w:r>
      <w:r w:rsidRPr="000C7E80">
        <w:rPr>
          <w:rStyle w:val="af7"/>
          <w:rFonts w:eastAsia="Calibri"/>
          <w:sz w:val="24"/>
          <w:szCs w:val="24"/>
          <w:lang w:eastAsia="en-US"/>
        </w:rPr>
        <w:t xml:space="preserve"> </w:t>
      </w:r>
      <w:r w:rsidRPr="000C7E80">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D45B00" w:rsidRPr="000C7E80" w:rsidRDefault="00D45B00" w:rsidP="00D45B00">
      <w:pPr>
        <w:pStyle w:val="ConsPlusNormal"/>
        <w:ind w:firstLine="709"/>
        <w:jc w:val="both"/>
      </w:pPr>
      <w:r w:rsidRPr="000C7E80">
        <w:t>лица, подписывающие от имени Контрагента первичные документы и счета-фактуры, имеют на это все необходимые полномочия (доверенности);</w:t>
      </w:r>
    </w:p>
    <w:p w:rsidR="00D45B00" w:rsidRPr="000C7E80" w:rsidRDefault="00D45B00" w:rsidP="00D45B00">
      <w:pPr>
        <w:pStyle w:val="Style3"/>
        <w:widowControl/>
        <w:tabs>
          <w:tab w:val="left" w:pos="499"/>
          <w:tab w:val="left" w:pos="1276"/>
        </w:tabs>
        <w:spacing w:line="240" w:lineRule="auto"/>
        <w:ind w:firstLine="709"/>
        <w:contextualSpacing/>
        <w:rPr>
          <w:rStyle w:val="FontStyle33"/>
          <w:sz w:val="24"/>
          <w:szCs w:val="24"/>
        </w:rPr>
      </w:pPr>
      <w:r w:rsidRPr="000C7E80">
        <w:rPr>
          <w:rStyle w:val="FontStyle33"/>
          <w:sz w:val="24"/>
          <w:szCs w:val="24"/>
        </w:rPr>
        <w:t xml:space="preserve">все обязательства, исполненные </w:t>
      </w:r>
      <w:r w:rsidRPr="000C7E80">
        <w:rPr>
          <w:rStyle w:val="FontStyle28"/>
          <w:sz w:val="24"/>
          <w:szCs w:val="24"/>
        </w:rPr>
        <w:t xml:space="preserve">в </w:t>
      </w:r>
      <w:r w:rsidRPr="000C7E80">
        <w:rPr>
          <w:rStyle w:val="FontStyle33"/>
          <w:sz w:val="24"/>
          <w:szCs w:val="24"/>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D45B00" w:rsidRPr="000C7E80" w:rsidRDefault="00D45B00" w:rsidP="00D45B00">
      <w:pPr>
        <w:ind w:firstLine="709"/>
        <w:jc w:val="both"/>
        <w:rPr>
          <w:rStyle w:val="FontStyle33"/>
          <w:sz w:val="24"/>
          <w:szCs w:val="24"/>
        </w:rPr>
      </w:pPr>
      <w:r w:rsidRPr="000C7E80">
        <w:rPr>
          <w:rFonts w:ascii="Times New Roman" w:hAnsi="Times New Roman"/>
        </w:rPr>
        <w:t>2. </w:t>
      </w:r>
      <w:r w:rsidRPr="000C7E80">
        <w:rPr>
          <w:rStyle w:val="FontStyle33"/>
          <w:sz w:val="24"/>
          <w:szCs w:val="24"/>
        </w:rPr>
        <w:t>Указанные в пункте 1 выше заверения об обстоятельствах имеют существенное</w:t>
      </w:r>
      <w:r w:rsidRPr="000C7E80">
        <w:rPr>
          <w:rStyle w:val="FontStyle24"/>
        </w:rPr>
        <w:t xml:space="preserve"> </w:t>
      </w:r>
      <w:r w:rsidRPr="000C7E80">
        <w:rPr>
          <w:rStyle w:val="FontStyle33"/>
          <w:sz w:val="24"/>
          <w:szCs w:val="24"/>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D45B00" w:rsidRPr="000C7E80" w:rsidRDefault="00D45B00" w:rsidP="00D45B00">
      <w:pPr>
        <w:ind w:firstLine="709"/>
        <w:jc w:val="both"/>
        <w:rPr>
          <w:rStyle w:val="FontStyle33"/>
          <w:sz w:val="24"/>
          <w:szCs w:val="24"/>
        </w:rPr>
      </w:pPr>
      <w:r w:rsidRPr="000C7E80">
        <w:rPr>
          <w:rStyle w:val="FontStyle33"/>
          <w:sz w:val="24"/>
          <w:szCs w:val="24"/>
        </w:rPr>
        <w:t>3.</w:t>
      </w:r>
      <w:bookmarkStart w:id="351" w:name="Par38"/>
      <w:bookmarkEnd w:id="351"/>
      <w:r w:rsidRPr="000C7E80">
        <w:rPr>
          <w:rStyle w:val="FontStyle33"/>
          <w:sz w:val="24"/>
          <w:szCs w:val="24"/>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D45B00" w:rsidRPr="000C7E80" w:rsidRDefault="00D45B00" w:rsidP="00D45B00">
      <w:pPr>
        <w:ind w:firstLine="709"/>
        <w:jc w:val="both"/>
        <w:rPr>
          <w:rFonts w:ascii="Times New Roman" w:hAnsi="Times New Roman"/>
        </w:rPr>
      </w:pPr>
      <w:r w:rsidRPr="000C7E80">
        <w:rPr>
          <w:rFonts w:ascii="Times New Roman" w:hAnsi="Times New Roman"/>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D45B00" w:rsidRPr="000C7E80" w:rsidRDefault="00D45B00" w:rsidP="00D45B00">
      <w:pPr>
        <w:ind w:firstLine="709"/>
        <w:jc w:val="both"/>
        <w:rPr>
          <w:rFonts w:ascii="Times New Roman" w:hAnsi="Times New Roman"/>
        </w:rPr>
      </w:pPr>
      <w:r w:rsidRPr="000C7E80">
        <w:rPr>
          <w:rFonts w:ascii="Times New Roman" w:hAnsi="Times New Roman"/>
        </w:rPr>
        <w:t>налогов, пеней, процентов, штрафов, подлежащих уплате (доплате) АО «ПКС» по требованиям налоговых органов;</w:t>
      </w:r>
    </w:p>
    <w:p w:rsidR="00D45B00" w:rsidRPr="000C7E80" w:rsidRDefault="00D45B00" w:rsidP="00D45B00">
      <w:pPr>
        <w:ind w:firstLine="709"/>
        <w:jc w:val="both"/>
        <w:rPr>
          <w:rFonts w:ascii="Times New Roman" w:hAnsi="Times New Roman"/>
        </w:rPr>
      </w:pPr>
      <w:r w:rsidRPr="000C7E80">
        <w:rPr>
          <w:rFonts w:ascii="Times New Roman" w:hAnsi="Times New Roman"/>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D45B00" w:rsidRPr="000C7E80" w:rsidRDefault="00D45B00" w:rsidP="00D45B00">
      <w:pPr>
        <w:ind w:firstLine="709"/>
        <w:jc w:val="both"/>
        <w:rPr>
          <w:rFonts w:ascii="Times New Roman" w:hAnsi="Times New Roman"/>
        </w:rPr>
      </w:pPr>
      <w:r w:rsidRPr="000C7E80">
        <w:rPr>
          <w:rFonts w:ascii="Times New Roman" w:hAnsi="Times New Roman"/>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D45B00" w:rsidRPr="000C7E80" w:rsidRDefault="00D45B00" w:rsidP="00D45B00">
      <w:pPr>
        <w:ind w:firstLine="709"/>
        <w:jc w:val="both"/>
        <w:rPr>
          <w:rFonts w:ascii="Times New Roman" w:hAnsi="Times New Roman"/>
        </w:rPr>
      </w:pPr>
      <w:r w:rsidRPr="000C7E80">
        <w:rPr>
          <w:rFonts w:ascii="Times New Roman" w:hAnsi="Times New Roman"/>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D45B00" w:rsidRPr="000C7E80" w:rsidRDefault="00D45B00" w:rsidP="00D45B00">
      <w:pPr>
        <w:ind w:firstLine="709"/>
        <w:jc w:val="both"/>
        <w:rPr>
          <w:rFonts w:ascii="Times New Roman" w:hAnsi="Times New Roman"/>
        </w:rPr>
      </w:pPr>
      <w:r w:rsidRPr="000C7E80">
        <w:rPr>
          <w:rFonts w:ascii="Times New Roman" w:hAnsi="Times New Roman"/>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D45B00" w:rsidRPr="000C7E80" w:rsidRDefault="00D45B00" w:rsidP="00D45B00">
      <w:pPr>
        <w:ind w:firstLine="709"/>
        <w:jc w:val="both"/>
        <w:rPr>
          <w:rFonts w:ascii="Times New Roman" w:hAnsi="Times New Roman"/>
        </w:rPr>
      </w:pPr>
      <w:r w:rsidRPr="000C7E80">
        <w:rPr>
          <w:rFonts w:ascii="Times New Roman" w:hAnsi="Times New Roman"/>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D45B00" w:rsidRPr="000C7E80" w:rsidRDefault="00D45B00" w:rsidP="00D45B00">
      <w:pPr>
        <w:ind w:firstLine="709"/>
        <w:jc w:val="both"/>
        <w:rPr>
          <w:rFonts w:ascii="Times New Roman" w:hAnsi="Times New Roman"/>
        </w:rPr>
      </w:pPr>
      <w:r w:rsidRPr="000C7E80">
        <w:rPr>
          <w:rFonts w:ascii="Times New Roman" w:hAnsi="Times New Roman"/>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D45B00" w:rsidRPr="000C7E80" w:rsidRDefault="00D45B00" w:rsidP="00D45B00">
      <w:pPr>
        <w:ind w:firstLine="709"/>
        <w:jc w:val="both"/>
        <w:rPr>
          <w:rFonts w:ascii="Times New Roman" w:hAnsi="Times New Roman"/>
        </w:rPr>
      </w:pPr>
      <w:r w:rsidRPr="000C7E80">
        <w:rPr>
          <w:rFonts w:ascii="Times New Roman" w:hAnsi="Times New Roman"/>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D45B00" w:rsidRPr="00D45B00" w:rsidRDefault="00D45B00" w:rsidP="00D45B00">
      <w:pPr>
        <w:pStyle w:val="32"/>
        <w:tabs>
          <w:tab w:val="left" w:pos="5896"/>
        </w:tabs>
        <w:spacing w:after="0"/>
        <w:ind w:firstLine="1000"/>
      </w:pPr>
    </w:p>
    <w:p w:rsidR="00D45B00" w:rsidRPr="00D45B00" w:rsidRDefault="00D45B00" w:rsidP="00D45B00">
      <w:pPr>
        <w:tabs>
          <w:tab w:val="left" w:pos="1418"/>
        </w:tabs>
        <w:ind w:left="709"/>
        <w:jc w:val="both"/>
        <w:rPr>
          <w:rFonts w:ascii="Times New Roman" w:hAnsi="Times New Roman" w:cs="Times New Roman"/>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5"/>
        <w:gridCol w:w="4955"/>
      </w:tblGrid>
      <w:tr w:rsidR="00D45B00" w:rsidRPr="00D45B00" w:rsidTr="00D45B00">
        <w:tc>
          <w:tcPr>
            <w:tcW w:w="4615" w:type="dxa"/>
          </w:tcPr>
          <w:p w:rsidR="00D45B00" w:rsidRPr="00D45B00" w:rsidRDefault="00D45B00" w:rsidP="00D45B00">
            <w:pPr>
              <w:rPr>
                <w:rFonts w:ascii="Times New Roman" w:hAnsi="Times New Roman" w:cs="Times New Roman"/>
                <w:b/>
              </w:rPr>
            </w:pPr>
            <w:r w:rsidRPr="00D45B00">
              <w:rPr>
                <w:rFonts w:ascii="Times New Roman" w:hAnsi="Times New Roman" w:cs="Times New Roman"/>
                <w:b/>
              </w:rPr>
              <w:t>От Заказчика:</w:t>
            </w:r>
          </w:p>
          <w:p w:rsidR="00D45B00" w:rsidRPr="00D45B00" w:rsidRDefault="00D45B00" w:rsidP="00D45B00">
            <w:pPr>
              <w:rPr>
                <w:rFonts w:ascii="Times New Roman" w:hAnsi="Times New Roman" w:cs="Times New Roman"/>
              </w:rPr>
            </w:pPr>
          </w:p>
          <w:p w:rsidR="00D45B00" w:rsidRPr="00D45B00" w:rsidRDefault="00D45B00" w:rsidP="00D45B00">
            <w:pPr>
              <w:rPr>
                <w:rFonts w:ascii="Times New Roman" w:hAnsi="Times New Roman" w:cs="Times New Roman"/>
              </w:rPr>
            </w:pPr>
          </w:p>
          <w:p w:rsidR="00D45B00" w:rsidRPr="00D45B00" w:rsidRDefault="00D45B00" w:rsidP="00D45B00">
            <w:pPr>
              <w:jc w:val="both"/>
              <w:rPr>
                <w:rFonts w:ascii="Times New Roman" w:hAnsi="Times New Roman" w:cs="Times New Roman"/>
              </w:rPr>
            </w:pPr>
          </w:p>
          <w:p w:rsidR="00D45B00" w:rsidRPr="00D45B00" w:rsidRDefault="00D45B00" w:rsidP="00D45B00">
            <w:pPr>
              <w:jc w:val="both"/>
              <w:rPr>
                <w:rFonts w:ascii="Times New Roman" w:hAnsi="Times New Roman" w:cs="Times New Roman"/>
              </w:rPr>
            </w:pPr>
            <w:r w:rsidRPr="00D45B00">
              <w:rPr>
                <w:rFonts w:ascii="Times New Roman" w:hAnsi="Times New Roman" w:cs="Times New Roman"/>
              </w:rPr>
              <w:t>_________________/</w:t>
            </w:r>
          </w:p>
          <w:p w:rsidR="00D45B00" w:rsidRPr="00D45B00" w:rsidRDefault="00D45B00" w:rsidP="00D45B00">
            <w:pPr>
              <w:rPr>
                <w:rFonts w:ascii="Times New Roman" w:hAnsi="Times New Roman" w:cs="Times New Roman"/>
              </w:rPr>
            </w:pPr>
            <w:r w:rsidRPr="00D45B00">
              <w:rPr>
                <w:rFonts w:ascii="Times New Roman" w:hAnsi="Times New Roman" w:cs="Times New Roman"/>
              </w:rPr>
              <w:t>м.п.</w:t>
            </w:r>
          </w:p>
        </w:tc>
        <w:tc>
          <w:tcPr>
            <w:tcW w:w="4955" w:type="dxa"/>
          </w:tcPr>
          <w:p w:rsidR="00D45B00" w:rsidRPr="00D45B00" w:rsidRDefault="00D45B00" w:rsidP="00D45B00">
            <w:pPr>
              <w:rPr>
                <w:rFonts w:ascii="Times New Roman" w:hAnsi="Times New Roman" w:cs="Times New Roman"/>
                <w:b/>
              </w:rPr>
            </w:pPr>
            <w:r w:rsidRPr="00D45B00">
              <w:rPr>
                <w:rFonts w:ascii="Times New Roman" w:hAnsi="Times New Roman" w:cs="Times New Roman"/>
                <w:b/>
              </w:rPr>
              <w:t>От Исполнителя:</w:t>
            </w:r>
          </w:p>
          <w:p w:rsidR="00D45B00" w:rsidRPr="00D45B00" w:rsidRDefault="00D45B00" w:rsidP="00D45B00">
            <w:pPr>
              <w:rPr>
                <w:rFonts w:ascii="Times New Roman" w:hAnsi="Times New Roman" w:cs="Times New Roman"/>
              </w:rPr>
            </w:pPr>
          </w:p>
          <w:p w:rsidR="00D45B00" w:rsidRPr="00D45B00" w:rsidRDefault="00D45B00" w:rsidP="00D45B00">
            <w:pPr>
              <w:rPr>
                <w:rFonts w:ascii="Times New Roman" w:hAnsi="Times New Roman" w:cs="Times New Roman"/>
              </w:rPr>
            </w:pPr>
          </w:p>
          <w:p w:rsidR="00D45B00" w:rsidRPr="00D45B00" w:rsidRDefault="00D45B00" w:rsidP="00D45B00">
            <w:pPr>
              <w:rPr>
                <w:rFonts w:ascii="Times New Roman" w:hAnsi="Times New Roman" w:cs="Times New Roman"/>
              </w:rPr>
            </w:pPr>
          </w:p>
          <w:p w:rsidR="00D45B00" w:rsidRPr="00D45B00" w:rsidRDefault="00D45B00" w:rsidP="00D45B00">
            <w:pPr>
              <w:rPr>
                <w:rFonts w:ascii="Times New Roman" w:hAnsi="Times New Roman" w:cs="Times New Roman"/>
              </w:rPr>
            </w:pPr>
            <w:r w:rsidRPr="00D45B00">
              <w:rPr>
                <w:rFonts w:ascii="Times New Roman" w:hAnsi="Times New Roman" w:cs="Times New Roman"/>
              </w:rPr>
              <w:t>_____________________/</w:t>
            </w:r>
          </w:p>
          <w:p w:rsidR="00D45B00" w:rsidRPr="00D45B00" w:rsidRDefault="00D45B00" w:rsidP="00D45B00">
            <w:pPr>
              <w:rPr>
                <w:rFonts w:ascii="Times New Roman" w:hAnsi="Times New Roman" w:cs="Times New Roman"/>
              </w:rPr>
            </w:pPr>
            <w:r w:rsidRPr="00D45B00">
              <w:rPr>
                <w:rFonts w:ascii="Times New Roman" w:hAnsi="Times New Roman" w:cs="Times New Roman"/>
              </w:rPr>
              <w:t>м.п.</w:t>
            </w:r>
          </w:p>
        </w:tc>
      </w:tr>
    </w:tbl>
    <w:p w:rsidR="00D45B00" w:rsidRDefault="00D45B00" w:rsidP="00D45B00">
      <w:pPr>
        <w:pStyle w:val="32"/>
        <w:tabs>
          <w:tab w:val="left" w:pos="5896"/>
        </w:tabs>
        <w:spacing w:after="0"/>
        <w:ind w:firstLine="1000"/>
      </w:pPr>
    </w:p>
    <w:p w:rsidR="00D45B00" w:rsidRDefault="00D45B00" w:rsidP="00D45B00">
      <w:pPr>
        <w:pStyle w:val="32"/>
        <w:tabs>
          <w:tab w:val="left" w:pos="5896"/>
        </w:tabs>
        <w:spacing w:after="0"/>
        <w:ind w:firstLine="1000"/>
      </w:pPr>
    </w:p>
    <w:p w:rsidR="00D45B00" w:rsidRDefault="00D45B00" w:rsidP="00D45B00">
      <w:pPr>
        <w:rPr>
          <w:rFonts w:ascii="Times New Roman" w:hAnsi="Times New Roman" w:cs="Times New Roman"/>
        </w:rPr>
      </w:pPr>
      <w:r>
        <w:rPr>
          <w:rFonts w:ascii="Times New Roman" w:hAnsi="Times New Roman" w:cs="Times New Roman"/>
        </w:rPr>
        <w:br w:type="page"/>
      </w:r>
    </w:p>
    <w:p w:rsidR="00D45B00" w:rsidRPr="00725712" w:rsidRDefault="00D45B00" w:rsidP="00D45B00">
      <w:pPr>
        <w:ind w:left="561" w:firstLine="5103"/>
        <w:jc w:val="right"/>
        <w:rPr>
          <w:rFonts w:ascii="Times New Roman" w:hAnsi="Times New Roman" w:cs="Times New Roman"/>
        </w:rPr>
      </w:pPr>
      <w:r w:rsidRPr="00725712">
        <w:rPr>
          <w:rFonts w:ascii="Times New Roman" w:hAnsi="Times New Roman" w:cs="Times New Roman"/>
        </w:rPr>
        <w:t>Приложение № 1</w:t>
      </w:r>
      <w:r>
        <w:rPr>
          <w:rFonts w:ascii="Times New Roman" w:hAnsi="Times New Roman" w:cs="Times New Roman"/>
        </w:rPr>
        <w:t>2</w:t>
      </w:r>
      <w:r w:rsidRPr="00725712">
        <w:rPr>
          <w:rFonts w:ascii="Times New Roman" w:hAnsi="Times New Roman" w:cs="Times New Roman"/>
        </w:rPr>
        <w:t xml:space="preserve"> к договору</w:t>
      </w:r>
    </w:p>
    <w:p w:rsidR="00D45B00" w:rsidRPr="00725712" w:rsidRDefault="00D45B00" w:rsidP="00D45B00">
      <w:pPr>
        <w:ind w:firstLine="5103"/>
        <w:jc w:val="right"/>
        <w:rPr>
          <w:rFonts w:ascii="Times New Roman" w:hAnsi="Times New Roman" w:cs="Times New Roman"/>
        </w:rPr>
      </w:pPr>
      <w:r w:rsidRPr="00725712">
        <w:rPr>
          <w:rFonts w:ascii="Times New Roman" w:hAnsi="Times New Roman" w:cs="Times New Roman"/>
        </w:rPr>
        <w:t>№ _______ от «___» _________ 20__ г.</w:t>
      </w:r>
    </w:p>
    <w:p w:rsidR="00D45B00" w:rsidRDefault="00D45B00" w:rsidP="00D45B00">
      <w:pPr>
        <w:jc w:val="center"/>
        <w:rPr>
          <w:rFonts w:ascii="Times New Roman" w:hAnsi="Times New Roman" w:cs="Times New Roman"/>
          <w:b/>
          <w:bCs/>
        </w:rPr>
      </w:pPr>
    </w:p>
    <w:p w:rsidR="002A1512" w:rsidRPr="002A1512" w:rsidRDefault="002A1512" w:rsidP="002A1512">
      <w:pPr>
        <w:autoSpaceDE w:val="0"/>
        <w:autoSpaceDN w:val="0"/>
        <w:adjustRightInd w:val="0"/>
        <w:spacing w:line="360" w:lineRule="exact"/>
        <w:jc w:val="center"/>
        <w:outlineLvl w:val="0"/>
        <w:rPr>
          <w:rFonts w:ascii="Times New Roman" w:eastAsia="Calibri" w:hAnsi="Times New Roman" w:cs="Times New Roman"/>
          <w:b/>
          <w:iCs/>
        </w:rPr>
      </w:pPr>
      <w:r w:rsidRPr="002A1512">
        <w:rPr>
          <w:rFonts w:ascii="Times New Roman" w:eastAsia="Calibri" w:hAnsi="Times New Roman" w:cs="Times New Roman"/>
          <w:b/>
          <w:iCs/>
        </w:rPr>
        <w:t>Порядок электронного документооборота</w:t>
      </w:r>
    </w:p>
    <w:p w:rsidR="002A1512" w:rsidRPr="002A1512" w:rsidRDefault="002A1512" w:rsidP="002A1512">
      <w:pPr>
        <w:numPr>
          <w:ilvl w:val="0"/>
          <w:numId w:val="37"/>
        </w:numPr>
        <w:autoSpaceDE w:val="0"/>
        <w:autoSpaceDN w:val="0"/>
        <w:adjustRightInd w:val="0"/>
        <w:spacing w:line="360" w:lineRule="exact"/>
        <w:jc w:val="center"/>
        <w:outlineLvl w:val="0"/>
        <w:rPr>
          <w:rFonts w:ascii="Times New Roman" w:eastAsia="Calibri" w:hAnsi="Times New Roman" w:cs="Times New Roman"/>
          <w:b/>
          <w:iCs/>
        </w:rPr>
      </w:pPr>
      <w:r w:rsidRPr="002A1512">
        <w:rPr>
          <w:rFonts w:ascii="Times New Roman" w:eastAsia="Calibri" w:hAnsi="Times New Roman" w:cs="Times New Roman"/>
          <w:b/>
          <w:iCs/>
        </w:rPr>
        <w:t>Общие положения</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1. Для целей настоящего Порядка используются следующие основные понятия:</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от 6 апреля 2011 г. </w:t>
      </w:r>
      <w:r w:rsidRPr="002A1512">
        <w:rPr>
          <w:rFonts w:ascii="Times New Roman" w:eastAsia="Calibri" w:hAnsi="Times New Roman" w:cs="Times New Roman"/>
        </w:rPr>
        <w:br/>
        <w:t>№ 63-ФЗ «Об электронной подписи»;</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3) 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 xml:space="preserve">4) удостоверяющий центр – </w:t>
      </w:r>
      <w:r w:rsidRPr="002A1512">
        <w:rPr>
          <w:rFonts w:ascii="Times New Roman" w:eastAsia="Calibri" w:hAnsi="Times New Roman" w:cs="Times New Roman"/>
          <w:lang w:eastAsia="en-US"/>
        </w:rPr>
        <w:t>юридическое лицо, индивидуальный предприниматель либо государственный орган или орган местного самоуправления</w:t>
      </w:r>
      <w:r w:rsidRPr="002A1512">
        <w:rPr>
          <w:rFonts w:ascii="Times New Roman" w:eastAsia="Calibri" w:hAnsi="Times New Roman" w:cs="Times New Roman"/>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 xml:space="preserve">8) электронный первичный документ – первичный учетный документ в электронной форме, составленный в соответствии с </w:t>
      </w:r>
      <w:hyperlink r:id="rId20" w:history="1">
        <w:r w:rsidRPr="002A1512">
          <w:rPr>
            <w:rFonts w:ascii="Times New Roman" w:eastAsia="Calibri" w:hAnsi="Times New Roman" w:cs="Times New Roman"/>
          </w:rPr>
          <w:t>Федеральным законом</w:t>
        </w:r>
      </w:hyperlink>
      <w:r w:rsidRPr="002A1512">
        <w:rPr>
          <w:rFonts w:ascii="Times New Roman" w:eastAsia="Calibri" w:hAnsi="Times New Roman" w:cs="Times New Roman"/>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 xml:space="preserve">9) электронный счет-фактура – это счет-фактура в электронной форме, составленный в соответствии с требованиями </w:t>
      </w:r>
      <w:hyperlink r:id="rId21" w:history="1">
        <w:r w:rsidRPr="002A1512">
          <w:rPr>
            <w:rFonts w:ascii="Times New Roman" w:eastAsia="Calibri" w:hAnsi="Times New Roman" w:cs="Times New Roman"/>
          </w:rPr>
          <w:t>статьи 169</w:t>
        </w:r>
      </w:hyperlink>
      <w:r w:rsidRPr="002A1512">
        <w:rPr>
          <w:rFonts w:ascii="Times New Roman" w:eastAsia="Calibri" w:hAnsi="Times New Roman" w:cs="Times New Roman"/>
        </w:rPr>
        <w:t xml:space="preserve"> Налогового кодекса Российской Федерации и подписанный электронной подписью;</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10) направляющая сторона – Сторона, направляющая электронный документ по телекоммуникационным каналам связи другой Стороне;</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 xml:space="preserve">11) получающая сторона – Сторона, получающая от направляющей стороны электронный документ по телекоммуникационным каналам связи. </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bCs/>
          <w:iCs/>
        </w:rPr>
        <w:t>2. При осуществлении электронного документооборота Стороны руководствуются:</w:t>
      </w:r>
    </w:p>
    <w:p w:rsidR="002A1512" w:rsidRPr="002A1512" w:rsidRDefault="00EC21B1" w:rsidP="002A1512">
      <w:pPr>
        <w:autoSpaceDE w:val="0"/>
        <w:autoSpaceDN w:val="0"/>
        <w:adjustRightInd w:val="0"/>
        <w:ind w:firstLine="540"/>
        <w:contextualSpacing/>
        <w:jc w:val="both"/>
        <w:rPr>
          <w:rFonts w:ascii="Times New Roman" w:eastAsia="Calibri" w:hAnsi="Times New Roman" w:cs="Times New Roman"/>
        </w:rPr>
      </w:pPr>
      <w:hyperlink r:id="rId22" w:history="1">
        <w:r w:rsidR="002A1512" w:rsidRPr="002A1512">
          <w:rPr>
            <w:rFonts w:ascii="Times New Roman" w:eastAsia="Calibri" w:hAnsi="Times New Roman" w:cs="Times New Roman"/>
          </w:rPr>
          <w:t>Гражданским кодексом</w:t>
        </w:r>
      </w:hyperlink>
      <w:r w:rsidR="002A1512" w:rsidRPr="002A1512">
        <w:rPr>
          <w:rFonts w:ascii="Times New Roman" w:eastAsia="Calibri" w:hAnsi="Times New Roman" w:cs="Times New Roman"/>
        </w:rPr>
        <w:t xml:space="preserve"> Российской Федерации;</w:t>
      </w:r>
    </w:p>
    <w:p w:rsidR="002A1512" w:rsidRPr="002A1512" w:rsidRDefault="00EC21B1" w:rsidP="002A1512">
      <w:pPr>
        <w:autoSpaceDE w:val="0"/>
        <w:autoSpaceDN w:val="0"/>
        <w:adjustRightInd w:val="0"/>
        <w:ind w:firstLine="540"/>
        <w:contextualSpacing/>
        <w:jc w:val="both"/>
        <w:rPr>
          <w:rFonts w:ascii="Times New Roman" w:eastAsia="Calibri" w:hAnsi="Times New Roman" w:cs="Times New Roman"/>
        </w:rPr>
      </w:pPr>
      <w:hyperlink r:id="rId23" w:history="1">
        <w:r w:rsidR="002A1512" w:rsidRPr="002A1512">
          <w:rPr>
            <w:rFonts w:ascii="Times New Roman" w:eastAsia="Calibri" w:hAnsi="Times New Roman" w:cs="Times New Roman"/>
          </w:rPr>
          <w:t>Налоговым кодексом</w:t>
        </w:r>
      </w:hyperlink>
      <w:r w:rsidR="002A1512" w:rsidRPr="002A1512">
        <w:rPr>
          <w:rFonts w:ascii="Times New Roman" w:eastAsia="Calibri" w:hAnsi="Times New Roman" w:cs="Times New Roman"/>
        </w:rPr>
        <w:t xml:space="preserve"> Российской Федерации;</w:t>
      </w:r>
    </w:p>
    <w:p w:rsidR="002A1512" w:rsidRPr="002A1512" w:rsidRDefault="00EC21B1" w:rsidP="002A1512">
      <w:pPr>
        <w:autoSpaceDE w:val="0"/>
        <w:autoSpaceDN w:val="0"/>
        <w:adjustRightInd w:val="0"/>
        <w:ind w:firstLine="540"/>
        <w:contextualSpacing/>
        <w:jc w:val="both"/>
        <w:rPr>
          <w:rFonts w:ascii="Times New Roman" w:eastAsia="Calibri" w:hAnsi="Times New Roman" w:cs="Times New Roman"/>
        </w:rPr>
      </w:pPr>
      <w:hyperlink r:id="rId24" w:history="1">
        <w:r w:rsidR="002A1512" w:rsidRPr="002A1512">
          <w:rPr>
            <w:rFonts w:ascii="Times New Roman" w:eastAsia="Calibri" w:hAnsi="Times New Roman" w:cs="Times New Roman"/>
          </w:rPr>
          <w:t>Федеральным законом</w:t>
        </w:r>
      </w:hyperlink>
      <w:r w:rsidR="002A1512" w:rsidRPr="002A1512">
        <w:rPr>
          <w:rFonts w:ascii="Times New Roman" w:eastAsia="Calibri" w:hAnsi="Times New Roman" w:cs="Times New Roman"/>
        </w:rPr>
        <w:t xml:space="preserve"> от 6 апреля 2011 г. № 63-ФЗ «Об электронной подписи»;</w:t>
      </w:r>
    </w:p>
    <w:p w:rsidR="002A1512" w:rsidRPr="002A1512" w:rsidRDefault="00EC21B1" w:rsidP="002A1512">
      <w:pPr>
        <w:autoSpaceDE w:val="0"/>
        <w:autoSpaceDN w:val="0"/>
        <w:adjustRightInd w:val="0"/>
        <w:ind w:firstLine="540"/>
        <w:contextualSpacing/>
        <w:jc w:val="both"/>
        <w:rPr>
          <w:rFonts w:ascii="Times New Roman" w:eastAsia="Calibri" w:hAnsi="Times New Roman" w:cs="Times New Roman"/>
        </w:rPr>
      </w:pPr>
      <w:hyperlink r:id="rId25" w:history="1">
        <w:r w:rsidR="002A1512" w:rsidRPr="002A1512">
          <w:rPr>
            <w:rFonts w:ascii="Times New Roman" w:eastAsia="Calibri" w:hAnsi="Times New Roman" w:cs="Times New Roman"/>
          </w:rPr>
          <w:t>Федеральным законом</w:t>
        </w:r>
      </w:hyperlink>
      <w:r w:rsidR="002A1512" w:rsidRPr="002A1512">
        <w:rPr>
          <w:rFonts w:ascii="Times New Roman" w:eastAsia="Calibri" w:hAnsi="Times New Roman" w:cs="Times New Roman"/>
        </w:rPr>
        <w:t xml:space="preserve"> от 6 декабря 2011 г. № 402-ФЗ «О бухгалтерском учете»;</w:t>
      </w:r>
    </w:p>
    <w:p w:rsidR="002A1512" w:rsidRPr="002A1512" w:rsidRDefault="002A1512" w:rsidP="002A1512">
      <w:pPr>
        <w:tabs>
          <w:tab w:val="left" w:pos="709"/>
        </w:tabs>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2A1512" w:rsidRPr="002A1512" w:rsidRDefault="002A1512" w:rsidP="002A1512">
      <w:pPr>
        <w:tabs>
          <w:tab w:val="left" w:pos="709"/>
        </w:tabs>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договором с оператором электронного документооборота.</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lang w:eastAsia="en-US"/>
        </w:rPr>
      </w:pPr>
      <w:r w:rsidRPr="002A1512">
        <w:rPr>
          <w:rFonts w:ascii="Times New Roman" w:eastAsia="Calibri" w:hAnsi="Times New Roman" w:cs="Times New Roman"/>
          <w:lang w:eastAsia="en-US"/>
        </w:rPr>
        <w:t xml:space="preserve">3. Электронными документами, которыми обмениваются Стороны, являются: </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 xml:space="preserve">-акт выполненных работ (оказанных услуг); </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-счет-фактура;</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-корректировочный акт выполненных работ (оказанных услуг);</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rPr>
      </w:pPr>
      <w:r w:rsidRPr="002A1512">
        <w:rPr>
          <w:rFonts w:ascii="Times New Roman" w:eastAsia="Calibri" w:hAnsi="Times New Roman" w:cs="Times New Roman"/>
        </w:rPr>
        <w:t>-корректировочный счет-фактура;</w:t>
      </w:r>
    </w:p>
    <w:p w:rsidR="002A1512" w:rsidRPr="002A1512" w:rsidRDefault="002A1512" w:rsidP="002A1512">
      <w:pPr>
        <w:autoSpaceDE w:val="0"/>
        <w:autoSpaceDN w:val="0"/>
        <w:adjustRightInd w:val="0"/>
        <w:ind w:firstLine="540"/>
        <w:contextualSpacing/>
        <w:jc w:val="both"/>
        <w:rPr>
          <w:rFonts w:ascii="Times New Roman" w:eastAsia="Calibri" w:hAnsi="Times New Roman" w:cs="Times New Roman"/>
          <w:i/>
        </w:rPr>
      </w:pPr>
      <w:r w:rsidRPr="002A1512">
        <w:rPr>
          <w:rFonts w:ascii="Times New Roman" w:eastAsia="Calibri" w:hAnsi="Times New Roman" w:cs="Times New Roman"/>
        </w:rPr>
        <w:t>- иные документы, предусмотренные условиями настоящего Договора</w:t>
      </w:r>
      <w:r w:rsidRPr="002A1512">
        <w:rPr>
          <w:rFonts w:ascii="Times New Roman" w:eastAsia="Calibri" w:hAnsi="Times New Roman" w:cs="Times New Roman"/>
          <w:i/>
        </w:rPr>
        <w:t>.</w:t>
      </w:r>
    </w:p>
    <w:p w:rsidR="002A1512" w:rsidRPr="002A1512" w:rsidRDefault="002A1512" w:rsidP="002A1512">
      <w:pPr>
        <w:autoSpaceDE w:val="0"/>
        <w:autoSpaceDN w:val="0"/>
        <w:adjustRightInd w:val="0"/>
        <w:jc w:val="both"/>
        <w:rPr>
          <w:rFonts w:ascii="Times New Roman" w:eastAsia="Calibri" w:hAnsi="Times New Roman" w:cs="Times New Roman"/>
        </w:rPr>
      </w:pPr>
    </w:p>
    <w:p w:rsidR="002A1512" w:rsidRPr="002A1512" w:rsidRDefault="002A1512" w:rsidP="002A1512">
      <w:pPr>
        <w:tabs>
          <w:tab w:val="left" w:pos="709"/>
        </w:tabs>
        <w:autoSpaceDE w:val="0"/>
        <w:autoSpaceDN w:val="0"/>
        <w:adjustRightInd w:val="0"/>
        <w:jc w:val="center"/>
        <w:outlineLvl w:val="0"/>
        <w:rPr>
          <w:rFonts w:ascii="Times New Roman" w:eastAsia="Calibri" w:hAnsi="Times New Roman" w:cs="Times New Roman"/>
          <w:b/>
        </w:rPr>
      </w:pPr>
      <w:r w:rsidRPr="002A1512">
        <w:rPr>
          <w:rFonts w:ascii="Times New Roman" w:eastAsia="Calibri" w:hAnsi="Times New Roman" w:cs="Times New Roman"/>
          <w:b/>
        </w:rPr>
        <w:t>2. Порядок обмена электронными документами</w:t>
      </w:r>
    </w:p>
    <w:p w:rsidR="002A1512" w:rsidRPr="002A1512" w:rsidRDefault="002A1512" w:rsidP="002A1512">
      <w:pPr>
        <w:autoSpaceDE w:val="0"/>
        <w:autoSpaceDN w:val="0"/>
        <w:adjustRightInd w:val="0"/>
        <w:ind w:firstLine="567"/>
        <w:jc w:val="both"/>
        <w:rPr>
          <w:rFonts w:ascii="Times New Roman" w:eastAsia="Calibri" w:hAnsi="Times New Roman" w:cs="Times New Roman"/>
          <w:bCs/>
          <w:iCs/>
        </w:rPr>
      </w:pPr>
      <w:r w:rsidRPr="002A1512">
        <w:rPr>
          <w:rFonts w:ascii="Times New Roman" w:eastAsia="Calibri" w:hAnsi="Times New Roman" w:cs="Times New Roman"/>
        </w:rPr>
        <w:t xml:space="preserve">4. </w:t>
      </w:r>
      <w:r w:rsidRPr="002A1512">
        <w:rPr>
          <w:rFonts w:ascii="Times New Roman" w:eastAsia="Calibri" w:hAnsi="Times New Roman" w:cs="Times New Roman"/>
          <w:bCs/>
          <w:iCs/>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1) получить квалифицированные сертификаты электронной подписи;</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2) заключить договор с Оператором;</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shd w:val="clear" w:color="auto" w:fill="FFFFFF"/>
        </w:rPr>
      </w:pPr>
      <w:r w:rsidRPr="002A1512">
        <w:rPr>
          <w:rFonts w:ascii="Times New Roman" w:eastAsia="Calibri" w:hAnsi="Times New Roman" w:cs="Times New Roman"/>
          <w:shd w:val="clear" w:color="auto" w:fill="FFFFFF"/>
        </w:rPr>
        <w:t>3) обеспечить выпуск МЧД (формат Минцифры версии 003):</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shd w:val="clear" w:color="auto" w:fill="FFFFFF"/>
        </w:rPr>
      </w:pPr>
      <w:r w:rsidRPr="002A1512">
        <w:rPr>
          <w:rFonts w:ascii="Times New Roman" w:eastAsia="Calibri" w:hAnsi="Times New Roman" w:cs="Times New Roman"/>
          <w:shd w:val="clear" w:color="auto" w:fill="FFFFFF"/>
        </w:rPr>
        <w:t xml:space="preserve">- в случае выдачи МЧД, подписанной лицом, </w:t>
      </w:r>
      <w:r w:rsidRPr="002A1512">
        <w:rPr>
          <w:rFonts w:ascii="Times New Roman" w:eastAsia="Calibri" w:hAnsi="Times New Roman" w:cs="Times New Roman"/>
        </w:rPr>
        <w:t>уполномоченным действовать без доверенности,</w:t>
      </w:r>
      <w:r w:rsidRPr="002A1512">
        <w:rPr>
          <w:rFonts w:ascii="Times New Roman" w:eastAsia="Calibri" w:hAnsi="Times New Roman" w:cs="Times New Roman"/>
          <w:shd w:val="clear" w:color="auto" w:fill="FFFFFF"/>
        </w:rPr>
        <w:t xml:space="preserve"> обеспечить ее загрузку на </w:t>
      </w:r>
      <w:r w:rsidRPr="002A1512">
        <w:rPr>
          <w:rFonts w:ascii="Times New Roman" w:eastAsia="Calibri" w:hAnsi="Times New Roman" w:cs="Times New Roman"/>
        </w:rPr>
        <w:t>Цифровую платформу распределенного реестра ФНС (https://m4d.nalog.gov.ru/emchd)</w:t>
      </w:r>
      <w:r w:rsidRPr="002A1512">
        <w:rPr>
          <w:rFonts w:ascii="Times New Roman" w:eastAsia="Calibri" w:hAnsi="Times New Roman" w:cs="Times New Roman"/>
          <w:shd w:val="clear" w:color="auto" w:fill="FFFFFF"/>
        </w:rPr>
        <w:t>;</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shd w:val="clear" w:color="auto" w:fill="FFFFFF"/>
        </w:rPr>
        <w:t xml:space="preserve">- в случае выдачи МЧД в порядке передоверия обеспечить </w:t>
      </w:r>
      <w:r w:rsidRPr="002A1512">
        <w:rPr>
          <w:rFonts w:ascii="Times New Roman" w:eastAsia="Calibri" w:hAnsi="Times New Roman" w:cs="Times New Roman"/>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2A1512" w:rsidRPr="002A1512" w:rsidRDefault="002A1512" w:rsidP="002A1512">
      <w:pPr>
        <w:tabs>
          <w:tab w:val="left" w:pos="709"/>
          <w:tab w:val="num" w:pos="1560"/>
        </w:tabs>
        <w:autoSpaceDE w:val="0"/>
        <w:autoSpaceDN w:val="0"/>
        <w:adjustRightInd w:val="0"/>
        <w:ind w:firstLine="567"/>
        <w:contextualSpacing/>
        <w:jc w:val="both"/>
        <w:rPr>
          <w:rFonts w:ascii="Times New Roman" w:eastAsia="Calibri" w:hAnsi="Times New Roman" w:cs="Times New Roman"/>
          <w:shd w:val="clear" w:color="auto" w:fill="FFFFFF"/>
        </w:rPr>
      </w:pPr>
      <w:r w:rsidRPr="002A1512">
        <w:rPr>
          <w:rFonts w:ascii="Times New Roman" w:eastAsia="Calibri" w:hAnsi="Times New Roman" w:cs="Times New Roman"/>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2A1512" w:rsidRPr="002A1512" w:rsidRDefault="002A1512" w:rsidP="002A1512">
      <w:pPr>
        <w:tabs>
          <w:tab w:val="left" w:pos="709"/>
          <w:tab w:val="num" w:pos="1560"/>
        </w:tabs>
        <w:autoSpaceDE w:val="0"/>
        <w:autoSpaceDN w:val="0"/>
        <w:adjustRightInd w:val="0"/>
        <w:ind w:firstLine="567"/>
        <w:contextualSpacing/>
        <w:jc w:val="both"/>
        <w:rPr>
          <w:rFonts w:ascii="Times New Roman" w:eastAsia="Calibri" w:hAnsi="Times New Roman" w:cs="Times New Roman"/>
          <w:shd w:val="clear" w:color="auto" w:fill="FFFFFF"/>
        </w:rPr>
      </w:pPr>
      <w:r w:rsidRPr="002A1512">
        <w:rPr>
          <w:rFonts w:ascii="Times New Roman" w:eastAsia="Calibri" w:hAnsi="Times New Roman" w:cs="Times New Roman"/>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2)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3) подтверждено отсутствие изменений, внесенных в электронный документ после его подписания;</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4)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2A1512">
        <w:rPr>
          <w:rFonts w:ascii="Times New Roman" w:eastAsia="Calibri" w:hAnsi="Times New Roman" w:cs="Times New Roman"/>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b/>
          <w:bCs/>
          <w:i/>
          <w:iCs/>
        </w:rPr>
      </w:pPr>
      <w:r w:rsidRPr="002A1512">
        <w:rPr>
          <w:rFonts w:ascii="Times New Roman" w:eastAsia="Calibri" w:hAnsi="Times New Roman" w:cs="Times New Roman"/>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2A1512">
        <w:rPr>
          <w:rFonts w:ascii="Times New Roman" w:eastAsia="Calibri" w:hAnsi="Times New Roman" w:cs="Times New Roman"/>
          <w:b/>
          <w:bCs/>
          <w:i/>
          <w:iCs/>
        </w:rPr>
        <w:t xml:space="preserve">, </w:t>
      </w:r>
      <w:r w:rsidRPr="002A1512">
        <w:rPr>
          <w:rFonts w:ascii="Times New Roman" w:eastAsia="Calibri" w:hAnsi="Times New Roman" w:cs="Times New Roman"/>
        </w:rPr>
        <w:t>а также за подписание документов лицами, имеющими необходимые полномочия и МЧД, своевременно предоставленные другой стороне</w:t>
      </w:r>
      <w:r w:rsidRPr="002A1512">
        <w:rPr>
          <w:rFonts w:ascii="Times New Roman" w:eastAsia="Calibri" w:hAnsi="Times New Roman" w:cs="Times New Roman"/>
          <w:b/>
          <w:bCs/>
          <w:i/>
          <w:iCs/>
        </w:rPr>
        <w:t>.</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2A1512" w:rsidRPr="002A1512" w:rsidRDefault="002A1512" w:rsidP="002A1512">
      <w:pPr>
        <w:autoSpaceDE w:val="0"/>
        <w:autoSpaceDN w:val="0"/>
        <w:adjustRightInd w:val="0"/>
        <w:ind w:firstLine="567"/>
        <w:contextualSpacing/>
        <w:jc w:val="both"/>
        <w:rPr>
          <w:rFonts w:ascii="Times New Roman" w:eastAsia="Calibri" w:hAnsi="Times New Roman" w:cs="Times New Roman"/>
        </w:rPr>
      </w:pPr>
      <w:r w:rsidRPr="002A1512">
        <w:rPr>
          <w:rFonts w:ascii="Times New Roman" w:eastAsia="Calibri" w:hAnsi="Times New Roman" w:cs="Times New Roman"/>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2A1512" w:rsidRPr="002A1512" w:rsidRDefault="002A1512" w:rsidP="002A1512">
      <w:pPr>
        <w:ind w:firstLine="567"/>
        <w:rPr>
          <w:rFonts w:ascii="Times New Roman" w:eastAsia="Calibri" w:hAnsi="Times New Roman" w:cs="Times New Roman"/>
        </w:rPr>
      </w:pPr>
      <w:r w:rsidRPr="002A1512">
        <w:rPr>
          <w:rFonts w:ascii="Times New Roman" w:eastAsia="Calibri" w:hAnsi="Times New Roman" w:cs="Times New Roman"/>
        </w:rPr>
        <w:t>12. Проверка действительности сертификата электронной подписи производится в соответствии с регламентом удостоверяющего центра.</w:t>
      </w:r>
    </w:p>
    <w:p w:rsidR="00D45B00" w:rsidRPr="00D45B00" w:rsidRDefault="00D45B00" w:rsidP="00D45B00">
      <w:pPr>
        <w:tabs>
          <w:tab w:val="left" w:pos="1418"/>
        </w:tabs>
        <w:ind w:left="709"/>
        <w:jc w:val="both"/>
        <w:rPr>
          <w:rFonts w:ascii="Times New Roman" w:hAnsi="Times New Roman" w:cs="Times New Roman"/>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5"/>
        <w:gridCol w:w="4955"/>
      </w:tblGrid>
      <w:tr w:rsidR="00D45B00" w:rsidRPr="00D45B00" w:rsidTr="00D45B00">
        <w:tc>
          <w:tcPr>
            <w:tcW w:w="4615" w:type="dxa"/>
          </w:tcPr>
          <w:p w:rsidR="00D45B00" w:rsidRPr="00D45B00" w:rsidRDefault="00D45B00" w:rsidP="00D45B00">
            <w:pPr>
              <w:rPr>
                <w:rFonts w:ascii="Times New Roman" w:hAnsi="Times New Roman" w:cs="Times New Roman"/>
                <w:b/>
              </w:rPr>
            </w:pPr>
            <w:r w:rsidRPr="00D45B00">
              <w:rPr>
                <w:rFonts w:ascii="Times New Roman" w:hAnsi="Times New Roman" w:cs="Times New Roman"/>
                <w:b/>
              </w:rPr>
              <w:t>От Заказчика:</w:t>
            </w:r>
          </w:p>
          <w:p w:rsidR="00D45B00" w:rsidRPr="00D45B00" w:rsidRDefault="00D45B00" w:rsidP="00D45B00">
            <w:pPr>
              <w:rPr>
                <w:rFonts w:ascii="Times New Roman" w:hAnsi="Times New Roman" w:cs="Times New Roman"/>
              </w:rPr>
            </w:pPr>
          </w:p>
          <w:p w:rsidR="00D45B00" w:rsidRPr="00D45B00" w:rsidRDefault="00D45B00" w:rsidP="00D45B00">
            <w:pPr>
              <w:jc w:val="both"/>
              <w:rPr>
                <w:rFonts w:ascii="Times New Roman" w:hAnsi="Times New Roman" w:cs="Times New Roman"/>
              </w:rPr>
            </w:pPr>
            <w:r w:rsidRPr="00D45B00">
              <w:rPr>
                <w:rFonts w:ascii="Times New Roman" w:hAnsi="Times New Roman" w:cs="Times New Roman"/>
              </w:rPr>
              <w:t>_________________/</w:t>
            </w:r>
          </w:p>
          <w:p w:rsidR="00D45B00" w:rsidRPr="00D45B00" w:rsidRDefault="00D45B00" w:rsidP="00D45B00">
            <w:pPr>
              <w:rPr>
                <w:rFonts w:ascii="Times New Roman" w:hAnsi="Times New Roman" w:cs="Times New Roman"/>
              </w:rPr>
            </w:pPr>
            <w:r w:rsidRPr="00D45B00">
              <w:rPr>
                <w:rFonts w:ascii="Times New Roman" w:hAnsi="Times New Roman" w:cs="Times New Roman"/>
              </w:rPr>
              <w:t>м.п.</w:t>
            </w:r>
          </w:p>
        </w:tc>
        <w:tc>
          <w:tcPr>
            <w:tcW w:w="4955" w:type="dxa"/>
          </w:tcPr>
          <w:p w:rsidR="00D45B00" w:rsidRPr="00D45B00" w:rsidRDefault="00D45B00" w:rsidP="00D45B00">
            <w:pPr>
              <w:rPr>
                <w:rFonts w:ascii="Times New Roman" w:hAnsi="Times New Roman" w:cs="Times New Roman"/>
                <w:b/>
              </w:rPr>
            </w:pPr>
            <w:r w:rsidRPr="00D45B00">
              <w:rPr>
                <w:rFonts w:ascii="Times New Roman" w:hAnsi="Times New Roman" w:cs="Times New Roman"/>
                <w:b/>
              </w:rPr>
              <w:t>От Исполнителя:</w:t>
            </w:r>
          </w:p>
          <w:p w:rsidR="00D45B00" w:rsidRPr="00D45B00" w:rsidRDefault="00D45B00" w:rsidP="00D45B00">
            <w:pPr>
              <w:rPr>
                <w:rFonts w:ascii="Times New Roman" w:hAnsi="Times New Roman" w:cs="Times New Roman"/>
              </w:rPr>
            </w:pPr>
          </w:p>
          <w:p w:rsidR="002A1512" w:rsidRDefault="00D45B00" w:rsidP="002A1512">
            <w:pPr>
              <w:rPr>
                <w:rFonts w:ascii="Times New Roman" w:hAnsi="Times New Roman" w:cs="Times New Roman"/>
              </w:rPr>
            </w:pPr>
            <w:r w:rsidRPr="00D45B00">
              <w:rPr>
                <w:rFonts w:ascii="Times New Roman" w:hAnsi="Times New Roman" w:cs="Times New Roman"/>
              </w:rPr>
              <w:t>_____________________/</w:t>
            </w:r>
          </w:p>
          <w:p w:rsidR="00D45B00" w:rsidRPr="00D45B00" w:rsidRDefault="00D45B00" w:rsidP="002A1512">
            <w:pPr>
              <w:rPr>
                <w:rFonts w:ascii="Times New Roman" w:hAnsi="Times New Roman" w:cs="Times New Roman"/>
              </w:rPr>
            </w:pPr>
            <w:r w:rsidRPr="00D45B00">
              <w:rPr>
                <w:rFonts w:ascii="Times New Roman" w:hAnsi="Times New Roman" w:cs="Times New Roman"/>
              </w:rPr>
              <w:t>м.п.</w:t>
            </w:r>
          </w:p>
        </w:tc>
      </w:tr>
    </w:tbl>
    <w:p w:rsidR="00D45B00" w:rsidRPr="00385A89" w:rsidRDefault="00D45B00" w:rsidP="0077397A">
      <w:pPr>
        <w:tabs>
          <w:tab w:val="left" w:pos="709"/>
          <w:tab w:val="left" w:pos="851"/>
        </w:tabs>
        <w:spacing w:line="280" w:lineRule="exact"/>
        <w:ind w:firstLine="567"/>
        <w:rPr>
          <w:sz w:val="22"/>
          <w:szCs w:val="22"/>
        </w:rPr>
      </w:pPr>
    </w:p>
    <w:sectPr w:rsidR="00D45B00" w:rsidRPr="00385A89" w:rsidSect="004E662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107" w:rsidRDefault="00095107" w:rsidP="00D45B00">
      <w:r>
        <w:separator/>
      </w:r>
    </w:p>
  </w:endnote>
  <w:endnote w:type="continuationSeparator" w:id="0">
    <w:p w:rsidR="00095107" w:rsidRDefault="00095107" w:rsidP="00D45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8C65D6">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8C65D6">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8C65D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8C65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107" w:rsidRDefault="00095107" w:rsidP="00D45B00">
      <w:r>
        <w:separator/>
      </w:r>
    </w:p>
  </w:footnote>
  <w:footnote w:type="continuationSeparator" w:id="0">
    <w:p w:rsidR="00095107" w:rsidRDefault="00095107" w:rsidP="00D45B00">
      <w:r>
        <w:continuationSeparator/>
      </w:r>
    </w:p>
  </w:footnote>
  <w:footnote w:id="1">
    <w:p w:rsidR="008C65D6" w:rsidRDefault="008C65D6" w:rsidP="00D45B00">
      <w:pPr>
        <w:pStyle w:val="a6"/>
        <w:tabs>
          <w:tab w:val="left" w:pos="173"/>
        </w:tabs>
      </w:pPr>
      <w:r>
        <w:rPr>
          <w:rFonts w:ascii="Calibri" w:eastAsia="Calibri" w:hAnsi="Calibri" w:cs="Calibri"/>
          <w:sz w:val="13"/>
          <w:szCs w:val="13"/>
          <w:shd w:val="clear" w:color="auto" w:fill="FFFFFF"/>
          <w:vertAlign w:val="superscript"/>
        </w:rPr>
        <w:footnoteRef/>
      </w:r>
      <w:r>
        <w:rPr>
          <w:rFonts w:ascii="Calibri" w:eastAsia="Calibri" w:hAnsi="Calibri" w:cs="Calibri"/>
          <w:sz w:val="13"/>
          <w:szCs w:val="13"/>
        </w:rPr>
        <w:tab/>
      </w:r>
      <w:r>
        <w:t>Указываются действующие на момент подписания договора нормативные правовые акты</w:t>
      </w:r>
    </w:p>
  </w:footnote>
  <w:footnote w:id="2">
    <w:p w:rsidR="008C65D6" w:rsidRPr="00506568" w:rsidRDefault="008C65D6" w:rsidP="002A1512">
      <w:pPr>
        <w:pStyle w:val="af"/>
        <w:jc w:val="both"/>
        <w:rPr>
          <w:rFonts w:ascii="Times New Roman" w:hAnsi="Times New Roman"/>
        </w:rPr>
      </w:pPr>
      <w:r w:rsidRPr="00506568">
        <w:rPr>
          <w:rStyle w:val="af1"/>
        </w:rPr>
        <w:footnoteRef/>
      </w:r>
      <w:r>
        <w:rPr>
          <w:rFonts w:ascii="Times New Roman" w:hAnsi="Times New Roman"/>
        </w:rPr>
        <w:t> </w:t>
      </w:r>
      <w:r w:rsidRPr="00506568">
        <w:rPr>
          <w:rFonts w:ascii="Times New Roman" w:hAnsi="Times New Roman"/>
        </w:rPr>
        <w:t>Указывается официальное наименование контрагента, приведенное в преамбуле договора</w:t>
      </w:r>
    </w:p>
  </w:footnote>
  <w:footnote w:id="3">
    <w:p w:rsidR="008C65D6" w:rsidRPr="00506568" w:rsidRDefault="008C65D6" w:rsidP="002A1512">
      <w:pPr>
        <w:pStyle w:val="af"/>
        <w:jc w:val="both"/>
        <w:rPr>
          <w:rFonts w:ascii="Times New Roman" w:hAnsi="Times New Roman"/>
        </w:rPr>
      </w:pPr>
      <w:r w:rsidRPr="00506568">
        <w:rPr>
          <w:rStyle w:val="af1"/>
        </w:rPr>
        <w:footnoteRef/>
      </w:r>
      <w:r>
        <w:rPr>
          <w:rFonts w:ascii="Times New Roman" w:hAnsi="Times New Roman"/>
        </w:rPr>
        <w:t> </w:t>
      </w:r>
      <w:r w:rsidRPr="00506568">
        <w:rPr>
          <w:rFonts w:ascii="Times New Roman" w:hAnsi="Times New Roman"/>
        </w:rPr>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EC21B1">
    <w:pPr>
      <w:spacing w:line="1" w:lineRule="exact"/>
    </w:pPr>
    <w:r>
      <w:rPr>
        <w:noProof/>
        <w:lang w:bidi="ar-SA"/>
      </w:rPr>
      <w:pict>
        <v:shapetype id="_x0000_t202" coordsize="21600,21600" o:spt="202" path="m,l,21600r21600,l21600,xe">
          <v:stroke joinstyle="miter"/>
          <v:path gradientshapeok="t" o:connecttype="rect"/>
        </v:shapetype>
        <v:shape id="Shape 49" o:spid="_x0000_s8197" type="#_x0000_t202" style="position:absolute;margin-left:416.8pt;margin-top:38.2pt;width:11.3pt;height:7.9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vHowEAADwDAAAOAAAAZHJzL2Uyb0RvYy54bWysUsFO4zAQvSPxD5bv1CmFFURN0SIEQkIL&#10;EuwHuI7dWBt7LI9p0r/fsZsWtHtDXJxxZvzmvTezvBldz7Y6ogXf8Pms4kx7Ba31m4b/frs/u+IM&#10;k/St7MHrhu808pvV6clyCLU+hw76VkdGIB7rITS8SynUQqDqtJM4g6A9JQ1EJxNd40a0UQ6E7npx&#10;XlU/xACxDRGURqS/d/skXxV8Y7RKz8agTqxvOHFL5YzlXOdTrJay3kQZOqsmGvILLJy0npoeoe5k&#10;kuw92v+gnFUREEyaKXACjLFKFw2kZl79o+a1k0EXLWQOhqNN+H2w6tf2JTLbNvzimjMvHc2otGV0&#10;J3OGgDXVvAaqSuMtjDTkIhTDE6g/SCXiU83+AVJ1NmM00eUvyWT0kPzfHT3XY2Iqo10sLueUUZSa&#10;V9ViUWYiPh6HiOlBg2M5aHikkRYCcvuEKbeX9aEk9/Jwb/v+QGvPJBNM43qc9Kyh3ZGcgabecE9r&#10;yVn/6MnUvCCHIB6C9RRkcAw/3xM1KH0z6h5q8oBGVOhM65R34PO9VH0s/eovAAAA//8DAFBLAwQU&#10;AAYACAAAACEAbwywPeAAAAAJAQAADwAAAGRycy9kb3ducmV2LnhtbEyPwU7DMBBE70j8g7VI3KhD&#10;Cmkasqkqql4ACSgc4ObESxKw11HstuHvMSc4ruZp5m25mqwRBxp97xjhcpaAIG6c7rlFeH3ZXuQg&#10;fFCslXFMCN/kYVWdnpSq0O7Iz3TYhVbEEvaFQuhCGAopfdORVX7mBuKYfbjRqhDPsZV6VMdYbo1M&#10;kySTVvUcFzo10G1HzddubxG2nJna3OWL+8fN+ql+X24e3vgT8fxsWt+ACDSFPxh+9aM6VNGpdnvW&#10;XhiEfD7PIoqwyK5ARCC/zlIQNcIyTUFWpfz/QfUDAAD//wMAUEsBAi0AFAAGAAgAAAAhALaDOJL+&#10;AAAA4QEAABMAAAAAAAAAAAAAAAAAAAAAAFtDb250ZW50X1R5cGVzXS54bWxQSwECLQAUAAYACAAA&#10;ACEAOP0h/9YAAACUAQAACwAAAAAAAAAAAAAAAAAvAQAAX3JlbHMvLnJlbHNQSwECLQAUAAYACAAA&#10;ACEAmDzLx6MBAAA8AwAADgAAAAAAAAAAAAAAAAAuAgAAZHJzL2Uyb0RvYy54bWxQSwECLQAUAAYA&#10;CAAAACEAbwywPeAAAAAJAQAADwAAAAAAAAAAAAAAAAD9AwAAZHJzL2Rvd25yZXYueG1sUEsFBgAA&#10;AAAEAAQA8wAAAAoFAAAAAA==&#10;" filled="f" stroked="f">
          <v:path arrowok="t"/>
          <v:textbox style="mso-fit-shape-to-text:t" inset="0,0,0,0">
            <w:txbxContent>
              <w:p w:rsidR="008C65D6" w:rsidRDefault="008C65D6">
                <w:pPr>
                  <w:pStyle w:val="25"/>
                  <w:rPr>
                    <w:sz w:val="24"/>
                    <w:szCs w:val="24"/>
                  </w:rPr>
                </w:pPr>
                <w:r>
                  <w:rPr>
                    <w:i/>
                    <w:iCs/>
                    <w:sz w:val="24"/>
                    <w:szCs w:val="24"/>
                  </w:rPr>
                  <w:t>Т1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EC21B1">
    <w:pPr>
      <w:spacing w:line="1" w:lineRule="exact"/>
    </w:pPr>
    <w:r>
      <w:rPr>
        <w:noProof/>
        <w:lang w:bidi="ar-SA"/>
      </w:rPr>
      <w:pict>
        <v:shapetype id="_x0000_t202" coordsize="21600,21600" o:spt="202" path="m,l,21600r21600,l21600,xe">
          <v:stroke joinstyle="miter"/>
          <v:path gradientshapeok="t" o:connecttype="rect"/>
        </v:shapetype>
        <v:shape id="Shape 47" o:spid="_x0000_s8196" type="#_x0000_t202" style="position:absolute;margin-left:416.7pt;margin-top:38.2pt;width:12.05pt;height:13.8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OhpwEAAEMDAAAOAAAAZHJzL2Uyb0RvYy54bWysUsFO4zAQvSPtP1i+b52WLayipogVAq2E&#10;dpFYPsB17MYi9lge06R/v2O3KQhuiIszjmfevPdmVlej69lOR7TgGz6fVZxpr6C1ftvwp3+3339y&#10;hkn6VvbgdcP3GvnV+tvZagi1XkAHfasjIxCP9RAa3qUUaiFQddpJnEHQnh4NRCcTXeNWtFEOhO56&#10;saiqCzFAbEMEpRHp783hka8LvjFapb/GoE6sbzhxS+WM5dzkU6xXst5GGTqrjjTkJ1g4aT01PUHd&#10;yCTZS7QfoJxVERBMmilwAoyxShcNpGZevVPz2MmgixYyB8PJJvw6WPVn9xCZbRv+45IzLx3NqLRl&#10;dCdzhoA15TwGykrjLxhpyEUohntQz0gp4k3OoQApO5sxmujyl2QyKiT/9yfP9ZiYymjL8+p8yZmi&#10;p/nlcnFRZiJei0PEdKfBsRw0PNJICwG5u8eU28t6Ssm9PNzavp9oHZhkgmncjEXnfJK1gXZPqgYa&#10;fsM9bSdn/W9P3uY9mYI4BZtjkHtguH5J1Ke0z+AHqKMVNKnC6rhVeRXe3kvW6+6v/wMAAP//AwBQ&#10;SwMEFAAGAAgAAAAhAEH4mOfhAAAACgEAAA8AAABkcnMvZG93bnJldi54bWxMj8FOwzAMhu9IvENk&#10;JG4shW1tKU2niWkXQAIGB7iljWkLiVM12VbeHnOCk2X50+/vL1eTs+KAY+g9KbicJSCQGm96ahW8&#10;vmwvchAhajLaekIF3xhgVZ2elLow/kjPeNjFVnAIhUIr6GIcCilD06HTYeYHJL59+NHpyOvYSjPq&#10;I4c7K6+SJJVO98QfOj3gbYfN127vFGwptbW9y7P7x836qX6/3jy80adS52fT+gZExCn+wfCrz+pQ&#10;sVPt92SCsAry+XzBqIIs5clAvsyWIGomk0UCsirl/wrVDwAAAP//AwBQSwECLQAUAAYACAAAACEA&#10;toM4kv4AAADhAQAAEwAAAAAAAAAAAAAAAAAAAAAAW0NvbnRlbnRfVHlwZXNdLnhtbFBLAQItABQA&#10;BgAIAAAAIQA4/SH/1gAAAJQBAAALAAAAAAAAAAAAAAAAAC8BAABfcmVscy8ucmVsc1BLAQItABQA&#10;BgAIAAAAIQBqbXOhpwEAAEMDAAAOAAAAAAAAAAAAAAAAAC4CAABkcnMvZTJvRG9jLnhtbFBLAQIt&#10;ABQABgAIAAAAIQBB+Jjn4QAAAAoBAAAPAAAAAAAAAAAAAAAAAAEEAABkcnMvZG93bnJldi54bWxQ&#10;SwUGAAAAAAQABADzAAAADwUAAAAA&#10;" filled="f" stroked="f">
          <v:path arrowok="t"/>
          <v:textbox style="mso-fit-shape-to-text:t" inset="0,0,0,0">
            <w:txbxContent>
              <w:p w:rsidR="008C65D6" w:rsidRDefault="00EC21B1">
                <w:pPr>
                  <w:pStyle w:val="25"/>
                  <w:rPr>
                    <w:sz w:val="24"/>
                    <w:szCs w:val="24"/>
                  </w:rPr>
                </w:pPr>
                <w:r w:rsidRPr="00EC21B1">
                  <w:fldChar w:fldCharType="begin"/>
                </w:r>
                <w:r w:rsidR="008C65D6">
                  <w:instrText xml:space="preserve"> PAGE \* MERGEFORMAT </w:instrText>
                </w:r>
                <w:r w:rsidRPr="00EC21B1">
                  <w:fldChar w:fldCharType="separate"/>
                </w:r>
                <w:r w:rsidR="00B15090" w:rsidRPr="00B15090">
                  <w:rPr>
                    <w:noProof/>
                    <w:sz w:val="24"/>
                    <w:szCs w:val="24"/>
                  </w:rPr>
                  <w:t>10</w:t>
                </w:r>
                <w:r>
                  <w:rPr>
                    <w:sz w:val="24"/>
                    <w:szCs w:val="24"/>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EC21B1">
    <w:pPr>
      <w:spacing w:line="1" w:lineRule="exact"/>
    </w:pPr>
    <w:r>
      <w:rPr>
        <w:noProof/>
        <w:lang w:bidi="ar-SA"/>
      </w:rPr>
      <w:pict>
        <v:shapetype id="_x0000_t202" coordsize="21600,21600" o:spt="202" path="m,l,21600r21600,l21600,xe">
          <v:stroke joinstyle="miter"/>
          <v:path gradientshapeok="t" o:connecttype="rect"/>
        </v:shapetype>
        <v:shape id="Shape 57" o:spid="_x0000_s8195" type="#_x0000_t202" style="position:absolute;margin-left:416.7pt;margin-top:38.2pt;width:10.3pt;height:7.9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rOpQEAAEMDAAAOAAAAZHJzL2Uyb0RvYy54bWysUsFO4zAQvSPxD5bv1GkrFhQ1RSAEWgkt&#10;SLAf4Dp2YxF7LI9p0r/fsdsUtHtbcXHGmfGb997M6mZ0PdvpiBZ8w+ezijPtFbTWbxv+++3h4poz&#10;TNK3sgevG77XyG/W52erIdR6AR30rY6MQDzWQ2h4l1KohUDVaSdxBkF7ShqITia6xq1ooxwI3fVi&#10;UVU/xACxDRGURqS/94ckXxd8Y7RKz8agTqxvOHFL5Yzl3ORTrFey3kYZOquONOR/sHDSemp6grqX&#10;SbKPaP+BclZFQDBppsAJMMYqXTSQmnn1l5rXTgZdtJA5GE424ffBql+7l8hs2/DLK868dDSj0pbR&#10;ncwZAtZU8xqoKo13MNKQi1AMT6DekUrEl5rDA6TqbMZoostfksnoIfm/P3mux8RURltW13PKKErN&#10;q2q5LDMRn49DxPSowbEcNDzSSAsBuXvClNvLeirJvTw82L6faB2YZIJp3IxF52KStYF2T6oGGn7D&#10;PW0nZ/1PT97mPZmCOAWbY5B7YLj9SNSntM/gB6ijFTSpwuq4VXkVvt5L1efur/8AAAD//wMAUEsD&#10;BBQABgAIAAAAIQATsJO34QAAAAkBAAAPAAAAZHJzL2Rvd25yZXYueG1sTI/BTsMwDIbvSLxDZCRu&#10;LKUbXVeaThPTLjAJtnGAW9qatpA4VZNt5e0xJzhZlj/9/v58OVojTjj4zpGC20kEAqlydUeNgtfD&#10;5iYF4YOmWhtHqOAbPSyLy4tcZ7U70w5P+9AIDiGfaQVtCH0mpa9atNpPXI/Etw83WB14HRpZD/rM&#10;4dbIOIoSaXVH/KHVPT60WH3tj1bBhhJTmsd0/vS8Xr2U74v19o0+lbq+Glf3IAKO4Q+GX31Wh4Kd&#10;Snek2gujIJ1OZ4wqmCc8GUjvZlyuVLCIY5BFLv83KH4AAAD//wMAUEsBAi0AFAAGAAgAAAAhALaD&#10;OJL+AAAA4QEAABMAAAAAAAAAAAAAAAAAAAAAAFtDb250ZW50X1R5cGVzXS54bWxQSwECLQAUAAYA&#10;CAAAACEAOP0h/9YAAACUAQAACwAAAAAAAAAAAAAAAAAvAQAAX3JlbHMvLnJlbHNQSwECLQAUAAYA&#10;CAAAACEAbBkazqUBAABDAwAADgAAAAAAAAAAAAAAAAAuAgAAZHJzL2Uyb0RvYy54bWxQSwECLQAU&#10;AAYACAAAACEAE7CTt+EAAAAJAQAADwAAAAAAAAAAAAAAAAD/AwAAZHJzL2Rvd25yZXYueG1sUEsF&#10;BgAAAAAEAAQA8wAAAA0FAAAAAA==&#10;" filled="f" stroked="f">
          <v:path arrowok="t"/>
          <v:textbox style="mso-fit-shape-to-text:t" inset="0,0,0,0">
            <w:txbxContent>
              <w:p w:rsidR="008C65D6" w:rsidRDefault="00EC21B1">
                <w:pPr>
                  <w:pStyle w:val="25"/>
                  <w:rPr>
                    <w:sz w:val="24"/>
                    <w:szCs w:val="24"/>
                  </w:rPr>
                </w:pPr>
                <w:r w:rsidRPr="00EC21B1">
                  <w:fldChar w:fldCharType="begin"/>
                </w:r>
                <w:r w:rsidR="008C65D6">
                  <w:instrText xml:space="preserve"> PAGE \* MERGEFORMAT </w:instrText>
                </w:r>
                <w:r w:rsidRPr="00EC21B1">
                  <w:fldChar w:fldCharType="separate"/>
                </w:r>
                <w:r w:rsidR="008C65D6" w:rsidRPr="008B6BD5">
                  <w:rPr>
                    <w:noProof/>
                    <w:sz w:val="24"/>
                    <w:szCs w:val="24"/>
                  </w:rPr>
                  <w:t>2</w:t>
                </w:r>
                <w:r>
                  <w:rPr>
                    <w:sz w:val="24"/>
                    <w:szCs w:val="24"/>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EC21B1">
    <w:pPr>
      <w:spacing w:line="1" w:lineRule="exact"/>
    </w:pPr>
    <w:r>
      <w:rPr>
        <w:noProof/>
        <w:lang w:bidi="ar-SA"/>
      </w:rPr>
      <w:pict>
        <v:shapetype id="_x0000_t202" coordsize="21600,21600" o:spt="202" path="m,l,21600r21600,l21600,xe">
          <v:stroke joinstyle="miter"/>
          <v:path gradientshapeok="t" o:connecttype="rect"/>
        </v:shapetype>
        <v:shape id="Shape 55" o:spid="_x0000_s8194" type="#_x0000_t202" style="position:absolute;margin-left:416.7pt;margin-top:38.2pt;width:12.05pt;height:13.8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nRpAEAAEMDAAAOAAAAZHJzL2Uyb0RvYy54bWysUl9v2yAQf6+074B4X3ASpa2sOFWnqtOk&#10;qq3U7gMQDDGq4RBHY+fb7yBxWnVv014wmOP37259M7qe7XVEC77h81nFmfYKWut3Df/9ev/9mjNM&#10;0reyB68bftDIbzbfLtZDqPUCOuhbHRmBeKyH0PAupVALgarTTuIMgvZ0aSA6megYd6KNciB014tF&#10;VV2KAWIbIiiNSH/vjpd8U/CN0So9GYM6sb7hpC2VNZZ1m1exWct6F2XorDrJkP+gwknrifQMdSeT&#10;ZO/R/gXlrIqAYNJMgRNgjFW6eCA38+qLm5dOBl28UDgYzjHh/4NVj/vnyGzb8NWKMy8d9ajQMjpT&#10;OEPAmmpeAlWl8QeM1ORiFMMDqDekEvGp5vgAqTqHMZro8pdsMnpI+R/OmesxMZXRVstqSdSKruZX&#10;q8Vl6Yn4eBwipp8aHMubhkdqaREg9w+YMr2sp5LM5eHe9v0k66gkC0zjdiw+l5OtLbQHcjVQ8xvu&#10;aTo56395yjbPybSJ02Z72mQODLfviXgKfQY/Qp2ioE4VVaepyqPw+VyqPmZ/8wcAAP//AwBQSwME&#10;FAAGAAgAAAAhAEH4mOfhAAAACgEAAA8AAABkcnMvZG93bnJldi54bWxMj8FOwzAMhu9IvENkJG4s&#10;hW1tKU2niWkXQAIGB7iljWkLiVM12VbeHnOCk2X50+/vL1eTs+KAY+g9KbicJSCQGm96ahW8vmwv&#10;chAhajLaekIF3xhgVZ2elLow/kjPeNjFVnAIhUIr6GIcCilD06HTYeYHJL59+NHpyOvYSjPqI4c7&#10;K6+SJJVO98QfOj3gbYfN127vFGwptbW9y7P7x836qX6/3jy80adS52fT+gZExCn+wfCrz+pQsVPt&#10;92SCsAry+XzBqIIs5clAvsyWIGomk0UCsirl/wrVDwAAAP//AwBQSwECLQAUAAYACAAAACEAtoM4&#10;kv4AAADhAQAAEwAAAAAAAAAAAAAAAAAAAAAAW0NvbnRlbnRfVHlwZXNdLnhtbFBLAQItABQABgAI&#10;AAAAIQA4/SH/1gAAAJQBAAALAAAAAAAAAAAAAAAAAC8BAABfcmVscy8ucmVsc1BLAQItABQABgAI&#10;AAAAIQBkDsnRpAEAAEMDAAAOAAAAAAAAAAAAAAAAAC4CAABkcnMvZTJvRG9jLnhtbFBLAQItABQA&#10;BgAIAAAAIQBB+Jjn4QAAAAoBAAAPAAAAAAAAAAAAAAAAAP4DAABkcnMvZG93bnJldi54bWxQSwUG&#10;AAAAAAQABADzAAAADAUAAAAA&#10;" filled="f" stroked="f">
          <v:path arrowok="t"/>
          <v:textbox style="mso-fit-shape-to-text:t" inset="0,0,0,0">
            <w:txbxContent>
              <w:p w:rsidR="008C65D6" w:rsidRDefault="00EC21B1">
                <w:pPr>
                  <w:pStyle w:val="25"/>
                  <w:rPr>
                    <w:sz w:val="24"/>
                    <w:szCs w:val="24"/>
                  </w:rPr>
                </w:pPr>
                <w:r w:rsidRPr="00EC21B1">
                  <w:fldChar w:fldCharType="begin"/>
                </w:r>
                <w:r w:rsidR="008C65D6">
                  <w:instrText xml:space="preserve"> PAGE \* MERGEFORMAT </w:instrText>
                </w:r>
                <w:r w:rsidRPr="00EC21B1">
                  <w:fldChar w:fldCharType="separate"/>
                </w:r>
                <w:r w:rsidR="008B12C7" w:rsidRPr="008B12C7">
                  <w:rPr>
                    <w:noProof/>
                    <w:sz w:val="24"/>
                    <w:szCs w:val="24"/>
                  </w:rPr>
                  <w:t>23</w:t>
                </w:r>
                <w:r>
                  <w:rPr>
                    <w:sz w:val="24"/>
                    <w:szCs w:val="24"/>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EC21B1">
    <w:pPr>
      <w:spacing w:line="1" w:lineRule="exact"/>
    </w:pPr>
    <w:r>
      <w:rPr>
        <w:noProof/>
        <w:lang w:bidi="ar-SA"/>
      </w:rPr>
      <w:pict>
        <v:shapetype id="_x0000_t202" coordsize="21600,21600" o:spt="202" path="m,l,21600r21600,l21600,xe">
          <v:stroke joinstyle="miter"/>
          <v:path gradientshapeok="t" o:connecttype="rect"/>
        </v:shapetype>
        <v:shape id="Shape 65" o:spid="_x0000_s8193" type="#_x0000_t202" style="position:absolute;margin-left:295.55pt;margin-top:38.45pt;width:10.3pt;height:7.9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21pQEAAEMDAAAOAAAAZHJzL2Uyb0RvYy54bWysUsFO4zAQvSPtP1i+b51SQChqWrFCrJAQ&#10;IMF+gOvYjUXssTymSf+esdsUxN5We3HGmfGb997Mcj26nu10RAu+4fNZxZn2Clrrtw3/83r385oz&#10;TNK3sgevG77XyNerH2fLIdT6HDroWx0ZgXish9DwLqVQC4Gq007iDIL2lDQQnUx0jVvRRjkQuuvF&#10;eVVdiQFiGyIojUh/bw9Jvir4xmiVnoxBnVjfcOKWyhnLucmnWC1lvY0ydFYdach/YOGk9dT0BHUr&#10;k2Tv0f4F5ayKgGDSTIETYIxVumggNfPqm5qXTgZdtJA5GE424f+DVY+758hs2/CrS868dDSj0pbR&#10;ncwZAtZU8xKoKo2/YKQhF6EYHkC9IZWILzWHB0jV2YzRRJe/JJPRQ/J/f/Jcj4mpjLaorueUUZSa&#10;V9ViUWYiPh+HiOm3Bsdy0PBIIy0E5O4BU24v66kk9/JwZ/t+onVgkgmmcTMWnReTrA20e1I10PAb&#10;7mk7OevvPXmb92QK4hRsjkHugeHmPVGf0j6DH6COVtCkCqvjVuVV+HovVZ+7v/oAAAD//wMAUEsD&#10;BBQABgAIAAAAIQCfZlok4AAAAAkBAAAPAAAAZHJzL2Rvd25yZXYueG1sTI/BTsMwEETvSPyDtUjc&#10;qONKJE3IpqqoegEkoHCAm5MsScBeR7Hbhr/HnOC4mqeZt+V6tkYcafKDYwS1SEAQN64duEN4fdld&#10;rUD4oLnVxjEhfJOHdXV+VuqidSd+puM+dCKWsC80Qh/CWEjpm56s9gs3Esfsw01Wh3hOnWwnfYrl&#10;1shlkqTS6oHjQq9Huu2p+dofLMKOU1Obu1V2/7jdPNXv+fbhjT8RLy/mzQ2IQHP4g+FXP6pDFZ1q&#10;d+DWC4NwnSsVUYQszUFEIFUqA1Ej5MsMZFXK/x9UPwAAAP//AwBQSwECLQAUAAYACAAAACEAtoM4&#10;kv4AAADhAQAAEwAAAAAAAAAAAAAAAAAAAAAAW0NvbnRlbnRfVHlwZXNdLnhtbFBLAQItABQABgAI&#10;AAAAIQA4/SH/1gAAAJQBAAALAAAAAAAAAAAAAAAAAC8BAABfcmVscy8ucmVsc1BLAQItABQABgAI&#10;AAAAIQDiem21pQEAAEMDAAAOAAAAAAAAAAAAAAAAAC4CAABkcnMvZTJvRG9jLnhtbFBLAQItABQA&#10;BgAIAAAAIQCfZlok4AAAAAkBAAAPAAAAAAAAAAAAAAAAAP8DAABkcnMvZG93bnJldi54bWxQSwUG&#10;AAAAAAQABADzAAAADAUAAAAA&#10;" filled="f" stroked="f">
          <v:path arrowok="t"/>
          <v:textbox style="mso-fit-shape-to-text:t" inset="0,0,0,0">
            <w:txbxContent>
              <w:p w:rsidR="008C65D6" w:rsidRDefault="008C65D6">
                <w:pPr>
                  <w:pStyle w:val="ac"/>
                </w:pPr>
              </w:p>
              <w:p w:rsidR="008C65D6" w:rsidRDefault="008C65D6">
                <w:pPr>
                  <w:pStyle w:val="ac"/>
                  <w:rPr>
                    <w:sz w:val="24"/>
                    <w:szCs w:val="24"/>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6" w:rsidRDefault="008C65D6">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3B61"/>
    <w:multiLevelType w:val="multilevel"/>
    <w:tmpl w:val="8A08E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73D99"/>
    <w:multiLevelType w:val="multilevel"/>
    <w:tmpl w:val="CFBAA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B3655"/>
    <w:multiLevelType w:val="multilevel"/>
    <w:tmpl w:val="4A3A20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DE3E48"/>
    <w:multiLevelType w:val="multilevel"/>
    <w:tmpl w:val="3D984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AB3E71"/>
    <w:multiLevelType w:val="multilevel"/>
    <w:tmpl w:val="7C58A3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759CC"/>
    <w:multiLevelType w:val="multilevel"/>
    <w:tmpl w:val="792E6AC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2F6B18"/>
    <w:multiLevelType w:val="multilevel"/>
    <w:tmpl w:val="808012C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336A4"/>
    <w:multiLevelType w:val="multilevel"/>
    <w:tmpl w:val="040C9B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982BCE"/>
    <w:multiLevelType w:val="multilevel"/>
    <w:tmpl w:val="8CC01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656F20"/>
    <w:multiLevelType w:val="multilevel"/>
    <w:tmpl w:val="DA22C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6B1C88"/>
    <w:multiLevelType w:val="multilevel"/>
    <w:tmpl w:val="A8F8A9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5C48D9"/>
    <w:multiLevelType w:val="multilevel"/>
    <w:tmpl w:val="D36677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37179F"/>
    <w:multiLevelType w:val="multilevel"/>
    <w:tmpl w:val="E56E2F72"/>
    <w:lvl w:ilvl="0">
      <w:start w:val="4"/>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EE6E75"/>
    <w:multiLevelType w:val="multilevel"/>
    <w:tmpl w:val="86B8A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2E4014"/>
    <w:multiLevelType w:val="multilevel"/>
    <w:tmpl w:val="1CB46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554051"/>
    <w:multiLevelType w:val="multilevel"/>
    <w:tmpl w:val="075C902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49B684C"/>
    <w:multiLevelType w:val="multilevel"/>
    <w:tmpl w:val="CE02A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0E37EA"/>
    <w:multiLevelType w:val="multilevel"/>
    <w:tmpl w:val="7F5EA08E"/>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7B2DE6"/>
    <w:multiLevelType w:val="multilevel"/>
    <w:tmpl w:val="1DA6D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174F91"/>
    <w:multiLevelType w:val="multilevel"/>
    <w:tmpl w:val="488A5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2B5704"/>
    <w:multiLevelType w:val="multilevel"/>
    <w:tmpl w:val="DDC2D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07370D"/>
    <w:multiLevelType w:val="multilevel"/>
    <w:tmpl w:val="4E86C3F6"/>
    <w:lvl w:ilvl="0">
      <w:start w:val="3"/>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DA29FE"/>
    <w:multiLevelType w:val="multilevel"/>
    <w:tmpl w:val="6706E49E"/>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1629C2"/>
    <w:multiLevelType w:val="multilevel"/>
    <w:tmpl w:val="68061E84"/>
    <w:lvl w:ilvl="0">
      <w:start w:val="4"/>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94606A"/>
    <w:multiLevelType w:val="hybridMultilevel"/>
    <w:tmpl w:val="0BD8BE02"/>
    <w:lvl w:ilvl="0" w:tplc="254E7CB8">
      <w:start w:val="2"/>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nsid w:val="52EA1C48"/>
    <w:multiLevelType w:val="multilevel"/>
    <w:tmpl w:val="72B29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974AD8"/>
    <w:multiLevelType w:val="multilevel"/>
    <w:tmpl w:val="028C2160"/>
    <w:lvl w:ilvl="0">
      <w:start w:val="1"/>
      <w:numFmt w:val="decimal"/>
      <w:lvlText w:val="%1)"/>
      <w:lvlJc w:val="left"/>
      <w:rPr>
        <w:rFonts w:ascii="Times New Roman" w:eastAsia="Times New Roman" w:hAnsi="Times New Roman" w:cs="Times New Roman"/>
        <w:b w:val="0"/>
        <w:bCs w:val="0"/>
        <w:i w:val="0"/>
        <w:iCs w:val="0"/>
        <w:smallCaps w:val="0"/>
        <w:strike w:val="0"/>
        <w:color w:val="39314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746762"/>
    <w:multiLevelType w:val="multilevel"/>
    <w:tmpl w:val="4622D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6D13FC"/>
    <w:multiLevelType w:val="multilevel"/>
    <w:tmpl w:val="9EA46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7A1EDC"/>
    <w:multiLevelType w:val="multilevel"/>
    <w:tmpl w:val="1834F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C81E81"/>
    <w:multiLevelType w:val="multilevel"/>
    <w:tmpl w:val="D9669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22086F"/>
    <w:multiLevelType w:val="multilevel"/>
    <w:tmpl w:val="9446C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80197D"/>
    <w:multiLevelType w:val="multilevel"/>
    <w:tmpl w:val="061CB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8A1294"/>
    <w:multiLevelType w:val="multilevel"/>
    <w:tmpl w:val="3BE2AC1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FD90EF8"/>
    <w:multiLevelType w:val="multilevel"/>
    <w:tmpl w:val="F72296D4"/>
    <w:lvl w:ilvl="0">
      <w:start w:val="4"/>
      <w:numFmt w:val="decimal"/>
      <w:lvlText w:val="%1."/>
      <w:lvlJc w:val="left"/>
      <w:pPr>
        <w:ind w:left="660" w:hanging="660"/>
      </w:pPr>
      <w:rPr>
        <w:rFonts w:hint="default"/>
      </w:rPr>
    </w:lvl>
    <w:lvl w:ilvl="1">
      <w:start w:val="1"/>
      <w:numFmt w:val="decimal"/>
      <w:lvlText w:val="%1.%2."/>
      <w:lvlJc w:val="left"/>
      <w:pPr>
        <w:ind w:left="1511" w:hanging="66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8"/>
  </w:num>
  <w:num w:numId="3">
    <w:abstractNumId w:val="19"/>
  </w:num>
  <w:num w:numId="4">
    <w:abstractNumId w:val="15"/>
  </w:num>
  <w:num w:numId="5">
    <w:abstractNumId w:val="36"/>
  </w:num>
  <w:num w:numId="6">
    <w:abstractNumId w:val="24"/>
  </w:num>
  <w:num w:numId="7">
    <w:abstractNumId w:val="12"/>
  </w:num>
  <w:num w:numId="8">
    <w:abstractNumId w:val="0"/>
  </w:num>
  <w:num w:numId="9">
    <w:abstractNumId w:val="3"/>
  </w:num>
  <w:num w:numId="10">
    <w:abstractNumId w:val="34"/>
  </w:num>
  <w:num w:numId="11">
    <w:abstractNumId w:val="31"/>
  </w:num>
  <w:num w:numId="12">
    <w:abstractNumId w:val="1"/>
  </w:num>
  <w:num w:numId="13">
    <w:abstractNumId w:val="13"/>
  </w:num>
  <w:num w:numId="14">
    <w:abstractNumId w:val="32"/>
  </w:num>
  <w:num w:numId="15">
    <w:abstractNumId w:val="27"/>
  </w:num>
  <w:num w:numId="16">
    <w:abstractNumId w:val="23"/>
  </w:num>
  <w:num w:numId="17">
    <w:abstractNumId w:val="6"/>
  </w:num>
  <w:num w:numId="18">
    <w:abstractNumId w:val="9"/>
  </w:num>
  <w:num w:numId="19">
    <w:abstractNumId w:val="11"/>
  </w:num>
  <w:num w:numId="20">
    <w:abstractNumId w:val="17"/>
  </w:num>
  <w:num w:numId="21">
    <w:abstractNumId w:val="2"/>
  </w:num>
  <w:num w:numId="22">
    <w:abstractNumId w:val="22"/>
  </w:num>
  <w:num w:numId="23">
    <w:abstractNumId w:val="10"/>
  </w:num>
  <w:num w:numId="24">
    <w:abstractNumId w:val="33"/>
  </w:num>
  <w:num w:numId="25">
    <w:abstractNumId w:val="4"/>
  </w:num>
  <w:num w:numId="26">
    <w:abstractNumId w:val="20"/>
  </w:num>
  <w:num w:numId="27">
    <w:abstractNumId w:val="8"/>
  </w:num>
  <w:num w:numId="28">
    <w:abstractNumId w:val="30"/>
  </w:num>
  <w:num w:numId="29">
    <w:abstractNumId w:val="16"/>
  </w:num>
  <w:num w:numId="30">
    <w:abstractNumId w:val="14"/>
  </w:num>
  <w:num w:numId="31">
    <w:abstractNumId w:val="28"/>
  </w:num>
  <w:num w:numId="32">
    <w:abstractNumId w:val="21"/>
  </w:num>
  <w:num w:numId="33">
    <w:abstractNumId w:val="7"/>
  </w:num>
  <w:num w:numId="34">
    <w:abstractNumId w:val="5"/>
  </w:num>
  <w:num w:numId="35">
    <w:abstractNumId w:val="35"/>
  </w:num>
  <w:num w:numId="36">
    <w:abstractNumId w:val="26"/>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o:shapelayout v:ext="edit">
      <o:idmap v:ext="edit" data="8"/>
    </o:shapelayout>
  </w:hdrShapeDefaults>
  <w:footnotePr>
    <w:numStart w:val="5"/>
    <w:footnote w:id="-1"/>
    <w:footnote w:id="0"/>
  </w:footnotePr>
  <w:endnotePr>
    <w:endnote w:id="-1"/>
    <w:endnote w:id="0"/>
  </w:endnotePr>
  <w:compat/>
  <w:rsids>
    <w:rsidRoot w:val="00A245A5"/>
    <w:rsid w:val="00025B76"/>
    <w:rsid w:val="0003220C"/>
    <w:rsid w:val="0003720A"/>
    <w:rsid w:val="0004205C"/>
    <w:rsid w:val="00043F28"/>
    <w:rsid w:val="00056D0B"/>
    <w:rsid w:val="00090DB6"/>
    <w:rsid w:val="00095107"/>
    <w:rsid w:val="000B3815"/>
    <w:rsid w:val="000D03EB"/>
    <w:rsid w:val="000E1A60"/>
    <w:rsid w:val="000E2860"/>
    <w:rsid w:val="000E60CC"/>
    <w:rsid w:val="00105FF1"/>
    <w:rsid w:val="00133DA0"/>
    <w:rsid w:val="001562AA"/>
    <w:rsid w:val="001D3870"/>
    <w:rsid w:val="00221FCA"/>
    <w:rsid w:val="00234539"/>
    <w:rsid w:val="00246A58"/>
    <w:rsid w:val="002A1512"/>
    <w:rsid w:val="002B6FB3"/>
    <w:rsid w:val="002C0179"/>
    <w:rsid w:val="002E665B"/>
    <w:rsid w:val="002F6BD0"/>
    <w:rsid w:val="003324CD"/>
    <w:rsid w:val="0035084D"/>
    <w:rsid w:val="0035468E"/>
    <w:rsid w:val="00375C59"/>
    <w:rsid w:val="00385A89"/>
    <w:rsid w:val="0043657E"/>
    <w:rsid w:val="00446BE8"/>
    <w:rsid w:val="0045523E"/>
    <w:rsid w:val="004E662F"/>
    <w:rsid w:val="00510112"/>
    <w:rsid w:val="0054432D"/>
    <w:rsid w:val="005777AD"/>
    <w:rsid w:val="005D3170"/>
    <w:rsid w:val="006163C2"/>
    <w:rsid w:val="00694F04"/>
    <w:rsid w:val="006B1DBA"/>
    <w:rsid w:val="006B513D"/>
    <w:rsid w:val="006B62B8"/>
    <w:rsid w:val="006D729E"/>
    <w:rsid w:val="006E7E84"/>
    <w:rsid w:val="006F21FE"/>
    <w:rsid w:val="00722E10"/>
    <w:rsid w:val="00754AEE"/>
    <w:rsid w:val="007641FF"/>
    <w:rsid w:val="0077397A"/>
    <w:rsid w:val="007805B7"/>
    <w:rsid w:val="007D7016"/>
    <w:rsid w:val="007E0ED3"/>
    <w:rsid w:val="007E5AC6"/>
    <w:rsid w:val="007F2162"/>
    <w:rsid w:val="00813F1B"/>
    <w:rsid w:val="00845CF5"/>
    <w:rsid w:val="00874DF9"/>
    <w:rsid w:val="00884498"/>
    <w:rsid w:val="008B12C7"/>
    <w:rsid w:val="008C63F8"/>
    <w:rsid w:val="008C65D6"/>
    <w:rsid w:val="008C755D"/>
    <w:rsid w:val="00911862"/>
    <w:rsid w:val="00931309"/>
    <w:rsid w:val="009479A7"/>
    <w:rsid w:val="009742DB"/>
    <w:rsid w:val="009964B2"/>
    <w:rsid w:val="009E2F8F"/>
    <w:rsid w:val="00A04B3F"/>
    <w:rsid w:val="00A245A5"/>
    <w:rsid w:val="00A2751B"/>
    <w:rsid w:val="00A4118F"/>
    <w:rsid w:val="00A559AD"/>
    <w:rsid w:val="00A84B4E"/>
    <w:rsid w:val="00A94F5A"/>
    <w:rsid w:val="00AB596F"/>
    <w:rsid w:val="00B059A1"/>
    <w:rsid w:val="00B12F47"/>
    <w:rsid w:val="00B15090"/>
    <w:rsid w:val="00B52BE4"/>
    <w:rsid w:val="00B6055A"/>
    <w:rsid w:val="00B60A28"/>
    <w:rsid w:val="00BC0D2A"/>
    <w:rsid w:val="00BD0859"/>
    <w:rsid w:val="00BF37A1"/>
    <w:rsid w:val="00BF54BF"/>
    <w:rsid w:val="00C623C0"/>
    <w:rsid w:val="00C8562B"/>
    <w:rsid w:val="00C97CB6"/>
    <w:rsid w:val="00CF2764"/>
    <w:rsid w:val="00CF2C39"/>
    <w:rsid w:val="00D153C4"/>
    <w:rsid w:val="00D41517"/>
    <w:rsid w:val="00D45B00"/>
    <w:rsid w:val="00D56C2B"/>
    <w:rsid w:val="00DD34B6"/>
    <w:rsid w:val="00DD38F0"/>
    <w:rsid w:val="00DE1AA4"/>
    <w:rsid w:val="00DE5F0E"/>
    <w:rsid w:val="00E015B6"/>
    <w:rsid w:val="00E3255A"/>
    <w:rsid w:val="00E339BC"/>
    <w:rsid w:val="00E50EB5"/>
    <w:rsid w:val="00E705FB"/>
    <w:rsid w:val="00EA442A"/>
    <w:rsid w:val="00EC21B1"/>
    <w:rsid w:val="00F47883"/>
    <w:rsid w:val="00F63BAC"/>
    <w:rsid w:val="00F63E29"/>
    <w:rsid w:val="00F84F68"/>
    <w:rsid w:val="00F94737"/>
    <w:rsid w:val="00FC75FC"/>
    <w:rsid w:val="00FD47F3"/>
    <w:rsid w:val="00FF299F"/>
    <w:rsid w:val="00FF4E89"/>
    <w:rsid w:val="00FF5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5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D0859"/>
    <w:rPr>
      <w:rFonts w:ascii="Times New Roman" w:eastAsia="Times New Roman" w:hAnsi="Times New Roman" w:cs="Times New Roman"/>
      <w:sz w:val="28"/>
      <w:szCs w:val="28"/>
    </w:rPr>
  </w:style>
  <w:style w:type="character" w:customStyle="1" w:styleId="3">
    <w:name w:val="Заголовок №3_"/>
    <w:basedOn w:val="a0"/>
    <w:link w:val="30"/>
    <w:rsid w:val="00BD0859"/>
    <w:rPr>
      <w:rFonts w:ascii="Times New Roman" w:eastAsia="Times New Roman" w:hAnsi="Times New Roman" w:cs="Times New Roman"/>
      <w:b/>
      <w:bCs/>
      <w:sz w:val="28"/>
      <w:szCs w:val="28"/>
    </w:rPr>
  </w:style>
  <w:style w:type="paragraph" w:customStyle="1" w:styleId="1">
    <w:name w:val="Основной текст1"/>
    <w:basedOn w:val="a"/>
    <w:link w:val="a3"/>
    <w:rsid w:val="00BD0859"/>
    <w:pPr>
      <w:spacing w:line="269" w:lineRule="auto"/>
      <w:ind w:firstLine="400"/>
    </w:pPr>
    <w:rPr>
      <w:rFonts w:ascii="Times New Roman" w:eastAsia="Times New Roman" w:hAnsi="Times New Roman" w:cs="Times New Roman"/>
      <w:color w:val="auto"/>
      <w:sz w:val="28"/>
      <w:szCs w:val="28"/>
      <w:lang w:eastAsia="en-US" w:bidi="ar-SA"/>
    </w:rPr>
  </w:style>
  <w:style w:type="paragraph" w:customStyle="1" w:styleId="30">
    <w:name w:val="Заголовок №3"/>
    <w:basedOn w:val="a"/>
    <w:link w:val="3"/>
    <w:rsid w:val="00BD0859"/>
    <w:pPr>
      <w:spacing w:line="269" w:lineRule="auto"/>
      <w:jc w:val="center"/>
      <w:outlineLvl w:val="2"/>
    </w:pPr>
    <w:rPr>
      <w:rFonts w:ascii="Times New Roman" w:eastAsia="Times New Roman" w:hAnsi="Times New Roman" w:cs="Times New Roman"/>
      <w:b/>
      <w:bCs/>
      <w:color w:val="auto"/>
      <w:sz w:val="28"/>
      <w:szCs w:val="28"/>
      <w:lang w:eastAsia="en-US" w:bidi="ar-SA"/>
    </w:rPr>
  </w:style>
  <w:style w:type="paragraph" w:styleId="2">
    <w:name w:val="Body Text Indent 2"/>
    <w:basedOn w:val="a"/>
    <w:link w:val="20"/>
    <w:uiPriority w:val="99"/>
    <w:semiHidden/>
    <w:unhideWhenUsed/>
    <w:rsid w:val="00BD0859"/>
    <w:pPr>
      <w:widowControl/>
      <w:spacing w:after="120" w:line="480" w:lineRule="auto"/>
      <w:ind w:left="283"/>
    </w:pPr>
    <w:rPr>
      <w:rFonts w:ascii="Times New Roman" w:eastAsia="Times New Roman" w:hAnsi="Times New Roman" w:cs="Times New Roman"/>
      <w:color w:val="auto"/>
      <w:lang w:bidi="ar-SA"/>
    </w:rPr>
  </w:style>
  <w:style w:type="character" w:customStyle="1" w:styleId="20">
    <w:name w:val="Основной текст с отступом 2 Знак"/>
    <w:basedOn w:val="a0"/>
    <w:link w:val="2"/>
    <w:uiPriority w:val="99"/>
    <w:semiHidden/>
    <w:rsid w:val="00BD0859"/>
    <w:rPr>
      <w:rFonts w:ascii="Times New Roman" w:eastAsia="Times New Roman" w:hAnsi="Times New Roman" w:cs="Times New Roman"/>
      <w:sz w:val="24"/>
      <w:szCs w:val="24"/>
      <w:lang w:eastAsia="ru-RU"/>
    </w:rPr>
  </w:style>
  <w:style w:type="paragraph" w:customStyle="1" w:styleId="21">
    <w:name w:val="Основной текст2"/>
    <w:basedOn w:val="a"/>
    <w:rsid w:val="00385A89"/>
    <w:pPr>
      <w:shd w:val="clear" w:color="auto" w:fill="FFFFFF"/>
      <w:spacing w:before="300" w:after="300" w:line="240" w:lineRule="atLeast"/>
      <w:jc w:val="both"/>
    </w:pPr>
    <w:rPr>
      <w:rFonts w:ascii="Times New Roman" w:eastAsiaTheme="minorHAnsi" w:hAnsi="Times New Roman" w:cs="Times New Roman"/>
      <w:color w:val="auto"/>
      <w:sz w:val="22"/>
      <w:szCs w:val="22"/>
      <w:lang w:eastAsia="en-US" w:bidi="ar-SA"/>
    </w:rPr>
  </w:style>
  <w:style w:type="character" w:styleId="a4">
    <w:name w:val="Hyperlink"/>
    <w:basedOn w:val="a0"/>
    <w:uiPriority w:val="99"/>
    <w:unhideWhenUsed/>
    <w:rsid w:val="00884498"/>
    <w:rPr>
      <w:color w:val="0563C1" w:themeColor="hyperlink"/>
      <w:u w:val="single"/>
    </w:rPr>
  </w:style>
  <w:style w:type="character" w:customStyle="1" w:styleId="a5">
    <w:name w:val="Сноска_"/>
    <w:basedOn w:val="a0"/>
    <w:link w:val="a6"/>
    <w:rsid w:val="00D45B00"/>
    <w:rPr>
      <w:rFonts w:ascii="Times New Roman" w:eastAsia="Times New Roman" w:hAnsi="Times New Roman" w:cs="Times New Roman"/>
      <w:sz w:val="20"/>
      <w:szCs w:val="20"/>
    </w:rPr>
  </w:style>
  <w:style w:type="character" w:customStyle="1" w:styleId="22">
    <w:name w:val="Основной текст (2)_"/>
    <w:basedOn w:val="a0"/>
    <w:link w:val="23"/>
    <w:rsid w:val="00D45B00"/>
    <w:rPr>
      <w:rFonts w:ascii="Calibri" w:eastAsia="Calibri" w:hAnsi="Calibri" w:cs="Calibri"/>
      <w:sz w:val="28"/>
      <w:szCs w:val="28"/>
    </w:rPr>
  </w:style>
  <w:style w:type="character" w:customStyle="1" w:styleId="24">
    <w:name w:val="Колонтитул (2)_"/>
    <w:basedOn w:val="a0"/>
    <w:link w:val="25"/>
    <w:rsid w:val="00D45B00"/>
    <w:rPr>
      <w:rFonts w:ascii="Times New Roman" w:eastAsia="Times New Roman" w:hAnsi="Times New Roman" w:cs="Times New Roman"/>
      <w:sz w:val="20"/>
      <w:szCs w:val="20"/>
    </w:rPr>
  </w:style>
  <w:style w:type="character" w:customStyle="1" w:styleId="31">
    <w:name w:val="Основной текст (3)_"/>
    <w:basedOn w:val="a0"/>
    <w:link w:val="32"/>
    <w:rsid w:val="00D45B00"/>
    <w:rPr>
      <w:rFonts w:ascii="Times New Roman" w:eastAsia="Times New Roman" w:hAnsi="Times New Roman" w:cs="Times New Roman"/>
    </w:rPr>
  </w:style>
  <w:style w:type="character" w:customStyle="1" w:styleId="a7">
    <w:name w:val="Другое_"/>
    <w:basedOn w:val="a0"/>
    <w:link w:val="a8"/>
    <w:rsid w:val="00D45B00"/>
    <w:rPr>
      <w:rFonts w:ascii="Times New Roman" w:eastAsia="Times New Roman" w:hAnsi="Times New Roman" w:cs="Times New Roman"/>
      <w:sz w:val="28"/>
      <w:szCs w:val="28"/>
    </w:rPr>
  </w:style>
  <w:style w:type="character" w:customStyle="1" w:styleId="26">
    <w:name w:val="Заголовок №2_"/>
    <w:basedOn w:val="a0"/>
    <w:link w:val="27"/>
    <w:rsid w:val="00D45B00"/>
    <w:rPr>
      <w:rFonts w:ascii="Times New Roman" w:eastAsia="Times New Roman" w:hAnsi="Times New Roman" w:cs="Times New Roman"/>
      <w:sz w:val="32"/>
      <w:szCs w:val="32"/>
    </w:rPr>
  </w:style>
  <w:style w:type="character" w:customStyle="1" w:styleId="a9">
    <w:name w:val="Подпись к таблице_"/>
    <w:basedOn w:val="a0"/>
    <w:link w:val="aa"/>
    <w:rsid w:val="00D45B00"/>
    <w:rPr>
      <w:rFonts w:ascii="Times New Roman" w:eastAsia="Times New Roman" w:hAnsi="Times New Roman" w:cs="Times New Roman"/>
    </w:rPr>
  </w:style>
  <w:style w:type="character" w:customStyle="1" w:styleId="4">
    <w:name w:val="Основной текст (4)_"/>
    <w:basedOn w:val="a0"/>
    <w:link w:val="40"/>
    <w:rsid w:val="00D45B00"/>
    <w:rPr>
      <w:rFonts w:ascii="Times New Roman" w:eastAsia="Times New Roman" w:hAnsi="Times New Roman" w:cs="Times New Roman"/>
      <w:sz w:val="20"/>
      <w:szCs w:val="20"/>
    </w:rPr>
  </w:style>
  <w:style w:type="character" w:customStyle="1" w:styleId="ab">
    <w:name w:val="Колонтитул_"/>
    <w:basedOn w:val="a0"/>
    <w:link w:val="ac"/>
    <w:rsid w:val="00D45B00"/>
    <w:rPr>
      <w:rFonts w:ascii="Times New Roman" w:eastAsia="Times New Roman" w:hAnsi="Times New Roman" w:cs="Times New Roman"/>
      <w:sz w:val="20"/>
      <w:szCs w:val="20"/>
    </w:rPr>
  </w:style>
  <w:style w:type="character" w:customStyle="1" w:styleId="7">
    <w:name w:val="Основной текст (7)_"/>
    <w:basedOn w:val="a0"/>
    <w:link w:val="70"/>
    <w:rsid w:val="00D45B00"/>
    <w:rPr>
      <w:rFonts w:ascii="Times New Roman" w:eastAsia="Times New Roman" w:hAnsi="Times New Roman" w:cs="Times New Roman"/>
      <w:sz w:val="18"/>
      <w:szCs w:val="18"/>
    </w:rPr>
  </w:style>
  <w:style w:type="character" w:customStyle="1" w:styleId="10">
    <w:name w:val="Заголовок №1_"/>
    <w:basedOn w:val="a0"/>
    <w:link w:val="11"/>
    <w:rsid w:val="00D45B00"/>
    <w:rPr>
      <w:rFonts w:ascii="Times New Roman" w:eastAsia="Times New Roman" w:hAnsi="Times New Roman" w:cs="Times New Roman"/>
      <w:b/>
      <w:bCs/>
      <w:sz w:val="32"/>
      <w:szCs w:val="32"/>
    </w:rPr>
  </w:style>
  <w:style w:type="character" w:customStyle="1" w:styleId="8">
    <w:name w:val="Основной текст (8)_"/>
    <w:basedOn w:val="a0"/>
    <w:link w:val="80"/>
    <w:rsid w:val="00D45B00"/>
    <w:rPr>
      <w:rFonts w:ascii="Calibri" w:eastAsia="Calibri" w:hAnsi="Calibri" w:cs="Calibri"/>
      <w:i/>
      <w:iCs/>
      <w:sz w:val="20"/>
      <w:szCs w:val="20"/>
    </w:rPr>
  </w:style>
  <w:style w:type="paragraph" w:customStyle="1" w:styleId="a6">
    <w:name w:val="Сноска"/>
    <w:basedOn w:val="a"/>
    <w:link w:val="a5"/>
    <w:rsid w:val="00D45B00"/>
    <w:rPr>
      <w:rFonts w:ascii="Times New Roman" w:eastAsia="Times New Roman" w:hAnsi="Times New Roman" w:cs="Times New Roman"/>
      <w:color w:val="auto"/>
      <w:sz w:val="20"/>
      <w:szCs w:val="20"/>
      <w:lang w:eastAsia="en-US" w:bidi="ar-SA"/>
    </w:rPr>
  </w:style>
  <w:style w:type="paragraph" w:customStyle="1" w:styleId="23">
    <w:name w:val="Основной текст (2)"/>
    <w:basedOn w:val="a"/>
    <w:link w:val="22"/>
    <w:rsid w:val="00D45B00"/>
    <w:pPr>
      <w:ind w:firstLine="360"/>
    </w:pPr>
    <w:rPr>
      <w:rFonts w:ascii="Calibri" w:eastAsia="Calibri" w:hAnsi="Calibri" w:cs="Calibri"/>
      <w:color w:val="auto"/>
      <w:sz w:val="28"/>
      <w:szCs w:val="28"/>
      <w:lang w:eastAsia="en-US" w:bidi="ar-SA"/>
    </w:rPr>
  </w:style>
  <w:style w:type="paragraph" w:customStyle="1" w:styleId="25">
    <w:name w:val="Колонтитул (2)"/>
    <w:basedOn w:val="a"/>
    <w:link w:val="24"/>
    <w:rsid w:val="00D45B00"/>
    <w:rPr>
      <w:rFonts w:ascii="Times New Roman" w:eastAsia="Times New Roman" w:hAnsi="Times New Roman" w:cs="Times New Roman"/>
      <w:color w:val="auto"/>
      <w:sz w:val="20"/>
      <w:szCs w:val="20"/>
      <w:lang w:eastAsia="en-US" w:bidi="ar-SA"/>
    </w:rPr>
  </w:style>
  <w:style w:type="paragraph" w:customStyle="1" w:styleId="32">
    <w:name w:val="Основной текст (3)"/>
    <w:basedOn w:val="a"/>
    <w:link w:val="31"/>
    <w:rsid w:val="00D45B00"/>
    <w:pPr>
      <w:spacing w:after="210"/>
    </w:pPr>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D45B00"/>
    <w:pPr>
      <w:spacing w:line="269" w:lineRule="auto"/>
      <w:ind w:firstLine="400"/>
    </w:pPr>
    <w:rPr>
      <w:rFonts w:ascii="Times New Roman" w:eastAsia="Times New Roman" w:hAnsi="Times New Roman" w:cs="Times New Roman"/>
      <w:color w:val="auto"/>
      <w:sz w:val="28"/>
      <w:szCs w:val="28"/>
      <w:lang w:eastAsia="en-US" w:bidi="ar-SA"/>
    </w:rPr>
  </w:style>
  <w:style w:type="paragraph" w:customStyle="1" w:styleId="27">
    <w:name w:val="Заголовок №2"/>
    <w:basedOn w:val="a"/>
    <w:link w:val="26"/>
    <w:rsid w:val="00D45B00"/>
    <w:pPr>
      <w:ind w:left="3000"/>
      <w:outlineLvl w:val="1"/>
    </w:pPr>
    <w:rPr>
      <w:rFonts w:ascii="Times New Roman" w:eastAsia="Times New Roman" w:hAnsi="Times New Roman" w:cs="Times New Roman"/>
      <w:color w:val="auto"/>
      <w:sz w:val="32"/>
      <w:szCs w:val="32"/>
      <w:lang w:eastAsia="en-US" w:bidi="ar-SA"/>
    </w:rPr>
  </w:style>
  <w:style w:type="paragraph" w:customStyle="1" w:styleId="aa">
    <w:name w:val="Подпись к таблице"/>
    <w:basedOn w:val="a"/>
    <w:link w:val="a9"/>
    <w:rsid w:val="00D45B00"/>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D45B00"/>
    <w:pPr>
      <w:spacing w:after="240"/>
    </w:pPr>
    <w:rPr>
      <w:rFonts w:ascii="Times New Roman" w:eastAsia="Times New Roman" w:hAnsi="Times New Roman" w:cs="Times New Roman"/>
      <w:color w:val="auto"/>
      <w:sz w:val="20"/>
      <w:szCs w:val="20"/>
      <w:lang w:eastAsia="en-US" w:bidi="ar-SA"/>
    </w:rPr>
  </w:style>
  <w:style w:type="paragraph" w:customStyle="1" w:styleId="ac">
    <w:name w:val="Колонтитул"/>
    <w:basedOn w:val="a"/>
    <w:link w:val="ab"/>
    <w:rsid w:val="00D45B00"/>
    <w:rPr>
      <w:rFonts w:ascii="Times New Roman" w:eastAsia="Times New Roman" w:hAnsi="Times New Roman" w:cs="Times New Roman"/>
      <w:color w:val="auto"/>
      <w:sz w:val="20"/>
      <w:szCs w:val="20"/>
      <w:lang w:eastAsia="en-US" w:bidi="ar-SA"/>
    </w:rPr>
  </w:style>
  <w:style w:type="paragraph" w:customStyle="1" w:styleId="70">
    <w:name w:val="Основной текст (7)"/>
    <w:basedOn w:val="a"/>
    <w:link w:val="7"/>
    <w:rsid w:val="00D45B00"/>
    <w:pPr>
      <w:spacing w:after="130"/>
    </w:pPr>
    <w:rPr>
      <w:rFonts w:ascii="Times New Roman" w:eastAsia="Times New Roman" w:hAnsi="Times New Roman" w:cs="Times New Roman"/>
      <w:color w:val="auto"/>
      <w:sz w:val="18"/>
      <w:szCs w:val="18"/>
      <w:lang w:eastAsia="en-US" w:bidi="ar-SA"/>
    </w:rPr>
  </w:style>
  <w:style w:type="paragraph" w:customStyle="1" w:styleId="11">
    <w:name w:val="Заголовок №1"/>
    <w:basedOn w:val="a"/>
    <w:link w:val="10"/>
    <w:rsid w:val="00D45B00"/>
    <w:pPr>
      <w:spacing w:after="260"/>
      <w:jc w:val="center"/>
      <w:outlineLvl w:val="0"/>
    </w:pPr>
    <w:rPr>
      <w:rFonts w:ascii="Times New Roman" w:eastAsia="Times New Roman" w:hAnsi="Times New Roman" w:cs="Times New Roman"/>
      <w:b/>
      <w:bCs/>
      <w:color w:val="auto"/>
      <w:sz w:val="32"/>
      <w:szCs w:val="32"/>
      <w:lang w:eastAsia="en-US" w:bidi="ar-SA"/>
    </w:rPr>
  </w:style>
  <w:style w:type="paragraph" w:customStyle="1" w:styleId="80">
    <w:name w:val="Основной текст (8)"/>
    <w:basedOn w:val="a"/>
    <w:link w:val="8"/>
    <w:rsid w:val="00D45B00"/>
    <w:pPr>
      <w:spacing w:after="260"/>
      <w:jc w:val="right"/>
    </w:pPr>
    <w:rPr>
      <w:rFonts w:ascii="Calibri" w:eastAsia="Calibri" w:hAnsi="Calibri" w:cs="Calibri"/>
      <w:i/>
      <w:iCs/>
      <w:color w:val="auto"/>
      <w:sz w:val="20"/>
      <w:szCs w:val="20"/>
      <w:lang w:eastAsia="en-US" w:bidi="ar-SA"/>
    </w:rPr>
  </w:style>
  <w:style w:type="paragraph" w:styleId="ad">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e"/>
    <w:uiPriority w:val="34"/>
    <w:qFormat/>
    <w:rsid w:val="00D45B00"/>
    <w:pPr>
      <w:ind w:left="720"/>
      <w:contextualSpacing/>
    </w:p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0"/>
    <w:uiPriority w:val="99"/>
    <w:unhideWhenUsed/>
    <w:qFormat/>
    <w:rsid w:val="00D45B00"/>
    <w:pPr>
      <w:widowControl/>
    </w:pPr>
    <w:rPr>
      <w:rFonts w:asciiTheme="minorHAnsi" w:eastAsiaTheme="minorHAnsi" w:hAnsiTheme="minorHAnsi" w:cstheme="minorBidi"/>
      <w:color w:val="auto"/>
      <w:sz w:val="20"/>
      <w:szCs w:val="20"/>
      <w:lang w:eastAsia="en-US" w:bidi="ar-SA"/>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basedOn w:val="a0"/>
    <w:link w:val="af"/>
    <w:uiPriority w:val="99"/>
    <w:rsid w:val="00D45B00"/>
    <w:rPr>
      <w:sz w:val="20"/>
      <w:szCs w:val="20"/>
    </w:rPr>
  </w:style>
  <w:style w:type="character" w:styleId="af1">
    <w:name w:val="footnote reference"/>
    <w:aliases w:val="Знак сноски 1,Знак сноски-FN,Ciae niinee-FN,Referencia nota al pie,SUPERS,Footnote Reference_LVL6,Footnote Reference Number,C26 Footnote Number,Footnote Reference_LVL61,Footnote Reference_LVL62,Footnote Reference_LVL63"/>
    <w:basedOn w:val="a0"/>
    <w:uiPriority w:val="99"/>
    <w:unhideWhenUsed/>
    <w:qFormat/>
    <w:rsid w:val="00D45B00"/>
    <w:rPr>
      <w:vertAlign w:val="superscript"/>
    </w:rPr>
  </w:style>
  <w:style w:type="paragraph" w:styleId="af2">
    <w:name w:val="header"/>
    <w:basedOn w:val="a"/>
    <w:link w:val="af3"/>
    <w:uiPriority w:val="99"/>
    <w:unhideWhenUsed/>
    <w:rsid w:val="00D45B00"/>
    <w:pPr>
      <w:tabs>
        <w:tab w:val="center" w:pos="4677"/>
        <w:tab w:val="right" w:pos="9355"/>
      </w:tabs>
    </w:pPr>
  </w:style>
  <w:style w:type="character" w:customStyle="1" w:styleId="af3">
    <w:name w:val="Верхний колонтитул Знак"/>
    <w:basedOn w:val="a0"/>
    <w:link w:val="af2"/>
    <w:uiPriority w:val="99"/>
    <w:rsid w:val="00D45B00"/>
    <w:rPr>
      <w:rFonts w:ascii="Courier New" w:eastAsia="Courier New" w:hAnsi="Courier New" w:cs="Courier New"/>
      <w:color w:val="000000"/>
      <w:sz w:val="24"/>
      <w:szCs w:val="24"/>
      <w:lang w:eastAsia="ru-RU" w:bidi="ru-RU"/>
    </w:rPr>
  </w:style>
  <w:style w:type="paragraph" w:styleId="af4">
    <w:name w:val="footer"/>
    <w:basedOn w:val="a"/>
    <w:link w:val="af5"/>
    <w:uiPriority w:val="99"/>
    <w:unhideWhenUsed/>
    <w:rsid w:val="00D45B00"/>
    <w:pPr>
      <w:tabs>
        <w:tab w:val="center" w:pos="4677"/>
        <w:tab w:val="right" w:pos="9355"/>
      </w:tabs>
    </w:pPr>
  </w:style>
  <w:style w:type="character" w:customStyle="1" w:styleId="af5">
    <w:name w:val="Нижний колонтитул Знак"/>
    <w:basedOn w:val="a0"/>
    <w:link w:val="af4"/>
    <w:uiPriority w:val="99"/>
    <w:rsid w:val="00D45B00"/>
    <w:rPr>
      <w:rFonts w:ascii="Courier New" w:eastAsia="Courier New" w:hAnsi="Courier New" w:cs="Courier New"/>
      <w:color w:val="000000"/>
      <w:sz w:val="24"/>
      <w:szCs w:val="24"/>
      <w:lang w:eastAsia="ru-RU" w:bidi="ru-RU"/>
    </w:rPr>
  </w:style>
  <w:style w:type="character" w:customStyle="1" w:styleId="ae">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d"/>
    <w:uiPriority w:val="34"/>
    <w:qFormat/>
    <w:locked/>
    <w:rsid w:val="00D45B00"/>
    <w:rPr>
      <w:rFonts w:ascii="Courier New" w:eastAsia="Courier New" w:hAnsi="Courier New" w:cs="Courier New"/>
      <w:color w:val="000000"/>
      <w:sz w:val="24"/>
      <w:szCs w:val="24"/>
      <w:lang w:eastAsia="ru-RU" w:bidi="ru-RU"/>
    </w:rPr>
  </w:style>
  <w:style w:type="paragraph" w:customStyle="1" w:styleId="110">
    <w:name w:val="Обычный11"/>
    <w:rsid w:val="00D45B00"/>
    <w:pPr>
      <w:spacing w:after="0" w:line="240" w:lineRule="auto"/>
      <w:ind w:firstLine="720"/>
      <w:jc w:val="both"/>
    </w:pPr>
    <w:rPr>
      <w:rFonts w:ascii="Times New Roman" w:eastAsia="Times New Roman" w:hAnsi="Times New Roman" w:cs="Times New Roman"/>
      <w:sz w:val="28"/>
      <w:szCs w:val="20"/>
      <w:lang w:eastAsia="ru-RU"/>
    </w:rPr>
  </w:style>
  <w:style w:type="table" w:styleId="af6">
    <w:name w:val="Table Grid"/>
    <w:basedOn w:val="a1"/>
    <w:uiPriority w:val="59"/>
    <w:rsid w:val="00D45B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D45B00"/>
    <w:pPr>
      <w:autoSpaceDE w:val="0"/>
      <w:autoSpaceDN w:val="0"/>
      <w:adjustRightInd w:val="0"/>
      <w:spacing w:line="161" w:lineRule="exact"/>
      <w:ind w:firstLine="518"/>
      <w:jc w:val="both"/>
    </w:pPr>
    <w:rPr>
      <w:rFonts w:ascii="Times New Roman" w:eastAsiaTheme="minorEastAsia" w:hAnsi="Times New Roman" w:cs="Times New Roman"/>
      <w:color w:val="auto"/>
      <w:lang w:bidi="ar-SA"/>
    </w:rPr>
  </w:style>
  <w:style w:type="paragraph" w:customStyle="1" w:styleId="Style3">
    <w:name w:val="Style3"/>
    <w:basedOn w:val="a"/>
    <w:uiPriority w:val="99"/>
    <w:rsid w:val="00D45B00"/>
    <w:pPr>
      <w:autoSpaceDE w:val="0"/>
      <w:autoSpaceDN w:val="0"/>
      <w:adjustRightInd w:val="0"/>
      <w:spacing w:line="178" w:lineRule="exact"/>
      <w:ind w:hanging="490"/>
      <w:jc w:val="both"/>
    </w:pPr>
    <w:rPr>
      <w:rFonts w:ascii="Times New Roman" w:eastAsiaTheme="minorEastAsia" w:hAnsi="Times New Roman" w:cs="Times New Roman"/>
      <w:color w:val="auto"/>
      <w:lang w:bidi="ar-SA"/>
    </w:rPr>
  </w:style>
  <w:style w:type="character" w:customStyle="1" w:styleId="FontStyle17">
    <w:name w:val="Font Style17"/>
    <w:basedOn w:val="a0"/>
    <w:uiPriority w:val="99"/>
    <w:rsid w:val="00D45B00"/>
    <w:rPr>
      <w:rFonts w:ascii="Times New Roman" w:hAnsi="Times New Roman" w:cs="Times New Roman"/>
      <w:b/>
      <w:bCs/>
      <w:i/>
      <w:iCs/>
      <w:sz w:val="14"/>
      <w:szCs w:val="14"/>
    </w:rPr>
  </w:style>
  <w:style w:type="character" w:customStyle="1" w:styleId="FontStyle24">
    <w:name w:val="Font Style24"/>
    <w:basedOn w:val="a0"/>
    <w:uiPriority w:val="99"/>
    <w:rsid w:val="00D45B00"/>
    <w:rPr>
      <w:rFonts w:ascii="Times New Roman" w:hAnsi="Times New Roman" w:cs="Times New Roman"/>
      <w:b/>
      <w:bCs/>
      <w:sz w:val="14"/>
      <w:szCs w:val="14"/>
    </w:rPr>
  </w:style>
  <w:style w:type="character" w:customStyle="1" w:styleId="FontStyle28">
    <w:name w:val="Font Style28"/>
    <w:basedOn w:val="a0"/>
    <w:uiPriority w:val="99"/>
    <w:rsid w:val="00D45B00"/>
    <w:rPr>
      <w:rFonts w:ascii="Constantia" w:hAnsi="Constantia" w:cs="Constantia"/>
      <w:spacing w:val="-10"/>
      <w:sz w:val="18"/>
      <w:szCs w:val="18"/>
    </w:rPr>
  </w:style>
  <w:style w:type="character" w:customStyle="1" w:styleId="FontStyle33">
    <w:name w:val="Font Style33"/>
    <w:basedOn w:val="a0"/>
    <w:uiPriority w:val="99"/>
    <w:rsid w:val="00D45B00"/>
    <w:rPr>
      <w:rFonts w:ascii="Times New Roman" w:hAnsi="Times New Roman" w:cs="Times New Roman"/>
      <w:sz w:val="14"/>
      <w:szCs w:val="14"/>
    </w:rPr>
  </w:style>
  <w:style w:type="paragraph" w:customStyle="1" w:styleId="ConsPlusNormal">
    <w:name w:val="ConsPlusNormal"/>
    <w:rsid w:val="00D45B0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7">
    <w:name w:val="annotation reference"/>
    <w:basedOn w:val="a0"/>
    <w:uiPriority w:val="99"/>
    <w:unhideWhenUsed/>
    <w:rsid w:val="00D45B00"/>
    <w:rPr>
      <w:sz w:val="16"/>
      <w:szCs w:val="16"/>
    </w:rPr>
  </w:style>
  <w:style w:type="paragraph" w:styleId="af8">
    <w:name w:val="annotation text"/>
    <w:basedOn w:val="a"/>
    <w:link w:val="af9"/>
    <w:uiPriority w:val="99"/>
    <w:unhideWhenUsed/>
    <w:rsid w:val="00B12F47"/>
    <w:rPr>
      <w:sz w:val="20"/>
      <w:szCs w:val="20"/>
    </w:rPr>
  </w:style>
  <w:style w:type="character" w:customStyle="1" w:styleId="af9">
    <w:name w:val="Текст примечания Знак"/>
    <w:basedOn w:val="a0"/>
    <w:link w:val="af8"/>
    <w:uiPriority w:val="99"/>
    <w:rsid w:val="00B12F47"/>
    <w:rPr>
      <w:rFonts w:ascii="Courier New" w:eastAsia="Courier New" w:hAnsi="Courier New" w:cs="Courier New"/>
      <w:color w:val="000000"/>
      <w:sz w:val="20"/>
      <w:szCs w:val="20"/>
      <w:lang w:eastAsia="ru-RU" w:bidi="ru-RU"/>
    </w:rPr>
  </w:style>
  <w:style w:type="paragraph" w:styleId="afa">
    <w:name w:val="annotation subject"/>
    <w:basedOn w:val="af8"/>
    <w:next w:val="af8"/>
    <w:link w:val="afb"/>
    <w:uiPriority w:val="99"/>
    <w:semiHidden/>
    <w:unhideWhenUsed/>
    <w:rsid w:val="00B12F47"/>
    <w:rPr>
      <w:b/>
      <w:bCs/>
    </w:rPr>
  </w:style>
  <w:style w:type="character" w:customStyle="1" w:styleId="afb">
    <w:name w:val="Тема примечания Знак"/>
    <w:basedOn w:val="af9"/>
    <w:link w:val="afa"/>
    <w:uiPriority w:val="99"/>
    <w:semiHidden/>
    <w:rsid w:val="00B12F47"/>
    <w:rPr>
      <w:rFonts w:ascii="Courier New" w:eastAsia="Courier New" w:hAnsi="Courier New" w:cs="Courier New"/>
      <w:b/>
      <w:bCs/>
      <w:color w:val="000000"/>
      <w:sz w:val="20"/>
      <w:szCs w:val="20"/>
      <w:lang w:eastAsia="ru-RU" w:bidi="ru-RU"/>
    </w:rPr>
  </w:style>
  <w:style w:type="paragraph" w:styleId="afc">
    <w:name w:val="Balloon Text"/>
    <w:basedOn w:val="a"/>
    <w:link w:val="afd"/>
    <w:uiPriority w:val="99"/>
    <w:semiHidden/>
    <w:unhideWhenUsed/>
    <w:rsid w:val="00B12F47"/>
    <w:rPr>
      <w:rFonts w:ascii="Tahoma" w:hAnsi="Tahoma" w:cs="Tahoma"/>
      <w:sz w:val="16"/>
      <w:szCs w:val="16"/>
    </w:rPr>
  </w:style>
  <w:style w:type="character" w:customStyle="1" w:styleId="afd">
    <w:name w:val="Текст выноски Знак"/>
    <w:basedOn w:val="a0"/>
    <w:link w:val="afc"/>
    <w:uiPriority w:val="99"/>
    <w:semiHidden/>
    <w:rsid w:val="00B12F47"/>
    <w:rPr>
      <w:rFonts w:ascii="Tahoma" w:eastAsia="Courier New" w:hAnsi="Tahoma" w:cs="Tahoma"/>
      <w:color w:val="000000"/>
      <w:sz w:val="16"/>
      <w:szCs w:val="16"/>
      <w:lang w:eastAsia="ru-RU" w:bidi="ru-RU"/>
    </w:rPr>
  </w:style>
  <w:style w:type="paragraph" w:styleId="afe">
    <w:name w:val="Revision"/>
    <w:hidden/>
    <w:uiPriority w:val="99"/>
    <w:semiHidden/>
    <w:rsid w:val="007D7016"/>
    <w:pPr>
      <w:spacing w:after="0" w:line="240" w:lineRule="auto"/>
    </w:pPr>
    <w:rPr>
      <w:rFonts w:ascii="Courier New" w:eastAsia="Courier New" w:hAnsi="Courier New" w:cs="Courier New"/>
      <w:color w:val="000000"/>
      <w:sz w:val="24"/>
      <w:szCs w:val="24"/>
      <w:lang w:eastAsia="ru-RU" w:bidi="ru-RU"/>
    </w:rPr>
  </w:style>
  <w:style w:type="paragraph" w:styleId="aff">
    <w:name w:val="Body Text"/>
    <w:basedOn w:val="a"/>
    <w:link w:val="aff0"/>
    <w:uiPriority w:val="99"/>
    <w:semiHidden/>
    <w:unhideWhenUsed/>
    <w:rsid w:val="00A559AD"/>
    <w:pPr>
      <w:spacing w:after="120"/>
    </w:pPr>
  </w:style>
  <w:style w:type="character" w:customStyle="1" w:styleId="aff0">
    <w:name w:val="Основной текст Знак"/>
    <w:basedOn w:val="a0"/>
    <w:link w:val="aff"/>
    <w:uiPriority w:val="99"/>
    <w:semiHidden/>
    <w:rsid w:val="00A559AD"/>
    <w:rPr>
      <w:rFonts w:ascii="Courier New" w:eastAsia="Courier New" w:hAnsi="Courier New" w:cs="Courier New"/>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23945CCF98A24724DFE23067DF41DF41BFEBF15C304D04EC6AD86D21D0CD63F042BD58934A076572BmA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consultantplus://offline/ref=723945CCF98A24724DFE23067DF41DF41BF8B91AC108D04EC6AD86D21D20m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723945CCF98A24724DFE23067DF41DF41BFEBF14CC08D04EC6AD86D21D20mCO"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dialog@pksakhalin.ru" TargetMode="External"/><Relationship Id="rId14" Type="http://schemas.openxmlformats.org/officeDocument/2006/relationships/header" Target="header3.xml"/><Relationship Id="rId22" Type="http://schemas.openxmlformats.org/officeDocument/2006/relationships/hyperlink" Target="consultantplus://offline/ref=723945CCF98A24724DFE23067DF41DF41BFEBB16C308D04EC6AD86D21D20mC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0FC62-03AC-4171-BAE7-3B950BD6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19371</Words>
  <Characters>110416</Characters>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2024-10-01T23:00:00Z</cp:lastPrinted>
  <dcterms:created xsi:type="dcterms:W3CDTF">2024-11-29T06:05:00Z</dcterms:created>
  <dcterms:modified xsi:type="dcterms:W3CDTF">2024-11-29T06:05:00Z</dcterms:modified>
</cp:coreProperties>
</file>