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43201615" w:rsidR="006D7D15" w:rsidRDefault="00A1534B" w:rsidP="00AE65B4">
      <w:pPr>
        <w:pStyle w:val="11"/>
        <w:ind w:firstLine="0"/>
        <w:jc w:val="center"/>
        <w:rPr>
          <w:rFonts w:eastAsia="MS Mincho"/>
          <w:b/>
          <w:szCs w:val="28"/>
        </w:rPr>
      </w:pPr>
      <w:r w:rsidRPr="00DE6E5A">
        <w:rPr>
          <w:rFonts w:eastAsia="MS Mincho"/>
          <w:b/>
          <w:szCs w:val="28"/>
        </w:rPr>
        <w:t xml:space="preserve">Извещение </w:t>
      </w:r>
      <w:r w:rsidR="005C416F">
        <w:rPr>
          <w:rFonts w:eastAsia="MS Mincho"/>
          <w:b/>
          <w:szCs w:val="28"/>
        </w:rPr>
        <w:t xml:space="preserve">№ </w:t>
      </w:r>
      <w:proofErr w:type="gramStart"/>
      <w:r w:rsidR="005C416F" w:rsidRPr="005C416F">
        <w:rPr>
          <w:rFonts w:eastAsia="MS Mincho"/>
          <w:b/>
          <w:szCs w:val="28"/>
        </w:rPr>
        <w:t xml:space="preserve">32515136915 </w:t>
      </w:r>
      <w:r w:rsidR="005C416F">
        <w:rPr>
          <w:rFonts w:eastAsia="MS Mincho"/>
          <w:b/>
          <w:szCs w:val="28"/>
        </w:rPr>
        <w:t xml:space="preserve"> от</w:t>
      </w:r>
      <w:proofErr w:type="gramEnd"/>
      <w:r w:rsidR="005C416F">
        <w:rPr>
          <w:rFonts w:eastAsia="MS Mincho"/>
          <w:b/>
          <w:szCs w:val="28"/>
        </w:rPr>
        <w:t xml:space="preserve"> 19.08.2025 </w:t>
      </w:r>
      <w:bookmarkStart w:id="1" w:name="_GoBack"/>
      <w:bookmarkEnd w:id="1"/>
      <w:r>
        <w:rPr>
          <w:rFonts w:eastAsia="MS Mincho"/>
          <w:b/>
          <w:szCs w:val="28"/>
        </w:rPr>
        <w:t>о</w:t>
      </w:r>
      <w:r w:rsidR="006D7D15" w:rsidRPr="00DE6E5A">
        <w:rPr>
          <w:rFonts w:eastAsia="MS Mincho"/>
          <w:b/>
          <w:szCs w:val="28"/>
        </w:rPr>
        <w:t xml:space="preserve"> проведении</w:t>
      </w:r>
    </w:p>
    <w:p w14:paraId="2FD6EC1C" w14:textId="47AB6EBD" w:rsidR="00AE65B4" w:rsidRDefault="008A0E13" w:rsidP="005B3E5A">
      <w:pPr>
        <w:jc w:val="center"/>
        <w:rPr>
          <w:b/>
          <w:bCs/>
          <w:sz w:val="28"/>
          <w:szCs w:val="28"/>
        </w:rPr>
      </w:pPr>
      <w:r>
        <w:rPr>
          <w:b/>
          <w:bCs/>
          <w:sz w:val="28"/>
          <w:szCs w:val="28"/>
        </w:rPr>
        <w:t>а</w:t>
      </w:r>
      <w:r w:rsidR="00AE65B4" w:rsidRPr="00F67BD1">
        <w:rPr>
          <w:b/>
          <w:bCs/>
          <w:sz w:val="28"/>
          <w:szCs w:val="28"/>
        </w:rPr>
        <w:t>укциона</w:t>
      </w:r>
      <w:r w:rsidR="00A1534B">
        <w:rPr>
          <w:b/>
          <w:bCs/>
          <w:sz w:val="28"/>
          <w:szCs w:val="28"/>
        </w:rPr>
        <w:t xml:space="preserve"> в электронной форме </w:t>
      </w:r>
      <w:r>
        <w:rPr>
          <w:b/>
          <w:bCs/>
          <w:sz w:val="28"/>
          <w:szCs w:val="28"/>
        </w:rPr>
        <w:t xml:space="preserve">№ </w:t>
      </w:r>
      <w:r w:rsidR="00A1534B">
        <w:rPr>
          <w:b/>
          <w:bCs/>
          <w:sz w:val="28"/>
          <w:szCs w:val="28"/>
        </w:rPr>
        <w:t>206</w:t>
      </w:r>
      <w:r>
        <w:rPr>
          <w:b/>
          <w:bCs/>
          <w:sz w:val="28"/>
          <w:szCs w:val="28"/>
        </w:rPr>
        <w:t>/</w:t>
      </w:r>
      <w:r w:rsidR="00212C77">
        <w:rPr>
          <w:b/>
          <w:bCs/>
          <w:sz w:val="28"/>
          <w:szCs w:val="28"/>
        </w:rPr>
        <w:t>О</w:t>
      </w:r>
      <w:r w:rsidR="00AE65B4" w:rsidRPr="00AE65B4">
        <w:rPr>
          <w:b/>
          <w:bCs/>
          <w:sz w:val="28"/>
          <w:szCs w:val="28"/>
        </w:rPr>
        <w:t xml:space="preserve">АЭ-ПКС/Т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w:t>
      </w:r>
      <w:r w:rsidR="00212C77" w:rsidRPr="00212C77">
        <w:rPr>
          <w:b/>
          <w:bCs/>
          <w:sz w:val="28"/>
          <w:szCs w:val="28"/>
        </w:rPr>
        <w:t>запасных частей преобразователя ГАМЕМ</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26FE4884"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A1534B">
              <w:rPr>
                <w:b/>
                <w:bCs/>
                <w:sz w:val="28"/>
                <w:szCs w:val="28"/>
              </w:rPr>
              <w:t>19</w:t>
            </w:r>
            <w:r w:rsidR="00AE65B4" w:rsidRPr="005B3E5A">
              <w:rPr>
                <w:b/>
                <w:bCs/>
                <w:sz w:val="28"/>
                <w:szCs w:val="28"/>
              </w:rPr>
              <w:t xml:space="preserve">» </w:t>
            </w:r>
            <w:r w:rsidR="00A1534B">
              <w:rPr>
                <w:b/>
                <w:bCs/>
                <w:sz w:val="28"/>
                <w:szCs w:val="28"/>
              </w:rPr>
              <w:t>августа</w:t>
            </w:r>
            <w:r w:rsidR="00937B46">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30F629D1"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2B5F26">
              <w:rPr>
                <w:sz w:val="28"/>
                <w:szCs w:val="28"/>
              </w:rPr>
              <w:br/>
            </w:r>
            <w:r w:rsidR="00AE65B4" w:rsidRPr="00DE6E5A">
              <w:rPr>
                <w:sz w:val="28"/>
                <w:szCs w:val="28"/>
              </w:rPr>
              <w:t>№</w:t>
            </w:r>
            <w:r w:rsidR="00A1534B">
              <w:rPr>
                <w:b/>
                <w:bCs/>
                <w:sz w:val="28"/>
                <w:szCs w:val="28"/>
              </w:rPr>
              <w:t>206/ОАЭ</w:t>
            </w:r>
            <w:r w:rsidR="00AE65B4" w:rsidRPr="00AE65B4">
              <w:rPr>
                <w:b/>
                <w:bCs/>
                <w:sz w:val="28"/>
                <w:szCs w:val="28"/>
              </w:rPr>
              <w:t>-ПКС/Т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1852AD46" w:rsidR="006D7D15" w:rsidRPr="00DE6E5A" w:rsidRDefault="00710002" w:rsidP="00846705">
            <w:pPr>
              <w:jc w:val="both"/>
              <w:rPr>
                <w:bCs/>
                <w:i/>
                <w:sz w:val="28"/>
                <w:szCs w:val="28"/>
              </w:rPr>
            </w:pPr>
            <w:r>
              <w:rPr>
                <w:bCs/>
                <w:sz w:val="28"/>
                <w:szCs w:val="28"/>
              </w:rPr>
              <w:t>А</w:t>
            </w:r>
            <w:r w:rsidRPr="00EC4AB5">
              <w:rPr>
                <w:bCs/>
                <w:sz w:val="28"/>
                <w:szCs w:val="28"/>
              </w:rPr>
              <w:t>укцион</w:t>
            </w:r>
            <w:r>
              <w:rPr>
                <w:bCs/>
                <w:sz w:val="28"/>
                <w:szCs w:val="28"/>
              </w:rPr>
              <w:t xml:space="preserve"> </w:t>
            </w:r>
            <w:r w:rsidR="00846705">
              <w:rPr>
                <w:bCs/>
                <w:sz w:val="28"/>
                <w:szCs w:val="28"/>
              </w:rPr>
              <w:t xml:space="preserve">в электронной форме </w:t>
            </w:r>
            <w:r w:rsidRPr="001676A8">
              <w:rPr>
                <w:b/>
                <w:bCs/>
                <w:sz w:val="28"/>
                <w:szCs w:val="28"/>
              </w:rPr>
              <w:t xml:space="preserve">№ </w:t>
            </w:r>
            <w:r w:rsidR="00A1534B">
              <w:rPr>
                <w:b/>
                <w:bCs/>
                <w:sz w:val="28"/>
                <w:szCs w:val="28"/>
              </w:rPr>
              <w:t>206/ОАЭ</w:t>
            </w:r>
            <w:r w:rsidRPr="001676A8">
              <w:rPr>
                <w:b/>
                <w:bCs/>
                <w:sz w:val="28"/>
                <w:szCs w:val="28"/>
              </w:rPr>
              <w:t>-</w:t>
            </w:r>
            <w:r w:rsidRPr="00CF1C2D">
              <w:rPr>
                <w:b/>
                <w:bCs/>
                <w:sz w:val="28"/>
                <w:szCs w:val="28"/>
              </w:rPr>
              <w:t>ПКС/Т</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6AA7E33B" w:rsidR="00351A04" w:rsidRPr="00FE5FA9" w:rsidRDefault="00351A04" w:rsidP="00351A04">
            <w:pPr>
              <w:rPr>
                <w:bCs/>
                <w:sz w:val="28"/>
                <w:szCs w:val="28"/>
              </w:rPr>
            </w:pPr>
            <w:r w:rsidRPr="00FE5FA9">
              <w:rPr>
                <w:bCs/>
                <w:sz w:val="28"/>
                <w:szCs w:val="28"/>
              </w:rPr>
              <w:t xml:space="preserve">Контактное лицо: </w:t>
            </w:r>
            <w:r w:rsidR="00A1534B">
              <w:rPr>
                <w:bCs/>
                <w:sz w:val="28"/>
                <w:szCs w:val="28"/>
              </w:rPr>
              <w:t>Ждановских Валентина Сергеевна</w:t>
            </w:r>
          </w:p>
          <w:p w14:paraId="4FB870E9" w14:textId="763A7A93"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A1534B" w:rsidRPr="00A1534B">
              <w:rPr>
                <w:sz w:val="28"/>
                <w:szCs w:val="28"/>
              </w:rPr>
              <w:t>zhdanovskihvs@pk-sakhalin.ru</w:t>
            </w:r>
          </w:p>
          <w:p w14:paraId="71D0760F" w14:textId="2614461A" w:rsidR="006D7D15" w:rsidRPr="00FE5FA9" w:rsidRDefault="00351A04" w:rsidP="00A1534B">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w:t>
            </w:r>
            <w:r w:rsidR="00A1534B">
              <w:rPr>
                <w:bCs/>
                <w:sz w:val="28"/>
                <w:szCs w:val="28"/>
              </w:rPr>
              <w:t>131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28ADFB8A"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212C77" w:rsidRPr="00212C77">
              <w:rPr>
                <w:b/>
                <w:color w:val="000000"/>
                <w:sz w:val="28"/>
                <w:szCs w:val="28"/>
              </w:rPr>
              <w:t xml:space="preserve">82 209,20 </w:t>
            </w:r>
            <w:r w:rsidRPr="00937B46">
              <w:rPr>
                <w:b/>
                <w:color w:val="000000"/>
                <w:sz w:val="28"/>
                <w:szCs w:val="28"/>
              </w:rPr>
              <w:t>руб</w:t>
            </w:r>
            <w:r w:rsidRPr="00937B46">
              <w:rPr>
                <w:bCs/>
                <w:color w:val="000000"/>
                <w:sz w:val="28"/>
                <w:szCs w:val="28"/>
              </w:rPr>
              <w:t>. (</w:t>
            </w:r>
            <w:r w:rsidR="00212C77">
              <w:rPr>
                <w:bCs/>
                <w:color w:val="000000"/>
                <w:sz w:val="28"/>
                <w:szCs w:val="28"/>
              </w:rPr>
              <w:t xml:space="preserve">восемьдесят две тысячи двести девять </w:t>
            </w:r>
            <w:r w:rsidRPr="00937B46">
              <w:rPr>
                <w:bCs/>
                <w:color w:val="000000"/>
                <w:sz w:val="28"/>
                <w:szCs w:val="28"/>
              </w:rPr>
              <w:t>рубл</w:t>
            </w:r>
            <w:r w:rsidR="00212C77">
              <w:rPr>
                <w:bCs/>
                <w:color w:val="000000"/>
                <w:sz w:val="28"/>
                <w:szCs w:val="28"/>
              </w:rPr>
              <w:t>ей</w:t>
            </w:r>
            <w:r w:rsidRPr="00937B46">
              <w:rPr>
                <w:bCs/>
                <w:color w:val="000000"/>
                <w:sz w:val="28"/>
                <w:szCs w:val="28"/>
              </w:rPr>
              <w:t xml:space="preserve"> </w:t>
            </w:r>
            <w:r w:rsidR="00212C77">
              <w:rPr>
                <w:bCs/>
                <w:color w:val="000000"/>
                <w:sz w:val="28"/>
                <w:szCs w:val="28"/>
              </w:rPr>
              <w:t>20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lastRenderedPageBreak/>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607F496A" w:rsidR="008C2210" w:rsidRDefault="00B241FB" w:rsidP="0093750E">
            <w:pPr>
              <w:jc w:val="both"/>
              <w:rPr>
                <w:b/>
                <w:bCs/>
                <w:sz w:val="28"/>
                <w:szCs w:val="28"/>
              </w:rPr>
            </w:pPr>
            <w:r w:rsidRPr="00B241FB">
              <w:rPr>
                <w:b/>
                <w:bCs/>
                <w:sz w:val="28"/>
                <w:szCs w:val="28"/>
              </w:rPr>
              <w:t xml:space="preserve">Поставка </w:t>
            </w:r>
            <w:r w:rsidR="00212C77" w:rsidRPr="00212C77">
              <w:rPr>
                <w:b/>
                <w:bCs/>
                <w:sz w:val="28"/>
                <w:szCs w:val="28"/>
              </w:rPr>
              <w:t>запасных частей преобразователя ГАМЕМ</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A70DED3" w14:textId="77777777" w:rsidR="00B241FB" w:rsidRPr="00B241FB" w:rsidRDefault="00B241FB" w:rsidP="00B241FB">
            <w:pPr>
              <w:jc w:val="both"/>
              <w:rPr>
                <w:sz w:val="28"/>
                <w:szCs w:val="28"/>
              </w:rPr>
            </w:pPr>
            <w:r w:rsidRPr="00B241FB">
              <w:rPr>
                <w:sz w:val="28"/>
                <w:szCs w:val="28"/>
              </w:rPr>
              <w:t xml:space="preserve">Не установлено. </w:t>
            </w:r>
          </w:p>
          <w:p w14:paraId="2F338E46" w14:textId="2B4B6114" w:rsidR="008C2210" w:rsidRPr="008C2210" w:rsidRDefault="00B241FB" w:rsidP="00EB46E3">
            <w:pPr>
              <w:jc w:val="both"/>
              <w:rPr>
                <w:sz w:val="28"/>
                <w:szCs w:val="28"/>
              </w:rPr>
            </w:pPr>
            <w:r w:rsidRPr="00B241FB">
              <w:rPr>
                <w:sz w:val="28"/>
                <w:szCs w:val="28"/>
              </w:rPr>
              <w:t xml:space="preserve">К закупаемым товарам применимо исключение, указанное в пункте </w:t>
            </w:r>
            <w:r w:rsidR="00EB46E3">
              <w:rPr>
                <w:sz w:val="28"/>
                <w:szCs w:val="28"/>
              </w:rPr>
              <w:t>5</w:t>
            </w:r>
            <w:r w:rsidRPr="00B241FB">
              <w:rPr>
                <w:sz w:val="28"/>
                <w:szCs w:val="28"/>
              </w:rPr>
              <w:t xml:space="preserve">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8"/>
                <w:szCs w:val="28"/>
              </w:rPr>
              <w:t>.</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C55D85E" w:rsidR="00B02027" w:rsidRDefault="006F05A3">
            <w:pPr>
              <w:jc w:val="both"/>
              <w:rPr>
                <w:bCs/>
                <w:sz w:val="28"/>
                <w:szCs w:val="28"/>
              </w:rPr>
            </w:pPr>
            <w:r>
              <w:rPr>
                <w:bCs/>
                <w:sz w:val="28"/>
                <w:szCs w:val="28"/>
              </w:rPr>
              <w:t xml:space="preserve">- </w:t>
            </w:r>
            <w:r w:rsidR="00212C77" w:rsidRPr="00212C77">
              <w:rPr>
                <w:b/>
                <w:bCs/>
                <w:sz w:val="28"/>
                <w:szCs w:val="28"/>
              </w:rPr>
              <w:t>1</w:t>
            </w:r>
            <w:r w:rsidR="00212C77">
              <w:rPr>
                <w:b/>
                <w:bCs/>
                <w:sz w:val="28"/>
                <w:szCs w:val="28"/>
              </w:rPr>
              <w:t> 973 020</w:t>
            </w:r>
            <w:r w:rsidR="00212C77" w:rsidRPr="00212C77">
              <w:rPr>
                <w:b/>
                <w:bCs/>
                <w:sz w:val="28"/>
                <w:szCs w:val="28"/>
              </w:rPr>
              <w:t>,</w:t>
            </w:r>
            <w:r w:rsidR="00212C77">
              <w:rPr>
                <w:b/>
                <w:bCs/>
                <w:sz w:val="28"/>
                <w:szCs w:val="28"/>
              </w:rPr>
              <w:t>8</w:t>
            </w:r>
            <w:r w:rsidR="00212C77" w:rsidRPr="00212C77">
              <w:rPr>
                <w:b/>
                <w:bCs/>
                <w:sz w:val="28"/>
                <w:szCs w:val="28"/>
              </w:rPr>
              <w:t xml:space="preserve">0 </w:t>
            </w:r>
            <w:r w:rsidR="00B02027">
              <w:rPr>
                <w:bCs/>
                <w:sz w:val="28"/>
                <w:szCs w:val="28"/>
              </w:rPr>
              <w:t>(</w:t>
            </w:r>
            <w:r w:rsidR="00212C77">
              <w:rPr>
                <w:bCs/>
                <w:sz w:val="28"/>
                <w:szCs w:val="28"/>
              </w:rPr>
              <w:t xml:space="preserve">один миллион девятьсот семьдесят три тысячи двадцать </w:t>
            </w:r>
            <w:r w:rsidR="00C06B87">
              <w:rPr>
                <w:bCs/>
                <w:sz w:val="28"/>
                <w:szCs w:val="28"/>
              </w:rPr>
              <w:t>рубл</w:t>
            </w:r>
            <w:r w:rsidR="00212C77">
              <w:rPr>
                <w:bCs/>
                <w:sz w:val="28"/>
                <w:szCs w:val="28"/>
              </w:rPr>
              <w:t>ей</w:t>
            </w:r>
            <w:r w:rsidR="00C06B87">
              <w:rPr>
                <w:bCs/>
                <w:sz w:val="28"/>
                <w:szCs w:val="28"/>
              </w:rPr>
              <w:t xml:space="preserve"> </w:t>
            </w:r>
            <w:r w:rsidR="00212C77">
              <w:rPr>
                <w:bCs/>
                <w:sz w:val="28"/>
                <w:szCs w:val="28"/>
              </w:rPr>
              <w:t>80</w:t>
            </w:r>
            <w:r w:rsidR="00542984">
              <w:rPr>
                <w:bCs/>
                <w:sz w:val="28"/>
                <w:szCs w:val="28"/>
              </w:rPr>
              <w:t xml:space="preserve"> копе</w:t>
            </w:r>
            <w:r w:rsidR="00212C77">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648D5A0B" w:rsidR="006C66CA" w:rsidRDefault="006F05A3">
            <w:pPr>
              <w:jc w:val="both"/>
              <w:rPr>
                <w:bCs/>
                <w:i/>
                <w:sz w:val="28"/>
                <w:szCs w:val="28"/>
              </w:rPr>
            </w:pPr>
            <w:r>
              <w:rPr>
                <w:b/>
                <w:bCs/>
                <w:sz w:val="28"/>
                <w:szCs w:val="28"/>
              </w:rPr>
              <w:t xml:space="preserve">- </w:t>
            </w:r>
            <w:r w:rsidR="00212C77" w:rsidRPr="00212C77">
              <w:rPr>
                <w:b/>
                <w:bCs/>
                <w:sz w:val="28"/>
                <w:szCs w:val="28"/>
              </w:rPr>
              <w:t xml:space="preserve">1 644 184,00 </w:t>
            </w:r>
            <w:r w:rsidR="00212C77">
              <w:rPr>
                <w:bCs/>
                <w:sz w:val="28"/>
                <w:szCs w:val="28"/>
              </w:rPr>
              <w:t>(один миллион шестьсот сорок четыре тысячи сто восемьдесят четыре тысячи сто восемьдесят четыре рубля 00 копеек)</w:t>
            </w:r>
            <w:r w:rsidR="006C66CA" w:rsidRPr="006C66CA">
              <w:rPr>
                <w:bCs/>
                <w:sz w:val="28"/>
                <w:szCs w:val="28"/>
              </w:rPr>
              <w:t>, без учета НДС.</w:t>
            </w:r>
          </w:p>
          <w:p w14:paraId="3612E80D" w14:textId="049ACB68" w:rsidR="006D7D15" w:rsidRPr="00DE6E5A" w:rsidRDefault="00B241FB" w:rsidP="0093750E">
            <w:pPr>
              <w:jc w:val="both"/>
              <w:rPr>
                <w:bCs/>
                <w:i/>
                <w:sz w:val="28"/>
                <w:szCs w:val="28"/>
              </w:rPr>
            </w:pPr>
            <w:r w:rsidRPr="00B241FB">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r w:rsidR="006C66CA">
              <w:rPr>
                <w:bCs/>
                <w:i/>
                <w:sz w:val="28"/>
                <w:szCs w:val="28"/>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68849F37" w14:textId="5D083F40" w:rsidR="00730293" w:rsidRPr="00A3186D" w:rsidRDefault="00730293" w:rsidP="00730293">
            <w:pPr>
              <w:jc w:val="both"/>
              <w:rPr>
                <w:bCs/>
                <w:i/>
                <w:sz w:val="28"/>
                <w:szCs w:val="28"/>
              </w:rPr>
            </w:pPr>
            <w:r w:rsidRPr="00A3186D">
              <w:rPr>
                <w:bCs/>
                <w:sz w:val="28"/>
                <w:szCs w:val="28"/>
              </w:rPr>
              <w:t xml:space="preserve">Дата начала подачи заявок – с момента опубликования извещения и документации о закупке на сайтах </w:t>
            </w:r>
            <w:r w:rsidRPr="00A3186D">
              <w:rPr>
                <w:b/>
                <w:bCs/>
                <w:sz w:val="28"/>
                <w:szCs w:val="28"/>
              </w:rPr>
              <w:t>«</w:t>
            </w:r>
            <w:r>
              <w:rPr>
                <w:b/>
                <w:bCs/>
                <w:sz w:val="28"/>
                <w:szCs w:val="28"/>
              </w:rPr>
              <w:t>19</w:t>
            </w:r>
            <w:r w:rsidRPr="00A3186D">
              <w:rPr>
                <w:b/>
                <w:bCs/>
                <w:sz w:val="28"/>
                <w:szCs w:val="28"/>
              </w:rPr>
              <w:t xml:space="preserve">» </w:t>
            </w:r>
            <w:r>
              <w:rPr>
                <w:b/>
                <w:bCs/>
                <w:sz w:val="28"/>
                <w:szCs w:val="28"/>
              </w:rPr>
              <w:t>августа</w:t>
            </w:r>
            <w:r w:rsidRPr="00A3186D">
              <w:rPr>
                <w:b/>
                <w:bCs/>
                <w:sz w:val="28"/>
                <w:szCs w:val="28"/>
              </w:rPr>
              <w:t xml:space="preserve"> 2025 года</w:t>
            </w:r>
          </w:p>
          <w:p w14:paraId="42DCE8D5" w14:textId="2F41F7FF" w:rsidR="00730293" w:rsidRPr="00A3186D" w:rsidRDefault="00730293" w:rsidP="00730293">
            <w:pPr>
              <w:jc w:val="both"/>
              <w:rPr>
                <w:bCs/>
                <w:i/>
                <w:sz w:val="28"/>
                <w:szCs w:val="28"/>
              </w:rPr>
            </w:pPr>
            <w:r w:rsidRPr="00A3186D">
              <w:rPr>
                <w:bCs/>
                <w:sz w:val="28"/>
                <w:szCs w:val="28"/>
              </w:rPr>
              <w:t xml:space="preserve">Дата окончания срока подачи заявок – </w:t>
            </w:r>
            <w:r w:rsidRPr="00A3186D">
              <w:rPr>
                <w:b/>
                <w:bCs/>
                <w:sz w:val="28"/>
                <w:szCs w:val="28"/>
              </w:rPr>
              <w:t>02:00 часов московского времени «</w:t>
            </w:r>
            <w:r>
              <w:rPr>
                <w:b/>
                <w:bCs/>
                <w:sz w:val="28"/>
                <w:szCs w:val="28"/>
              </w:rPr>
              <w:t>03</w:t>
            </w:r>
            <w:r w:rsidRPr="00A3186D">
              <w:rPr>
                <w:b/>
                <w:bCs/>
                <w:sz w:val="28"/>
                <w:szCs w:val="28"/>
              </w:rPr>
              <w:t xml:space="preserve">» </w:t>
            </w:r>
            <w:r>
              <w:rPr>
                <w:b/>
                <w:bCs/>
                <w:sz w:val="28"/>
                <w:szCs w:val="28"/>
              </w:rPr>
              <w:t>сентября</w:t>
            </w:r>
            <w:r w:rsidRPr="00A3186D">
              <w:rPr>
                <w:b/>
                <w:bCs/>
                <w:sz w:val="28"/>
                <w:szCs w:val="28"/>
              </w:rPr>
              <w:t xml:space="preserve"> 2025 года</w:t>
            </w:r>
            <w:r w:rsidRPr="00A3186D">
              <w:rPr>
                <w:bCs/>
                <w:i/>
                <w:sz w:val="28"/>
                <w:szCs w:val="28"/>
              </w:rPr>
              <w:t>.</w:t>
            </w:r>
          </w:p>
          <w:p w14:paraId="7765A0A8" w14:textId="7176110E" w:rsidR="006F1872" w:rsidRPr="00DE6E5A" w:rsidRDefault="00730293" w:rsidP="00691B3F">
            <w:pPr>
              <w:jc w:val="both"/>
              <w:rPr>
                <w:bCs/>
                <w:sz w:val="28"/>
                <w:szCs w:val="28"/>
              </w:rPr>
            </w:pPr>
            <w:r w:rsidRPr="00A3186D">
              <w:rPr>
                <w:bCs/>
                <w:sz w:val="28"/>
                <w:szCs w:val="28"/>
              </w:rPr>
              <w:t xml:space="preserve">Заявки на участие в аукционе </w:t>
            </w:r>
            <w:r>
              <w:rPr>
                <w:b/>
                <w:bCs/>
                <w:sz w:val="28"/>
                <w:szCs w:val="28"/>
              </w:rPr>
              <w:t>20</w:t>
            </w:r>
            <w:r w:rsidR="00691B3F">
              <w:rPr>
                <w:b/>
                <w:bCs/>
                <w:sz w:val="28"/>
                <w:szCs w:val="28"/>
              </w:rPr>
              <w:t>6</w:t>
            </w:r>
            <w:r>
              <w:rPr>
                <w:b/>
                <w:bCs/>
                <w:sz w:val="28"/>
                <w:szCs w:val="28"/>
              </w:rPr>
              <w:t>/ОАЭ-ПКС/Т</w:t>
            </w:r>
            <w:r w:rsidRPr="00A3186D">
              <w:rPr>
                <w:bCs/>
                <w:sz w:val="28"/>
                <w:szCs w:val="28"/>
              </w:rPr>
              <w:t xml:space="preserve"> подаются в электронной форме на </w:t>
            </w:r>
            <w:r w:rsidRPr="00A3186D">
              <w:rPr>
                <w:bCs/>
                <w:iCs/>
                <w:sz w:val="28"/>
                <w:szCs w:val="28"/>
              </w:rPr>
              <w:t>ЭТЗП.</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333DB653" w14:textId="77777777" w:rsidR="00730293" w:rsidRPr="00A3186D" w:rsidRDefault="00730293" w:rsidP="00730293">
            <w:pPr>
              <w:widowControl w:val="0"/>
              <w:numPr>
                <w:ilvl w:val="0"/>
                <w:numId w:val="4"/>
              </w:numPr>
              <w:ind w:left="0" w:firstLine="0"/>
              <w:jc w:val="both"/>
              <w:rPr>
                <w:bCs/>
                <w:sz w:val="28"/>
                <w:szCs w:val="28"/>
              </w:rPr>
            </w:pPr>
            <w:r w:rsidRPr="00A3186D">
              <w:rPr>
                <w:bCs/>
                <w:sz w:val="28"/>
                <w:szCs w:val="28"/>
              </w:rPr>
              <w:t>Подведение итогов осуществляется в следующем порядке:</w:t>
            </w:r>
          </w:p>
          <w:p w14:paraId="61885DA6" w14:textId="38C46D22" w:rsidR="00730293" w:rsidRPr="00A3186D" w:rsidRDefault="00730293" w:rsidP="00730293">
            <w:pPr>
              <w:ind w:firstLine="709"/>
              <w:jc w:val="both"/>
              <w:rPr>
                <w:bCs/>
                <w:i/>
                <w:sz w:val="28"/>
                <w:szCs w:val="28"/>
              </w:rPr>
            </w:pPr>
            <w:r w:rsidRPr="00A3186D">
              <w:rPr>
                <w:sz w:val="28"/>
                <w:szCs w:val="28"/>
              </w:rPr>
              <w:t xml:space="preserve">Вскрытие заявок осуществляется по истечении срока подачи заявок </w:t>
            </w:r>
            <w:r w:rsidRPr="00A3186D">
              <w:rPr>
                <w:b/>
                <w:sz w:val="28"/>
                <w:szCs w:val="28"/>
              </w:rPr>
              <w:t xml:space="preserve">в 02:00 часов московского времени </w:t>
            </w:r>
            <w:r w:rsidRPr="00A3186D">
              <w:rPr>
                <w:b/>
                <w:bCs/>
                <w:sz w:val="28"/>
                <w:szCs w:val="28"/>
              </w:rPr>
              <w:t>«</w:t>
            </w:r>
            <w:r>
              <w:rPr>
                <w:b/>
                <w:bCs/>
                <w:sz w:val="28"/>
                <w:szCs w:val="28"/>
              </w:rPr>
              <w:t>03</w:t>
            </w:r>
            <w:r w:rsidRPr="00A3186D">
              <w:rPr>
                <w:b/>
                <w:bCs/>
                <w:sz w:val="28"/>
                <w:szCs w:val="28"/>
              </w:rPr>
              <w:t xml:space="preserve">» </w:t>
            </w:r>
            <w:r>
              <w:rPr>
                <w:b/>
                <w:bCs/>
                <w:sz w:val="28"/>
                <w:szCs w:val="28"/>
              </w:rPr>
              <w:t xml:space="preserve">сентября </w:t>
            </w:r>
            <w:r w:rsidRPr="00A3186D">
              <w:rPr>
                <w:b/>
                <w:bCs/>
                <w:sz w:val="28"/>
                <w:szCs w:val="28"/>
              </w:rPr>
              <w:t>2025 год</w:t>
            </w:r>
            <w:r>
              <w:rPr>
                <w:b/>
                <w:bCs/>
                <w:sz w:val="28"/>
                <w:szCs w:val="28"/>
              </w:rPr>
              <w:t xml:space="preserve">а </w:t>
            </w:r>
            <w:r w:rsidRPr="00A3186D">
              <w:rPr>
                <w:sz w:val="28"/>
                <w:szCs w:val="28"/>
              </w:rPr>
              <w:t xml:space="preserve">на ЭТЗП (на странице данного аукциона на сайте </w:t>
            </w:r>
            <w:r w:rsidRPr="00A3186D">
              <w:rPr>
                <w:bCs/>
                <w:sz w:val="28"/>
                <w:szCs w:val="28"/>
              </w:rPr>
              <w:t>ЭТЗП</w:t>
            </w:r>
            <w:r w:rsidRPr="00A3186D">
              <w:rPr>
                <w:sz w:val="28"/>
                <w:szCs w:val="28"/>
              </w:rPr>
              <w:t>)</w:t>
            </w:r>
            <w:r w:rsidRPr="00A3186D">
              <w:rPr>
                <w:bCs/>
                <w:i/>
                <w:sz w:val="28"/>
                <w:szCs w:val="28"/>
              </w:rPr>
              <w:t>.</w:t>
            </w:r>
          </w:p>
          <w:p w14:paraId="477D9ECB" w14:textId="1C8785B1" w:rsidR="00730293" w:rsidRPr="00A3186D" w:rsidRDefault="00730293" w:rsidP="00730293">
            <w:pPr>
              <w:numPr>
                <w:ilvl w:val="0"/>
                <w:numId w:val="4"/>
              </w:numPr>
              <w:ind w:left="0" w:firstLine="0"/>
              <w:jc w:val="both"/>
              <w:rPr>
                <w:bCs/>
                <w:sz w:val="28"/>
                <w:szCs w:val="28"/>
              </w:rPr>
            </w:pPr>
            <w:r w:rsidRPr="00A3186D">
              <w:rPr>
                <w:bCs/>
                <w:sz w:val="28"/>
                <w:szCs w:val="28"/>
              </w:rPr>
              <w:t xml:space="preserve">Рассмотрение заявок осуществляется </w:t>
            </w:r>
            <w:r w:rsidRPr="00A3186D">
              <w:rPr>
                <w:b/>
                <w:bCs/>
                <w:sz w:val="28"/>
                <w:szCs w:val="28"/>
              </w:rPr>
              <w:t>«</w:t>
            </w:r>
            <w:r>
              <w:rPr>
                <w:b/>
                <w:bCs/>
                <w:sz w:val="28"/>
                <w:szCs w:val="28"/>
              </w:rPr>
              <w:t>05</w:t>
            </w:r>
            <w:r w:rsidRPr="00A3186D">
              <w:rPr>
                <w:b/>
                <w:bCs/>
                <w:sz w:val="28"/>
                <w:szCs w:val="28"/>
              </w:rPr>
              <w:t xml:space="preserve">» </w:t>
            </w:r>
            <w:r>
              <w:rPr>
                <w:b/>
                <w:bCs/>
                <w:sz w:val="28"/>
                <w:szCs w:val="28"/>
              </w:rPr>
              <w:t xml:space="preserve">сентября </w:t>
            </w:r>
            <w:r w:rsidRPr="00A3186D">
              <w:rPr>
                <w:b/>
                <w:bCs/>
                <w:sz w:val="28"/>
                <w:szCs w:val="28"/>
              </w:rPr>
              <w:t>2025 года</w:t>
            </w:r>
            <w:r w:rsidR="00A47FC6">
              <w:rPr>
                <w:b/>
                <w:bCs/>
                <w:sz w:val="28"/>
                <w:szCs w:val="28"/>
              </w:rPr>
              <w:t>.</w:t>
            </w:r>
          </w:p>
          <w:p w14:paraId="3941A465" w14:textId="741BF0CD" w:rsidR="00730293" w:rsidRPr="00A3186D" w:rsidRDefault="00730293" w:rsidP="00730293">
            <w:pPr>
              <w:numPr>
                <w:ilvl w:val="0"/>
                <w:numId w:val="4"/>
              </w:numPr>
              <w:ind w:left="0" w:firstLine="0"/>
              <w:jc w:val="both"/>
              <w:rPr>
                <w:bCs/>
                <w:sz w:val="28"/>
                <w:szCs w:val="28"/>
              </w:rPr>
            </w:pPr>
            <w:r w:rsidRPr="00A3186D">
              <w:rPr>
                <w:bCs/>
                <w:sz w:val="28"/>
                <w:szCs w:val="28"/>
              </w:rPr>
              <w:t xml:space="preserve">Проведение аукциона осуществляется: </w:t>
            </w:r>
            <w:r w:rsidRPr="00A3186D">
              <w:rPr>
                <w:b/>
                <w:bCs/>
                <w:sz w:val="28"/>
                <w:szCs w:val="28"/>
              </w:rPr>
              <w:t>09:00 часов московского времени</w:t>
            </w:r>
            <w:r w:rsidRPr="00A3186D">
              <w:rPr>
                <w:bCs/>
                <w:sz w:val="28"/>
                <w:szCs w:val="28"/>
              </w:rPr>
              <w:t xml:space="preserve"> </w:t>
            </w:r>
            <w:r w:rsidRPr="00A3186D">
              <w:rPr>
                <w:b/>
                <w:bCs/>
                <w:sz w:val="28"/>
                <w:szCs w:val="28"/>
              </w:rPr>
              <w:t>«</w:t>
            </w:r>
            <w:r>
              <w:rPr>
                <w:b/>
                <w:bCs/>
                <w:sz w:val="28"/>
                <w:szCs w:val="28"/>
              </w:rPr>
              <w:t>08</w:t>
            </w:r>
            <w:r w:rsidRPr="00A3186D">
              <w:rPr>
                <w:b/>
                <w:bCs/>
                <w:sz w:val="28"/>
                <w:szCs w:val="28"/>
              </w:rPr>
              <w:t xml:space="preserve">» </w:t>
            </w:r>
            <w:r>
              <w:rPr>
                <w:b/>
                <w:bCs/>
                <w:sz w:val="28"/>
                <w:szCs w:val="28"/>
              </w:rPr>
              <w:t xml:space="preserve">сентября </w:t>
            </w:r>
            <w:r w:rsidRPr="00A3186D">
              <w:rPr>
                <w:b/>
                <w:bCs/>
                <w:sz w:val="28"/>
                <w:szCs w:val="28"/>
              </w:rPr>
              <w:t>2025 года</w:t>
            </w:r>
            <w:r w:rsidRPr="00A3186D">
              <w:rPr>
                <w:bCs/>
                <w:i/>
                <w:sz w:val="28"/>
                <w:szCs w:val="28"/>
              </w:rPr>
              <w:t xml:space="preserve"> </w:t>
            </w:r>
            <w:r w:rsidRPr="00A3186D">
              <w:rPr>
                <w:bCs/>
                <w:sz w:val="28"/>
                <w:szCs w:val="28"/>
              </w:rPr>
              <w:t xml:space="preserve">на </w:t>
            </w:r>
            <w:r w:rsidRPr="00A3186D">
              <w:rPr>
                <w:sz w:val="28"/>
                <w:szCs w:val="28"/>
              </w:rPr>
              <w:t>ЭТЗП</w:t>
            </w:r>
            <w:r w:rsidRPr="00A3186D">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A3186D">
              <w:rPr>
                <w:bCs/>
                <w:i/>
                <w:sz w:val="28"/>
                <w:szCs w:val="28"/>
              </w:rPr>
              <w:t>.</w:t>
            </w:r>
          </w:p>
          <w:p w14:paraId="18369785" w14:textId="264C7795" w:rsidR="006D7D15" w:rsidRPr="00DE6E5A" w:rsidRDefault="00730293" w:rsidP="00730293">
            <w:pPr>
              <w:jc w:val="both"/>
              <w:rPr>
                <w:bCs/>
                <w:sz w:val="28"/>
                <w:szCs w:val="28"/>
              </w:rPr>
            </w:pPr>
            <w:r w:rsidRPr="00A3186D">
              <w:rPr>
                <w:bCs/>
                <w:sz w:val="28"/>
                <w:szCs w:val="28"/>
              </w:rPr>
              <w:t>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BE433" w14:textId="77777777" w:rsidR="00554B11" w:rsidRDefault="00554B11">
      <w:r>
        <w:separator/>
      </w:r>
    </w:p>
  </w:endnote>
  <w:endnote w:type="continuationSeparator" w:id="0">
    <w:p w14:paraId="77ED06A8" w14:textId="77777777" w:rsidR="00554B11" w:rsidRDefault="0055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29050" w14:textId="77777777" w:rsidR="00554B11" w:rsidRDefault="00554B11">
      <w:r>
        <w:separator/>
      </w:r>
    </w:p>
  </w:footnote>
  <w:footnote w:type="continuationSeparator" w:id="0">
    <w:p w14:paraId="49A2F1D6" w14:textId="77777777" w:rsidR="00554B11" w:rsidRDefault="0055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5C416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87335"/>
    <w:multiLevelType w:val="hybridMultilevel"/>
    <w:tmpl w:val="FA96D68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2156"/>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8318D"/>
    <w:rsid w:val="001A061F"/>
    <w:rsid w:val="001A49BD"/>
    <w:rsid w:val="001B0433"/>
    <w:rsid w:val="001C1A0F"/>
    <w:rsid w:val="001D093C"/>
    <w:rsid w:val="001D28D8"/>
    <w:rsid w:val="001E6DAB"/>
    <w:rsid w:val="001F1F05"/>
    <w:rsid w:val="001F37C5"/>
    <w:rsid w:val="001F5A4B"/>
    <w:rsid w:val="001F7F1B"/>
    <w:rsid w:val="00212C77"/>
    <w:rsid w:val="00231A62"/>
    <w:rsid w:val="00232172"/>
    <w:rsid w:val="002512D1"/>
    <w:rsid w:val="00251F62"/>
    <w:rsid w:val="00263BCB"/>
    <w:rsid w:val="00265506"/>
    <w:rsid w:val="002823B8"/>
    <w:rsid w:val="00293B76"/>
    <w:rsid w:val="002A7402"/>
    <w:rsid w:val="002B5F26"/>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54B11"/>
    <w:rsid w:val="00567070"/>
    <w:rsid w:val="0057100E"/>
    <w:rsid w:val="00580F27"/>
    <w:rsid w:val="005A22FE"/>
    <w:rsid w:val="005B2EBD"/>
    <w:rsid w:val="005B3E5A"/>
    <w:rsid w:val="005C3B70"/>
    <w:rsid w:val="005C416F"/>
    <w:rsid w:val="0060681D"/>
    <w:rsid w:val="00611A7A"/>
    <w:rsid w:val="0061565A"/>
    <w:rsid w:val="00616D6C"/>
    <w:rsid w:val="00626608"/>
    <w:rsid w:val="006424BA"/>
    <w:rsid w:val="0064650F"/>
    <w:rsid w:val="00652AF1"/>
    <w:rsid w:val="00663A4D"/>
    <w:rsid w:val="0066526E"/>
    <w:rsid w:val="006671D7"/>
    <w:rsid w:val="006676E8"/>
    <w:rsid w:val="00672C43"/>
    <w:rsid w:val="00691B3F"/>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0293"/>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4670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534B"/>
    <w:rsid w:val="00A17E67"/>
    <w:rsid w:val="00A34CB5"/>
    <w:rsid w:val="00A4256E"/>
    <w:rsid w:val="00A47FC6"/>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466AF"/>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0F0E"/>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46E3"/>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E40F-F855-4BE1-AFB7-6683DDF6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13</cp:revision>
  <cp:lastPrinted>2025-08-19T00:40:00Z</cp:lastPrinted>
  <dcterms:created xsi:type="dcterms:W3CDTF">2025-04-30T00:03:00Z</dcterms:created>
  <dcterms:modified xsi:type="dcterms:W3CDTF">2025-08-19T00:41:00Z</dcterms:modified>
</cp:coreProperties>
</file>