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E7C6B" w14:textId="77777777" w:rsidR="0011385D" w:rsidRPr="00D31A14" w:rsidRDefault="0011385D" w:rsidP="0011385D">
      <w:pPr>
        <w:spacing w:line="280" w:lineRule="exact"/>
        <w:jc w:val="center"/>
        <w:rPr>
          <w:b/>
          <w:sz w:val="26"/>
          <w:szCs w:val="26"/>
        </w:rPr>
      </w:pPr>
      <w:r w:rsidRPr="00D31A14">
        <w:rPr>
          <w:b/>
          <w:sz w:val="26"/>
          <w:szCs w:val="26"/>
        </w:rPr>
        <w:t xml:space="preserve">ПРОТОКОЛ </w:t>
      </w:r>
      <w:r w:rsidRPr="00D31A14">
        <w:rPr>
          <w:b/>
          <w:bCs/>
          <w:color w:val="000000"/>
          <w:sz w:val="26"/>
          <w:szCs w:val="26"/>
        </w:rPr>
        <w:t xml:space="preserve">№ </w:t>
      </w:r>
      <w:r w:rsidR="00983E47" w:rsidRPr="00D31A14">
        <w:rPr>
          <w:b/>
          <w:bCs/>
          <w:color w:val="000000"/>
          <w:sz w:val="26"/>
          <w:szCs w:val="26"/>
        </w:rPr>
        <w:t>215/ОАЭ-ПКС/МСП</w:t>
      </w:r>
    </w:p>
    <w:p w14:paraId="0037CF78" w14:textId="77777777" w:rsidR="00983E47" w:rsidRPr="00D31A14" w:rsidRDefault="00983E47" w:rsidP="00983E47">
      <w:pPr>
        <w:spacing w:line="320" w:lineRule="exact"/>
        <w:jc w:val="center"/>
        <w:rPr>
          <w:b/>
          <w:sz w:val="26"/>
          <w:szCs w:val="26"/>
        </w:rPr>
      </w:pPr>
      <w:r w:rsidRPr="00D31A14">
        <w:rPr>
          <w:b/>
          <w:sz w:val="26"/>
          <w:szCs w:val="26"/>
        </w:rPr>
        <w:t xml:space="preserve">рассмотрения </w:t>
      </w:r>
      <w:r w:rsidR="00823CAD" w:rsidRPr="00D31A14">
        <w:rPr>
          <w:b/>
          <w:sz w:val="26"/>
          <w:szCs w:val="26"/>
        </w:rPr>
        <w:t>вторых</w:t>
      </w:r>
      <w:r w:rsidRPr="00D31A14">
        <w:rPr>
          <w:b/>
          <w:sz w:val="26"/>
          <w:szCs w:val="26"/>
        </w:rPr>
        <w:t xml:space="preserve"> частей заявок, поступивших для участия в аукционе в электронной форме, участниками которого могут быть только субъекты малого и среднего предпринимательства № 215/ОАЭ-ПКС/МСП на право заключения договора поставки текстильных изделий и постельных принадлежностей</w:t>
      </w:r>
    </w:p>
    <w:p w14:paraId="781EE3B7" w14:textId="77777777" w:rsidR="0011385D" w:rsidRPr="00D31A14" w:rsidRDefault="0011385D" w:rsidP="0011385D">
      <w:pPr>
        <w:spacing w:line="280" w:lineRule="exact"/>
        <w:jc w:val="center"/>
        <w:rPr>
          <w:b/>
          <w:bCs/>
          <w:sz w:val="26"/>
          <w:szCs w:val="26"/>
        </w:rPr>
      </w:pPr>
    </w:p>
    <w:p w14:paraId="5412DB5E" w14:textId="77777777" w:rsidR="00A00546" w:rsidRPr="00D31A14" w:rsidRDefault="00A00546" w:rsidP="0011385D">
      <w:pPr>
        <w:spacing w:line="280" w:lineRule="exact"/>
        <w:jc w:val="center"/>
        <w:rPr>
          <w:b/>
          <w:bCs/>
          <w:sz w:val="26"/>
          <w:szCs w:val="26"/>
        </w:rPr>
      </w:pPr>
    </w:p>
    <w:p w14:paraId="72767EFC" w14:textId="77777777" w:rsidR="0011385D" w:rsidRPr="00D31A14" w:rsidRDefault="0011385D" w:rsidP="00B82FCC">
      <w:pPr>
        <w:tabs>
          <w:tab w:val="left" w:pos="6663"/>
        </w:tabs>
        <w:jc w:val="both"/>
        <w:rPr>
          <w:sz w:val="26"/>
          <w:szCs w:val="26"/>
        </w:rPr>
      </w:pPr>
      <w:r w:rsidRPr="00D31A14">
        <w:rPr>
          <w:sz w:val="26"/>
          <w:szCs w:val="26"/>
        </w:rPr>
        <w:t>г.</w:t>
      </w:r>
      <w:r w:rsidRPr="00D31A14">
        <w:rPr>
          <w:rFonts w:eastAsiaTheme="minorEastAsia"/>
          <w:sz w:val="26"/>
          <w:szCs w:val="26"/>
        </w:rPr>
        <w:t xml:space="preserve"> </w:t>
      </w:r>
      <w:r w:rsidRPr="00D31A14">
        <w:rPr>
          <w:sz w:val="26"/>
          <w:szCs w:val="26"/>
        </w:rPr>
        <w:t>Южно-Сахалинск, ул. Вокзальная, д. 54-а</w:t>
      </w:r>
      <w:r w:rsidRPr="00D31A14">
        <w:rPr>
          <w:sz w:val="26"/>
          <w:szCs w:val="26"/>
        </w:rPr>
        <w:tab/>
        <w:t xml:space="preserve">        </w:t>
      </w:r>
      <w:proofErr w:type="gramStart"/>
      <w:r w:rsidRPr="00D31A14">
        <w:rPr>
          <w:sz w:val="26"/>
          <w:szCs w:val="26"/>
        </w:rPr>
        <w:t xml:space="preserve">   «</w:t>
      </w:r>
      <w:proofErr w:type="gramEnd"/>
      <w:r w:rsidR="00983E47" w:rsidRPr="00D31A14">
        <w:rPr>
          <w:sz w:val="26"/>
          <w:szCs w:val="26"/>
        </w:rPr>
        <w:t>24</w:t>
      </w:r>
      <w:r w:rsidRPr="00D31A14">
        <w:rPr>
          <w:sz w:val="26"/>
          <w:szCs w:val="26"/>
        </w:rPr>
        <w:t xml:space="preserve">» </w:t>
      </w:r>
      <w:r w:rsidR="00983E47" w:rsidRPr="00D31A14">
        <w:rPr>
          <w:sz w:val="26"/>
          <w:szCs w:val="26"/>
        </w:rPr>
        <w:t>ноября</w:t>
      </w:r>
      <w:r w:rsidRPr="00D31A14">
        <w:rPr>
          <w:sz w:val="26"/>
          <w:szCs w:val="26"/>
        </w:rPr>
        <w:t xml:space="preserve"> </w:t>
      </w:r>
      <w:r w:rsidR="00983E47" w:rsidRPr="00D31A14">
        <w:rPr>
          <w:sz w:val="26"/>
          <w:szCs w:val="26"/>
        </w:rPr>
        <w:t>2025</w:t>
      </w:r>
      <w:r w:rsidRPr="00D31A14">
        <w:rPr>
          <w:sz w:val="26"/>
          <w:szCs w:val="26"/>
        </w:rPr>
        <w:t xml:space="preserve"> г.</w:t>
      </w:r>
    </w:p>
    <w:p w14:paraId="46F28195" w14:textId="77777777" w:rsidR="00A00546" w:rsidRPr="00D31A14" w:rsidRDefault="0011385D" w:rsidP="0011385D">
      <w:pPr>
        <w:jc w:val="both"/>
        <w:rPr>
          <w:sz w:val="26"/>
          <w:szCs w:val="26"/>
        </w:rPr>
      </w:pPr>
      <w:r w:rsidRPr="00D31A14">
        <w:rPr>
          <w:sz w:val="26"/>
          <w:szCs w:val="26"/>
        </w:rPr>
        <w:t>Состав экспертной группы:</w:t>
      </w:r>
    </w:p>
    <w:p w14:paraId="60620AAB" w14:textId="77777777" w:rsidR="00A00546" w:rsidRPr="00D31A14" w:rsidRDefault="0011385D" w:rsidP="0011385D">
      <w:pPr>
        <w:jc w:val="both"/>
        <w:rPr>
          <w:sz w:val="26"/>
          <w:szCs w:val="26"/>
          <w:u w:val="single"/>
        </w:rPr>
      </w:pPr>
      <w:r w:rsidRPr="00D31A14">
        <w:rPr>
          <w:sz w:val="26"/>
          <w:szCs w:val="26"/>
          <w:u w:val="single"/>
        </w:rPr>
        <w:t>Председатель экспертной группы</w:t>
      </w:r>
    </w:p>
    <w:p w14:paraId="31F449BA" w14:textId="77777777" w:rsidR="0011385D" w:rsidRPr="00D31A14" w:rsidRDefault="0011385D" w:rsidP="0011385D">
      <w:pPr>
        <w:jc w:val="center"/>
        <w:outlineLvl w:val="0"/>
        <w:rPr>
          <w:b/>
          <w:sz w:val="26"/>
          <w:szCs w:val="26"/>
          <w:u w:val="single"/>
        </w:rPr>
      </w:pPr>
    </w:p>
    <w:p w14:paraId="03BD33C6" w14:textId="77777777" w:rsidR="0011385D" w:rsidRPr="00D31A14" w:rsidRDefault="0011385D" w:rsidP="0011385D">
      <w:pPr>
        <w:jc w:val="center"/>
        <w:outlineLvl w:val="0"/>
        <w:rPr>
          <w:b/>
          <w:sz w:val="26"/>
          <w:szCs w:val="26"/>
          <w:u w:val="single"/>
        </w:rPr>
      </w:pPr>
      <w:r w:rsidRPr="00D31A14">
        <w:rPr>
          <w:b/>
          <w:sz w:val="26"/>
          <w:szCs w:val="26"/>
          <w:u w:val="single"/>
        </w:rPr>
        <w:t>Повестка дня</w:t>
      </w:r>
    </w:p>
    <w:p w14:paraId="0C77E62F" w14:textId="77777777" w:rsidR="0011385D" w:rsidRPr="00D31A14" w:rsidRDefault="0011385D" w:rsidP="00AC7194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31A14">
        <w:rPr>
          <w:sz w:val="26"/>
          <w:szCs w:val="26"/>
        </w:rPr>
        <w:t>О рассмотрении вторых</w:t>
      </w:r>
      <w:r w:rsidRPr="00D31A14">
        <w:rPr>
          <w:bCs/>
          <w:sz w:val="26"/>
          <w:szCs w:val="26"/>
        </w:rPr>
        <w:t xml:space="preserve"> частей аукционных заявок, представленных для</w:t>
      </w:r>
      <w:r w:rsidRPr="00D31A14">
        <w:rPr>
          <w:sz w:val="26"/>
          <w:szCs w:val="26"/>
        </w:rPr>
        <w:t xml:space="preserve"> участия в</w:t>
      </w:r>
      <w:r w:rsidRPr="00D31A14">
        <w:rPr>
          <w:bCs/>
          <w:i/>
          <w:sz w:val="26"/>
          <w:szCs w:val="26"/>
        </w:rPr>
        <w:t xml:space="preserve"> </w:t>
      </w:r>
      <w:r w:rsidRPr="00D31A14">
        <w:rPr>
          <w:sz w:val="26"/>
          <w:szCs w:val="26"/>
        </w:rPr>
        <w:t xml:space="preserve">аукционе среди субъектов малого и среднего предпринимательства в электронной форме </w:t>
      </w:r>
      <w:bookmarkStart w:id="0" w:name="_Hlk38543028"/>
      <w:r w:rsidRPr="00D31A14">
        <w:rPr>
          <w:sz w:val="26"/>
          <w:szCs w:val="26"/>
        </w:rPr>
        <w:t xml:space="preserve">№ </w:t>
      </w:r>
      <w:r w:rsidR="00983E47" w:rsidRPr="00D31A14">
        <w:rPr>
          <w:sz w:val="26"/>
          <w:szCs w:val="26"/>
        </w:rPr>
        <w:t>215/ОАЭ-ПКС/МСП</w:t>
      </w:r>
      <w:bookmarkEnd w:id="0"/>
      <w:r w:rsidRPr="00D31A14">
        <w:rPr>
          <w:sz w:val="26"/>
          <w:szCs w:val="26"/>
        </w:rPr>
        <w:t xml:space="preserve"> </w:t>
      </w:r>
      <w:r w:rsidR="00A00546" w:rsidRPr="00D31A14">
        <w:rPr>
          <w:sz w:val="26"/>
          <w:szCs w:val="26"/>
        </w:rPr>
        <w:t>(далее – заявка).</w:t>
      </w:r>
    </w:p>
    <w:p w14:paraId="6EC655D7" w14:textId="77777777" w:rsidR="0011385D" w:rsidRPr="00D31A14" w:rsidRDefault="0011385D" w:rsidP="0011385D">
      <w:pPr>
        <w:tabs>
          <w:tab w:val="left" w:pos="993"/>
          <w:tab w:val="left" w:pos="1276"/>
        </w:tabs>
        <w:ind w:left="709"/>
        <w:jc w:val="both"/>
        <w:rPr>
          <w:sz w:val="26"/>
          <w:szCs w:val="26"/>
        </w:rPr>
      </w:pPr>
    </w:p>
    <w:p w14:paraId="49D7FEDC" w14:textId="77777777" w:rsidR="0011385D" w:rsidRPr="00D31A14" w:rsidRDefault="0011385D" w:rsidP="0011385D">
      <w:pPr>
        <w:pStyle w:val="1"/>
        <w:tabs>
          <w:tab w:val="clear" w:pos="3630"/>
          <w:tab w:val="left" w:pos="720"/>
        </w:tabs>
        <w:jc w:val="center"/>
        <w:rPr>
          <w:sz w:val="26"/>
          <w:szCs w:val="26"/>
        </w:rPr>
      </w:pPr>
      <w:r w:rsidRPr="00D31A14">
        <w:rPr>
          <w:sz w:val="26"/>
          <w:szCs w:val="26"/>
        </w:rPr>
        <w:t>По пункту 1 повестки дня</w:t>
      </w:r>
    </w:p>
    <w:p w14:paraId="7E590B2B" w14:textId="77777777" w:rsidR="0011385D" w:rsidRPr="00D31A14" w:rsidRDefault="0011385D" w:rsidP="00B31108">
      <w:pPr>
        <w:spacing w:line="360" w:lineRule="exact"/>
        <w:ind w:firstLine="709"/>
        <w:jc w:val="both"/>
        <w:rPr>
          <w:sz w:val="26"/>
          <w:szCs w:val="26"/>
        </w:rPr>
      </w:pPr>
      <w:r w:rsidRPr="00D31A14">
        <w:rPr>
          <w:sz w:val="26"/>
          <w:szCs w:val="26"/>
        </w:rPr>
        <w:t xml:space="preserve">1.1.АО «ПКС» проводит аукцион среди субъектов малого и среднего предпринимательства в электронной форме № </w:t>
      </w:r>
      <w:r w:rsidR="00983E47" w:rsidRPr="00D31A14">
        <w:rPr>
          <w:sz w:val="26"/>
          <w:szCs w:val="26"/>
        </w:rPr>
        <w:t>215/ОАЭ-ПКС/МСП</w:t>
      </w:r>
      <w:r w:rsidRPr="00D31A14">
        <w:rPr>
          <w:sz w:val="26"/>
          <w:szCs w:val="26"/>
        </w:rPr>
        <w:t xml:space="preserve"> на право заключения договора </w:t>
      </w:r>
      <w:r w:rsidR="00A00546" w:rsidRPr="00D31A14">
        <w:rPr>
          <w:sz w:val="26"/>
          <w:szCs w:val="26"/>
        </w:rPr>
        <w:t>поставки текстильных изделий и постельных принадлежностей</w:t>
      </w:r>
      <w:r w:rsidRPr="00D31A14">
        <w:rPr>
          <w:sz w:val="26"/>
          <w:szCs w:val="26"/>
        </w:rPr>
        <w:t xml:space="preserve">. </w:t>
      </w:r>
    </w:p>
    <w:p w14:paraId="390E7B3D" w14:textId="77777777" w:rsidR="00A00546" w:rsidRPr="00D31A14" w:rsidRDefault="00A00546" w:rsidP="00A00546">
      <w:pPr>
        <w:spacing w:line="360" w:lineRule="exact"/>
        <w:ind w:firstLine="709"/>
        <w:jc w:val="both"/>
        <w:rPr>
          <w:i/>
          <w:sz w:val="26"/>
          <w:szCs w:val="26"/>
        </w:rPr>
      </w:pPr>
      <w:r w:rsidRPr="00D31A14">
        <w:rPr>
          <w:sz w:val="26"/>
          <w:szCs w:val="26"/>
        </w:rPr>
        <w:t>Начальная (максимальная) цена договора 8 344 063,80 (восемь миллионов триста сорок четыре тысячи шестьдесят три рубля 80 копеек) с НДС</w:t>
      </w:r>
      <w:r w:rsidRPr="00D31A14">
        <w:rPr>
          <w:i/>
          <w:sz w:val="26"/>
          <w:szCs w:val="26"/>
        </w:rPr>
        <w:t>.</w:t>
      </w:r>
    </w:p>
    <w:p w14:paraId="7B9AAE7F" w14:textId="77777777" w:rsidR="00A00546" w:rsidRPr="00D31A14" w:rsidRDefault="00A00546" w:rsidP="00A00546">
      <w:pPr>
        <w:ind w:firstLine="720"/>
        <w:jc w:val="both"/>
        <w:rPr>
          <w:sz w:val="26"/>
          <w:szCs w:val="26"/>
          <w:lang w:eastAsia="en-US"/>
        </w:rPr>
      </w:pPr>
      <w:r w:rsidRPr="00D31A14">
        <w:rPr>
          <w:sz w:val="26"/>
          <w:szCs w:val="26"/>
          <w:lang w:eastAsia="en-US"/>
        </w:rPr>
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стоимость всех возможных расходов Поставщика, в том числе, всех видов налогов, транспортных расходов, погрузки/разгрузки на складе Покупателя</w:t>
      </w:r>
    </w:p>
    <w:p w14:paraId="78252815" w14:textId="77777777" w:rsidR="00A00546" w:rsidRPr="00D31A14" w:rsidRDefault="00A00546" w:rsidP="00A00546">
      <w:pPr>
        <w:ind w:firstLine="720"/>
        <w:jc w:val="both"/>
        <w:rPr>
          <w:bCs/>
          <w:i/>
          <w:sz w:val="26"/>
          <w:szCs w:val="26"/>
        </w:rPr>
      </w:pPr>
      <w:r w:rsidRPr="00D31A14">
        <w:rPr>
          <w:bCs/>
          <w:sz w:val="26"/>
          <w:szCs w:val="26"/>
        </w:rPr>
        <w:t>Срок исполнения договора: октябрь 2026 года.</w:t>
      </w:r>
    </w:p>
    <w:p w14:paraId="447FA7D6" w14:textId="77777777" w:rsidR="0011385D" w:rsidRPr="00D31A14" w:rsidRDefault="0011385D" w:rsidP="0011385D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0" w:firstLine="709"/>
        <w:rPr>
          <w:sz w:val="26"/>
          <w:szCs w:val="26"/>
        </w:rPr>
      </w:pPr>
      <w:r w:rsidRPr="00D31A14">
        <w:rPr>
          <w:sz w:val="26"/>
          <w:szCs w:val="26"/>
        </w:rPr>
        <w:t xml:space="preserve">К установленному </w:t>
      </w:r>
      <w:r w:rsidRPr="00D31A14">
        <w:rPr>
          <w:bCs/>
          <w:sz w:val="26"/>
          <w:szCs w:val="26"/>
        </w:rPr>
        <w:t xml:space="preserve">аукционной </w:t>
      </w:r>
      <w:r w:rsidRPr="00D31A14">
        <w:rPr>
          <w:sz w:val="26"/>
          <w:szCs w:val="26"/>
        </w:rPr>
        <w:t>документацией сроку подачи заявок поступили заявки:</w:t>
      </w:r>
    </w:p>
    <w:p w14:paraId="7056A078" w14:textId="77777777" w:rsidR="00A00546" w:rsidRPr="00D31A14" w:rsidRDefault="00A00546" w:rsidP="0011385D">
      <w:pPr>
        <w:pStyle w:val="a3"/>
        <w:tabs>
          <w:tab w:val="left" w:pos="1134"/>
        </w:tabs>
        <w:suppressAutoHyphens/>
        <w:ind w:left="709"/>
        <w:rPr>
          <w:sz w:val="26"/>
          <w:szCs w:val="26"/>
        </w:rPr>
      </w:pPr>
    </w:p>
    <w:tbl>
      <w:tblPr>
        <w:tblW w:w="48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6"/>
        <w:gridCol w:w="5154"/>
      </w:tblGrid>
      <w:tr w:rsidR="00A00546" w:rsidRPr="00D31A14" w14:paraId="79B0AF03" w14:textId="77777777" w:rsidTr="005E1E17">
        <w:trPr>
          <w:trHeight w:val="375"/>
          <w:jc w:val="center"/>
        </w:trPr>
        <w:tc>
          <w:tcPr>
            <w:tcW w:w="2279" w:type="pct"/>
            <w:vAlign w:val="center"/>
          </w:tcPr>
          <w:p w14:paraId="465712BB" w14:textId="77777777" w:rsidR="00A00546" w:rsidRPr="00D31A14" w:rsidRDefault="00A00546" w:rsidP="005E1E17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D31A14">
              <w:rPr>
                <w:sz w:val="26"/>
                <w:szCs w:val="26"/>
              </w:rPr>
              <w:t>Регистрационный номер/номер заявки участника</w:t>
            </w:r>
            <w:r w:rsidRPr="00D31A14">
              <w:rPr>
                <w:rStyle w:val="aa"/>
                <w:sz w:val="26"/>
                <w:szCs w:val="26"/>
              </w:rPr>
              <w:footnoteReference w:id="1"/>
            </w:r>
          </w:p>
        </w:tc>
        <w:tc>
          <w:tcPr>
            <w:tcW w:w="2721" w:type="pct"/>
            <w:vAlign w:val="center"/>
          </w:tcPr>
          <w:p w14:paraId="15766295" w14:textId="77777777" w:rsidR="00A00546" w:rsidRPr="00D31A14" w:rsidRDefault="00A00546" w:rsidP="005E1E17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D31A14">
              <w:rPr>
                <w:sz w:val="26"/>
                <w:szCs w:val="26"/>
              </w:rPr>
              <w:t>Дата и время подачи</w:t>
            </w:r>
          </w:p>
        </w:tc>
      </w:tr>
      <w:tr w:rsidR="00A00546" w:rsidRPr="00D31A14" w14:paraId="7A016FCA" w14:textId="77777777" w:rsidTr="005E1E17">
        <w:trPr>
          <w:trHeight w:val="408"/>
          <w:jc w:val="center"/>
        </w:trPr>
        <w:tc>
          <w:tcPr>
            <w:tcW w:w="2279" w:type="pct"/>
            <w:vAlign w:val="center"/>
          </w:tcPr>
          <w:p w14:paraId="0A3711D6" w14:textId="77777777" w:rsidR="00A00546" w:rsidRPr="00D31A14" w:rsidRDefault="00A00546" w:rsidP="005E1E17">
            <w:pPr>
              <w:jc w:val="center"/>
              <w:rPr>
                <w:sz w:val="26"/>
                <w:szCs w:val="26"/>
              </w:rPr>
            </w:pPr>
            <w:r w:rsidRPr="00D31A14">
              <w:rPr>
                <w:sz w:val="26"/>
                <w:szCs w:val="26"/>
              </w:rPr>
              <w:t>Участник № 1</w:t>
            </w:r>
          </w:p>
        </w:tc>
        <w:tc>
          <w:tcPr>
            <w:tcW w:w="2721" w:type="pct"/>
            <w:vAlign w:val="center"/>
          </w:tcPr>
          <w:p w14:paraId="7DB3E913" w14:textId="77777777" w:rsidR="00A00546" w:rsidRPr="00D31A14" w:rsidRDefault="00A00546" w:rsidP="005E1E17">
            <w:pPr>
              <w:rPr>
                <w:sz w:val="26"/>
                <w:szCs w:val="26"/>
              </w:rPr>
            </w:pPr>
            <w:r w:rsidRPr="00D31A14">
              <w:rPr>
                <w:color w:val="202020"/>
                <w:sz w:val="26"/>
                <w:szCs w:val="26"/>
                <w:shd w:val="clear" w:color="auto" w:fill="FFFFFF"/>
              </w:rPr>
              <w:t>11.11.2025 16:11 (МСК)</w:t>
            </w:r>
          </w:p>
        </w:tc>
      </w:tr>
      <w:tr w:rsidR="00A00546" w:rsidRPr="00D31A14" w14:paraId="210DD346" w14:textId="77777777" w:rsidTr="005E1E17">
        <w:trPr>
          <w:trHeight w:val="408"/>
          <w:jc w:val="center"/>
        </w:trPr>
        <w:tc>
          <w:tcPr>
            <w:tcW w:w="2279" w:type="pct"/>
            <w:vAlign w:val="center"/>
          </w:tcPr>
          <w:p w14:paraId="242A9C2F" w14:textId="77777777" w:rsidR="00A00546" w:rsidRPr="00D31A14" w:rsidRDefault="00A00546" w:rsidP="005E1E17">
            <w:pPr>
              <w:jc w:val="center"/>
              <w:rPr>
                <w:sz w:val="26"/>
                <w:szCs w:val="26"/>
              </w:rPr>
            </w:pPr>
            <w:r w:rsidRPr="00D31A14">
              <w:rPr>
                <w:sz w:val="26"/>
                <w:szCs w:val="26"/>
              </w:rPr>
              <w:t>Участник № 2</w:t>
            </w:r>
          </w:p>
        </w:tc>
        <w:tc>
          <w:tcPr>
            <w:tcW w:w="2721" w:type="pct"/>
            <w:vAlign w:val="center"/>
          </w:tcPr>
          <w:p w14:paraId="11B67E09" w14:textId="77777777" w:rsidR="00A00546" w:rsidRPr="00D31A14" w:rsidRDefault="00A00546" w:rsidP="005E1E17">
            <w:pPr>
              <w:rPr>
                <w:sz w:val="26"/>
                <w:szCs w:val="26"/>
              </w:rPr>
            </w:pPr>
            <w:r w:rsidRPr="00D31A14">
              <w:rPr>
                <w:color w:val="202020"/>
                <w:sz w:val="26"/>
                <w:szCs w:val="26"/>
                <w:shd w:val="clear" w:color="auto" w:fill="FFFFFF"/>
              </w:rPr>
              <w:t>15.11.2025 07:47 (МСК)</w:t>
            </w:r>
          </w:p>
        </w:tc>
      </w:tr>
      <w:tr w:rsidR="00A00546" w:rsidRPr="00D31A14" w14:paraId="069AC2C1" w14:textId="77777777" w:rsidTr="005E1E17">
        <w:trPr>
          <w:trHeight w:val="408"/>
          <w:jc w:val="center"/>
        </w:trPr>
        <w:tc>
          <w:tcPr>
            <w:tcW w:w="2279" w:type="pct"/>
            <w:vAlign w:val="center"/>
          </w:tcPr>
          <w:p w14:paraId="2A6EDA28" w14:textId="77777777" w:rsidR="00A00546" w:rsidRPr="00D31A14" w:rsidRDefault="00A00546" w:rsidP="005E1E17">
            <w:pPr>
              <w:jc w:val="center"/>
              <w:rPr>
                <w:sz w:val="26"/>
                <w:szCs w:val="26"/>
              </w:rPr>
            </w:pPr>
            <w:r w:rsidRPr="00D31A14">
              <w:rPr>
                <w:sz w:val="26"/>
                <w:szCs w:val="26"/>
              </w:rPr>
              <w:t>Участник № 3</w:t>
            </w:r>
          </w:p>
        </w:tc>
        <w:tc>
          <w:tcPr>
            <w:tcW w:w="2721" w:type="pct"/>
            <w:vAlign w:val="center"/>
          </w:tcPr>
          <w:p w14:paraId="79B3ED12" w14:textId="77777777" w:rsidR="00A00546" w:rsidRPr="00D31A14" w:rsidRDefault="00A00546" w:rsidP="005E1E17">
            <w:pPr>
              <w:rPr>
                <w:sz w:val="26"/>
                <w:szCs w:val="26"/>
              </w:rPr>
            </w:pPr>
            <w:r w:rsidRPr="00D31A14">
              <w:rPr>
                <w:color w:val="202020"/>
                <w:sz w:val="26"/>
                <w:szCs w:val="26"/>
                <w:shd w:val="clear" w:color="auto" w:fill="FFFFFF"/>
              </w:rPr>
              <w:t>16.11.2025 23:50 (МСК)</w:t>
            </w:r>
          </w:p>
        </w:tc>
      </w:tr>
      <w:tr w:rsidR="00A00546" w:rsidRPr="00D31A14" w14:paraId="558D080B" w14:textId="77777777" w:rsidTr="005E1E17">
        <w:trPr>
          <w:trHeight w:val="401"/>
          <w:jc w:val="center"/>
        </w:trPr>
        <w:tc>
          <w:tcPr>
            <w:tcW w:w="5000" w:type="pct"/>
            <w:gridSpan w:val="2"/>
            <w:vAlign w:val="center"/>
          </w:tcPr>
          <w:p w14:paraId="7A2E1949" w14:textId="77777777" w:rsidR="00A00546" w:rsidRPr="00D31A14" w:rsidRDefault="00A00546" w:rsidP="005E1E17">
            <w:pPr>
              <w:spacing w:line="216" w:lineRule="auto"/>
              <w:rPr>
                <w:sz w:val="26"/>
                <w:szCs w:val="26"/>
              </w:rPr>
            </w:pPr>
            <w:r w:rsidRPr="00D31A14">
              <w:rPr>
                <w:sz w:val="26"/>
                <w:szCs w:val="26"/>
              </w:rPr>
              <w:t xml:space="preserve">Всего поступило </w:t>
            </w:r>
            <w:r w:rsidRPr="00D31A14">
              <w:rPr>
                <w:i/>
                <w:sz w:val="26"/>
                <w:szCs w:val="26"/>
              </w:rPr>
              <w:t>3</w:t>
            </w:r>
            <w:r w:rsidRPr="00D31A14">
              <w:rPr>
                <w:sz w:val="26"/>
                <w:szCs w:val="26"/>
              </w:rPr>
              <w:t xml:space="preserve"> заявки участников</w:t>
            </w:r>
          </w:p>
        </w:tc>
      </w:tr>
    </w:tbl>
    <w:p w14:paraId="1E7A7806" w14:textId="77777777" w:rsidR="0011385D" w:rsidRPr="00D31A14" w:rsidRDefault="0011385D" w:rsidP="0011385D">
      <w:pPr>
        <w:ind w:firstLine="709"/>
        <w:jc w:val="both"/>
        <w:rPr>
          <w:sz w:val="26"/>
          <w:szCs w:val="26"/>
        </w:rPr>
      </w:pPr>
    </w:p>
    <w:p w14:paraId="5B5B327A" w14:textId="77777777" w:rsidR="001011E0" w:rsidRPr="00D31A14" w:rsidRDefault="001011E0" w:rsidP="001011E0">
      <w:pPr>
        <w:tabs>
          <w:tab w:val="left" w:pos="993"/>
          <w:tab w:val="left" w:pos="1276"/>
        </w:tabs>
        <w:ind w:firstLine="567"/>
        <w:jc w:val="both"/>
        <w:rPr>
          <w:sz w:val="26"/>
          <w:szCs w:val="26"/>
        </w:rPr>
      </w:pPr>
      <w:r w:rsidRPr="00D31A14">
        <w:rPr>
          <w:sz w:val="26"/>
          <w:szCs w:val="26"/>
        </w:rPr>
        <w:t xml:space="preserve">1.3. По итогам рассмотрения экспертной группой второй части заявки, поступившей для участия в открытом аукционе в электронной форме </w:t>
      </w:r>
      <w:r w:rsidRPr="00D31A14">
        <w:rPr>
          <w:sz w:val="26"/>
          <w:szCs w:val="26"/>
        </w:rPr>
        <w:br/>
        <w:t xml:space="preserve">№ </w:t>
      </w:r>
      <w:r w:rsidR="00A00546" w:rsidRPr="00D31A14">
        <w:rPr>
          <w:sz w:val="26"/>
          <w:szCs w:val="26"/>
        </w:rPr>
        <w:t xml:space="preserve">215/ОАЭ-ПКС/МСП </w:t>
      </w:r>
      <w:r w:rsidRPr="00D31A14">
        <w:rPr>
          <w:sz w:val="26"/>
          <w:szCs w:val="26"/>
        </w:rPr>
        <w:t>на соответствие участника обязательным требованиям, а также наличие и соответствие представленных в составе заявки документов требованиям документации о закупке установлено, что:</w:t>
      </w:r>
    </w:p>
    <w:p w14:paraId="54AC6A48" w14:textId="77777777" w:rsidR="00A00546" w:rsidRPr="00D31A14" w:rsidRDefault="00A00546" w:rsidP="00A75530">
      <w:pPr>
        <w:tabs>
          <w:tab w:val="left" w:pos="993"/>
          <w:tab w:val="left" w:pos="1276"/>
        </w:tabs>
        <w:ind w:firstLine="567"/>
        <w:jc w:val="both"/>
        <w:rPr>
          <w:sz w:val="26"/>
          <w:szCs w:val="26"/>
        </w:rPr>
      </w:pPr>
      <w:r w:rsidRPr="00D31A14">
        <w:rPr>
          <w:sz w:val="26"/>
          <w:szCs w:val="26"/>
        </w:rPr>
        <w:t>1.3.1. Участие в аукционе № 215/ОАЭ-ПКС/МСП отказано следующему участнику:</w:t>
      </w:r>
    </w:p>
    <w:p w14:paraId="366173D8" w14:textId="656ADCA9" w:rsidR="00964554" w:rsidRPr="00D31A14" w:rsidRDefault="00A00546" w:rsidP="00A00546">
      <w:pPr>
        <w:tabs>
          <w:tab w:val="left" w:pos="993"/>
          <w:tab w:val="left" w:pos="1276"/>
        </w:tabs>
        <w:ind w:firstLine="567"/>
        <w:jc w:val="both"/>
        <w:rPr>
          <w:sz w:val="26"/>
          <w:szCs w:val="26"/>
        </w:rPr>
      </w:pPr>
      <w:r w:rsidRPr="00D31A14">
        <w:rPr>
          <w:sz w:val="26"/>
          <w:szCs w:val="26"/>
        </w:rPr>
        <w:t xml:space="preserve">- Участнику № 3 на основании пункта 3.6 </w:t>
      </w:r>
      <w:proofErr w:type="spellStart"/>
      <w:r w:rsidRPr="00D31A14">
        <w:rPr>
          <w:sz w:val="26"/>
          <w:szCs w:val="26"/>
        </w:rPr>
        <w:t>пп</w:t>
      </w:r>
      <w:proofErr w:type="spellEnd"/>
      <w:r w:rsidR="0001230A" w:rsidRPr="00D31A14">
        <w:rPr>
          <w:sz w:val="26"/>
          <w:szCs w:val="26"/>
        </w:rPr>
        <w:t>.</w:t>
      </w:r>
      <w:r w:rsidRPr="00D31A14">
        <w:rPr>
          <w:sz w:val="26"/>
          <w:szCs w:val="26"/>
        </w:rPr>
        <w:t xml:space="preserve"> 3.6.6.</w:t>
      </w:r>
      <w:r w:rsidR="00B0599C" w:rsidRPr="00D31A14">
        <w:rPr>
          <w:sz w:val="26"/>
          <w:szCs w:val="26"/>
        </w:rPr>
        <w:t>4</w:t>
      </w:r>
      <w:r w:rsidRPr="00D31A14">
        <w:rPr>
          <w:sz w:val="26"/>
          <w:szCs w:val="26"/>
        </w:rPr>
        <w:t xml:space="preserve"> документации о закупке, </w:t>
      </w:r>
      <w:r w:rsidR="00B0599C" w:rsidRPr="00D31A14">
        <w:rPr>
          <w:sz w:val="26"/>
          <w:szCs w:val="26"/>
        </w:rPr>
        <w:t>в связи с тем, что заявка не содержит информации</w:t>
      </w:r>
      <w:r w:rsidR="00B0599C" w:rsidRPr="00D31A14">
        <w:rPr>
          <w:rFonts w:eastAsia="MS Mincho"/>
          <w:color w:val="000000"/>
          <w:sz w:val="26"/>
          <w:szCs w:val="26"/>
        </w:rPr>
        <w:t xml:space="preserve"> согласно требованиям документации о закупке</w:t>
      </w:r>
      <w:r w:rsidRPr="00D31A14">
        <w:rPr>
          <w:rFonts w:eastAsia="MS Mincho"/>
          <w:color w:val="000000"/>
          <w:sz w:val="26"/>
          <w:szCs w:val="26"/>
        </w:rPr>
        <w:t xml:space="preserve">, </w:t>
      </w:r>
      <w:r w:rsidRPr="00D31A14">
        <w:rPr>
          <w:sz w:val="26"/>
          <w:szCs w:val="26"/>
        </w:rPr>
        <w:t>а именно</w:t>
      </w:r>
      <w:r w:rsidR="00964554" w:rsidRPr="00D31A14">
        <w:rPr>
          <w:sz w:val="26"/>
          <w:szCs w:val="26"/>
        </w:rPr>
        <w:t>:</w:t>
      </w:r>
    </w:p>
    <w:p w14:paraId="0A77D100" w14:textId="71672AA2" w:rsidR="00B0599C" w:rsidRPr="00D31A14" w:rsidRDefault="00964554" w:rsidP="00A00546">
      <w:pPr>
        <w:tabs>
          <w:tab w:val="left" w:pos="993"/>
          <w:tab w:val="left" w:pos="1276"/>
        </w:tabs>
        <w:ind w:firstLine="567"/>
        <w:jc w:val="both"/>
        <w:rPr>
          <w:sz w:val="26"/>
          <w:szCs w:val="26"/>
        </w:rPr>
      </w:pPr>
      <w:r w:rsidRPr="00D31A14">
        <w:rPr>
          <w:sz w:val="26"/>
          <w:szCs w:val="26"/>
        </w:rPr>
        <w:lastRenderedPageBreak/>
        <w:t xml:space="preserve">- </w:t>
      </w:r>
      <w:r w:rsidR="00A75530" w:rsidRPr="00D31A14">
        <w:rPr>
          <w:sz w:val="26"/>
          <w:szCs w:val="26"/>
        </w:rPr>
        <w:t xml:space="preserve">во второй части заявки </w:t>
      </w:r>
      <w:r w:rsidR="00A00546" w:rsidRPr="00D31A14">
        <w:rPr>
          <w:sz w:val="26"/>
          <w:szCs w:val="26"/>
        </w:rPr>
        <w:t xml:space="preserve">отсутствует информация о </w:t>
      </w:r>
      <w:r w:rsidR="00B0599C" w:rsidRPr="00D31A14">
        <w:rPr>
          <w:sz w:val="26"/>
          <w:szCs w:val="26"/>
        </w:rPr>
        <w:t xml:space="preserve">номерах реестровой записи товара в подтверждение </w:t>
      </w:r>
      <w:r w:rsidR="00A00546" w:rsidRPr="00D31A14">
        <w:rPr>
          <w:sz w:val="26"/>
          <w:szCs w:val="26"/>
        </w:rPr>
        <w:t>страны происхождения поставляемого товара</w:t>
      </w:r>
      <w:r w:rsidR="00B0599C" w:rsidRPr="00D31A14">
        <w:rPr>
          <w:sz w:val="26"/>
          <w:szCs w:val="26"/>
        </w:rPr>
        <w:t xml:space="preserve"> </w:t>
      </w:r>
      <w:r w:rsidR="00B0599C" w:rsidRPr="00D31A14">
        <w:rPr>
          <w:bCs/>
          <w:sz w:val="26"/>
          <w:szCs w:val="26"/>
        </w:rPr>
        <w:t xml:space="preserve">из реестра российской промышленной продукции либо евразийского реестра промышленных товаров, </w:t>
      </w:r>
      <w:r w:rsidR="00A00546" w:rsidRPr="00D31A14">
        <w:rPr>
          <w:sz w:val="26"/>
          <w:szCs w:val="26"/>
        </w:rPr>
        <w:t xml:space="preserve">предусмотренная в техническом задании </w:t>
      </w:r>
      <w:r w:rsidR="00B0599C" w:rsidRPr="00D31A14">
        <w:rPr>
          <w:sz w:val="26"/>
          <w:szCs w:val="26"/>
        </w:rPr>
        <w:t>документации о закупке;</w:t>
      </w:r>
      <w:r w:rsidR="00A00546" w:rsidRPr="00D31A14">
        <w:rPr>
          <w:sz w:val="26"/>
          <w:szCs w:val="26"/>
        </w:rPr>
        <w:t xml:space="preserve"> </w:t>
      </w:r>
    </w:p>
    <w:p w14:paraId="2A29B976" w14:textId="50539B69" w:rsidR="0001230A" w:rsidRPr="00D31A14" w:rsidRDefault="00B0599C" w:rsidP="0001230A">
      <w:pPr>
        <w:tabs>
          <w:tab w:val="left" w:pos="993"/>
          <w:tab w:val="left" w:pos="1276"/>
        </w:tabs>
        <w:ind w:firstLine="567"/>
        <w:jc w:val="both"/>
        <w:rPr>
          <w:sz w:val="26"/>
          <w:szCs w:val="26"/>
        </w:rPr>
      </w:pPr>
      <w:r w:rsidRPr="00D31A14">
        <w:rPr>
          <w:sz w:val="26"/>
          <w:szCs w:val="26"/>
        </w:rPr>
        <w:t xml:space="preserve">- в </w:t>
      </w:r>
      <w:r w:rsidR="0001230A" w:rsidRPr="00D31A14">
        <w:rPr>
          <w:sz w:val="26"/>
          <w:szCs w:val="26"/>
        </w:rPr>
        <w:t xml:space="preserve">электронной </w:t>
      </w:r>
      <w:r w:rsidRPr="00D31A14">
        <w:rPr>
          <w:sz w:val="26"/>
          <w:szCs w:val="26"/>
        </w:rPr>
        <w:t xml:space="preserve">заявке, сформированной путем заполнения </w:t>
      </w:r>
      <w:r w:rsidRPr="00D31A14">
        <w:rPr>
          <w:bCs/>
          <w:sz w:val="26"/>
          <w:szCs w:val="26"/>
        </w:rPr>
        <w:t xml:space="preserve">экранных форм веб-интерфейса электронной площадки, </w:t>
      </w:r>
      <w:r w:rsidRPr="00D31A14">
        <w:rPr>
          <w:sz w:val="26"/>
          <w:szCs w:val="26"/>
        </w:rPr>
        <w:t xml:space="preserve">отсутствует информация о </w:t>
      </w:r>
      <w:r w:rsidRPr="00D31A14">
        <w:rPr>
          <w:bCs/>
          <w:sz w:val="26"/>
          <w:szCs w:val="26"/>
        </w:rPr>
        <w:t xml:space="preserve">номерах реестровой записи </w:t>
      </w:r>
      <w:r w:rsidR="0001230A" w:rsidRPr="00D31A14">
        <w:rPr>
          <w:sz w:val="26"/>
          <w:szCs w:val="26"/>
        </w:rPr>
        <w:t>в подтверждение страны происхождения поставляемого товара</w:t>
      </w:r>
      <w:r w:rsidR="0001230A" w:rsidRPr="00D31A14">
        <w:rPr>
          <w:bCs/>
          <w:sz w:val="26"/>
          <w:szCs w:val="26"/>
        </w:rPr>
        <w:t xml:space="preserve"> </w:t>
      </w:r>
      <w:r w:rsidRPr="00D31A14">
        <w:rPr>
          <w:bCs/>
          <w:sz w:val="26"/>
          <w:szCs w:val="26"/>
        </w:rPr>
        <w:t>из реестра российской промышленной продукции</w:t>
      </w:r>
      <w:r w:rsidR="0001230A" w:rsidRPr="00D31A14">
        <w:rPr>
          <w:bCs/>
          <w:sz w:val="26"/>
          <w:szCs w:val="26"/>
        </w:rPr>
        <w:t xml:space="preserve"> либо евразийского реестра промышленных товаров</w:t>
      </w:r>
      <w:r w:rsidRPr="00D31A14">
        <w:rPr>
          <w:bCs/>
          <w:sz w:val="26"/>
          <w:szCs w:val="26"/>
        </w:rPr>
        <w:t xml:space="preserve">, </w:t>
      </w:r>
      <w:r w:rsidR="0001230A" w:rsidRPr="00D31A14">
        <w:rPr>
          <w:sz w:val="26"/>
          <w:szCs w:val="26"/>
        </w:rPr>
        <w:t xml:space="preserve">предусмотренная в техническом задании документации о закупке. </w:t>
      </w:r>
    </w:p>
    <w:p w14:paraId="4F7FE61C" w14:textId="77777777" w:rsidR="001011E0" w:rsidRPr="00D31A14" w:rsidRDefault="001011E0" w:rsidP="001011E0">
      <w:pPr>
        <w:tabs>
          <w:tab w:val="left" w:pos="993"/>
          <w:tab w:val="left" w:pos="1276"/>
        </w:tabs>
        <w:ind w:firstLine="567"/>
        <w:jc w:val="both"/>
        <w:rPr>
          <w:sz w:val="26"/>
          <w:szCs w:val="26"/>
        </w:rPr>
      </w:pPr>
      <w:r w:rsidRPr="00D31A14">
        <w:rPr>
          <w:sz w:val="26"/>
          <w:szCs w:val="26"/>
        </w:rPr>
        <w:t>1.3.</w:t>
      </w:r>
      <w:r w:rsidR="00A00546" w:rsidRPr="00D31A14">
        <w:rPr>
          <w:sz w:val="26"/>
          <w:szCs w:val="26"/>
        </w:rPr>
        <w:t>2</w:t>
      </w:r>
      <w:r w:rsidRPr="00D31A14">
        <w:rPr>
          <w:sz w:val="26"/>
          <w:szCs w:val="26"/>
        </w:rPr>
        <w:t>.</w:t>
      </w:r>
      <w:r w:rsidRPr="00D31A14">
        <w:rPr>
          <w:sz w:val="26"/>
          <w:szCs w:val="26"/>
        </w:rPr>
        <w:tab/>
        <w:t xml:space="preserve"> Соответствуют обязательным требованиям, указанным в пункте 3.3.2 документации о закупке, и представили документы, предусмотренные пунктом 3.14.6 документации о закупке следующие участники:</w:t>
      </w:r>
    </w:p>
    <w:p w14:paraId="78ABB1FC" w14:textId="77777777" w:rsidR="001011E0" w:rsidRPr="00D31A14" w:rsidRDefault="001011E0" w:rsidP="001011E0">
      <w:pPr>
        <w:tabs>
          <w:tab w:val="left" w:pos="993"/>
          <w:tab w:val="left" w:pos="1276"/>
        </w:tabs>
        <w:ind w:firstLine="567"/>
        <w:jc w:val="both"/>
        <w:rPr>
          <w:bCs/>
          <w:sz w:val="26"/>
          <w:szCs w:val="26"/>
        </w:rPr>
      </w:pPr>
      <w:r w:rsidRPr="00D31A14">
        <w:rPr>
          <w:bCs/>
          <w:sz w:val="26"/>
          <w:szCs w:val="26"/>
        </w:rPr>
        <w:t xml:space="preserve">-Участник №1; </w:t>
      </w:r>
    </w:p>
    <w:p w14:paraId="6DD80D60" w14:textId="77777777" w:rsidR="001011E0" w:rsidRPr="00D31A14" w:rsidRDefault="001011E0" w:rsidP="001011E0">
      <w:pPr>
        <w:ind w:firstLine="567"/>
        <w:jc w:val="both"/>
        <w:rPr>
          <w:bCs/>
          <w:sz w:val="26"/>
          <w:szCs w:val="26"/>
        </w:rPr>
      </w:pPr>
      <w:r w:rsidRPr="00D31A14">
        <w:rPr>
          <w:bCs/>
          <w:sz w:val="26"/>
          <w:szCs w:val="26"/>
        </w:rPr>
        <w:t>-Участник №2.</w:t>
      </w:r>
    </w:p>
    <w:p w14:paraId="14860D65" w14:textId="4FA02A04" w:rsidR="001011E0" w:rsidRPr="00D31A14" w:rsidRDefault="001011E0" w:rsidP="001011E0">
      <w:pPr>
        <w:ind w:firstLine="567"/>
        <w:jc w:val="both"/>
        <w:rPr>
          <w:sz w:val="26"/>
          <w:szCs w:val="26"/>
        </w:rPr>
      </w:pPr>
      <w:r w:rsidRPr="00D31A14">
        <w:rPr>
          <w:sz w:val="26"/>
          <w:szCs w:val="26"/>
        </w:rPr>
        <w:t xml:space="preserve">1.4. По итогам рассмотрения экспертной группой первых и вторых частей заявок допускаются к участию в аукционе, участниками которого могут быть исключительно субъекты малого и среднего предпринимательства, </w:t>
      </w:r>
      <w:r w:rsidRPr="00D31A14">
        <w:rPr>
          <w:sz w:val="26"/>
          <w:szCs w:val="26"/>
        </w:rPr>
        <w:br/>
        <w:t xml:space="preserve">№ </w:t>
      </w:r>
      <w:r w:rsidR="00582DAD" w:rsidRPr="00D31A14">
        <w:rPr>
          <w:sz w:val="26"/>
          <w:szCs w:val="26"/>
        </w:rPr>
        <w:t xml:space="preserve">215/ОАЭ-ПКС/МСП </w:t>
      </w:r>
      <w:r w:rsidRPr="00D31A14">
        <w:rPr>
          <w:sz w:val="26"/>
          <w:szCs w:val="26"/>
        </w:rPr>
        <w:t>следующие участники, соответствующие обязательным требованиям документации о закупке, заявки которых соответствуют требованиям технического задания документации о закупке, представившие надлежащим образом оформленные документы, предусмотренные документацией о закупке:</w:t>
      </w:r>
    </w:p>
    <w:p w14:paraId="75BC965B" w14:textId="77777777" w:rsidR="001011E0" w:rsidRPr="00D31A14" w:rsidRDefault="001011E0" w:rsidP="001011E0">
      <w:pPr>
        <w:ind w:firstLine="567"/>
        <w:jc w:val="both"/>
        <w:rPr>
          <w:sz w:val="26"/>
          <w:szCs w:val="26"/>
        </w:rPr>
      </w:pPr>
      <w:r w:rsidRPr="00D31A14">
        <w:rPr>
          <w:sz w:val="26"/>
          <w:szCs w:val="26"/>
        </w:rPr>
        <w:t>- Участник № 1;</w:t>
      </w:r>
    </w:p>
    <w:p w14:paraId="5EE129E0" w14:textId="77777777" w:rsidR="001011E0" w:rsidRPr="00D31A14" w:rsidRDefault="001011E0" w:rsidP="001011E0">
      <w:pPr>
        <w:ind w:firstLine="567"/>
        <w:jc w:val="both"/>
        <w:rPr>
          <w:sz w:val="26"/>
          <w:szCs w:val="26"/>
        </w:rPr>
      </w:pPr>
      <w:r w:rsidRPr="00D31A14">
        <w:rPr>
          <w:sz w:val="26"/>
          <w:szCs w:val="26"/>
        </w:rPr>
        <w:t>- Участник № 2.</w:t>
      </w:r>
    </w:p>
    <w:p w14:paraId="7F106A49" w14:textId="77777777" w:rsidR="001011E0" w:rsidRPr="00D31A14" w:rsidRDefault="001011E0" w:rsidP="001011E0">
      <w:pPr>
        <w:ind w:firstLine="720"/>
        <w:jc w:val="both"/>
        <w:rPr>
          <w:bCs/>
          <w:sz w:val="26"/>
          <w:szCs w:val="26"/>
        </w:rPr>
      </w:pPr>
      <w:r w:rsidRPr="00D31A14">
        <w:rPr>
          <w:bCs/>
          <w:sz w:val="26"/>
          <w:szCs w:val="26"/>
        </w:rPr>
        <w:t xml:space="preserve">Решение принято единогласно. </w:t>
      </w:r>
    </w:p>
    <w:p w14:paraId="789D1528" w14:textId="77777777" w:rsidR="0011385D" w:rsidRPr="00D31A14" w:rsidRDefault="0011385D" w:rsidP="0011385D">
      <w:pPr>
        <w:spacing w:line="300" w:lineRule="exact"/>
        <w:ind w:left="7645" w:hanging="7645"/>
        <w:jc w:val="both"/>
        <w:rPr>
          <w:sz w:val="26"/>
          <w:szCs w:val="26"/>
        </w:rPr>
      </w:pPr>
      <w:r w:rsidRPr="00D31A14">
        <w:rPr>
          <w:sz w:val="26"/>
          <w:szCs w:val="26"/>
        </w:rPr>
        <w:t>Подписи: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</w:tblGrid>
      <w:tr w:rsidR="0068592E" w:rsidRPr="00D31A14" w14:paraId="102E45E4" w14:textId="77777777" w:rsidTr="0068592E">
        <w:tc>
          <w:tcPr>
            <w:tcW w:w="4360" w:type="dxa"/>
          </w:tcPr>
          <w:p w14:paraId="3D418AFB" w14:textId="77777777" w:rsidR="0068592E" w:rsidRPr="00D31A14" w:rsidRDefault="0068592E" w:rsidP="001C7578">
            <w:pPr>
              <w:jc w:val="both"/>
              <w:rPr>
                <w:sz w:val="26"/>
                <w:szCs w:val="26"/>
              </w:rPr>
            </w:pPr>
            <w:bookmarkStart w:id="1" w:name="_GoBack"/>
            <w:bookmarkEnd w:id="1"/>
          </w:p>
          <w:p w14:paraId="167D84F2" w14:textId="77777777" w:rsidR="0068592E" w:rsidRPr="00D31A14" w:rsidRDefault="0068592E" w:rsidP="001C7578">
            <w:pPr>
              <w:jc w:val="both"/>
              <w:rPr>
                <w:sz w:val="26"/>
                <w:szCs w:val="26"/>
              </w:rPr>
            </w:pPr>
          </w:p>
        </w:tc>
      </w:tr>
      <w:tr w:rsidR="0068592E" w:rsidRPr="00D31A14" w14:paraId="58D0B070" w14:textId="77777777" w:rsidTr="0068592E">
        <w:tc>
          <w:tcPr>
            <w:tcW w:w="4360" w:type="dxa"/>
          </w:tcPr>
          <w:p w14:paraId="5A3BF260" w14:textId="77777777" w:rsidR="0068592E" w:rsidRPr="00D31A14" w:rsidRDefault="0068592E" w:rsidP="001C7578">
            <w:pPr>
              <w:jc w:val="both"/>
              <w:rPr>
                <w:sz w:val="26"/>
                <w:szCs w:val="26"/>
              </w:rPr>
            </w:pPr>
          </w:p>
          <w:p w14:paraId="48CE2FB5" w14:textId="77777777" w:rsidR="0068592E" w:rsidRPr="00D31A14" w:rsidRDefault="0068592E" w:rsidP="001C7578">
            <w:pPr>
              <w:jc w:val="both"/>
              <w:rPr>
                <w:sz w:val="26"/>
                <w:szCs w:val="26"/>
              </w:rPr>
            </w:pPr>
          </w:p>
        </w:tc>
      </w:tr>
      <w:tr w:rsidR="0068592E" w:rsidRPr="00D31A14" w14:paraId="6A3692CD" w14:textId="77777777" w:rsidTr="0068592E">
        <w:tc>
          <w:tcPr>
            <w:tcW w:w="4360" w:type="dxa"/>
          </w:tcPr>
          <w:p w14:paraId="590D8D81" w14:textId="77777777" w:rsidR="0068592E" w:rsidRPr="00D31A14" w:rsidRDefault="0068592E" w:rsidP="001C7578">
            <w:pPr>
              <w:jc w:val="both"/>
              <w:rPr>
                <w:sz w:val="26"/>
                <w:szCs w:val="26"/>
              </w:rPr>
            </w:pPr>
          </w:p>
        </w:tc>
      </w:tr>
      <w:tr w:rsidR="0068592E" w:rsidRPr="00D31A14" w14:paraId="22EC485F" w14:textId="77777777" w:rsidTr="0068592E">
        <w:trPr>
          <w:trHeight w:val="359"/>
        </w:trPr>
        <w:tc>
          <w:tcPr>
            <w:tcW w:w="4360" w:type="dxa"/>
          </w:tcPr>
          <w:p w14:paraId="4AAAA1EE" w14:textId="77777777" w:rsidR="0068592E" w:rsidRPr="00D31A14" w:rsidRDefault="0068592E" w:rsidP="001C7578">
            <w:pPr>
              <w:jc w:val="both"/>
              <w:rPr>
                <w:sz w:val="26"/>
                <w:szCs w:val="26"/>
              </w:rPr>
            </w:pPr>
          </w:p>
        </w:tc>
      </w:tr>
      <w:tr w:rsidR="0068592E" w:rsidRPr="00D31A14" w14:paraId="15C35934" w14:textId="77777777" w:rsidTr="0068592E">
        <w:trPr>
          <w:trHeight w:val="335"/>
        </w:trPr>
        <w:tc>
          <w:tcPr>
            <w:tcW w:w="4360" w:type="dxa"/>
          </w:tcPr>
          <w:p w14:paraId="5DA134AF" w14:textId="77777777" w:rsidR="0068592E" w:rsidRPr="00D31A14" w:rsidRDefault="0068592E" w:rsidP="001C7578">
            <w:pPr>
              <w:jc w:val="both"/>
              <w:rPr>
                <w:sz w:val="26"/>
                <w:szCs w:val="26"/>
              </w:rPr>
            </w:pPr>
          </w:p>
          <w:p w14:paraId="0C6F050E" w14:textId="77777777" w:rsidR="0068592E" w:rsidRPr="00D31A14" w:rsidRDefault="0068592E" w:rsidP="001C7578">
            <w:pPr>
              <w:jc w:val="both"/>
              <w:rPr>
                <w:sz w:val="26"/>
                <w:szCs w:val="26"/>
              </w:rPr>
            </w:pPr>
          </w:p>
        </w:tc>
      </w:tr>
    </w:tbl>
    <w:p w14:paraId="0241E594" w14:textId="77777777" w:rsidR="0011385D" w:rsidRPr="00D31A14" w:rsidRDefault="0011385D" w:rsidP="0011385D">
      <w:pPr>
        <w:spacing w:line="300" w:lineRule="exact"/>
        <w:ind w:hanging="142"/>
        <w:jc w:val="both"/>
        <w:rPr>
          <w:sz w:val="26"/>
          <w:szCs w:val="26"/>
        </w:rPr>
      </w:pPr>
    </w:p>
    <w:p w14:paraId="6109A035" w14:textId="77C2109B" w:rsidR="00797247" w:rsidRPr="00D31A14" w:rsidRDefault="0011385D" w:rsidP="00B31108">
      <w:pPr>
        <w:spacing w:line="300" w:lineRule="exact"/>
        <w:ind w:hanging="142"/>
        <w:jc w:val="both"/>
        <w:rPr>
          <w:sz w:val="26"/>
          <w:szCs w:val="26"/>
        </w:rPr>
      </w:pPr>
      <w:r w:rsidRPr="00D31A14">
        <w:rPr>
          <w:sz w:val="26"/>
          <w:szCs w:val="26"/>
        </w:rPr>
        <w:t xml:space="preserve">Дата подписания протокола: </w:t>
      </w:r>
      <w:r w:rsidR="00E871B4" w:rsidRPr="00D31A14">
        <w:rPr>
          <w:sz w:val="26"/>
          <w:szCs w:val="26"/>
        </w:rPr>
        <w:t>24.11.2025</w:t>
      </w:r>
      <w:r w:rsidRPr="00D31A14">
        <w:rPr>
          <w:sz w:val="26"/>
          <w:szCs w:val="26"/>
        </w:rPr>
        <w:t>.</w:t>
      </w:r>
    </w:p>
    <w:sectPr w:rsidR="00797247" w:rsidRPr="00D31A14" w:rsidSect="00B82FCC">
      <w:headerReference w:type="even" r:id="rId7"/>
      <w:headerReference w:type="default" r:id="rId8"/>
      <w:pgSz w:w="11906" w:h="16838" w:code="9"/>
      <w:pgMar w:top="709" w:right="849" w:bottom="284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26F7A" w14:textId="77777777" w:rsidR="00311CB5" w:rsidRDefault="00311CB5">
      <w:r>
        <w:separator/>
      </w:r>
    </w:p>
  </w:endnote>
  <w:endnote w:type="continuationSeparator" w:id="0">
    <w:p w14:paraId="05316C22" w14:textId="77777777" w:rsidR="00311CB5" w:rsidRDefault="0031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18658" w14:textId="77777777" w:rsidR="00311CB5" w:rsidRDefault="00311CB5">
      <w:r>
        <w:separator/>
      </w:r>
    </w:p>
  </w:footnote>
  <w:footnote w:type="continuationSeparator" w:id="0">
    <w:p w14:paraId="495BDCF1" w14:textId="77777777" w:rsidR="00311CB5" w:rsidRDefault="00311CB5">
      <w:r>
        <w:continuationSeparator/>
      </w:r>
    </w:p>
  </w:footnote>
  <w:footnote w:id="1">
    <w:p w14:paraId="4EF199D6" w14:textId="77777777" w:rsidR="00A00546" w:rsidRDefault="00A00546" w:rsidP="00A00546">
      <w:pPr>
        <w:pStyle w:val="a8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D315C" w14:textId="77777777" w:rsidR="0071628D" w:rsidRDefault="001011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151B470E" w14:textId="77777777" w:rsidR="0071628D" w:rsidRDefault="00311C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6A89D" w14:textId="77777777" w:rsidR="0071628D" w:rsidRDefault="001011E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92E">
      <w:rPr>
        <w:noProof/>
      </w:rPr>
      <w:t>2</w:t>
    </w:r>
    <w:r>
      <w:rPr>
        <w:noProof/>
      </w:rPr>
      <w:fldChar w:fldCharType="end"/>
    </w:r>
  </w:p>
  <w:p w14:paraId="44AF7563" w14:textId="77777777" w:rsidR="0071628D" w:rsidRDefault="00311C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959C5"/>
    <w:multiLevelType w:val="multilevel"/>
    <w:tmpl w:val="4412CF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5D"/>
    <w:rsid w:val="0001230A"/>
    <w:rsid w:val="000264FD"/>
    <w:rsid w:val="001011E0"/>
    <w:rsid w:val="0011385D"/>
    <w:rsid w:val="00311CB5"/>
    <w:rsid w:val="00521C13"/>
    <w:rsid w:val="00582DAD"/>
    <w:rsid w:val="0068592E"/>
    <w:rsid w:val="00797247"/>
    <w:rsid w:val="00823CAD"/>
    <w:rsid w:val="008D6584"/>
    <w:rsid w:val="00964554"/>
    <w:rsid w:val="00983E47"/>
    <w:rsid w:val="00A00546"/>
    <w:rsid w:val="00A75530"/>
    <w:rsid w:val="00B0599C"/>
    <w:rsid w:val="00B272DA"/>
    <w:rsid w:val="00B31108"/>
    <w:rsid w:val="00B82FCC"/>
    <w:rsid w:val="00C0737F"/>
    <w:rsid w:val="00D31A14"/>
    <w:rsid w:val="00E871B4"/>
    <w:rsid w:val="00F3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9FEB"/>
  <w15:chartTrackingRefBased/>
  <w15:docId w15:val="{24B215A1-C692-43B7-843B-F3267367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85D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85D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11385D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11385D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113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8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1385D"/>
  </w:style>
  <w:style w:type="paragraph" w:styleId="a8">
    <w:name w:val="footnote text"/>
    <w:basedOn w:val="a"/>
    <w:link w:val="a9"/>
    <w:rsid w:val="00A0054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005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Повестка дня</vt:lpstr>
      <vt:lpstr>По пункту 1 повестки дня</vt:lpstr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</cp:revision>
  <cp:lastPrinted>2025-11-25T00:24:00Z</cp:lastPrinted>
  <dcterms:created xsi:type="dcterms:W3CDTF">2025-11-25T02:50:00Z</dcterms:created>
  <dcterms:modified xsi:type="dcterms:W3CDTF">2025-11-25T02:50:00Z</dcterms:modified>
</cp:coreProperties>
</file>