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AB" w:rsidRPr="00FA1597" w:rsidRDefault="005706AB" w:rsidP="005706AB">
      <w:pPr>
        <w:pStyle w:val="1"/>
        <w:keepNext w:val="0"/>
        <w:widowControl w:val="0"/>
        <w:spacing w:before="0" w:after="0" w:line="320" w:lineRule="exact"/>
        <w:ind w:firstLine="709"/>
        <w:rPr>
          <w:rFonts w:ascii="Times New Roman" w:hAnsi="Times New Roman" w:cs="Times New Roman"/>
          <w:sz w:val="28"/>
          <w:szCs w:val="28"/>
        </w:rPr>
      </w:pPr>
      <w:r w:rsidRPr="00FA1597">
        <w:rPr>
          <w:rFonts w:ascii="Times New Roman" w:hAnsi="Times New Roman" w:cs="Times New Roman"/>
          <w:sz w:val="28"/>
          <w:szCs w:val="28"/>
        </w:rPr>
        <w:t>Часть 3. Порядок проведения закупки</w:t>
      </w:r>
    </w:p>
    <w:p w:rsidR="005706AB" w:rsidRPr="00FA1597" w:rsidRDefault="005706AB" w:rsidP="005706AB">
      <w:pPr>
        <w:spacing w:line="320" w:lineRule="exact"/>
      </w:pPr>
    </w:p>
    <w:p w:rsidR="005706AB" w:rsidRPr="00FA1597" w:rsidRDefault="005706AB" w:rsidP="005706AB">
      <w:pPr>
        <w:pStyle w:val="2"/>
        <w:keepNext w:val="0"/>
        <w:widowControl w:val="0"/>
        <w:numPr>
          <w:ilvl w:val="1"/>
          <w:numId w:val="5"/>
        </w:numPr>
        <w:spacing w:before="0" w:after="0" w:line="320" w:lineRule="exact"/>
        <w:ind w:left="0" w:firstLine="709"/>
        <w:jc w:val="both"/>
        <w:rPr>
          <w:rFonts w:ascii="Times New Roman" w:hAnsi="Times New Roman"/>
          <w:i w:val="0"/>
        </w:rPr>
      </w:pPr>
      <w:r w:rsidRPr="00FA1597">
        <w:rPr>
          <w:rFonts w:ascii="Times New Roman" w:hAnsi="Times New Roman"/>
          <w:i w:val="0"/>
        </w:rPr>
        <w:t xml:space="preserve">Участник </w:t>
      </w:r>
      <w:r w:rsidRPr="00FA1597">
        <w:rPr>
          <w:rFonts w:ascii="Times New Roman" w:hAnsi="Times New Roman"/>
          <w:i w:val="0"/>
          <w:lang w:val="ru-RU"/>
        </w:rPr>
        <w:t>закупки</w:t>
      </w:r>
    </w:p>
    <w:p w:rsidR="005706AB" w:rsidRPr="00FA1597" w:rsidRDefault="005706AB" w:rsidP="005706AB">
      <w:pPr>
        <w:spacing w:line="320" w:lineRule="exact"/>
        <w:rPr>
          <w:sz w:val="28"/>
          <w:szCs w:val="28"/>
        </w:rPr>
      </w:pPr>
    </w:p>
    <w:p w:rsidR="005706AB" w:rsidRPr="00FA1597" w:rsidRDefault="005706AB" w:rsidP="005706AB">
      <w:pPr>
        <w:pStyle w:val="12"/>
        <w:numPr>
          <w:ilvl w:val="2"/>
          <w:numId w:val="5"/>
        </w:numPr>
        <w:spacing w:line="320" w:lineRule="exact"/>
        <w:ind w:left="0" w:firstLine="709"/>
        <w:rPr>
          <w:szCs w:val="28"/>
        </w:rPr>
      </w:pPr>
      <w:r w:rsidRPr="00FA1597">
        <w:rPr>
          <w:szCs w:val="24"/>
        </w:rPr>
        <w:t>Участником закупки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r w:rsidRPr="00FA1597">
        <w:rPr>
          <w:szCs w:val="28"/>
        </w:rPr>
        <w:t>,  подавшие в установленные сроки и в установленном порядке заявку на участие в закупке (далее – заявка).</w:t>
      </w:r>
    </w:p>
    <w:p w:rsidR="005706AB" w:rsidRPr="00FA1597" w:rsidRDefault="005706AB" w:rsidP="005706AB">
      <w:pPr>
        <w:pStyle w:val="12"/>
        <w:numPr>
          <w:ilvl w:val="2"/>
          <w:numId w:val="5"/>
        </w:numPr>
        <w:spacing w:line="320" w:lineRule="exact"/>
        <w:ind w:left="0" w:firstLine="709"/>
        <w:rPr>
          <w:szCs w:val="28"/>
        </w:rPr>
      </w:pPr>
      <w:r w:rsidRPr="00FA1597">
        <w:rPr>
          <w:szCs w:val="28"/>
        </w:rPr>
        <w:t>К участию в закупке допускаются участники, соответствующие требованиям и условиям документации о закупке, заявки которых соответствуют требованиям технического задания, документации о закупке, представившие надлежащим образом оформленные документы, предусмотренные документацией о закупке.</w:t>
      </w:r>
    </w:p>
    <w:p w:rsidR="005706AB" w:rsidRPr="00FA1597" w:rsidRDefault="005706AB" w:rsidP="005706AB">
      <w:pPr>
        <w:pStyle w:val="12"/>
        <w:numPr>
          <w:ilvl w:val="2"/>
          <w:numId w:val="5"/>
        </w:numPr>
        <w:spacing w:line="320" w:lineRule="exact"/>
        <w:ind w:left="0" w:firstLine="709"/>
        <w:rPr>
          <w:szCs w:val="28"/>
        </w:rPr>
      </w:pPr>
      <w:r w:rsidRPr="00FA1597">
        <w:rPr>
          <w:szCs w:val="28"/>
        </w:rPr>
        <w:t xml:space="preserve">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закупке. </w:t>
      </w:r>
    </w:p>
    <w:p w:rsidR="005706AB" w:rsidRPr="00FA1597" w:rsidRDefault="005706AB" w:rsidP="005706AB">
      <w:pPr>
        <w:pStyle w:val="12"/>
        <w:numPr>
          <w:ilvl w:val="2"/>
          <w:numId w:val="5"/>
        </w:numPr>
        <w:spacing w:line="320" w:lineRule="exact"/>
        <w:ind w:left="0" w:firstLine="709"/>
        <w:rPr>
          <w:szCs w:val="28"/>
        </w:rPr>
      </w:pPr>
      <w:r w:rsidRPr="00FA1597">
        <w:rPr>
          <w:szCs w:val="28"/>
        </w:rPr>
        <w:t xml:space="preserve">Участник подтверждает, что при подготовке заявки на участие в закупке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Pr="00FA1597">
        <w:t>участника закупки, в том числе являющегося индивидуальным предпринимателем, а также иных</w:t>
      </w:r>
      <w:r w:rsidRPr="00FA1597">
        <w:rPr>
          <w:szCs w:val="28"/>
        </w:rPr>
        <w:t xml:space="preserve"> субъектов персональных данных, указанных в заявке </w:t>
      </w:r>
      <w:r w:rsidRPr="00FA1597">
        <w:rPr>
          <w:rStyle w:val="FontStyle20"/>
          <w:sz w:val="28"/>
          <w:szCs w:val="24"/>
        </w:rPr>
        <w:t>(единоличного исполнительного органа юридического лица, квалифицированного персонала и т.п.)</w:t>
      </w:r>
      <w:r w:rsidRPr="00FA1597">
        <w:rPr>
          <w:szCs w:val="28"/>
        </w:rPr>
        <w:t xml:space="preserve">, в целях проведения закупки, </w:t>
      </w:r>
      <w:r w:rsidRPr="00FA1597">
        <w:rPr>
          <w:bCs/>
          <w:szCs w:val="28"/>
        </w:rPr>
        <w:t>включая согласие на направление ОАО «РЖД»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5706AB" w:rsidRPr="00FA1597" w:rsidRDefault="005706AB" w:rsidP="005706AB">
      <w:pPr>
        <w:pStyle w:val="12"/>
        <w:numPr>
          <w:ilvl w:val="2"/>
          <w:numId w:val="5"/>
        </w:numPr>
        <w:spacing w:line="320" w:lineRule="exact"/>
        <w:ind w:left="0" w:firstLine="709"/>
        <w:rPr>
          <w:szCs w:val="28"/>
        </w:rPr>
      </w:pPr>
      <w:r w:rsidRPr="00FA1597">
        <w:rPr>
          <w:szCs w:val="28"/>
        </w:rPr>
        <w:t xml:space="preserve">Подавая заявку, участник предоставляет согласие и разрешает любому лицу или уполномоченному представителю любого учреждения или организации, на которое содержится ссылка в сопровождающей документации, предоставлять любую информацию, необходимую для проверки заявлений и сведений, </w:t>
      </w:r>
      <w:r w:rsidRPr="00FA1597">
        <w:rPr>
          <w:szCs w:val="28"/>
        </w:rPr>
        <w:lastRenderedPageBreak/>
        <w:t>содержащихся в настоящей заявке или относящихся к ресурсам, опыту и компетенции участника.</w:t>
      </w:r>
    </w:p>
    <w:p w:rsidR="005706AB" w:rsidRPr="00FA1597" w:rsidRDefault="005706AB" w:rsidP="005706AB">
      <w:pPr>
        <w:pStyle w:val="12"/>
        <w:numPr>
          <w:ilvl w:val="2"/>
          <w:numId w:val="5"/>
        </w:numPr>
        <w:spacing w:line="320" w:lineRule="exact"/>
        <w:ind w:left="0" w:firstLine="709"/>
        <w:rPr>
          <w:szCs w:val="28"/>
        </w:rPr>
      </w:pPr>
      <w:r w:rsidRPr="00FA1597">
        <w:rPr>
          <w:szCs w:val="28"/>
        </w:rPr>
        <w:t>Подавая заявку, участник подтверждает, что уведомлен о том, что на заказчика, как владельца железнодорожной инфраструктуры, законодательством Российской Федерации возложена обязанность по обеспечению транспортной безопасности, а также безопасных для жизни и здоровья пассажиров условий проезда, безопасности движения и эксплуатации железнодорожного транспорта, выработке на их основе соответствующих условий (требований) к содержанию документации о закупке.</w:t>
      </w:r>
    </w:p>
    <w:p w:rsidR="005706AB" w:rsidRPr="00FA1597" w:rsidRDefault="005706AB" w:rsidP="005706AB">
      <w:pPr>
        <w:pStyle w:val="12"/>
        <w:numPr>
          <w:ilvl w:val="2"/>
          <w:numId w:val="5"/>
        </w:numPr>
        <w:spacing w:line="320" w:lineRule="exact"/>
        <w:ind w:left="0" w:firstLine="709"/>
        <w:rPr>
          <w:szCs w:val="28"/>
        </w:rPr>
      </w:pPr>
      <w:r w:rsidRPr="00FA1597">
        <w:rPr>
          <w:szCs w:val="28"/>
        </w:rPr>
        <w:t>Подавая заявку, участник подтверждает, что ознакомился с условиями документации о закупке, согласен с ними и возражений не имеет.</w:t>
      </w:r>
    </w:p>
    <w:p w:rsidR="005706AB" w:rsidRPr="00FA1597" w:rsidRDefault="005706AB" w:rsidP="005706AB">
      <w:pPr>
        <w:pStyle w:val="12"/>
        <w:numPr>
          <w:ilvl w:val="2"/>
          <w:numId w:val="5"/>
        </w:numPr>
        <w:spacing w:line="320" w:lineRule="exact"/>
        <w:ind w:left="0" w:firstLine="709"/>
        <w:rPr>
          <w:szCs w:val="28"/>
        </w:rPr>
      </w:pPr>
      <w:r w:rsidRPr="00FA1597">
        <w:rPr>
          <w:szCs w:val="28"/>
        </w:rPr>
        <w:t>Участник закупки (в том числе лица, выступающие на стороне участника) подтверждает, что сведения, представленные в заявке, являются полными, точными и верными. Участник закупки (в том числе лица, выступающие на стороне участника)</w:t>
      </w:r>
      <w:r w:rsidRPr="00FA1597">
        <w:t xml:space="preserve"> подтверждает и гарантирует подлинность всех документов, представленных в составе заявки.</w:t>
      </w:r>
    </w:p>
    <w:p w:rsidR="005706AB" w:rsidRPr="00FA1597" w:rsidRDefault="005706AB" w:rsidP="005706AB">
      <w:pPr>
        <w:pStyle w:val="12"/>
        <w:numPr>
          <w:ilvl w:val="2"/>
          <w:numId w:val="5"/>
        </w:numPr>
        <w:spacing w:line="320" w:lineRule="exact"/>
        <w:ind w:left="0" w:firstLine="709"/>
        <w:rPr>
          <w:szCs w:val="28"/>
        </w:rPr>
      </w:pPr>
      <w:r w:rsidRPr="00FA1597">
        <w:rPr>
          <w:szCs w:val="28"/>
        </w:rPr>
        <w:t>Документы, представленные участниками в составе заявок, возврату не подлежат.</w:t>
      </w:r>
    </w:p>
    <w:p w:rsidR="005706AB" w:rsidRPr="00FA1597" w:rsidRDefault="005706AB" w:rsidP="005706AB">
      <w:pPr>
        <w:pStyle w:val="12"/>
        <w:numPr>
          <w:ilvl w:val="2"/>
          <w:numId w:val="5"/>
        </w:numPr>
        <w:spacing w:line="320" w:lineRule="exact"/>
        <w:ind w:left="0" w:firstLine="709"/>
        <w:rPr>
          <w:szCs w:val="28"/>
        </w:rPr>
      </w:pPr>
      <w:r w:rsidRPr="00FA1597">
        <w:rPr>
          <w:szCs w:val="28"/>
        </w:rPr>
        <w:t>Заявки рассматриваются как обязательства участников. Заказчик вправе требовать от победителя закупки (участника, с которым заключается договор) заключение договора на условиях документации о закупке и заявки победителя закупки (участника, с которым заключается договор).</w:t>
      </w:r>
    </w:p>
    <w:p w:rsidR="005706AB" w:rsidRPr="00FA1597" w:rsidRDefault="005706AB" w:rsidP="005706AB">
      <w:pPr>
        <w:pStyle w:val="12"/>
        <w:spacing w:line="320" w:lineRule="exact"/>
        <w:ind w:left="709" w:firstLine="0"/>
        <w:rPr>
          <w:szCs w:val="28"/>
        </w:rPr>
      </w:pPr>
    </w:p>
    <w:p w:rsidR="005706AB" w:rsidRPr="00FA1597" w:rsidRDefault="005706AB" w:rsidP="005706AB">
      <w:pPr>
        <w:pStyle w:val="3"/>
        <w:keepNext w:val="0"/>
        <w:widowControl w:val="0"/>
        <w:numPr>
          <w:ilvl w:val="1"/>
          <w:numId w:val="5"/>
        </w:numPr>
        <w:spacing w:before="0" w:after="0" w:line="320" w:lineRule="exact"/>
        <w:ind w:left="709" w:firstLine="0"/>
        <w:jc w:val="both"/>
        <w:rPr>
          <w:rFonts w:ascii="Times New Roman" w:hAnsi="Times New Roman" w:cs="Times New Roman"/>
          <w:sz w:val="28"/>
          <w:szCs w:val="28"/>
        </w:rPr>
      </w:pPr>
      <w:r w:rsidRPr="00FA1597">
        <w:rPr>
          <w:rFonts w:ascii="Times New Roman" w:hAnsi="Times New Roman" w:cs="Times New Roman"/>
          <w:sz w:val="28"/>
          <w:szCs w:val="28"/>
        </w:rPr>
        <w:t>Участник, на стороне которого выступают несколько лиц</w:t>
      </w:r>
    </w:p>
    <w:p w:rsidR="005706AB" w:rsidRPr="00FA1597" w:rsidRDefault="005706AB" w:rsidP="005706AB">
      <w:pPr>
        <w:spacing w:line="320" w:lineRule="exact"/>
        <w:rPr>
          <w:sz w:val="28"/>
          <w:szCs w:val="28"/>
        </w:rPr>
      </w:pPr>
    </w:p>
    <w:p w:rsidR="005706AB" w:rsidRPr="00FA1597" w:rsidRDefault="005706AB" w:rsidP="005706AB">
      <w:pPr>
        <w:pStyle w:val="11"/>
        <w:numPr>
          <w:ilvl w:val="2"/>
          <w:numId w:val="5"/>
        </w:numPr>
        <w:spacing w:line="320" w:lineRule="exact"/>
        <w:ind w:left="0" w:firstLine="709"/>
        <w:rPr>
          <w:szCs w:val="28"/>
        </w:rPr>
      </w:pPr>
      <w:r w:rsidRPr="00FA1597">
        <w:rPr>
          <w:szCs w:val="28"/>
        </w:rPr>
        <w:t xml:space="preserve">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 о закупке. Если соответствующая информация не указана в заявке, участник считается подавшим заявку от своего имени и действующим в своих интересах. </w:t>
      </w:r>
    </w:p>
    <w:p w:rsidR="005706AB" w:rsidRPr="00FA1597" w:rsidRDefault="005706AB" w:rsidP="005706AB">
      <w:pPr>
        <w:pStyle w:val="11"/>
        <w:numPr>
          <w:ilvl w:val="2"/>
          <w:numId w:val="5"/>
        </w:numPr>
        <w:spacing w:line="320" w:lineRule="exact"/>
        <w:ind w:left="0" w:firstLine="709"/>
        <w:rPr>
          <w:szCs w:val="28"/>
        </w:rPr>
      </w:pPr>
      <w:r w:rsidRPr="00FA1597">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5706AB" w:rsidRPr="00FA1597" w:rsidRDefault="005706AB" w:rsidP="005706AB">
      <w:pPr>
        <w:pStyle w:val="11"/>
        <w:numPr>
          <w:ilvl w:val="2"/>
          <w:numId w:val="5"/>
        </w:numPr>
        <w:spacing w:line="320" w:lineRule="exact"/>
        <w:ind w:left="0" w:firstLine="709"/>
        <w:rPr>
          <w:szCs w:val="28"/>
        </w:rPr>
      </w:pPr>
      <w:r w:rsidRPr="00FA1597">
        <w:rPr>
          <w:szCs w:val="28"/>
        </w:rPr>
        <w:t>Участник, на стороне которого выступает несколько лиц, должен представить в составе заявки все предусмотренные документацией о закупке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 заключенный на срок не менее срока исполнения договора в соответствии с техническим заданием документации о закупке.</w:t>
      </w:r>
    </w:p>
    <w:p w:rsidR="005706AB" w:rsidRPr="00FA1597" w:rsidRDefault="005706AB" w:rsidP="005706AB">
      <w:pPr>
        <w:pStyle w:val="11"/>
        <w:numPr>
          <w:ilvl w:val="2"/>
          <w:numId w:val="5"/>
        </w:numPr>
        <w:spacing w:line="320" w:lineRule="exact"/>
        <w:ind w:left="0" w:firstLine="709"/>
        <w:rPr>
          <w:szCs w:val="28"/>
        </w:rPr>
      </w:pPr>
      <w:r w:rsidRPr="00FA1597">
        <w:rPr>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 о закупке</w:t>
      </w:r>
      <w:r w:rsidRPr="00FA1597">
        <w:rPr>
          <w:szCs w:val="28"/>
          <w:lang w:eastAsia="en-US"/>
        </w:rPr>
        <w:t xml:space="preserve">. Порядок подтверждения соответствия </w:t>
      </w:r>
      <w:r w:rsidRPr="00FA1597">
        <w:rPr>
          <w:szCs w:val="28"/>
          <w:lang w:eastAsia="en-US"/>
        </w:rPr>
        <w:lastRenderedPageBreak/>
        <w:t>квалификационным требованиям участника, на стороне которого выступает несколько лиц, указан в пункте 1.9 документации о закупке.</w:t>
      </w:r>
    </w:p>
    <w:p w:rsidR="005706AB" w:rsidRPr="00FA1597" w:rsidRDefault="005706AB" w:rsidP="005706AB">
      <w:pPr>
        <w:pStyle w:val="11"/>
        <w:numPr>
          <w:ilvl w:val="2"/>
          <w:numId w:val="5"/>
        </w:numPr>
        <w:spacing w:line="320" w:lineRule="exact"/>
        <w:ind w:left="0" w:firstLine="709"/>
        <w:rPr>
          <w:szCs w:val="28"/>
        </w:rPr>
      </w:pPr>
      <w:r w:rsidRPr="00FA1597">
        <w:rPr>
          <w:szCs w:val="28"/>
        </w:rPr>
        <w:t>В случае если победителем в закупке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5706AB" w:rsidRPr="00FA1597" w:rsidRDefault="005706AB" w:rsidP="005706AB">
      <w:pPr>
        <w:pStyle w:val="a6"/>
        <w:spacing w:line="320" w:lineRule="exact"/>
        <w:ind w:left="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Требования к участникам</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Участник должен соответствовать </w:t>
      </w:r>
      <w:r w:rsidRPr="00FA1597">
        <w:rPr>
          <w:sz w:val="28"/>
          <w:szCs w:val="28"/>
          <w:lang w:val="ru-RU"/>
        </w:rPr>
        <w:t>требованиям и условиям документации о закупке</w:t>
      </w:r>
      <w:r w:rsidRPr="00FA1597">
        <w:rPr>
          <w:sz w:val="28"/>
          <w:szCs w:val="28"/>
        </w:rPr>
        <w:t>. Заявка участника также должна соответствовать требованиям технического задания (приложение № 1.1 к документации о закупке). Для подтверждения соответствия требованиям документации о закупке в составе заявки должны быть представлены все необходимые документы и информация в соответствии с требованиями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lang w:val="ru-RU"/>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lang w:val="ru-RU"/>
        </w:rPr>
        <w:t>Подавая</w:t>
      </w:r>
      <w:r w:rsidRPr="00FA1597">
        <w:rPr>
          <w:sz w:val="28"/>
          <w:szCs w:val="28"/>
        </w:rPr>
        <w:t xml:space="preserve"> заявку на участие в закупке,</w:t>
      </w:r>
      <w:r w:rsidRPr="00FA1597">
        <w:rPr>
          <w:sz w:val="28"/>
          <w:szCs w:val="28"/>
          <w:lang w:val="ru-RU"/>
        </w:rPr>
        <w:t xml:space="preserve"> участник</w:t>
      </w:r>
      <w:r w:rsidRPr="00FA1597">
        <w:rPr>
          <w:sz w:val="28"/>
          <w:szCs w:val="28"/>
        </w:rPr>
        <w:t xml:space="preserve"> гарантиру</w:t>
      </w:r>
      <w:r w:rsidRPr="00FA1597">
        <w:rPr>
          <w:sz w:val="28"/>
          <w:szCs w:val="28"/>
          <w:lang w:val="ru-RU"/>
        </w:rPr>
        <w:t>ет</w:t>
      </w:r>
      <w:r w:rsidRPr="00FA1597">
        <w:rPr>
          <w:sz w:val="28"/>
          <w:szCs w:val="28"/>
        </w:rPr>
        <w:t xml:space="preserve"> добросовестное и законное поведение</w:t>
      </w:r>
      <w:r w:rsidRPr="00FA1597">
        <w:rPr>
          <w:sz w:val="28"/>
          <w:szCs w:val="28"/>
          <w:lang w:val="ru-RU"/>
        </w:rPr>
        <w:t xml:space="preserve"> при осуществлении прав и при исполнении обязанностей в ходе участия в закупке, заключения и исполнения договора.</w:t>
      </w:r>
    </w:p>
    <w:p w:rsidR="005706AB" w:rsidRPr="00FA1597" w:rsidRDefault="005706AB" w:rsidP="005706AB">
      <w:pPr>
        <w:spacing w:line="320" w:lineRule="exact"/>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Информационное сопровождение закупки</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lang w:val="ru-RU"/>
        </w:rPr>
        <w:t>Д</w:t>
      </w:r>
      <w:r w:rsidRPr="00FA1597">
        <w:rPr>
          <w:sz w:val="28"/>
          <w:szCs w:val="28"/>
        </w:rPr>
        <w:t xml:space="preserve">окументация </w:t>
      </w:r>
      <w:r w:rsidRPr="00FA1597">
        <w:rPr>
          <w:sz w:val="28"/>
          <w:szCs w:val="28"/>
          <w:lang w:val="ru-RU"/>
        </w:rPr>
        <w:t xml:space="preserve">о закупке </w:t>
      </w:r>
      <w:r w:rsidRPr="00FA1597">
        <w:rPr>
          <w:sz w:val="28"/>
          <w:szCs w:val="28"/>
        </w:rPr>
        <w:t>и иная информация о</w:t>
      </w:r>
      <w:r w:rsidRPr="00FA1597">
        <w:rPr>
          <w:sz w:val="28"/>
          <w:szCs w:val="28"/>
          <w:lang w:val="ru-RU"/>
        </w:rPr>
        <w:t xml:space="preserve"> </w:t>
      </w:r>
      <w:r w:rsidRPr="00FA1597">
        <w:rPr>
          <w:sz w:val="28"/>
          <w:szCs w:val="28"/>
        </w:rPr>
        <w:t>закупке</w:t>
      </w:r>
      <w:r w:rsidRPr="00FA1597">
        <w:rPr>
          <w:sz w:val="28"/>
          <w:szCs w:val="28"/>
          <w:lang w:val="ru-RU"/>
        </w:rPr>
        <w:t xml:space="preserve"> </w:t>
      </w:r>
      <w:r w:rsidRPr="00FA1597">
        <w:rPr>
          <w:sz w:val="28"/>
          <w:szCs w:val="28"/>
        </w:rPr>
        <w:t>размещается на сайт</w:t>
      </w:r>
      <w:r w:rsidRPr="00FA1597">
        <w:rPr>
          <w:sz w:val="28"/>
          <w:szCs w:val="28"/>
          <w:lang w:val="ru-RU"/>
        </w:rPr>
        <w:t>ах</w:t>
      </w:r>
      <w:r w:rsidRPr="00FA1597">
        <w:rPr>
          <w:sz w:val="28"/>
          <w:szCs w:val="28"/>
        </w:rPr>
        <w:t>. За получение документации о закупке плата не взимается. Размещение информации на сайт</w:t>
      </w:r>
      <w:r w:rsidRPr="00FA1597">
        <w:rPr>
          <w:sz w:val="28"/>
          <w:szCs w:val="28"/>
          <w:lang w:val="ru-RU"/>
        </w:rPr>
        <w:t>ах</w:t>
      </w:r>
      <w:r w:rsidRPr="00FA1597">
        <w:rPr>
          <w:sz w:val="28"/>
          <w:szCs w:val="28"/>
        </w:rPr>
        <w:t xml:space="preserve"> осуществляется в один день.</w:t>
      </w:r>
    </w:p>
    <w:p w:rsidR="005706AB" w:rsidRPr="00FA1597" w:rsidRDefault="005706AB" w:rsidP="005706AB">
      <w:pPr>
        <w:pStyle w:val="11"/>
        <w:numPr>
          <w:ilvl w:val="2"/>
          <w:numId w:val="5"/>
        </w:numPr>
        <w:spacing w:line="320" w:lineRule="exact"/>
        <w:ind w:left="0" w:firstLine="709"/>
        <w:rPr>
          <w:szCs w:val="28"/>
        </w:rPr>
      </w:pPr>
      <w:r w:rsidRPr="00FA1597">
        <w:rPr>
          <w:szCs w:val="28"/>
        </w:rPr>
        <w:t>Протоколы, оформляемые в ходе проведения закупки,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 предусмотренную документацией о закупке.</w:t>
      </w:r>
    </w:p>
    <w:p w:rsidR="005706AB" w:rsidRPr="00FA1597" w:rsidRDefault="005706AB" w:rsidP="005706AB">
      <w:pPr>
        <w:pStyle w:val="11"/>
        <w:numPr>
          <w:ilvl w:val="2"/>
          <w:numId w:val="5"/>
        </w:numPr>
        <w:spacing w:line="320" w:lineRule="exact"/>
        <w:ind w:left="0" w:firstLine="709"/>
        <w:rPr>
          <w:szCs w:val="28"/>
        </w:rPr>
      </w:pPr>
      <w:r w:rsidRPr="00FA1597">
        <w:rPr>
          <w:szCs w:val="28"/>
        </w:rPr>
        <w:t>В случае если при проведении закупки последний день для размещения информации и документов на сайтах приходится на нерабочий день, днем окончания срока считается следующий за ним рабочий день.</w:t>
      </w:r>
    </w:p>
    <w:p w:rsidR="005706AB" w:rsidRPr="00FA1597" w:rsidRDefault="005706AB" w:rsidP="005706AB">
      <w:pPr>
        <w:pStyle w:val="11"/>
        <w:numPr>
          <w:ilvl w:val="2"/>
          <w:numId w:val="5"/>
        </w:numPr>
        <w:spacing w:line="320" w:lineRule="exact"/>
        <w:ind w:left="0" w:firstLine="709"/>
        <w:rPr>
          <w:szCs w:val="28"/>
        </w:rPr>
      </w:pPr>
      <w:r w:rsidRPr="00FA1597">
        <w:rPr>
          <w:szCs w:val="28"/>
        </w:rPr>
        <w:t>Конфиденциальная информация, ставшая известной сторонам при проведении закупки, не может быть передана третьим лицам, за исключением случаев, предусмотренных законодательством Российской Федерации.</w:t>
      </w:r>
    </w:p>
    <w:p w:rsidR="005706AB" w:rsidRPr="00FA1597" w:rsidRDefault="005706AB" w:rsidP="005706AB">
      <w:pPr>
        <w:pStyle w:val="11"/>
        <w:numPr>
          <w:ilvl w:val="2"/>
          <w:numId w:val="5"/>
        </w:numPr>
        <w:spacing w:line="320" w:lineRule="exact"/>
        <w:ind w:left="0" w:firstLine="709"/>
        <w:rPr>
          <w:szCs w:val="28"/>
        </w:rPr>
      </w:pPr>
      <w:r w:rsidRPr="00FA1597">
        <w:rPr>
          <w:szCs w:val="28"/>
        </w:rPr>
        <w:t>В организации и проведении закупки участвуют:</w:t>
      </w:r>
    </w:p>
    <w:p w:rsidR="005706AB" w:rsidRPr="00FA1597" w:rsidRDefault="005706AB" w:rsidP="005706AB">
      <w:pPr>
        <w:pStyle w:val="11"/>
        <w:numPr>
          <w:ilvl w:val="0"/>
          <w:numId w:val="6"/>
        </w:numPr>
        <w:spacing w:line="320" w:lineRule="exact"/>
        <w:ind w:left="0" w:firstLine="709"/>
        <w:rPr>
          <w:szCs w:val="28"/>
        </w:rPr>
      </w:pPr>
      <w:r w:rsidRPr="00FA1597">
        <w:rPr>
          <w:szCs w:val="28"/>
        </w:rPr>
        <w:t>организатор – подразделение заказчика, которое осуществляет организацию и проведение закупки;</w:t>
      </w:r>
    </w:p>
    <w:p w:rsidR="005706AB" w:rsidRPr="00FA1597" w:rsidRDefault="005706AB" w:rsidP="005706AB">
      <w:pPr>
        <w:pStyle w:val="11"/>
        <w:numPr>
          <w:ilvl w:val="0"/>
          <w:numId w:val="6"/>
        </w:numPr>
        <w:spacing w:line="320" w:lineRule="exact"/>
        <w:ind w:left="0" w:firstLine="709"/>
        <w:rPr>
          <w:szCs w:val="28"/>
        </w:rPr>
      </w:pPr>
      <w:r w:rsidRPr="00FA1597">
        <w:rPr>
          <w:szCs w:val="28"/>
        </w:rPr>
        <w:t>экспертная группа – коллегиальный орган, образуемый заказчиком для рассмотрения заявок;</w:t>
      </w:r>
    </w:p>
    <w:p w:rsidR="005706AB" w:rsidRPr="00FA1597" w:rsidRDefault="005706AB" w:rsidP="005706AB">
      <w:pPr>
        <w:pStyle w:val="11"/>
        <w:numPr>
          <w:ilvl w:val="0"/>
          <w:numId w:val="6"/>
        </w:numPr>
        <w:spacing w:line="320" w:lineRule="exact"/>
        <w:ind w:left="0" w:firstLine="709"/>
        <w:rPr>
          <w:szCs w:val="28"/>
        </w:rPr>
      </w:pPr>
      <w:r w:rsidRPr="00FA1597">
        <w:rPr>
          <w:szCs w:val="28"/>
        </w:rPr>
        <w:lastRenderedPageBreak/>
        <w:t>комиссия по осуществлению закупок – коллегиальный орган, образуемый по решению заказчика для проведения процедур закупок;</w:t>
      </w:r>
    </w:p>
    <w:p w:rsidR="005706AB" w:rsidRPr="00FA1597" w:rsidRDefault="005706AB" w:rsidP="005706AB">
      <w:pPr>
        <w:pStyle w:val="11"/>
        <w:numPr>
          <w:ilvl w:val="0"/>
          <w:numId w:val="6"/>
        </w:numPr>
        <w:spacing w:line="320" w:lineRule="exact"/>
        <w:ind w:left="0" w:firstLine="709"/>
        <w:rPr>
          <w:szCs w:val="28"/>
        </w:rPr>
      </w:pPr>
      <w:r w:rsidRPr="00FA1597">
        <w:rPr>
          <w:szCs w:val="28"/>
        </w:rPr>
        <w:t>оператор электронной площадки (оператор ЭТЗП) – обеспечивает проведение закупок в электронной форме</w:t>
      </w:r>
    </w:p>
    <w:p w:rsidR="005706AB" w:rsidRPr="00FA1597" w:rsidRDefault="005706AB" w:rsidP="005706AB">
      <w:pPr>
        <w:pStyle w:val="12"/>
        <w:numPr>
          <w:ilvl w:val="2"/>
          <w:numId w:val="5"/>
        </w:numPr>
        <w:spacing w:line="320" w:lineRule="exact"/>
        <w:ind w:left="0" w:firstLine="709"/>
        <w:rPr>
          <w:szCs w:val="28"/>
        </w:rPr>
      </w:pPr>
      <w:r w:rsidRPr="00FA1597">
        <w:rPr>
          <w:szCs w:val="28"/>
        </w:rPr>
        <w:t>Работа на ЭТЗП осуществляется в соответствии с регламентом работы электронной площадки, размещенным на ЭТЗП.</w:t>
      </w:r>
    </w:p>
    <w:p w:rsidR="005706AB" w:rsidRPr="00FA1597" w:rsidRDefault="005706AB" w:rsidP="005706AB">
      <w:pPr>
        <w:pStyle w:val="12"/>
        <w:numPr>
          <w:ilvl w:val="2"/>
          <w:numId w:val="5"/>
        </w:numPr>
        <w:spacing w:line="320" w:lineRule="exact"/>
        <w:ind w:left="0" w:firstLine="709"/>
        <w:rPr>
          <w:szCs w:val="28"/>
        </w:rPr>
      </w:pPr>
      <w:r w:rsidRPr="00FA1597">
        <w:t>Электронные документы участника закупки,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ЭТЗП.</w:t>
      </w:r>
    </w:p>
    <w:p w:rsidR="005706AB" w:rsidRPr="00FA1597" w:rsidRDefault="005706AB" w:rsidP="005706AB">
      <w:pPr>
        <w:pStyle w:val="12"/>
        <w:numPr>
          <w:ilvl w:val="2"/>
          <w:numId w:val="5"/>
        </w:numPr>
        <w:spacing w:line="320" w:lineRule="exact"/>
        <w:ind w:left="0" w:firstLine="709"/>
        <w:rPr>
          <w:szCs w:val="28"/>
        </w:rPr>
      </w:pPr>
      <w:r w:rsidRPr="00FA1597">
        <w:t>При проведении закупки проведение переговоров заказчика с оператором ЭТЗП и оператора ЭТЗП с участником закупки не допускается в случае, если в результате этих переговоров создаются преимущественные условия для участия в закупке и(или) условия для разглашения конфиденциальной информации.</w:t>
      </w:r>
    </w:p>
    <w:p w:rsidR="005706AB" w:rsidRPr="00FA1597" w:rsidRDefault="005706AB" w:rsidP="005706AB">
      <w:pPr>
        <w:pStyle w:val="12"/>
        <w:numPr>
          <w:ilvl w:val="2"/>
          <w:numId w:val="5"/>
        </w:numPr>
        <w:spacing w:line="320" w:lineRule="exact"/>
        <w:ind w:left="0" w:firstLine="709"/>
        <w:rPr>
          <w:szCs w:val="28"/>
        </w:rPr>
      </w:pPr>
      <w:r w:rsidRPr="00FA1597">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5706AB" w:rsidRPr="00FA1597" w:rsidRDefault="005706AB" w:rsidP="005706AB">
      <w:pPr>
        <w:pStyle w:val="12"/>
        <w:numPr>
          <w:ilvl w:val="2"/>
          <w:numId w:val="5"/>
        </w:numPr>
        <w:spacing w:line="320" w:lineRule="exact"/>
        <w:ind w:left="0" w:firstLine="709"/>
        <w:rPr>
          <w:szCs w:val="28"/>
        </w:rPr>
      </w:pPr>
      <w:r w:rsidRPr="00FA1597">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5706AB" w:rsidRPr="00FA1597" w:rsidRDefault="005706AB" w:rsidP="005706AB">
      <w:pPr>
        <w:pStyle w:val="12"/>
        <w:numPr>
          <w:ilvl w:val="2"/>
          <w:numId w:val="5"/>
        </w:numPr>
        <w:spacing w:line="320" w:lineRule="exact"/>
        <w:ind w:left="0" w:firstLine="709"/>
        <w:rPr>
          <w:szCs w:val="28"/>
        </w:rPr>
      </w:pPr>
      <w:r w:rsidRPr="00FA1597">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 о закупке, законодательством Российской Федерации.</w:t>
      </w:r>
    </w:p>
    <w:p w:rsidR="005706AB" w:rsidRPr="00FA1597" w:rsidRDefault="005706AB" w:rsidP="005706AB">
      <w:pPr>
        <w:pStyle w:val="12"/>
        <w:numPr>
          <w:ilvl w:val="2"/>
          <w:numId w:val="5"/>
        </w:numPr>
        <w:spacing w:line="320" w:lineRule="exact"/>
        <w:ind w:left="0" w:firstLine="709"/>
        <w:rPr>
          <w:szCs w:val="28"/>
        </w:rPr>
      </w:pPr>
      <w:r w:rsidRPr="00FA1597">
        <w:rPr>
          <w:szCs w:val="28"/>
        </w:rPr>
        <w:t>Все действия, осуществляемые зарегистрированным лицом на ЭТЗП, а также время их совершения фиксируются автоматически.</w:t>
      </w:r>
    </w:p>
    <w:p w:rsidR="005706AB" w:rsidRPr="00FA1597" w:rsidRDefault="005706AB" w:rsidP="005706AB">
      <w:pPr>
        <w:pStyle w:val="12"/>
        <w:numPr>
          <w:ilvl w:val="2"/>
          <w:numId w:val="5"/>
        </w:numPr>
        <w:spacing w:line="320" w:lineRule="exact"/>
        <w:ind w:left="0" w:firstLine="709"/>
        <w:rPr>
          <w:szCs w:val="28"/>
        </w:rPr>
      </w:pPr>
      <w:r w:rsidRPr="00FA1597">
        <w:rPr>
          <w:szCs w:val="28"/>
        </w:rPr>
        <w:t>Все действия в рамках проведения закупки, в том числе направление запросов на разъяснение документации о закупке,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закупке, ее отзыв осуществляются через личный кабинет участника электронных процедур на ЭТЗП на сайте ЭТЗП.</w:t>
      </w:r>
    </w:p>
    <w:p w:rsidR="005706AB" w:rsidRPr="00FA1597" w:rsidRDefault="005706AB" w:rsidP="005706AB">
      <w:pPr>
        <w:pStyle w:val="12"/>
        <w:numPr>
          <w:ilvl w:val="2"/>
          <w:numId w:val="5"/>
        </w:numPr>
        <w:spacing w:line="320" w:lineRule="exact"/>
        <w:ind w:left="0" w:firstLine="709"/>
        <w:rPr>
          <w:szCs w:val="28"/>
        </w:rPr>
      </w:pPr>
      <w:r w:rsidRPr="00FA1597">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5706AB" w:rsidRPr="00FA1597" w:rsidRDefault="005706AB" w:rsidP="005706AB">
      <w:pPr>
        <w:pStyle w:val="12"/>
        <w:numPr>
          <w:ilvl w:val="2"/>
          <w:numId w:val="5"/>
        </w:numPr>
        <w:spacing w:line="320" w:lineRule="exact"/>
        <w:ind w:left="0" w:firstLine="709"/>
        <w:rPr>
          <w:szCs w:val="28"/>
        </w:rPr>
      </w:pPr>
      <w:r w:rsidRPr="00FA1597">
        <w:rPr>
          <w:szCs w:val="28"/>
        </w:rPr>
        <w:t xml:space="preserve">Лица, зарегистрированные на ЭТЗП, несут ответственность за сохранность закрытой части ключа </w:t>
      </w:r>
      <w:r w:rsidRPr="00FA1597">
        <w:rPr>
          <w:rFonts w:eastAsia="MS Mincho"/>
          <w:szCs w:val="28"/>
        </w:rPr>
        <w:t>усиленной квалифицированной</w:t>
      </w:r>
      <w:r w:rsidRPr="00FA1597">
        <w:rPr>
          <w:szCs w:val="28"/>
        </w:rPr>
        <w:t xml:space="preserve"> электронной </w:t>
      </w:r>
      <w:r w:rsidRPr="00FA1597">
        <w:rPr>
          <w:szCs w:val="28"/>
        </w:rPr>
        <w:lastRenderedPageBreak/>
        <w:t>подписи и правильность эксплуатации системы криптографической защиты информации.</w:t>
      </w:r>
    </w:p>
    <w:p w:rsidR="005706AB" w:rsidRPr="00FA1597" w:rsidRDefault="005706AB" w:rsidP="005706AB">
      <w:pPr>
        <w:pStyle w:val="12"/>
        <w:numPr>
          <w:ilvl w:val="2"/>
          <w:numId w:val="5"/>
        </w:numPr>
        <w:spacing w:line="320" w:lineRule="exact"/>
        <w:ind w:left="0" w:firstLine="709"/>
        <w:rPr>
          <w:szCs w:val="28"/>
        </w:rPr>
      </w:pPr>
      <w:r w:rsidRPr="00FA1597">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5706AB" w:rsidRPr="00FA1597" w:rsidRDefault="005706AB" w:rsidP="005706AB">
      <w:pPr>
        <w:pStyle w:val="11"/>
        <w:spacing w:line="320" w:lineRule="exact"/>
        <w:ind w:left="709" w:firstLine="0"/>
        <w:rPr>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 xml:space="preserve">Разъяснения положений извещения и (или) документации о закупке, изменений извещения и (или) документации о закупке </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Запрос о даче разъяснений положений извещения и (или) документации о закупке (далее – запрос) может быть направлен с момента размещения извещения и документации о закупке на сайт</w:t>
      </w:r>
      <w:r w:rsidRPr="00FA1597">
        <w:rPr>
          <w:rFonts w:eastAsia="MS Mincho"/>
          <w:sz w:val="28"/>
          <w:szCs w:val="28"/>
          <w:lang w:val="ru-RU"/>
        </w:rPr>
        <w:t>ах</w:t>
      </w:r>
      <w:r w:rsidRPr="00FA1597">
        <w:rPr>
          <w:rFonts w:eastAsia="MS Mincho"/>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закупки.</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Разъяснения положений извещения и (или) документации о закупке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 о закупке могут не предоставляться в случае, если запрос поступил позднее, чем за 3 (три) рабочих дня до даты окончания срока подачи заявок на участие в закупке.</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 xml:space="preserve">Разъяснения положений документации о закупке не должны изменять предмет закупки и существенные условия проекта договора. </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В любое время, но не позднее, чем за 1 (один) день до окончания срока подачи заявок на участие в закупке, могут быть внесены дополнения и изменения в извещение о проведении закупки и(или) в документацию</w:t>
      </w:r>
      <w:r w:rsidRPr="00FA1597">
        <w:rPr>
          <w:sz w:val="28"/>
          <w:szCs w:val="28"/>
          <w:lang w:val="ru-RU"/>
        </w:rPr>
        <w:t xml:space="preserve"> о закупке</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В случае внесения изменений в извещение и (или) документацию о закупке срок подачи заявок на участие в закупке должен быть продлен таким образом, чтобы с даты размещения на сайт</w:t>
      </w:r>
      <w:r w:rsidRPr="00FA1597">
        <w:rPr>
          <w:sz w:val="28"/>
          <w:szCs w:val="28"/>
          <w:lang w:val="ru-RU"/>
        </w:rPr>
        <w:t>ах</w:t>
      </w:r>
      <w:r w:rsidRPr="00FA1597">
        <w:rPr>
          <w:sz w:val="28"/>
          <w:szCs w:val="28"/>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о закупке товаров, работ, услуг для нужд ОАО «РЖД», размещенным в установленном порядке. Если в извещение и (или) документацию о закупке такие изменения вносятся в отношении конкретного лота, срок подачи заявок на участие в закупке в отношении конкретного лота должен быть продлен таким же образом.</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Дополнения и изменения, внесенные в извещение о проведении закупки и (или) в документацию о закупке, размещаются на сайт</w:t>
      </w:r>
      <w:r w:rsidRPr="00FA1597">
        <w:rPr>
          <w:sz w:val="28"/>
          <w:szCs w:val="28"/>
          <w:lang w:val="ru-RU"/>
        </w:rPr>
        <w:t>ах</w:t>
      </w:r>
      <w:r w:rsidRPr="00FA1597">
        <w:rPr>
          <w:sz w:val="28"/>
          <w:szCs w:val="28"/>
        </w:rPr>
        <w:t xml:space="preserve"> в течение 3</w:t>
      </w:r>
      <w:r w:rsidRPr="00FA1597">
        <w:rPr>
          <w:sz w:val="28"/>
          <w:szCs w:val="28"/>
          <w:lang w:val="ru-RU"/>
        </w:rPr>
        <w:t> </w:t>
      </w:r>
      <w:r w:rsidRPr="00FA1597">
        <w:rPr>
          <w:sz w:val="28"/>
          <w:szCs w:val="28"/>
        </w:rPr>
        <w:t>(трех) дней с даты принятия решения о внесении изменений.</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 xml:space="preserve">Заказчик не берет на себя обязательство по уведомлению участников о дополнениях, изменениях, разъяснениях в извещение о проведении закупки, документацию о закупке, а также по уведомлению участников об итогах закупки и не несет ответственности в случаях, когда участник не осведомлен о </w:t>
      </w:r>
      <w:r w:rsidRPr="00FA1597">
        <w:rPr>
          <w:sz w:val="28"/>
          <w:szCs w:val="28"/>
        </w:rPr>
        <w:lastRenderedPageBreak/>
        <w:t>разъяснениях, внесенных изменениях, дополнениях, итогах закупки при условии их надлежащего размещения на сайт</w:t>
      </w:r>
      <w:r w:rsidRPr="00FA1597">
        <w:rPr>
          <w:sz w:val="28"/>
          <w:szCs w:val="28"/>
          <w:lang w:val="ru-RU"/>
        </w:rPr>
        <w:t>ах</w:t>
      </w:r>
      <w:r w:rsidRPr="00FA1597">
        <w:rPr>
          <w:sz w:val="28"/>
          <w:szCs w:val="28"/>
        </w:rPr>
        <w:t>.</w:t>
      </w:r>
    </w:p>
    <w:p w:rsidR="005706AB" w:rsidRPr="00FA1597" w:rsidRDefault="005706AB" w:rsidP="005706AB">
      <w:pPr>
        <w:pStyle w:val="a9"/>
        <w:suppressAutoHyphens/>
        <w:spacing w:line="320" w:lineRule="exact"/>
        <w:ind w:left="709" w:firstLine="0"/>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Рассмотрение заявок</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По окончании срока подачи заявок электронные документы, полученные от участника закупки в электронной форме, направляются оператором электронной площадки заказчику.</w:t>
      </w:r>
    </w:p>
    <w:p w:rsidR="005706AB" w:rsidRPr="00FA1597" w:rsidRDefault="005706AB" w:rsidP="005706AB">
      <w:pPr>
        <w:pStyle w:val="a6"/>
        <w:numPr>
          <w:ilvl w:val="2"/>
          <w:numId w:val="5"/>
        </w:numPr>
        <w:ind w:left="0" w:firstLine="709"/>
        <w:jc w:val="both"/>
        <w:rPr>
          <w:sz w:val="28"/>
          <w:szCs w:val="28"/>
        </w:rPr>
      </w:pPr>
      <w:r w:rsidRPr="00FA1597">
        <w:rPr>
          <w:sz w:val="28"/>
          <w:szCs w:val="28"/>
        </w:rPr>
        <w:t>Если</w:t>
      </w:r>
      <w:r w:rsidRPr="00FA1597">
        <w:rPr>
          <w:sz w:val="28"/>
          <w:szCs w:val="28"/>
          <w:lang w:val="ru-RU"/>
        </w:rPr>
        <w:t xml:space="preserve"> к моменту окончания срока подачи заявок</w:t>
      </w:r>
      <w:r w:rsidRPr="00FA1597">
        <w:rPr>
          <w:sz w:val="28"/>
          <w:szCs w:val="28"/>
        </w:rPr>
        <w:t xml:space="preserve"> на участие в закупке не </w:t>
      </w:r>
      <w:r w:rsidRPr="00FA1597">
        <w:rPr>
          <w:sz w:val="28"/>
          <w:szCs w:val="28"/>
          <w:lang w:val="ru-RU"/>
        </w:rPr>
        <w:t>подано</w:t>
      </w:r>
      <w:r w:rsidRPr="00FA1597">
        <w:rPr>
          <w:sz w:val="28"/>
          <w:szCs w:val="28"/>
        </w:rPr>
        <w:t xml:space="preserve"> ни одной заявки</w:t>
      </w:r>
      <w:r w:rsidRPr="00FA1597">
        <w:rPr>
          <w:sz w:val="28"/>
          <w:szCs w:val="28"/>
          <w:lang w:val="ru-RU"/>
        </w:rPr>
        <w:t xml:space="preserve"> или подана одна заявка, такая заявка не рассматривается,</w:t>
      </w:r>
      <w:r w:rsidRPr="00FA1597">
        <w:rPr>
          <w:sz w:val="28"/>
          <w:szCs w:val="28"/>
        </w:rPr>
        <w:t xml:space="preserve"> оформляется итоговый протокол, в котором указывается информация о признании закупки несостоявш</w:t>
      </w:r>
      <w:r w:rsidRPr="00FA1597">
        <w:rPr>
          <w:sz w:val="28"/>
          <w:szCs w:val="28"/>
          <w:lang w:val="ru-RU"/>
        </w:rPr>
        <w:t>ей</w:t>
      </w:r>
      <w:r w:rsidRPr="00FA1597">
        <w:rPr>
          <w:sz w:val="28"/>
          <w:szCs w:val="28"/>
        </w:rPr>
        <w:t>ся. Иные протоколы в ходе закупки не оформляются</w:t>
      </w:r>
      <w:r w:rsidRPr="00FA1597">
        <w:rPr>
          <w:sz w:val="28"/>
          <w:szCs w:val="28"/>
          <w:lang w:val="ru-RU"/>
        </w:rPr>
        <w:t>, договор с таким участником не заключается</w:t>
      </w:r>
      <w:r w:rsidRPr="00FA1597">
        <w:rPr>
          <w:sz w:val="28"/>
          <w:szCs w:val="28"/>
        </w:rPr>
        <w:t>.</w:t>
      </w:r>
    </w:p>
    <w:p w:rsidR="005706AB" w:rsidRPr="00FA1597" w:rsidRDefault="005706AB" w:rsidP="005706AB">
      <w:pPr>
        <w:pStyle w:val="a6"/>
        <w:spacing w:line="320" w:lineRule="exact"/>
        <w:ind w:left="0" w:firstLine="851"/>
        <w:jc w:val="both"/>
        <w:rPr>
          <w:rFonts w:eastAsia="MS Mincho"/>
          <w:sz w:val="28"/>
          <w:szCs w:val="28"/>
        </w:rPr>
      </w:pPr>
      <w:r w:rsidRPr="00FA1597">
        <w:rPr>
          <w:sz w:val="28"/>
          <w:szCs w:val="28"/>
        </w:rPr>
        <w:t>Если по итогам рассмотрения заявок к участию в закупке не допущен ни один из участников или допущен только один участник, закупка признается несостоявшейся. Соответствующая информация указывается в итоговом протоколе</w:t>
      </w:r>
      <w:r w:rsidRPr="00FA1597">
        <w:rPr>
          <w:sz w:val="28"/>
          <w:szCs w:val="28"/>
          <w:lang w:val="ru-RU"/>
        </w:rPr>
        <w:t>, договор с таким участником не заключается</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lang w:val="ru-RU"/>
        </w:rPr>
        <w:t>Заявки</w:t>
      </w:r>
      <w:r w:rsidRPr="00FA1597">
        <w:rPr>
          <w:rFonts w:eastAsia="MS Mincho"/>
          <w:sz w:val="28"/>
          <w:szCs w:val="28"/>
        </w:rPr>
        <w:t xml:space="preserve"> участников рассматриваются на соответствие требованиям, изложенным в документации о закупке, на основании представленных в составе заявок документов, а также иных источников информации, предусмотренных документацией</w:t>
      </w:r>
      <w:r w:rsidRPr="00FA1597">
        <w:rPr>
          <w:rFonts w:eastAsia="MS Mincho"/>
          <w:sz w:val="28"/>
          <w:szCs w:val="28"/>
          <w:lang w:val="ru-RU"/>
        </w:rPr>
        <w:t xml:space="preserve"> о закупке</w:t>
      </w:r>
      <w:r w:rsidRPr="00FA1597">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5706AB" w:rsidRPr="00FA1597" w:rsidRDefault="005706AB" w:rsidP="005706AB">
      <w:pPr>
        <w:pStyle w:val="a6"/>
        <w:spacing w:line="320" w:lineRule="exact"/>
        <w:ind w:left="0" w:firstLine="709"/>
        <w:jc w:val="both"/>
        <w:rPr>
          <w:sz w:val="28"/>
          <w:szCs w:val="28"/>
        </w:rPr>
      </w:pPr>
      <w:r w:rsidRPr="00FA1597">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A1597">
        <w:rPr>
          <w:sz w:val="28"/>
          <w:szCs w:val="28"/>
        </w:rPr>
        <w:t xml:space="preserve">, размещенной на сайте </w:t>
      </w:r>
      <w:hyperlink r:id="rId7" w:history="1">
        <w:r w:rsidRPr="00FA1597">
          <w:rPr>
            <w:rStyle w:val="a8"/>
            <w:color w:val="auto"/>
            <w:sz w:val="28"/>
            <w:szCs w:val="28"/>
          </w:rPr>
          <w:t>https://egrul.nalog.ru/</w:t>
        </w:r>
      </w:hyperlink>
      <w:r w:rsidRPr="00FA1597">
        <w:rPr>
          <w:sz w:val="28"/>
          <w:szCs w:val="28"/>
        </w:rPr>
        <w:t xml:space="preserve">, выписки из единого реестра субъектов малого и среднего предпринимательства, размещенной на сайте </w:t>
      </w:r>
      <w:hyperlink r:id="rId8" w:history="1">
        <w:r w:rsidRPr="00FA1597">
          <w:rPr>
            <w:rStyle w:val="a8"/>
            <w:color w:val="auto"/>
            <w:sz w:val="28"/>
            <w:szCs w:val="28"/>
          </w:rPr>
          <w:t>https://ofd.nalog.ru/</w:t>
        </w:r>
      </w:hyperlink>
      <w:r w:rsidRPr="00FA1597">
        <w:rPr>
          <w:sz w:val="28"/>
          <w:szCs w:val="28"/>
        </w:rPr>
        <w:t xml:space="preserve">, </w:t>
      </w:r>
      <w:r w:rsidRPr="00FA1597">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9" w:history="1">
        <w:r w:rsidRPr="00FA1597">
          <w:rPr>
            <w:rFonts w:eastAsia="MS Mincho"/>
            <w:sz w:val="28"/>
            <w:szCs w:val="28"/>
          </w:rPr>
          <w:t>www.nalog.ru</w:t>
        </w:r>
      </w:hyperlink>
      <w:r w:rsidRPr="00FA1597">
        <w:rPr>
          <w:rFonts w:eastAsia="MS Mincho"/>
          <w:sz w:val="28"/>
          <w:szCs w:val="28"/>
        </w:rPr>
        <w:t>, о применении участником закупки специального налогового режима «Налог на профессиональный доход»</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Заказчик вправе изменить срок рассмотрения заявок,</w:t>
      </w:r>
      <w:r w:rsidRPr="00FA1597">
        <w:rPr>
          <w:rFonts w:eastAsia="MS Mincho"/>
          <w:sz w:val="28"/>
          <w:szCs w:val="28"/>
          <w:lang w:val="ru-RU"/>
        </w:rPr>
        <w:t xml:space="preserve"> срок проведения аукциона</w:t>
      </w:r>
      <w:r w:rsidRPr="00FA1597">
        <w:rPr>
          <w:rFonts w:eastAsia="MS Mincho"/>
          <w:sz w:val="28"/>
          <w:szCs w:val="28"/>
        </w:rPr>
        <w:t xml:space="preserve"> но не более чем на 20 (двадцать) рабочих дней. </w:t>
      </w:r>
      <w:r w:rsidRPr="00FA1597">
        <w:rPr>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закупки.</w:t>
      </w:r>
    </w:p>
    <w:p w:rsidR="005706AB" w:rsidRPr="00FA1597" w:rsidRDefault="005706AB" w:rsidP="005706AB">
      <w:pPr>
        <w:pStyle w:val="a6"/>
        <w:spacing w:line="320" w:lineRule="exact"/>
        <w:ind w:left="0" w:firstLine="709"/>
        <w:jc w:val="both"/>
        <w:rPr>
          <w:rFonts w:eastAsia="MS Mincho"/>
          <w:sz w:val="28"/>
          <w:szCs w:val="28"/>
          <w:lang w:val="ru-RU"/>
        </w:rPr>
      </w:pPr>
      <w:r w:rsidRPr="00FA1597">
        <w:rPr>
          <w:rFonts w:eastAsia="MS Mincho"/>
          <w:sz w:val="28"/>
          <w:szCs w:val="28"/>
        </w:rPr>
        <w:t xml:space="preserve">В случае </w:t>
      </w:r>
      <w:r w:rsidRPr="00FA1597">
        <w:rPr>
          <w:rFonts w:eastAsia="MS Mincho"/>
          <w:sz w:val="28"/>
          <w:szCs w:val="28"/>
          <w:lang w:val="ru-RU"/>
        </w:rPr>
        <w:t>изменения</w:t>
      </w:r>
      <w:r w:rsidRPr="00FA1597">
        <w:rPr>
          <w:rFonts w:eastAsia="MS Mincho"/>
          <w:sz w:val="28"/>
          <w:szCs w:val="28"/>
        </w:rPr>
        <w:t xml:space="preserve"> срока рассмотрения заявок заказчик также может установить новую дату проведения </w:t>
      </w:r>
      <w:r w:rsidRPr="00FA1597">
        <w:rPr>
          <w:rFonts w:eastAsia="MS Mincho"/>
          <w:sz w:val="28"/>
          <w:szCs w:val="28"/>
          <w:lang w:val="ru-RU"/>
        </w:rPr>
        <w:t>аукциона</w:t>
      </w:r>
      <w:r w:rsidRPr="00FA1597">
        <w:rPr>
          <w:rFonts w:eastAsia="MS Mincho"/>
          <w:sz w:val="28"/>
          <w:szCs w:val="28"/>
        </w:rPr>
        <w:t xml:space="preserve">. </w:t>
      </w:r>
      <w:r w:rsidRPr="00FA1597">
        <w:rPr>
          <w:rFonts w:eastAsia="MS Mincho"/>
          <w:sz w:val="28"/>
          <w:szCs w:val="28"/>
          <w:lang w:val="ru-RU"/>
        </w:rPr>
        <w:t>З</w:t>
      </w:r>
      <w:r w:rsidRPr="00FA1597">
        <w:rPr>
          <w:rFonts w:eastAsia="MS Mincho"/>
          <w:sz w:val="28"/>
          <w:szCs w:val="28"/>
        </w:rPr>
        <w:t>аказчик размещает соответствующее уведомление на сайт</w:t>
      </w:r>
      <w:r w:rsidRPr="00FA1597">
        <w:rPr>
          <w:rFonts w:eastAsia="MS Mincho"/>
          <w:sz w:val="28"/>
          <w:szCs w:val="28"/>
          <w:lang w:val="ru-RU"/>
        </w:rPr>
        <w:t>ах</w:t>
      </w:r>
      <w:r w:rsidRPr="00FA1597">
        <w:rPr>
          <w:rFonts w:eastAsia="MS Mincho"/>
          <w:sz w:val="28"/>
          <w:szCs w:val="28"/>
        </w:rPr>
        <w:t xml:space="preserve"> в течение 3 (трех) дней с даты принятия решения о</w:t>
      </w:r>
      <w:r w:rsidRPr="00FA1597">
        <w:rPr>
          <w:rFonts w:eastAsia="MS Mincho"/>
          <w:sz w:val="28"/>
          <w:szCs w:val="28"/>
          <w:lang w:val="ru-RU"/>
        </w:rPr>
        <w:t>б изменении</w:t>
      </w:r>
      <w:r w:rsidRPr="00FA1597">
        <w:rPr>
          <w:rFonts w:eastAsia="MS Mincho"/>
          <w:sz w:val="28"/>
          <w:szCs w:val="28"/>
        </w:rPr>
        <w:t xml:space="preserve"> срока рассмотрения заявок и дат</w:t>
      </w:r>
      <w:r w:rsidRPr="00FA1597">
        <w:rPr>
          <w:rFonts w:eastAsia="MS Mincho"/>
          <w:sz w:val="28"/>
          <w:szCs w:val="28"/>
          <w:lang w:val="ru-RU"/>
        </w:rPr>
        <w:t>ы</w:t>
      </w:r>
      <w:r w:rsidRPr="00FA1597">
        <w:rPr>
          <w:rFonts w:eastAsia="MS Mincho"/>
          <w:sz w:val="28"/>
          <w:szCs w:val="28"/>
        </w:rPr>
        <w:t xml:space="preserve"> проведения </w:t>
      </w:r>
      <w:r w:rsidRPr="00FA1597">
        <w:rPr>
          <w:rFonts w:eastAsia="MS Mincho"/>
          <w:sz w:val="28"/>
          <w:szCs w:val="28"/>
          <w:lang w:val="ru-RU"/>
        </w:rPr>
        <w:t>аукциона</w:t>
      </w:r>
      <w:r w:rsidRPr="00FA1597">
        <w:rPr>
          <w:rFonts w:eastAsia="MS Mincho"/>
          <w:sz w:val="28"/>
          <w:szCs w:val="28"/>
        </w:rPr>
        <w:t>. П</w:t>
      </w:r>
      <w:r w:rsidRPr="00FA1597">
        <w:rPr>
          <w:sz w:val="28"/>
          <w:szCs w:val="28"/>
        </w:rPr>
        <w:t>родление срока действия обеспечения заявок в данном случае не требуется</w:t>
      </w:r>
      <w:r w:rsidRPr="00FA1597">
        <w:rPr>
          <w:sz w:val="28"/>
          <w:szCs w:val="28"/>
          <w:lang w:val="ru-RU"/>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Участник закупки не допускается к участию в закупке в случаях, установленных документацией</w:t>
      </w:r>
      <w:r w:rsidRPr="00FA1597">
        <w:rPr>
          <w:rFonts w:eastAsia="MS Mincho"/>
          <w:sz w:val="28"/>
          <w:szCs w:val="28"/>
          <w:lang w:val="ru-RU"/>
        </w:rPr>
        <w:t xml:space="preserve"> о закупке</w:t>
      </w:r>
      <w:r w:rsidRPr="00FA1597">
        <w:rPr>
          <w:rFonts w:eastAsia="MS Mincho"/>
          <w:sz w:val="28"/>
          <w:szCs w:val="28"/>
        </w:rPr>
        <w:t>, в том числе в следующих случаях:</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lastRenderedPageBreak/>
        <w:t>непредставление определенных документацией о закупке документов и/или предоставления информации об участнике закупки или о товарах, работах, услугах, закупка которых осуществляется, не соответствующей действительности;</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несоответствие участника закупки предусмотренным документацией о закупке требованиям</w:t>
      </w:r>
      <w:r w:rsidRPr="00FA1597">
        <w:rPr>
          <w:rFonts w:eastAsia="MS Mincho"/>
          <w:sz w:val="28"/>
          <w:szCs w:val="28"/>
          <w:lang w:val="ru-RU"/>
        </w:rPr>
        <w:t xml:space="preserve"> и условиям участия в закупке</w:t>
      </w:r>
      <w:r w:rsidRPr="00FA1597">
        <w:rPr>
          <w:rFonts w:eastAsia="MS Mincho"/>
          <w:sz w:val="28"/>
          <w:szCs w:val="28"/>
        </w:rPr>
        <w:t>;</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невнесение обеспечения заявки (если документацией о закупке установлено такое требование);</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несоответствие заявки требованиям документации о закупке, в том числе:</w:t>
      </w:r>
    </w:p>
    <w:p w:rsidR="005706AB" w:rsidRPr="00FA1597" w:rsidRDefault="005706AB" w:rsidP="005706AB">
      <w:pPr>
        <w:pStyle w:val="a6"/>
        <w:numPr>
          <w:ilvl w:val="0"/>
          <w:numId w:val="8"/>
        </w:numPr>
        <w:spacing w:line="320" w:lineRule="exact"/>
        <w:ind w:left="0" w:firstLine="851"/>
        <w:jc w:val="both"/>
        <w:rPr>
          <w:rFonts w:eastAsia="MS Mincho"/>
          <w:sz w:val="28"/>
          <w:szCs w:val="28"/>
        </w:rPr>
      </w:pPr>
      <w:r w:rsidRPr="00FA1597">
        <w:rPr>
          <w:rFonts w:eastAsia="MS Mincho"/>
          <w:sz w:val="28"/>
          <w:szCs w:val="28"/>
        </w:rPr>
        <w:t>заявка не соответствует форме, установленной документацией о закупке, не содержит документов, иной информации согласно требованиям документации о закупке;</w:t>
      </w:r>
    </w:p>
    <w:p w:rsidR="005706AB" w:rsidRPr="00FA1597" w:rsidRDefault="005706AB" w:rsidP="005706AB">
      <w:pPr>
        <w:pStyle w:val="a6"/>
        <w:numPr>
          <w:ilvl w:val="0"/>
          <w:numId w:val="8"/>
        </w:numPr>
        <w:spacing w:line="320" w:lineRule="exact"/>
        <w:ind w:left="0" w:firstLine="851"/>
        <w:jc w:val="both"/>
        <w:rPr>
          <w:rFonts w:eastAsia="MS Mincho"/>
          <w:sz w:val="28"/>
          <w:szCs w:val="28"/>
        </w:rPr>
      </w:pPr>
      <w:r w:rsidRPr="00FA1597">
        <w:rPr>
          <w:rFonts w:eastAsia="MS Mincho"/>
          <w:sz w:val="28"/>
          <w:szCs w:val="28"/>
        </w:rPr>
        <w:t>документы не подписаны должным образом (в соответствии с требованиями документации о закупке)</w:t>
      </w:r>
      <w:r w:rsidRPr="00FA1597">
        <w:rPr>
          <w:rFonts w:eastAsia="MS Mincho"/>
          <w:sz w:val="28"/>
          <w:szCs w:val="28"/>
          <w:lang w:val="ru-RU"/>
        </w:rPr>
        <w:t xml:space="preserve"> </w:t>
      </w:r>
      <w:r w:rsidRPr="00FA1597">
        <w:rPr>
          <w:sz w:val="28"/>
          <w:szCs w:val="28"/>
        </w:rPr>
        <w:t>либо подписаны неуполномоченным лицом</w:t>
      </w:r>
      <w:r w:rsidRPr="00FA1597">
        <w:rPr>
          <w:rFonts w:eastAsia="MS Mincho"/>
          <w:sz w:val="28"/>
          <w:szCs w:val="28"/>
        </w:rPr>
        <w:t>;</w:t>
      </w:r>
    </w:p>
    <w:p w:rsidR="005706AB" w:rsidRPr="00FA1597" w:rsidRDefault="005706AB" w:rsidP="005706AB">
      <w:pPr>
        <w:pStyle w:val="a6"/>
        <w:numPr>
          <w:ilvl w:val="0"/>
          <w:numId w:val="8"/>
        </w:numPr>
        <w:spacing w:line="320" w:lineRule="exact"/>
        <w:ind w:left="0" w:firstLine="851"/>
        <w:jc w:val="both"/>
        <w:rPr>
          <w:rFonts w:eastAsia="MS Mincho"/>
          <w:sz w:val="28"/>
          <w:szCs w:val="28"/>
        </w:rPr>
      </w:pPr>
      <w:r w:rsidRPr="00FA1597">
        <w:rPr>
          <w:rFonts w:eastAsia="MS Mincho"/>
          <w:sz w:val="28"/>
          <w:szCs w:val="28"/>
        </w:rPr>
        <w:t>техническое предложение</w:t>
      </w:r>
      <w:r w:rsidRPr="00FA1597">
        <w:rPr>
          <w:rFonts w:eastAsia="MS Mincho"/>
          <w:sz w:val="28"/>
          <w:szCs w:val="28"/>
          <w:lang w:val="ru-RU"/>
        </w:rPr>
        <w:t>, в том числе ценовое,</w:t>
      </w:r>
      <w:r w:rsidRPr="00FA1597">
        <w:rPr>
          <w:rFonts w:eastAsia="MS Mincho"/>
          <w:sz w:val="28"/>
          <w:szCs w:val="28"/>
        </w:rPr>
        <w:t xml:space="preserve"> не соответствует требованиям</w:t>
      </w:r>
      <w:r w:rsidRPr="00FA1597">
        <w:rPr>
          <w:rFonts w:eastAsia="MS Mincho"/>
          <w:sz w:val="28"/>
          <w:szCs w:val="28"/>
          <w:lang w:val="ru-RU"/>
        </w:rPr>
        <w:t xml:space="preserve"> и условиям</w:t>
      </w:r>
      <w:r w:rsidRPr="00FA1597">
        <w:rPr>
          <w:rFonts w:eastAsia="MS Mincho"/>
          <w:sz w:val="28"/>
          <w:szCs w:val="28"/>
        </w:rPr>
        <w:t xml:space="preserve"> документации о закупке;</w:t>
      </w:r>
    </w:p>
    <w:p w:rsidR="005706AB" w:rsidRPr="00FA1597" w:rsidRDefault="005706AB" w:rsidP="005706AB">
      <w:pPr>
        <w:pStyle w:val="a6"/>
        <w:numPr>
          <w:ilvl w:val="0"/>
          <w:numId w:val="8"/>
        </w:numPr>
        <w:spacing w:line="320" w:lineRule="exact"/>
        <w:ind w:left="0" w:firstLine="851"/>
        <w:jc w:val="both"/>
        <w:rPr>
          <w:rFonts w:eastAsia="MS Mincho"/>
          <w:sz w:val="28"/>
          <w:szCs w:val="28"/>
        </w:rPr>
      </w:pPr>
      <w:r w:rsidRPr="00FA1597">
        <w:rPr>
          <w:rFonts w:eastAsia="MS Mincho"/>
          <w:sz w:val="28"/>
          <w:szCs w:val="28"/>
        </w:rPr>
        <w:t xml:space="preserve">техническое предложение содержит </w:t>
      </w:r>
      <w:r w:rsidRPr="00FA1597">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FA1597">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5706AB" w:rsidRPr="00FA1597" w:rsidRDefault="005706AB" w:rsidP="005706AB">
      <w:pPr>
        <w:pStyle w:val="a6"/>
        <w:numPr>
          <w:ilvl w:val="0"/>
          <w:numId w:val="8"/>
        </w:numPr>
        <w:spacing w:line="320" w:lineRule="exact"/>
        <w:ind w:left="0" w:firstLine="851"/>
        <w:jc w:val="both"/>
        <w:rPr>
          <w:rFonts w:eastAsia="MS Mincho"/>
          <w:sz w:val="28"/>
          <w:szCs w:val="28"/>
        </w:rPr>
      </w:pPr>
      <w:r w:rsidRPr="00FA1597">
        <w:rPr>
          <w:rFonts w:eastAsia="MS Mincho"/>
          <w:sz w:val="28"/>
          <w:szCs w:val="28"/>
        </w:rPr>
        <w:t xml:space="preserve">техническое предложение содержит </w:t>
      </w:r>
      <w:r w:rsidRPr="00FA1597">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FA1597">
        <w:rPr>
          <w:rFonts w:eastAsia="MS Mincho"/>
          <w:sz w:val="28"/>
          <w:szCs w:val="28"/>
        </w:rPr>
        <w:t>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закупке,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r w:rsidRPr="00FA1597">
        <w:rPr>
          <w:rFonts w:eastAsia="MS Mincho"/>
          <w:sz w:val="28"/>
          <w:szCs w:val="28"/>
          <w:lang w:val="ru-RU"/>
        </w:rPr>
        <w:t>;</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отказ участника от продления срока действия заявки и обеспечения заявки;</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закупки на любом этапе проведения закупки.</w:t>
      </w:r>
    </w:p>
    <w:p w:rsidR="005706AB" w:rsidRPr="00FA1597" w:rsidRDefault="005706AB" w:rsidP="005706AB">
      <w:pPr>
        <w:pStyle w:val="a6"/>
        <w:spacing w:line="320" w:lineRule="exact"/>
        <w:ind w:left="0" w:firstLine="708"/>
        <w:jc w:val="both"/>
        <w:rPr>
          <w:rFonts w:eastAsia="MS Mincho"/>
          <w:sz w:val="28"/>
          <w:szCs w:val="28"/>
        </w:rPr>
      </w:pPr>
      <w:r w:rsidRPr="00FA1597">
        <w:rPr>
          <w:sz w:val="28"/>
          <w:szCs w:val="28"/>
        </w:rPr>
        <w:t xml:space="preserve">Если в ходе проверки информации и документов, представленных участниками закупки, выявлены недостоверные сведения, заказчик вправе </w:t>
      </w:r>
      <w:r w:rsidRPr="00FA1597">
        <w:rPr>
          <w:sz w:val="28"/>
          <w:szCs w:val="28"/>
          <w:lang w:val="ru-RU"/>
        </w:rPr>
        <w:t>направить обращение</w:t>
      </w:r>
      <w:r w:rsidRPr="00FA1597">
        <w:rPr>
          <w:sz w:val="28"/>
          <w:szCs w:val="28"/>
        </w:rPr>
        <w:t xml:space="preserve"> в правоохранительные и/или контролирующие органы о </w:t>
      </w:r>
      <w:r w:rsidRPr="00FA1597">
        <w:rPr>
          <w:sz w:val="28"/>
          <w:szCs w:val="28"/>
        </w:rPr>
        <w:lastRenderedPageBreak/>
        <w:t>проведении в отношении участника, предоставившего недостоверные сведения, соответствующих проверок.</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Style w:val="FontStyle20"/>
          <w:sz w:val="28"/>
          <w:szCs w:val="28"/>
        </w:rPr>
        <w:t>Требование, предусмотренное пунктами 3.6.</w:t>
      </w:r>
      <w:r w:rsidRPr="00FA1597">
        <w:rPr>
          <w:rStyle w:val="FontStyle20"/>
          <w:sz w:val="28"/>
          <w:szCs w:val="28"/>
          <w:lang w:val="ru-RU"/>
        </w:rPr>
        <w:t>9</w:t>
      </w:r>
      <w:r w:rsidRPr="00FA1597">
        <w:rPr>
          <w:rStyle w:val="FontStyle20"/>
          <w:sz w:val="28"/>
          <w:szCs w:val="28"/>
        </w:rPr>
        <w:t> – 3.6.1</w:t>
      </w:r>
      <w:r w:rsidRPr="00FA1597">
        <w:rPr>
          <w:rStyle w:val="FontStyle20"/>
          <w:sz w:val="28"/>
          <w:szCs w:val="28"/>
          <w:lang w:val="ru-RU"/>
        </w:rPr>
        <w:t>0</w:t>
      </w:r>
      <w:r w:rsidRPr="00FA1597">
        <w:rPr>
          <w:rStyle w:val="FontStyle20"/>
          <w:sz w:val="28"/>
          <w:szCs w:val="28"/>
        </w:rPr>
        <w:t xml:space="preserve"> документации о закупке применяется 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По результатам рассмотрения заявок заказчик принимает решение о допуске (отказе в допуске) участника закупки к участию в закупке.</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Если при рассмотрении заявок ни один из участников не</w:t>
      </w:r>
      <w:r w:rsidRPr="00FA1597">
        <w:rPr>
          <w:rFonts w:eastAsia="MS Mincho"/>
          <w:sz w:val="28"/>
          <w:szCs w:val="28"/>
          <w:lang w:val="ru-RU"/>
        </w:rPr>
        <w:t> </w:t>
      </w:r>
      <w:r w:rsidRPr="00FA1597">
        <w:rPr>
          <w:rFonts w:eastAsia="MS Mincho"/>
          <w:sz w:val="28"/>
          <w:szCs w:val="28"/>
        </w:rPr>
        <w:t>допущен к участию в закупке, составляется итоговый протокол, в котором указывается информация о признании закупки несостояв</w:t>
      </w:r>
      <w:r w:rsidRPr="00FA1597">
        <w:rPr>
          <w:rFonts w:eastAsia="MS Mincho"/>
          <w:sz w:val="28"/>
          <w:szCs w:val="28"/>
          <w:lang w:val="ru-RU"/>
        </w:rPr>
        <w:t>шейся.</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 о закупке, заявка участника отклоняется.</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w:t>
      </w:r>
      <w:r w:rsidRPr="00FA1597">
        <w:rPr>
          <w:sz w:val="28"/>
          <w:szCs w:val="28"/>
          <w:lang w:val="ru-RU"/>
        </w:rPr>
        <w:t>ах</w:t>
      </w:r>
      <w:r w:rsidRPr="00FA1597">
        <w:rPr>
          <w:sz w:val="28"/>
          <w:szCs w:val="28"/>
        </w:rPr>
        <w:t xml:space="preserve"> служат основанием для отклонения заявок таких участников.</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Заказчик рассматривает заявки на предмет их соответствия требованиям документации о закупке.</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lastRenderedPageBreak/>
        <w:t>При наличии арифметических ошибок в заявке заказчик может принять решение об отклонении заявки.</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 xml:space="preserve">В ходе рассмотрения заявок заказчик вправе затребовать от участников закупки разъяснения положений заявок. </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Участники и их представители не вправе участвовать в рассмотрении заявок и изучении квалификации участников.</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bCs/>
          <w:sz w:val="28"/>
          <w:szCs w:val="28"/>
          <w:lang w:val="ru-RU"/>
        </w:rPr>
        <w:t>В случае если участник в</w:t>
      </w:r>
      <w:r w:rsidRPr="00FA1597">
        <w:rPr>
          <w:rFonts w:eastAsia="MS Mincho"/>
          <w:bCs/>
          <w:iCs/>
          <w:sz w:val="28"/>
          <w:szCs w:val="28"/>
          <w:lang w:val="ru-RU"/>
        </w:rPr>
        <w:t>ключен в перечень лиц, в отношении которых применяются специальные экономические меры, утве</w:t>
      </w:r>
      <w:r w:rsidRPr="00FA1597">
        <w:rPr>
          <w:rFonts w:eastAsia="MS Mincho"/>
          <w:sz w:val="28"/>
          <w:szCs w:val="28"/>
          <w:lang w:val="ru-RU"/>
        </w:rPr>
        <w:t>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выгодоприобретателем, заявка такого участника подлежит отклонению.</w:t>
      </w:r>
    </w:p>
    <w:p w:rsidR="005706AB" w:rsidRPr="00FA1597" w:rsidRDefault="005706AB" w:rsidP="005706AB">
      <w:pPr>
        <w:pStyle w:val="a6"/>
        <w:numPr>
          <w:ilvl w:val="2"/>
          <w:numId w:val="5"/>
        </w:numPr>
        <w:spacing w:line="320" w:lineRule="exact"/>
        <w:ind w:left="0" w:firstLine="709"/>
        <w:jc w:val="both"/>
        <w:rPr>
          <w:rFonts w:eastAsia="MS Mincho"/>
          <w:bCs/>
          <w:sz w:val="28"/>
          <w:szCs w:val="28"/>
          <w:lang w:val="ru-RU"/>
        </w:rPr>
      </w:pPr>
      <w:r w:rsidRPr="00FA1597">
        <w:rPr>
          <w:rFonts w:eastAsia="MS Mincho"/>
          <w:sz w:val="28"/>
          <w:szCs w:val="28"/>
        </w:rPr>
        <w:t>Результаты расс</w:t>
      </w:r>
      <w:r w:rsidRPr="00FA1597">
        <w:rPr>
          <w:rFonts w:eastAsia="MS Mincho"/>
          <w:bCs/>
          <w:iCs/>
          <w:sz w:val="28"/>
          <w:szCs w:val="28"/>
        </w:rPr>
        <w:t>м</w:t>
      </w:r>
      <w:r w:rsidRPr="00FA1597">
        <w:rPr>
          <w:rFonts w:eastAsia="MS Mincho"/>
          <w:bCs/>
          <w:sz w:val="28"/>
          <w:szCs w:val="28"/>
        </w:rPr>
        <w:t>отрения заявки зависят от проверки всех данных, представленных участником, а также иных сведений, имеющихся в распоряжении заказчика.</w:t>
      </w:r>
    </w:p>
    <w:p w:rsidR="005706AB" w:rsidRPr="00FA1597" w:rsidRDefault="005706AB" w:rsidP="005706AB">
      <w:pPr>
        <w:pStyle w:val="a6"/>
        <w:numPr>
          <w:ilvl w:val="2"/>
          <w:numId w:val="5"/>
        </w:numPr>
        <w:spacing w:line="320" w:lineRule="exact"/>
        <w:ind w:left="0" w:firstLine="709"/>
        <w:jc w:val="both"/>
        <w:rPr>
          <w:rFonts w:eastAsia="MS Mincho"/>
          <w:bCs/>
          <w:sz w:val="28"/>
          <w:szCs w:val="28"/>
          <w:lang w:val="ru-RU"/>
        </w:rPr>
      </w:pPr>
      <w:r w:rsidRPr="00FA1597">
        <w:rPr>
          <w:rFonts w:eastAsia="MS Mincho"/>
          <w:bCs/>
          <w:sz w:val="28"/>
          <w:szCs w:val="28"/>
          <w:lang w:val="ru-RU"/>
        </w:rPr>
        <w:t>Заявка участника подлежит отклонению в случае:</w:t>
      </w:r>
    </w:p>
    <w:p w:rsidR="005706AB" w:rsidRPr="00FA1597" w:rsidRDefault="005706AB" w:rsidP="005706AB">
      <w:pPr>
        <w:pStyle w:val="a6"/>
        <w:numPr>
          <w:ilvl w:val="0"/>
          <w:numId w:val="22"/>
        </w:numPr>
        <w:spacing w:line="320" w:lineRule="exact"/>
        <w:ind w:left="0" w:firstLine="709"/>
        <w:jc w:val="both"/>
        <w:rPr>
          <w:rFonts w:eastAsia="MS Mincho"/>
          <w:bCs/>
          <w:sz w:val="28"/>
          <w:szCs w:val="28"/>
          <w:lang w:val="ru-RU"/>
        </w:rPr>
      </w:pPr>
      <w:r w:rsidRPr="00FA1597">
        <w:rPr>
          <w:rFonts w:eastAsia="MS Mincho"/>
          <w:bCs/>
          <w:sz w:val="28"/>
          <w:szCs w:val="28"/>
        </w:rPr>
        <w:t>проведени</w:t>
      </w:r>
      <w:r w:rsidRPr="00FA1597">
        <w:rPr>
          <w:rFonts w:eastAsia="MS Mincho"/>
          <w:bCs/>
          <w:sz w:val="28"/>
          <w:szCs w:val="28"/>
          <w:lang w:val="ru-RU"/>
        </w:rPr>
        <w:t>я процедуры</w:t>
      </w:r>
      <w:r w:rsidRPr="00FA1597">
        <w:rPr>
          <w:rFonts w:eastAsia="MS Mincho"/>
          <w:bCs/>
          <w:sz w:val="28"/>
          <w:szCs w:val="28"/>
        </w:rPr>
        <w:t xml:space="preserve"> ликвидации у</w:t>
      </w:r>
      <w:r w:rsidRPr="00FA1597">
        <w:rPr>
          <w:rFonts w:eastAsia="MS Mincho"/>
          <w:bCs/>
          <w:sz w:val="28"/>
          <w:szCs w:val="28"/>
          <w:lang w:val="ru-RU"/>
        </w:rPr>
        <w:t>частника закупки – юридического лица, наличия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706AB" w:rsidRPr="00FA1597" w:rsidRDefault="005706AB" w:rsidP="005706AB">
      <w:pPr>
        <w:pStyle w:val="a6"/>
        <w:numPr>
          <w:ilvl w:val="0"/>
          <w:numId w:val="22"/>
        </w:numPr>
        <w:spacing w:line="320" w:lineRule="exact"/>
        <w:ind w:left="0" w:firstLine="709"/>
        <w:jc w:val="both"/>
        <w:rPr>
          <w:rFonts w:eastAsia="MS Mincho"/>
          <w:bCs/>
          <w:sz w:val="28"/>
          <w:szCs w:val="28"/>
          <w:lang w:val="ru-RU"/>
        </w:rPr>
      </w:pPr>
      <w:r w:rsidRPr="00FA1597">
        <w:rPr>
          <w:rFonts w:eastAsia="MS Mincho"/>
          <w:bCs/>
          <w:sz w:val="28"/>
          <w:szCs w:val="28"/>
          <w:lang w:val="ru-RU"/>
        </w:rPr>
        <w:t>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706AB" w:rsidRPr="00FA1597" w:rsidRDefault="005706AB" w:rsidP="005706AB">
      <w:pPr>
        <w:pStyle w:val="a6"/>
        <w:numPr>
          <w:ilvl w:val="0"/>
          <w:numId w:val="22"/>
        </w:numPr>
        <w:spacing w:line="320" w:lineRule="exact"/>
        <w:ind w:left="0" w:firstLine="709"/>
        <w:jc w:val="both"/>
        <w:rPr>
          <w:rFonts w:eastAsia="MS Mincho"/>
          <w:bCs/>
          <w:sz w:val="28"/>
          <w:szCs w:val="28"/>
          <w:lang w:val="ru-RU"/>
        </w:rPr>
      </w:pPr>
      <w:r w:rsidRPr="00FA1597">
        <w:rPr>
          <w:rFonts w:eastAsia="MS Mincho"/>
          <w:bCs/>
          <w:sz w:val="28"/>
          <w:szCs w:val="28"/>
          <w:lang w:val="ru-RU"/>
        </w:rPr>
        <w:t>наличия сведений об участнике закупки в</w:t>
      </w:r>
      <w:r w:rsidRPr="00FA1597">
        <w:rPr>
          <w:rFonts w:eastAsia="MS Mincho"/>
          <w:bCs/>
          <w:sz w:val="28"/>
          <w:szCs w:val="28"/>
        </w:rPr>
        <w:t xml:space="preserve"> реестр</w:t>
      </w:r>
      <w:r w:rsidRPr="00FA1597">
        <w:rPr>
          <w:rFonts w:eastAsia="MS Mincho"/>
          <w:bCs/>
          <w:sz w:val="28"/>
          <w:szCs w:val="28"/>
          <w:lang w:val="ru-RU"/>
        </w:rPr>
        <w:t>е</w:t>
      </w:r>
      <w:r w:rsidRPr="00FA1597">
        <w:rPr>
          <w:rFonts w:eastAsia="MS Mincho"/>
          <w:bCs/>
          <w:sz w:val="28"/>
          <w:szCs w:val="28"/>
        </w:rPr>
        <w:t xml:space="preserve"> недобросовестных поставщиков, предусмотренн</w:t>
      </w:r>
      <w:r w:rsidRPr="00FA1597">
        <w:rPr>
          <w:rFonts w:eastAsia="MS Mincho"/>
          <w:bCs/>
          <w:sz w:val="28"/>
          <w:szCs w:val="28"/>
          <w:lang w:val="ru-RU"/>
        </w:rPr>
        <w:t>ом</w:t>
      </w:r>
      <w:r w:rsidRPr="00FA1597">
        <w:rPr>
          <w:rFonts w:eastAsia="MS Mincho"/>
          <w:bCs/>
          <w:sz w:val="28"/>
          <w:szCs w:val="28"/>
        </w:rPr>
        <w:t xml:space="preserve"> частью 7 статьи 3 Федерального закона от 18</w:t>
      </w:r>
      <w:r w:rsidRPr="00FA1597">
        <w:rPr>
          <w:rFonts w:eastAsia="MS Mincho"/>
          <w:bCs/>
          <w:sz w:val="28"/>
          <w:szCs w:val="28"/>
          <w:lang w:val="ru-RU"/>
        </w:rPr>
        <w:t> </w:t>
      </w:r>
      <w:r w:rsidRPr="00FA1597">
        <w:rPr>
          <w:rFonts w:eastAsia="MS Mincho"/>
          <w:bCs/>
          <w:sz w:val="28"/>
          <w:szCs w:val="28"/>
        </w:rPr>
        <w:t>июля 2011 г. № 223-ФЗ «О закупках товаров, работ, услуг отдельными видами юридических лиц»</w:t>
      </w:r>
      <w:r w:rsidRPr="00FA1597">
        <w:rPr>
          <w:rFonts w:eastAsia="MS Mincho"/>
          <w:bCs/>
          <w:sz w:val="28"/>
          <w:szCs w:val="28"/>
          <w:lang w:val="ru-RU"/>
        </w:rPr>
        <w:t>;</w:t>
      </w:r>
    </w:p>
    <w:p w:rsidR="005706AB" w:rsidRPr="00FA1597" w:rsidRDefault="005706AB" w:rsidP="005706AB">
      <w:pPr>
        <w:pStyle w:val="a6"/>
        <w:numPr>
          <w:ilvl w:val="0"/>
          <w:numId w:val="22"/>
        </w:numPr>
        <w:spacing w:line="320" w:lineRule="exact"/>
        <w:ind w:left="0" w:firstLine="709"/>
        <w:jc w:val="both"/>
        <w:rPr>
          <w:rFonts w:eastAsia="MS Mincho"/>
          <w:bCs/>
          <w:sz w:val="28"/>
          <w:szCs w:val="28"/>
          <w:lang w:val="ru-RU"/>
        </w:rPr>
      </w:pPr>
      <w:r w:rsidRPr="00FA1597">
        <w:rPr>
          <w:rFonts w:eastAsia="MS Mincho"/>
          <w:bCs/>
          <w:sz w:val="28"/>
          <w:szCs w:val="28"/>
          <w:lang w:val="ru-RU"/>
        </w:rPr>
        <w:t>участник закупки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706AB" w:rsidRPr="00FA1597" w:rsidRDefault="005706AB" w:rsidP="005706AB">
      <w:pPr>
        <w:pStyle w:val="a6"/>
        <w:numPr>
          <w:ilvl w:val="0"/>
          <w:numId w:val="22"/>
        </w:numPr>
        <w:spacing w:line="320" w:lineRule="exact"/>
        <w:ind w:left="0" w:firstLine="709"/>
        <w:jc w:val="both"/>
        <w:rPr>
          <w:rFonts w:eastAsia="MS Mincho"/>
          <w:bCs/>
          <w:sz w:val="28"/>
          <w:szCs w:val="28"/>
          <w:lang w:val="ru-RU"/>
        </w:rPr>
      </w:pPr>
      <w:r w:rsidRPr="00FA1597">
        <w:rPr>
          <w:rFonts w:eastAsia="MS Mincho"/>
          <w:bCs/>
          <w:sz w:val="28"/>
          <w:szCs w:val="28"/>
          <w:lang w:val="ru-RU"/>
        </w:rPr>
        <w:t>участник закупки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закупки).</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w:t>
      </w:r>
      <w:r w:rsidRPr="00FA1597">
        <w:rPr>
          <w:sz w:val="28"/>
          <w:szCs w:val="28"/>
          <w:lang w:val="ru-RU"/>
        </w:rPr>
        <w:t xml:space="preserve"> и/или его заявка, в том числе предложение о цене договора,</w:t>
      </w:r>
      <w:r w:rsidRPr="00FA1597">
        <w:rPr>
          <w:sz w:val="28"/>
          <w:szCs w:val="28"/>
        </w:rPr>
        <w:t xml:space="preserve"> не соответствует требованиям</w:t>
      </w:r>
      <w:r w:rsidRPr="00FA1597">
        <w:rPr>
          <w:sz w:val="28"/>
          <w:szCs w:val="28"/>
          <w:lang w:val="ru-RU"/>
        </w:rPr>
        <w:t xml:space="preserve"> и условиям</w:t>
      </w:r>
      <w:r w:rsidRPr="00FA1597">
        <w:rPr>
          <w:sz w:val="28"/>
          <w:szCs w:val="28"/>
        </w:rPr>
        <w:t xml:space="preserve">, </w:t>
      </w:r>
      <w:r w:rsidRPr="00FA1597">
        <w:rPr>
          <w:sz w:val="28"/>
          <w:szCs w:val="28"/>
          <w:lang w:val="ru-RU"/>
        </w:rPr>
        <w:t>установленным</w:t>
      </w:r>
      <w:r w:rsidRPr="00FA1597">
        <w:rPr>
          <w:sz w:val="28"/>
          <w:szCs w:val="28"/>
        </w:rPr>
        <w:t xml:space="preserve"> в документации о закупке и/или </w:t>
      </w:r>
      <w:r w:rsidRPr="00FA1597">
        <w:rPr>
          <w:sz w:val="28"/>
          <w:szCs w:val="28"/>
          <w:lang w:eastAsia="ru-RU"/>
        </w:rPr>
        <w:t>в связи с предоставлением участником недостоверной информации о своем соответствии таким требованиям</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По итогам рассмотрения заявок заказчик составляет протокол, в котором в том числе должна содержаться следующая информация:</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rFonts w:eastAsia="MS Mincho"/>
          <w:sz w:val="28"/>
          <w:szCs w:val="28"/>
        </w:rPr>
        <w:t>дата подписания протокола;</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sz w:val="28"/>
          <w:szCs w:val="28"/>
        </w:rPr>
        <w:lastRenderedPageBreak/>
        <w:t>количество поданных на участие в закупке заявок, а также дата и время регистрации каждой заявки;</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sz w:val="28"/>
          <w:szCs w:val="28"/>
        </w:rPr>
        <w:t>результаты рассмотрения заявок с указанием в том числе:</w:t>
      </w:r>
    </w:p>
    <w:p w:rsidR="005706AB" w:rsidRPr="00FA1597" w:rsidRDefault="005706AB" w:rsidP="005706AB">
      <w:pPr>
        <w:pStyle w:val="a6"/>
        <w:spacing w:line="320" w:lineRule="exact"/>
        <w:ind w:left="0" w:firstLine="709"/>
        <w:jc w:val="both"/>
        <w:rPr>
          <w:sz w:val="28"/>
          <w:szCs w:val="28"/>
        </w:rPr>
      </w:pPr>
      <w:r w:rsidRPr="00FA1597">
        <w:rPr>
          <w:sz w:val="28"/>
          <w:szCs w:val="28"/>
        </w:rPr>
        <w:t>1) количества заявок, которые отклонены;</w:t>
      </w:r>
    </w:p>
    <w:p w:rsidR="005706AB" w:rsidRPr="00FA1597" w:rsidRDefault="005706AB" w:rsidP="005706AB">
      <w:pPr>
        <w:pStyle w:val="a6"/>
        <w:spacing w:line="320" w:lineRule="exact"/>
        <w:ind w:left="0" w:firstLine="709"/>
        <w:jc w:val="both"/>
        <w:rPr>
          <w:rFonts w:eastAsia="MS Mincho"/>
          <w:sz w:val="28"/>
          <w:szCs w:val="28"/>
        </w:rPr>
      </w:pPr>
      <w:r w:rsidRPr="00FA1597">
        <w:rPr>
          <w:sz w:val="28"/>
          <w:szCs w:val="28"/>
        </w:rPr>
        <w:t>2) оснований отклонения каждой заявки с указанием положений документации о закупке, которым не соответствует такая заявка;</w:t>
      </w:r>
    </w:p>
    <w:p w:rsidR="005706AB" w:rsidRPr="00FA1597" w:rsidRDefault="005706AB" w:rsidP="005706AB">
      <w:pPr>
        <w:pStyle w:val="a6"/>
        <w:numPr>
          <w:ilvl w:val="3"/>
          <w:numId w:val="5"/>
        </w:numPr>
        <w:spacing w:line="320" w:lineRule="exact"/>
        <w:ind w:left="0" w:firstLine="709"/>
        <w:jc w:val="both"/>
        <w:rPr>
          <w:rFonts w:eastAsia="MS Mincho"/>
          <w:sz w:val="28"/>
          <w:szCs w:val="28"/>
        </w:rPr>
      </w:pPr>
      <w:r w:rsidRPr="00FA1597">
        <w:rPr>
          <w:sz w:val="28"/>
          <w:szCs w:val="28"/>
        </w:rPr>
        <w:t xml:space="preserve">причины, по которым </w:t>
      </w:r>
      <w:r w:rsidRPr="00FA1597">
        <w:rPr>
          <w:sz w:val="28"/>
          <w:szCs w:val="28"/>
          <w:lang w:val="ru-RU"/>
        </w:rPr>
        <w:t>закупка</w:t>
      </w:r>
      <w:r w:rsidRPr="00FA1597">
        <w:rPr>
          <w:sz w:val="28"/>
          <w:szCs w:val="28"/>
        </w:rPr>
        <w:t xml:space="preserve"> признан</w:t>
      </w:r>
      <w:r w:rsidRPr="00FA1597">
        <w:rPr>
          <w:sz w:val="28"/>
          <w:szCs w:val="28"/>
          <w:lang w:val="ru-RU"/>
        </w:rPr>
        <w:t>а</w:t>
      </w:r>
      <w:r w:rsidRPr="00FA1597">
        <w:rPr>
          <w:sz w:val="28"/>
          <w:szCs w:val="28"/>
        </w:rPr>
        <w:t xml:space="preserve"> несостоявш</w:t>
      </w:r>
      <w:r w:rsidRPr="00FA1597">
        <w:rPr>
          <w:sz w:val="28"/>
          <w:szCs w:val="28"/>
          <w:lang w:val="ru-RU"/>
        </w:rPr>
        <w:t>ейся</w:t>
      </w:r>
      <w:r w:rsidRPr="00FA1597">
        <w:rPr>
          <w:sz w:val="28"/>
          <w:szCs w:val="28"/>
        </w:rPr>
        <w:t xml:space="preserve">, в случае </w:t>
      </w:r>
      <w:r w:rsidRPr="00FA1597">
        <w:rPr>
          <w:sz w:val="28"/>
          <w:szCs w:val="28"/>
          <w:lang w:val="ru-RU"/>
        </w:rPr>
        <w:t>ее</w:t>
      </w:r>
      <w:r w:rsidRPr="00FA1597">
        <w:rPr>
          <w:sz w:val="28"/>
          <w:szCs w:val="28"/>
        </w:rPr>
        <w:t xml:space="preserve"> признания таков</w:t>
      </w:r>
      <w:r w:rsidRPr="00FA1597">
        <w:rPr>
          <w:sz w:val="28"/>
          <w:szCs w:val="28"/>
          <w:lang w:val="ru-RU"/>
        </w:rPr>
        <w:t>ой</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Протокол рассмотрения заявок размещается на сайт</w:t>
      </w:r>
      <w:r w:rsidRPr="00FA1597">
        <w:rPr>
          <w:sz w:val="28"/>
          <w:szCs w:val="28"/>
          <w:lang w:val="ru-RU"/>
        </w:rPr>
        <w:t>ах</w:t>
      </w:r>
      <w:r w:rsidRPr="00FA1597">
        <w:rPr>
          <w:sz w:val="28"/>
          <w:szCs w:val="28"/>
        </w:rPr>
        <w:t xml:space="preserve"> не позднее чем через 3 (три) дня со дня его подписания.</w:t>
      </w:r>
    </w:p>
    <w:p w:rsidR="005706AB" w:rsidRPr="00FA1597" w:rsidRDefault="005706AB" w:rsidP="005706AB">
      <w:pPr>
        <w:pStyle w:val="3"/>
        <w:keepNext w:val="0"/>
        <w:widowControl w:val="0"/>
        <w:spacing w:before="0" w:after="0" w:line="320" w:lineRule="exact"/>
        <w:jc w:val="both"/>
        <w:rPr>
          <w:rFonts w:ascii="Times New Roman" w:hAnsi="Times New Roman" w:cs="Times New Roman"/>
          <w:sz w:val="28"/>
          <w:szCs w:val="28"/>
        </w:rPr>
      </w:pPr>
    </w:p>
    <w:p w:rsidR="005706AB" w:rsidRPr="00FA1597" w:rsidRDefault="005706AB" w:rsidP="005706AB">
      <w:pPr>
        <w:pStyle w:val="3"/>
        <w:keepNext w:val="0"/>
        <w:widowControl w:val="0"/>
        <w:numPr>
          <w:ilvl w:val="1"/>
          <w:numId w:val="5"/>
        </w:numPr>
        <w:spacing w:before="0" w:after="0"/>
        <w:ind w:left="0" w:firstLine="709"/>
        <w:jc w:val="both"/>
        <w:rPr>
          <w:rFonts w:ascii="Times New Roman" w:hAnsi="Times New Roman" w:cs="Times New Roman"/>
          <w:sz w:val="28"/>
          <w:szCs w:val="28"/>
        </w:rPr>
      </w:pPr>
      <w:r w:rsidRPr="00FA1597">
        <w:rPr>
          <w:rFonts w:ascii="Times New Roman" w:hAnsi="Times New Roman" w:cs="Times New Roman"/>
          <w:sz w:val="28"/>
          <w:szCs w:val="28"/>
        </w:rPr>
        <w:t>О должной осмотрительности заказчика</w:t>
      </w:r>
    </w:p>
    <w:p w:rsidR="005706AB" w:rsidRPr="00FA1597" w:rsidRDefault="005706AB" w:rsidP="005706AB">
      <w:pPr>
        <w:pStyle w:val="3"/>
        <w:keepNext w:val="0"/>
        <w:widowControl w:val="0"/>
        <w:spacing w:before="0" w:after="0"/>
        <w:jc w:val="both"/>
        <w:rPr>
          <w:rFonts w:ascii="Times New Roman" w:hAnsi="Times New Roman" w:cs="Times New Roman"/>
          <w:b w:val="0"/>
          <w:sz w:val="28"/>
          <w:szCs w:val="28"/>
        </w:rPr>
      </w:pPr>
    </w:p>
    <w:p w:rsidR="005706AB" w:rsidRPr="00FA1597" w:rsidRDefault="005706AB" w:rsidP="005706AB">
      <w:pPr>
        <w:numPr>
          <w:ilvl w:val="2"/>
          <w:numId w:val="5"/>
        </w:numPr>
        <w:ind w:left="0" w:firstLine="709"/>
        <w:jc w:val="both"/>
      </w:pPr>
      <w:r w:rsidRPr="00FA1597">
        <w:rPr>
          <w:sz w:val="28"/>
          <w:szCs w:val="28"/>
        </w:rPr>
        <w:t>Участник, подавая заявку на участие в закупке, подтверждает добросовестность своих намерений, отсутствие признаков недобросовестного поведения, предусмотренного пунктом 3.7.3 документации о закупке, и принимает на себя обязательство заключить договор по итогам закупки.</w:t>
      </w:r>
    </w:p>
    <w:p w:rsidR="005706AB" w:rsidRPr="00FA1597" w:rsidRDefault="005706AB" w:rsidP="005706AB">
      <w:pPr>
        <w:numPr>
          <w:ilvl w:val="2"/>
          <w:numId w:val="5"/>
        </w:numPr>
        <w:ind w:left="0" w:firstLine="709"/>
        <w:jc w:val="both"/>
      </w:pPr>
      <w:r w:rsidRPr="00FA1597">
        <w:rPr>
          <w:sz w:val="28"/>
          <w:szCs w:val="28"/>
        </w:rPr>
        <w:t>Заказчик, в целях проявления должной осмотрительности, вправе проводить проверку сведений, представленных участниками закупки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5706AB" w:rsidRPr="00FA1597" w:rsidRDefault="005706AB" w:rsidP="005706AB">
      <w:pPr>
        <w:numPr>
          <w:ilvl w:val="2"/>
          <w:numId w:val="5"/>
        </w:numPr>
        <w:ind w:left="0" w:firstLine="709"/>
        <w:jc w:val="both"/>
      </w:pPr>
      <w:r w:rsidRPr="00FA1597">
        <w:rPr>
          <w:sz w:val="28"/>
          <w:szCs w:val="28"/>
        </w:rPr>
        <w:t>Под признаками недобросовестного поведения, признаками компании «однодневки» понимаются, в том числе следующие:</w:t>
      </w:r>
    </w:p>
    <w:p w:rsidR="005706AB" w:rsidRPr="00FA1597" w:rsidRDefault="005706AB" w:rsidP="005706AB">
      <w:pPr>
        <w:numPr>
          <w:ilvl w:val="0"/>
          <w:numId w:val="15"/>
        </w:numPr>
        <w:ind w:left="0" w:firstLine="709"/>
        <w:jc w:val="both"/>
        <w:rPr>
          <w:sz w:val="28"/>
          <w:szCs w:val="28"/>
        </w:rPr>
      </w:pPr>
      <w:r w:rsidRPr="00FA1597">
        <w:rPr>
          <w:sz w:val="28"/>
          <w:szCs w:val="28"/>
        </w:rPr>
        <w:t>адрес регистрации совпадает с адресом «массовой» регистрации;</w:t>
      </w:r>
    </w:p>
    <w:p w:rsidR="005706AB" w:rsidRPr="00FA1597" w:rsidRDefault="005706AB" w:rsidP="005706AB">
      <w:pPr>
        <w:numPr>
          <w:ilvl w:val="0"/>
          <w:numId w:val="15"/>
        </w:numPr>
        <w:ind w:left="0" w:firstLine="709"/>
        <w:jc w:val="both"/>
        <w:rPr>
          <w:sz w:val="28"/>
          <w:szCs w:val="28"/>
        </w:rPr>
      </w:pPr>
      <w:r w:rsidRPr="00FA1597">
        <w:rPr>
          <w:sz w:val="28"/>
          <w:szCs w:val="28"/>
        </w:rPr>
        <w:t>адреса регистрации организации не существует или объект разрушен;</w:t>
      </w:r>
    </w:p>
    <w:p w:rsidR="005706AB" w:rsidRPr="00FA1597" w:rsidRDefault="005706AB" w:rsidP="005706AB">
      <w:pPr>
        <w:numPr>
          <w:ilvl w:val="0"/>
          <w:numId w:val="15"/>
        </w:numPr>
        <w:ind w:left="0" w:firstLine="709"/>
        <w:jc w:val="both"/>
        <w:rPr>
          <w:sz w:val="28"/>
          <w:szCs w:val="28"/>
        </w:rPr>
      </w:pPr>
      <w:r w:rsidRPr="00FA1597">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5706AB" w:rsidRPr="00FA1597" w:rsidRDefault="005706AB" w:rsidP="005706AB">
      <w:pPr>
        <w:numPr>
          <w:ilvl w:val="0"/>
          <w:numId w:val="15"/>
        </w:numPr>
        <w:ind w:left="0" w:firstLine="709"/>
        <w:jc w:val="both"/>
        <w:rPr>
          <w:sz w:val="28"/>
          <w:szCs w:val="28"/>
        </w:rPr>
      </w:pPr>
      <w:r w:rsidRPr="00FA1597">
        <w:rPr>
          <w:sz w:val="28"/>
          <w:szCs w:val="28"/>
        </w:rPr>
        <w:t>имеется информация о том, что помещение не было предоставлено участнику закупки на любом законном основании;</w:t>
      </w:r>
    </w:p>
    <w:p w:rsidR="005706AB" w:rsidRPr="00FA1597" w:rsidRDefault="005706AB" w:rsidP="005706AB">
      <w:pPr>
        <w:numPr>
          <w:ilvl w:val="0"/>
          <w:numId w:val="15"/>
        </w:numPr>
        <w:ind w:left="0" w:firstLine="709"/>
        <w:jc w:val="both"/>
        <w:rPr>
          <w:sz w:val="28"/>
          <w:szCs w:val="28"/>
        </w:rPr>
      </w:pPr>
      <w:r w:rsidRPr="00FA1597">
        <w:rPr>
          <w:sz w:val="28"/>
          <w:szCs w:val="28"/>
        </w:rPr>
        <w:t>в заявке указаны недействительные реквизиты участника закупки (недействительные паспортные данные участника закупки);</w:t>
      </w:r>
    </w:p>
    <w:p w:rsidR="005706AB" w:rsidRPr="00FA1597" w:rsidRDefault="005706AB" w:rsidP="005706AB">
      <w:pPr>
        <w:numPr>
          <w:ilvl w:val="0"/>
          <w:numId w:val="15"/>
        </w:numPr>
        <w:ind w:left="0" w:firstLine="709"/>
        <w:jc w:val="both"/>
        <w:rPr>
          <w:sz w:val="28"/>
          <w:szCs w:val="28"/>
        </w:rPr>
      </w:pPr>
      <w:r w:rsidRPr="00FA1597">
        <w:rPr>
          <w:sz w:val="28"/>
          <w:szCs w:val="28"/>
        </w:rPr>
        <w:t>наличие фактов предоставления участником закупки недостоверных сведений и документов, подтверждающих его соответствие установленным требованиям в рамках ранее проведенных закупок;</w:t>
      </w:r>
    </w:p>
    <w:p w:rsidR="005706AB" w:rsidRPr="00FA1597" w:rsidRDefault="005706AB" w:rsidP="005706AB">
      <w:pPr>
        <w:numPr>
          <w:ilvl w:val="0"/>
          <w:numId w:val="15"/>
        </w:numPr>
        <w:ind w:left="0" w:firstLine="709"/>
        <w:jc w:val="both"/>
        <w:rPr>
          <w:sz w:val="28"/>
          <w:szCs w:val="28"/>
        </w:rPr>
      </w:pPr>
      <w:r w:rsidRPr="00FA1597">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5706AB" w:rsidRPr="00FA1597" w:rsidRDefault="005706AB" w:rsidP="005706AB">
      <w:pPr>
        <w:numPr>
          <w:ilvl w:val="0"/>
          <w:numId w:val="15"/>
        </w:numPr>
        <w:ind w:left="0" w:firstLine="709"/>
        <w:jc w:val="both"/>
        <w:rPr>
          <w:sz w:val="28"/>
          <w:szCs w:val="28"/>
        </w:rPr>
      </w:pPr>
      <w:r w:rsidRPr="00FA1597">
        <w:rPr>
          <w:sz w:val="28"/>
          <w:szCs w:val="28"/>
        </w:rPr>
        <w:t>участник не сдает налоговую или бухгалтерскую отчетность;</w:t>
      </w:r>
    </w:p>
    <w:p w:rsidR="005706AB" w:rsidRPr="00FA1597" w:rsidRDefault="005706AB" w:rsidP="005706AB">
      <w:pPr>
        <w:numPr>
          <w:ilvl w:val="0"/>
          <w:numId w:val="15"/>
        </w:numPr>
        <w:ind w:left="0" w:firstLine="709"/>
        <w:jc w:val="both"/>
        <w:rPr>
          <w:sz w:val="28"/>
          <w:szCs w:val="28"/>
        </w:rPr>
      </w:pPr>
      <w:r w:rsidRPr="00FA1597">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5706AB" w:rsidRPr="00FA1597" w:rsidRDefault="005706AB" w:rsidP="005706AB">
      <w:pPr>
        <w:numPr>
          <w:ilvl w:val="0"/>
          <w:numId w:val="15"/>
        </w:numPr>
        <w:ind w:left="0" w:firstLine="709"/>
        <w:jc w:val="both"/>
        <w:rPr>
          <w:sz w:val="28"/>
          <w:szCs w:val="28"/>
        </w:rPr>
      </w:pPr>
      <w:r w:rsidRPr="00FA1597">
        <w:rPr>
          <w:sz w:val="28"/>
          <w:szCs w:val="28"/>
        </w:rPr>
        <w:lastRenderedPageBreak/>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ресурсов и 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5706AB" w:rsidRPr="00FA1597" w:rsidRDefault="005706AB" w:rsidP="005706AB">
      <w:pPr>
        <w:numPr>
          <w:ilvl w:val="0"/>
          <w:numId w:val="15"/>
        </w:numPr>
        <w:ind w:left="0" w:firstLine="709"/>
        <w:jc w:val="both"/>
        <w:rPr>
          <w:sz w:val="28"/>
          <w:szCs w:val="28"/>
        </w:rPr>
      </w:pPr>
      <w:r w:rsidRPr="00FA1597">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ресурсов и мощностей  и/или квалифицированного персонала);</w:t>
      </w:r>
    </w:p>
    <w:p w:rsidR="005706AB" w:rsidRPr="00FA1597" w:rsidRDefault="005706AB" w:rsidP="005706AB">
      <w:pPr>
        <w:numPr>
          <w:ilvl w:val="0"/>
          <w:numId w:val="15"/>
        </w:numPr>
        <w:ind w:left="0" w:firstLine="709"/>
        <w:jc w:val="both"/>
        <w:rPr>
          <w:sz w:val="28"/>
          <w:szCs w:val="28"/>
        </w:rPr>
      </w:pPr>
      <w:r w:rsidRPr="00FA1597">
        <w:rPr>
          <w:sz w:val="28"/>
          <w:szCs w:val="28"/>
        </w:rPr>
        <w:t>в состав исполнительного органа организации входят дисквалифицированные лица;</w:t>
      </w:r>
    </w:p>
    <w:p w:rsidR="005706AB" w:rsidRPr="00FA1597" w:rsidRDefault="005706AB" w:rsidP="005706AB">
      <w:pPr>
        <w:numPr>
          <w:ilvl w:val="0"/>
          <w:numId w:val="15"/>
        </w:numPr>
        <w:ind w:left="0" w:firstLine="709"/>
        <w:jc w:val="both"/>
        <w:rPr>
          <w:sz w:val="28"/>
          <w:szCs w:val="28"/>
        </w:rPr>
      </w:pPr>
      <w:r w:rsidRPr="00FA1597">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r w:rsidRPr="00FA1597">
        <w:rPr>
          <w:rFonts w:eastAsia="MS Mincho"/>
          <w:sz w:val="28"/>
          <w:szCs w:val="28"/>
        </w:rPr>
        <w:t>;</w:t>
      </w:r>
    </w:p>
    <w:p w:rsidR="005706AB" w:rsidRPr="00FA1597" w:rsidRDefault="005706AB" w:rsidP="005706AB">
      <w:pPr>
        <w:numPr>
          <w:ilvl w:val="0"/>
          <w:numId w:val="15"/>
        </w:numPr>
        <w:ind w:left="0" w:firstLine="709"/>
        <w:jc w:val="both"/>
        <w:rPr>
          <w:sz w:val="28"/>
          <w:szCs w:val="28"/>
        </w:rPr>
      </w:pPr>
      <w:r w:rsidRPr="00FA1597">
        <w:rPr>
          <w:sz w:val="28"/>
          <w:szCs w:val="28"/>
        </w:rPr>
        <w:t xml:space="preserve">отсутствие информации о государственной регистрации участника в ЕГРЮЛ (официальный сайт ФНС России </w:t>
      </w:r>
      <w:hyperlink r:id="rId10" w:history="1">
        <w:r w:rsidRPr="00FA1597">
          <w:rPr>
            <w:rStyle w:val="a8"/>
            <w:color w:val="auto"/>
            <w:sz w:val="28"/>
            <w:szCs w:val="28"/>
          </w:rPr>
          <w:t>www.nalog.ru</w:t>
        </w:r>
      </w:hyperlink>
      <w:r w:rsidRPr="00FA1597">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5706AB" w:rsidRPr="00FA1597" w:rsidRDefault="005706AB" w:rsidP="005706AB">
      <w:pPr>
        <w:numPr>
          <w:ilvl w:val="0"/>
          <w:numId w:val="15"/>
        </w:numPr>
        <w:ind w:left="0" w:firstLine="709"/>
        <w:jc w:val="both"/>
        <w:rPr>
          <w:sz w:val="28"/>
          <w:szCs w:val="28"/>
        </w:rPr>
      </w:pPr>
      <w:r w:rsidRPr="00FA1597">
        <w:rPr>
          <w:sz w:val="28"/>
          <w:szCs w:val="28"/>
        </w:rPr>
        <w:t>наличие сведений о паспорте руководителя в списке недействительных паспортов МВД РФ;</w:t>
      </w:r>
    </w:p>
    <w:p w:rsidR="005706AB" w:rsidRPr="00FA1597" w:rsidRDefault="005706AB" w:rsidP="005706AB">
      <w:pPr>
        <w:numPr>
          <w:ilvl w:val="0"/>
          <w:numId w:val="15"/>
        </w:numPr>
        <w:ind w:left="0" w:firstLine="709"/>
        <w:jc w:val="both"/>
        <w:rPr>
          <w:sz w:val="28"/>
          <w:szCs w:val="28"/>
        </w:rPr>
      </w:pPr>
      <w:r w:rsidRPr="00FA1597">
        <w:rPr>
          <w:sz w:val="28"/>
          <w:szCs w:val="28"/>
        </w:rPr>
        <w:t>учредитель или руководитель организации, указанный в ЕГРЮЛ, отрицает свою связь с ней.</w:t>
      </w:r>
    </w:p>
    <w:p w:rsidR="005706AB" w:rsidRPr="00FA1597" w:rsidRDefault="005706AB" w:rsidP="005706AB">
      <w:pPr>
        <w:numPr>
          <w:ilvl w:val="2"/>
          <w:numId w:val="5"/>
        </w:numPr>
        <w:ind w:left="0" w:firstLine="709"/>
        <w:jc w:val="both"/>
        <w:rPr>
          <w:sz w:val="28"/>
          <w:szCs w:val="28"/>
        </w:rPr>
      </w:pPr>
      <w:r w:rsidRPr="00FA1597">
        <w:rPr>
          <w:sz w:val="28"/>
          <w:szCs w:val="28"/>
        </w:rPr>
        <w:t>Проверка осуществляется с использованием официальных источников информации, включая, но не ограничиваясь:</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«Сведения о государственной регистрации юридических лиц» (</w:t>
      </w:r>
      <w:hyperlink r:id="rId11" w:history="1">
        <w:r w:rsidRPr="00FA1597">
          <w:rPr>
            <w:rStyle w:val="a8"/>
            <w:color w:val="auto"/>
            <w:sz w:val="28"/>
            <w:szCs w:val="28"/>
          </w:rPr>
          <w:t>http://egrul.nalog.ru/</w:t>
        </w:r>
      </w:hyperlink>
      <w:r w:rsidRPr="00FA1597">
        <w:rPr>
          <w:sz w:val="28"/>
          <w:szCs w:val="28"/>
        </w:rPr>
        <w:t>);</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hyperlink w:history="1"/>
      <w:r w:rsidRPr="00FA1597">
        <w:rPr>
          <w:sz w:val="28"/>
          <w:szCs w:val="28"/>
        </w:rPr>
        <w:t>https://pb.nalog.ru/);</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«Сведения о юридических лицах, имеющих задолженность по уплате налогов и/или не представляющих налоговую отчетность более года» (https://pb.nalog.ru/);</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2" w:history="1">
        <w:r w:rsidRPr="00FA1597">
          <w:rPr>
            <w:rStyle w:val="a8"/>
            <w:color w:val="auto"/>
            <w:sz w:val="28"/>
            <w:szCs w:val="28"/>
          </w:rPr>
          <w:t>http://www.vestnik-gosreg.ru/publ/fz83/</w:t>
        </w:r>
      </w:hyperlink>
      <w:r w:rsidRPr="00FA1597">
        <w:rPr>
          <w:sz w:val="28"/>
          <w:szCs w:val="28"/>
        </w:rPr>
        <w:t>);</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Реестр российской промышленной продукции, ведение которого осуществляется Минпромторгом России;</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lastRenderedPageBreak/>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Государственных реестров лицензий, ведение которых осуществляется уполномоченными федеральными органами власти;</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Информационная система «Картотека арбитражных дел»;</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Банк данных исполнительных производств Федеральной службы судебных приставов;</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Единый федеральный реестр сведений о банкротстве;</w:t>
      </w:r>
    </w:p>
    <w:p w:rsidR="005706AB" w:rsidRPr="00FA1597" w:rsidRDefault="005706AB" w:rsidP="005706AB">
      <w:pPr>
        <w:numPr>
          <w:ilvl w:val="0"/>
          <w:numId w:val="16"/>
        </w:numPr>
        <w:shd w:val="clear" w:color="auto" w:fill="FFFFFF"/>
        <w:ind w:left="0" w:firstLine="709"/>
        <w:jc w:val="both"/>
        <w:rPr>
          <w:sz w:val="28"/>
          <w:szCs w:val="28"/>
        </w:rPr>
      </w:pPr>
      <w:r w:rsidRPr="00FA1597">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5706AB" w:rsidRPr="00FA1597" w:rsidRDefault="005706AB" w:rsidP="005706AB">
      <w:pPr>
        <w:numPr>
          <w:ilvl w:val="2"/>
          <w:numId w:val="5"/>
        </w:numPr>
        <w:ind w:left="0" w:firstLine="709"/>
        <w:jc w:val="both"/>
        <w:rPr>
          <w:sz w:val="28"/>
          <w:szCs w:val="28"/>
        </w:rPr>
      </w:pPr>
      <w:r w:rsidRPr="00FA1597">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5706AB" w:rsidRPr="00FA1597" w:rsidRDefault="005706AB" w:rsidP="005706AB">
      <w:pPr>
        <w:pStyle w:val="3"/>
        <w:keepNext w:val="0"/>
        <w:widowControl w:val="0"/>
        <w:spacing w:before="0" w:after="0" w:line="320" w:lineRule="exact"/>
        <w:jc w:val="both"/>
        <w:rPr>
          <w:rFonts w:ascii="Times New Roman" w:hAnsi="Times New Roman" w:cs="Times New Roman"/>
          <w:b w:val="0"/>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Порядок проведения аукциона в электронной форме</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Аукцион в электронной форме проводится в личном кабинете участника электронных процедур на ЭТЗП путем снижения на «шаг аукциона» </w:t>
      </w:r>
      <w:r w:rsidRPr="00FA1597">
        <w:rPr>
          <w:sz w:val="28"/>
          <w:szCs w:val="28"/>
          <w:lang w:val="ru-RU"/>
        </w:rPr>
        <w:t xml:space="preserve">начальной (максимальной) </w:t>
      </w:r>
      <w:r w:rsidRPr="00FA1597">
        <w:rPr>
          <w:sz w:val="28"/>
          <w:szCs w:val="28"/>
        </w:rPr>
        <w:t xml:space="preserve">цены договора (цены лота) </w:t>
      </w:r>
      <w:r w:rsidRPr="00FA1597">
        <w:rPr>
          <w:sz w:val="28"/>
          <w:szCs w:val="28"/>
          <w:lang w:val="ru-RU"/>
        </w:rPr>
        <w:t xml:space="preserve">с учетом всех налогов, включая </w:t>
      </w:r>
      <w:r w:rsidRPr="00FA1597">
        <w:rPr>
          <w:sz w:val="28"/>
          <w:szCs w:val="28"/>
        </w:rPr>
        <w:t>НДС</w:t>
      </w:r>
      <w:r w:rsidRPr="00FA1597">
        <w:rPr>
          <w:sz w:val="28"/>
          <w:szCs w:val="28"/>
          <w:lang w:val="ru-RU"/>
        </w:rPr>
        <w:t xml:space="preserve">, </w:t>
      </w:r>
      <w:r w:rsidRPr="00FA1597">
        <w:rPr>
          <w:sz w:val="28"/>
          <w:szCs w:val="28"/>
        </w:rPr>
        <w:t>указанной в</w:t>
      </w:r>
      <w:r w:rsidRPr="00FA1597">
        <w:rPr>
          <w:sz w:val="28"/>
          <w:szCs w:val="28"/>
          <w:lang w:val="ru-RU"/>
        </w:rPr>
        <w:t xml:space="preserve"> техническом задании </w:t>
      </w:r>
      <w:r w:rsidRPr="00FA1597">
        <w:rPr>
          <w:sz w:val="28"/>
          <w:szCs w:val="28"/>
        </w:rPr>
        <w:t>документации о закупке.</w:t>
      </w:r>
    </w:p>
    <w:p w:rsidR="005706AB" w:rsidRPr="00FA1597" w:rsidRDefault="005706AB" w:rsidP="005706AB">
      <w:pPr>
        <w:pStyle w:val="a6"/>
        <w:spacing w:line="320" w:lineRule="exact"/>
        <w:ind w:left="0" w:firstLine="708"/>
        <w:jc w:val="both"/>
        <w:rPr>
          <w:sz w:val="28"/>
          <w:szCs w:val="28"/>
          <w:lang w:val="ru-RU"/>
        </w:rPr>
      </w:pPr>
      <w:r w:rsidRPr="00FA1597">
        <w:rPr>
          <w:sz w:val="28"/>
          <w:szCs w:val="28"/>
          <w:lang w:val="ru-RU"/>
        </w:rPr>
        <w:t>«</w:t>
      </w:r>
      <w:r w:rsidRPr="00FA1597">
        <w:rPr>
          <w:sz w:val="28"/>
          <w:szCs w:val="28"/>
        </w:rPr>
        <w:t xml:space="preserve">Шаг аукциона» составляет от 0,5 до 5 процентов </w:t>
      </w:r>
      <w:r w:rsidRPr="00FA1597">
        <w:rPr>
          <w:sz w:val="28"/>
          <w:szCs w:val="28"/>
          <w:lang w:val="ru-RU"/>
        </w:rPr>
        <w:t xml:space="preserve">начальной (максимальной) </w:t>
      </w:r>
      <w:r w:rsidRPr="00FA1597">
        <w:rPr>
          <w:sz w:val="28"/>
          <w:szCs w:val="28"/>
        </w:rPr>
        <w:t xml:space="preserve">цены договора (цены лота) </w:t>
      </w:r>
      <w:r w:rsidRPr="00FA1597">
        <w:rPr>
          <w:sz w:val="28"/>
          <w:szCs w:val="28"/>
          <w:lang w:val="ru-RU"/>
        </w:rPr>
        <w:t xml:space="preserve">с учетом всех налогов, включая </w:t>
      </w:r>
      <w:r w:rsidRPr="00FA1597">
        <w:rPr>
          <w:sz w:val="28"/>
          <w:szCs w:val="28"/>
        </w:rPr>
        <w:t>НДС</w:t>
      </w:r>
      <w:r w:rsidRPr="00FA1597">
        <w:rPr>
          <w:sz w:val="28"/>
          <w:szCs w:val="28"/>
          <w:lang w:val="ru-RU"/>
        </w:rPr>
        <w:t xml:space="preserve">, </w:t>
      </w:r>
      <w:r w:rsidRPr="00FA1597">
        <w:rPr>
          <w:sz w:val="28"/>
          <w:szCs w:val="28"/>
        </w:rPr>
        <w:t>указанной в</w:t>
      </w:r>
      <w:r w:rsidRPr="00FA1597">
        <w:rPr>
          <w:sz w:val="28"/>
          <w:szCs w:val="28"/>
          <w:lang w:val="ru-RU"/>
        </w:rPr>
        <w:t xml:space="preserve"> техническом задании</w:t>
      </w:r>
      <w:r w:rsidRPr="00FA1597">
        <w:rPr>
          <w:sz w:val="28"/>
          <w:szCs w:val="28"/>
        </w:rPr>
        <w:t xml:space="preserve"> документации о закупке</w:t>
      </w:r>
      <w:r w:rsidRPr="00FA1597">
        <w:rPr>
          <w:sz w:val="28"/>
          <w:szCs w:val="28"/>
          <w:lang w:val="ru-RU"/>
        </w:rPr>
        <w:t>.</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Аукцион в электронной форме проводится в следующем порядке:</w:t>
      </w:r>
    </w:p>
    <w:p w:rsidR="005706AB" w:rsidRPr="00FA1597" w:rsidRDefault="005706AB" w:rsidP="005706AB">
      <w:pPr>
        <w:pStyle w:val="ConsPlusNormal"/>
        <w:spacing w:line="320" w:lineRule="exact"/>
        <w:ind w:firstLine="709"/>
        <w:jc w:val="both"/>
        <w:rPr>
          <w:sz w:val="28"/>
          <w:szCs w:val="28"/>
        </w:rPr>
      </w:pPr>
      <w:r w:rsidRPr="00FA1597">
        <w:rPr>
          <w:sz w:val="28"/>
          <w:szCs w:val="28"/>
        </w:rPr>
        <w:t>1) аукцион начинается в дату и время, указанные в извещении о его проведении;</w:t>
      </w:r>
    </w:p>
    <w:p w:rsidR="005706AB" w:rsidRPr="00FA1597" w:rsidRDefault="005706AB" w:rsidP="005706AB">
      <w:pPr>
        <w:pStyle w:val="ConsPlusNormal"/>
        <w:spacing w:line="320" w:lineRule="exact"/>
        <w:ind w:firstLine="709"/>
        <w:jc w:val="both"/>
        <w:rPr>
          <w:sz w:val="28"/>
          <w:szCs w:val="28"/>
        </w:rPr>
      </w:pPr>
      <w:r w:rsidRPr="00FA1597">
        <w:rPr>
          <w:sz w:val="28"/>
          <w:szCs w:val="28"/>
        </w:rPr>
        <w:t>2) регистрационные номера участникам присваивает ЭТЗП;</w:t>
      </w:r>
    </w:p>
    <w:p w:rsidR="005706AB" w:rsidRPr="00FA1597" w:rsidRDefault="005706AB" w:rsidP="005706AB">
      <w:pPr>
        <w:pStyle w:val="ConsPlusNormal"/>
        <w:spacing w:line="320" w:lineRule="exact"/>
        <w:ind w:firstLine="709"/>
        <w:jc w:val="both"/>
        <w:rPr>
          <w:sz w:val="28"/>
          <w:szCs w:val="28"/>
        </w:rPr>
      </w:pPr>
      <w:r w:rsidRPr="00FA1597">
        <w:rPr>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 – 8 настоящего пункта документации о закупке;</w:t>
      </w:r>
    </w:p>
    <w:p w:rsidR="005706AB" w:rsidRPr="00FA1597" w:rsidRDefault="005706AB" w:rsidP="005706AB">
      <w:pPr>
        <w:pStyle w:val="ConsPlusNormal"/>
        <w:spacing w:line="320" w:lineRule="exact"/>
        <w:ind w:firstLine="709"/>
        <w:jc w:val="both"/>
        <w:rPr>
          <w:sz w:val="28"/>
          <w:szCs w:val="28"/>
        </w:rPr>
      </w:pPr>
      <w:r w:rsidRPr="00FA1597">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5706AB" w:rsidRPr="00FA1597" w:rsidRDefault="005706AB" w:rsidP="005706AB">
      <w:pPr>
        <w:pStyle w:val="ConsPlusNormal"/>
        <w:spacing w:line="320" w:lineRule="exact"/>
        <w:ind w:firstLine="709"/>
        <w:jc w:val="both"/>
        <w:rPr>
          <w:sz w:val="28"/>
          <w:szCs w:val="28"/>
        </w:rPr>
      </w:pPr>
      <w:r w:rsidRPr="00FA1597">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706AB" w:rsidRPr="00FA1597" w:rsidRDefault="005706AB" w:rsidP="005706AB">
      <w:pPr>
        <w:pStyle w:val="ConsPlusNormal"/>
        <w:spacing w:line="320" w:lineRule="exact"/>
        <w:ind w:firstLine="709"/>
        <w:jc w:val="both"/>
        <w:rPr>
          <w:sz w:val="28"/>
          <w:szCs w:val="28"/>
        </w:rPr>
      </w:pPr>
      <w:r w:rsidRPr="00FA1597">
        <w:rPr>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706AB" w:rsidRPr="00FA1597" w:rsidRDefault="005706AB" w:rsidP="005706AB">
      <w:pPr>
        <w:pStyle w:val="ConsPlusNormal"/>
        <w:spacing w:line="320" w:lineRule="exact"/>
        <w:ind w:firstLine="709"/>
        <w:jc w:val="both"/>
        <w:rPr>
          <w:sz w:val="28"/>
          <w:szCs w:val="28"/>
        </w:rPr>
      </w:pPr>
      <w:r w:rsidRPr="00FA1597">
        <w:rPr>
          <w:sz w:val="28"/>
          <w:szCs w:val="28"/>
        </w:rPr>
        <w:lastRenderedPageBreak/>
        <w:t>7) участник аукциона не вправе подать предложение о цене договора два раза подряд;</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При равенстве ценовых предложений участников закупки победителем закупки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В случае закупки товаров, перечень которых определен пунктом 214.1 Положения о закупке товаров, работ, услуг для нужд ОАО «РЖД» (далее – продукция), заказчиком при оценке заявок участников аукциона устанавливается факт использования при изготовлении продукции российского алюминия и (или) алюминиевых полуфабрикатов.</w:t>
      </w:r>
    </w:p>
    <w:p w:rsidR="005706AB" w:rsidRPr="00FA1597" w:rsidRDefault="005706AB" w:rsidP="005706AB">
      <w:pPr>
        <w:pStyle w:val="a6"/>
        <w:numPr>
          <w:ilvl w:val="2"/>
          <w:numId w:val="5"/>
        </w:numPr>
        <w:spacing w:line="320" w:lineRule="exact"/>
        <w:ind w:left="0" w:firstLine="709"/>
        <w:jc w:val="both"/>
        <w:rPr>
          <w:sz w:val="28"/>
          <w:szCs w:val="28"/>
        </w:rPr>
      </w:pPr>
      <w:r w:rsidRPr="00FA1597">
        <w:rPr>
          <w:rFonts w:eastAsia="MS Mincho"/>
          <w:sz w:val="28"/>
          <w:szCs w:val="28"/>
        </w:rPr>
        <w:t xml:space="preserve">В составе заявки на участие в аукционе участник вправе подать декларацию о подтверждении использования при изготовлении продукции российского алюминия и (или) алюминиевых полуфабрикатов, с указанием их доли в общем объеме используемого алюминия и (или) алюминиевых полуфабрикатов в натуральном выражении (далее – Декларация). </w:t>
      </w:r>
      <w:r w:rsidRPr="00FA1597">
        <w:rPr>
          <w:sz w:val="28"/>
          <w:szCs w:val="28"/>
        </w:rPr>
        <w:t>Декларация подается путем заполнения соответствующего раздела заявки на ЭТЗП. В случае возникновения технических неполадок на ЭТЗП, препятствующих подаче Декларации с помощью функционала ЭТЗП, такая Декларация может быть подана участником путем заполнения технического предложения участника, которое оформляется в соответствии с требованиями пункта 3.1</w:t>
      </w:r>
      <w:r w:rsidRPr="00FA1597">
        <w:rPr>
          <w:sz w:val="28"/>
          <w:szCs w:val="28"/>
          <w:lang w:val="ru-RU"/>
        </w:rPr>
        <w:t>5</w:t>
      </w:r>
      <w:r w:rsidRPr="00FA1597">
        <w:rPr>
          <w:sz w:val="28"/>
          <w:szCs w:val="28"/>
        </w:rPr>
        <w:t xml:space="preserve"> документации о закупке. В случае расхождения между Декларацией, поданной участником в составе технического предложения, и Декларацией, поданной с помощью функционала ЭТЗП, учету подлежит информация, заполненная участником с помощью функционала ЭТЗП.</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В случае непредставления участником Декларации использование при изготовлении продукции российского алюминия и (или) алюминиевых полуфабрикатов считается неподтвержденным.</w:t>
      </w: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sz w:val="28"/>
          <w:szCs w:val="28"/>
        </w:rPr>
        <w:t>При проведении аукциона поданное участником, представившим Декларацию, предложение о цене договора автоматически снижается посредством функционала ЭТЗП на следующую величину показателя, изменяющегося пропорционально доле российского алюминия и (или) алюминиевых полуфабрикатов, рассчитанного исходя из информации, указанной участником в Декларации: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628"/>
      </w:tblGrid>
      <w:tr w:rsidR="005706AB" w:rsidRPr="00FA1597" w:rsidTr="00127D9C">
        <w:tc>
          <w:tcPr>
            <w:tcW w:w="3510"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 xml:space="preserve">Показатель изменения </w:t>
            </w:r>
            <w:r w:rsidRPr="00FA1597">
              <w:rPr>
                <w:rFonts w:eastAsia="MS Mincho"/>
                <w:sz w:val="28"/>
                <w:szCs w:val="28"/>
                <w:lang w:val="ru-RU" w:eastAsia="ru-RU"/>
              </w:rPr>
              <w:lastRenderedPageBreak/>
              <w:t>цены</w:t>
            </w:r>
          </w:p>
        </w:tc>
        <w:tc>
          <w:tcPr>
            <w:tcW w:w="6628"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lastRenderedPageBreak/>
              <w:t xml:space="preserve">Масса российского алюминия и (или) алюминиевых </w:t>
            </w:r>
            <w:r w:rsidRPr="00FA1597">
              <w:rPr>
                <w:rFonts w:eastAsia="MS Mincho"/>
                <w:sz w:val="28"/>
                <w:szCs w:val="28"/>
                <w:lang w:val="ru-RU" w:eastAsia="ru-RU"/>
              </w:rPr>
              <w:lastRenderedPageBreak/>
              <w:t>полуфабрикатов в общем объеме продукции в соответствии с Декларацией</w:t>
            </w:r>
          </w:p>
        </w:tc>
      </w:tr>
      <w:tr w:rsidR="005706AB" w:rsidRPr="00FA1597" w:rsidTr="00127D9C">
        <w:tc>
          <w:tcPr>
            <w:tcW w:w="3510"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lastRenderedPageBreak/>
              <w:t>3 %</w:t>
            </w:r>
          </w:p>
        </w:tc>
        <w:tc>
          <w:tcPr>
            <w:tcW w:w="6628"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свыше 25 %</w:t>
            </w:r>
          </w:p>
        </w:tc>
      </w:tr>
      <w:tr w:rsidR="005706AB" w:rsidRPr="00FA1597" w:rsidTr="00127D9C">
        <w:tc>
          <w:tcPr>
            <w:tcW w:w="3510"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6 %</w:t>
            </w:r>
          </w:p>
        </w:tc>
        <w:tc>
          <w:tcPr>
            <w:tcW w:w="6628"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свыше 50 %</w:t>
            </w:r>
          </w:p>
        </w:tc>
      </w:tr>
      <w:tr w:rsidR="005706AB" w:rsidRPr="00FA1597" w:rsidTr="00127D9C">
        <w:tc>
          <w:tcPr>
            <w:tcW w:w="3510"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10 %</w:t>
            </w:r>
          </w:p>
        </w:tc>
        <w:tc>
          <w:tcPr>
            <w:tcW w:w="6628" w:type="dxa"/>
          </w:tcPr>
          <w:p w:rsidR="005706AB" w:rsidRPr="00FA1597" w:rsidRDefault="005706AB" w:rsidP="00127D9C">
            <w:pPr>
              <w:pStyle w:val="a6"/>
              <w:spacing w:line="320" w:lineRule="exact"/>
              <w:ind w:left="0"/>
              <w:jc w:val="both"/>
              <w:rPr>
                <w:rFonts w:eastAsia="MS Mincho"/>
                <w:sz w:val="28"/>
                <w:szCs w:val="28"/>
                <w:lang w:val="ru-RU" w:eastAsia="ru-RU"/>
              </w:rPr>
            </w:pPr>
            <w:r w:rsidRPr="00FA1597">
              <w:rPr>
                <w:rFonts w:eastAsia="MS Mincho"/>
                <w:sz w:val="28"/>
                <w:szCs w:val="28"/>
                <w:lang w:val="ru-RU" w:eastAsia="ru-RU"/>
              </w:rPr>
              <w:t>свыше 75 %</w:t>
            </w:r>
          </w:p>
        </w:tc>
      </w:tr>
    </w:tbl>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Договор с участником, подавшим Декларацию, заключается по цене предложенной таким участником при проведении аукциона без применения показателя изменения цены, установленного пунктом 3.8.</w:t>
      </w:r>
      <w:r w:rsidRPr="00FA1597">
        <w:rPr>
          <w:sz w:val="28"/>
          <w:szCs w:val="28"/>
          <w:lang w:val="ru-RU"/>
        </w:rPr>
        <w:t>9</w:t>
      </w:r>
      <w:r w:rsidRPr="00FA1597">
        <w:rPr>
          <w:sz w:val="28"/>
          <w:szCs w:val="28"/>
        </w:rPr>
        <w:t xml:space="preserve">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закупки, предлагающим к поставке товар только российского происхождения, участником закупки, являющимся российским лицом</w:t>
      </w:r>
      <w:r w:rsidRPr="00FA1597">
        <w:rPr>
          <w:sz w:val="28"/>
          <w:szCs w:val="28"/>
          <w:lang w:val="ru-RU"/>
        </w:rPr>
        <w:t>, осуществляется</w:t>
      </w:r>
      <w:r w:rsidRPr="00FA1597">
        <w:rPr>
          <w:sz w:val="28"/>
          <w:szCs w:val="28"/>
        </w:rPr>
        <w:t xml:space="preserve"> посредством функционала ЭТЗП при проведении аукциона.</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Информация о ходе аукциона отображается на странице аукциона на сайте ЭТЗП.</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Если пунктом 1.8 документации о закупке установлен</w:t>
      </w:r>
      <w:r w:rsidRPr="00FA1597">
        <w:rPr>
          <w:bCs/>
          <w:sz w:val="28"/>
          <w:szCs w:val="28"/>
          <w:lang w:val="ru-RU"/>
        </w:rPr>
        <w:t xml:space="preserve"> национальный режим при осуществлении закупки</w:t>
      </w:r>
      <w:r w:rsidRPr="00FA1597">
        <w:rPr>
          <w:bCs/>
          <w:sz w:val="28"/>
          <w:szCs w:val="28"/>
        </w:rPr>
        <w:t>, то договор заключается с учетом требований, предусмотренных пунктом 3.11</w:t>
      </w:r>
      <w:r w:rsidRPr="00FA1597">
        <w:rPr>
          <w:sz w:val="28"/>
          <w:szCs w:val="28"/>
        </w:rPr>
        <w:t xml:space="preserve"> </w:t>
      </w:r>
      <w:r w:rsidRPr="00FA1597">
        <w:rPr>
          <w:bCs/>
          <w:sz w:val="28"/>
          <w:szCs w:val="28"/>
        </w:rPr>
        <w:t>документации о закупке.</w:t>
      </w:r>
    </w:p>
    <w:p w:rsidR="005706AB" w:rsidRPr="00FA1597" w:rsidRDefault="005706AB" w:rsidP="005706AB">
      <w:pPr>
        <w:pStyle w:val="a6"/>
        <w:spacing w:line="320" w:lineRule="exact"/>
        <w:ind w:left="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Признание закупки несостоявшейся</w:t>
      </w:r>
    </w:p>
    <w:p w:rsidR="005706AB" w:rsidRPr="00FA1597" w:rsidRDefault="005706AB" w:rsidP="005706AB">
      <w:pPr>
        <w:spacing w:line="320" w:lineRule="exact"/>
        <w:rPr>
          <w:sz w:val="28"/>
          <w:szCs w:val="28"/>
        </w:rPr>
      </w:pP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Закупка</w:t>
      </w:r>
      <w:r w:rsidRPr="00FA1597">
        <w:rPr>
          <w:sz w:val="28"/>
          <w:szCs w:val="28"/>
        </w:rPr>
        <w:t xml:space="preserve"> (в том числе в части отдельных лотов) признается несостоявш</w:t>
      </w:r>
      <w:r w:rsidRPr="00FA1597">
        <w:rPr>
          <w:sz w:val="28"/>
          <w:szCs w:val="28"/>
          <w:lang w:val="ru-RU"/>
        </w:rPr>
        <w:t>ей</w:t>
      </w:r>
      <w:r w:rsidRPr="00FA1597">
        <w:rPr>
          <w:sz w:val="28"/>
          <w:szCs w:val="28"/>
        </w:rPr>
        <w:t>ся</w:t>
      </w:r>
      <w:r w:rsidRPr="00FA1597">
        <w:rPr>
          <w:sz w:val="28"/>
          <w:szCs w:val="28"/>
          <w:lang w:val="ru-RU"/>
        </w:rPr>
        <w:t xml:space="preserve"> </w:t>
      </w:r>
      <w:r w:rsidRPr="00FA1597">
        <w:rPr>
          <w:sz w:val="28"/>
          <w:szCs w:val="28"/>
        </w:rPr>
        <w:t>в связи с тем, что:</w:t>
      </w:r>
    </w:p>
    <w:p w:rsidR="005706AB" w:rsidRPr="00FA1597" w:rsidRDefault="005706AB" w:rsidP="005706AB">
      <w:pPr>
        <w:pStyle w:val="a9"/>
        <w:numPr>
          <w:ilvl w:val="0"/>
          <w:numId w:val="17"/>
        </w:numPr>
        <w:suppressAutoHyphens/>
        <w:spacing w:line="320" w:lineRule="exact"/>
        <w:ind w:left="0" w:firstLine="709"/>
        <w:rPr>
          <w:sz w:val="28"/>
          <w:szCs w:val="28"/>
        </w:rPr>
      </w:pPr>
      <w:r w:rsidRPr="00FA1597">
        <w:rPr>
          <w:sz w:val="28"/>
          <w:szCs w:val="28"/>
        </w:rPr>
        <w:t>на участие в закупке не подано ни одной заявки;</w:t>
      </w:r>
    </w:p>
    <w:p w:rsidR="005706AB" w:rsidRPr="00FA1597" w:rsidRDefault="005706AB" w:rsidP="005706AB">
      <w:pPr>
        <w:pStyle w:val="a9"/>
        <w:numPr>
          <w:ilvl w:val="0"/>
          <w:numId w:val="17"/>
        </w:numPr>
        <w:suppressAutoHyphens/>
        <w:spacing w:line="320" w:lineRule="exact"/>
        <w:ind w:left="0" w:firstLine="709"/>
        <w:rPr>
          <w:sz w:val="28"/>
          <w:szCs w:val="28"/>
        </w:rPr>
      </w:pPr>
      <w:r w:rsidRPr="00FA1597">
        <w:rPr>
          <w:sz w:val="28"/>
          <w:szCs w:val="28"/>
        </w:rPr>
        <w:lastRenderedPageBreak/>
        <w:t>по результатам проведения закупки все заявки на участие в закупке отклонены;</w:t>
      </w:r>
    </w:p>
    <w:p w:rsidR="005706AB" w:rsidRPr="00FA1597" w:rsidRDefault="005706AB" w:rsidP="005706AB">
      <w:pPr>
        <w:pStyle w:val="a9"/>
        <w:numPr>
          <w:ilvl w:val="0"/>
          <w:numId w:val="17"/>
        </w:numPr>
        <w:suppressAutoHyphens/>
        <w:spacing w:line="320" w:lineRule="exact"/>
        <w:ind w:left="0" w:firstLine="709"/>
        <w:rPr>
          <w:sz w:val="28"/>
          <w:szCs w:val="28"/>
        </w:rPr>
      </w:pPr>
      <w:r w:rsidRPr="00FA1597">
        <w:rPr>
          <w:sz w:val="28"/>
          <w:szCs w:val="28"/>
        </w:rPr>
        <w:t>на участие в закупке подана одна заявка;</w:t>
      </w:r>
    </w:p>
    <w:p w:rsidR="005706AB" w:rsidRPr="00FA1597" w:rsidRDefault="005706AB" w:rsidP="005706AB">
      <w:pPr>
        <w:pStyle w:val="a9"/>
        <w:numPr>
          <w:ilvl w:val="0"/>
          <w:numId w:val="17"/>
        </w:numPr>
        <w:suppressAutoHyphens/>
        <w:spacing w:line="320" w:lineRule="exact"/>
        <w:ind w:left="0" w:firstLine="709"/>
        <w:rPr>
          <w:sz w:val="28"/>
          <w:szCs w:val="28"/>
        </w:rPr>
      </w:pPr>
      <w:r w:rsidRPr="00FA1597">
        <w:rPr>
          <w:sz w:val="28"/>
          <w:szCs w:val="28"/>
        </w:rPr>
        <w:t xml:space="preserve">по </w:t>
      </w:r>
      <w:r w:rsidRPr="00FA1597">
        <w:rPr>
          <w:sz w:val="28"/>
          <w:szCs w:val="28"/>
          <w:lang w:val="ru-RU"/>
        </w:rPr>
        <w:t>результатам</w:t>
      </w:r>
      <w:r w:rsidRPr="00FA1597">
        <w:rPr>
          <w:sz w:val="28"/>
          <w:szCs w:val="28"/>
        </w:rPr>
        <w:t xml:space="preserve"> проведения закупки отклонены все заявки, за исключением одной заявки на участие в закупке;</w:t>
      </w:r>
    </w:p>
    <w:p w:rsidR="005706AB" w:rsidRPr="00FA1597" w:rsidRDefault="005706AB" w:rsidP="005706AB">
      <w:pPr>
        <w:pStyle w:val="a9"/>
        <w:numPr>
          <w:ilvl w:val="0"/>
          <w:numId w:val="17"/>
        </w:numPr>
        <w:suppressAutoHyphens/>
        <w:spacing w:line="320" w:lineRule="exact"/>
        <w:ind w:left="0" w:firstLine="709"/>
        <w:rPr>
          <w:sz w:val="28"/>
          <w:szCs w:val="28"/>
        </w:rPr>
      </w:pPr>
      <w:r w:rsidRPr="00FA1597">
        <w:rPr>
          <w:sz w:val="28"/>
          <w:szCs w:val="28"/>
        </w:rPr>
        <w:t xml:space="preserve">по </w:t>
      </w:r>
      <w:r w:rsidRPr="00FA1597">
        <w:rPr>
          <w:sz w:val="28"/>
          <w:szCs w:val="28"/>
          <w:lang w:val="ru-RU"/>
        </w:rPr>
        <w:t>результатам</w:t>
      </w:r>
      <w:r w:rsidRPr="00FA1597">
        <w:rPr>
          <w:sz w:val="28"/>
          <w:szCs w:val="28"/>
        </w:rPr>
        <w:t xml:space="preserve"> проведения закупки все участники уклонились от заключения договора.</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 xml:space="preserve">В случае признания закупки </w:t>
      </w:r>
      <w:r w:rsidRPr="00FA1597">
        <w:rPr>
          <w:sz w:val="28"/>
          <w:szCs w:val="28"/>
        </w:rPr>
        <w:t>(в том числе в части отдельных лотов)</w:t>
      </w:r>
      <w:r w:rsidRPr="00FA1597">
        <w:rPr>
          <w:sz w:val="28"/>
          <w:szCs w:val="28"/>
          <w:lang w:val="ru-RU"/>
        </w:rPr>
        <w:t xml:space="preserve"> несостоявшейся вследствие поступления заявки от одного участника, а также, если </w:t>
      </w:r>
      <w:r w:rsidRPr="00FA1597">
        <w:rPr>
          <w:sz w:val="28"/>
          <w:szCs w:val="28"/>
        </w:rPr>
        <w:t xml:space="preserve">по результатам проведения </w:t>
      </w:r>
      <w:r w:rsidRPr="00FA1597">
        <w:rPr>
          <w:sz w:val="28"/>
          <w:szCs w:val="28"/>
          <w:lang w:val="ru-RU"/>
        </w:rPr>
        <w:t>закупки</w:t>
      </w:r>
      <w:r w:rsidRPr="00FA1597">
        <w:rPr>
          <w:sz w:val="28"/>
          <w:szCs w:val="28"/>
        </w:rPr>
        <w:t xml:space="preserve"> отклонены все заявки, за исключением одной заявки</w:t>
      </w:r>
      <w:r w:rsidRPr="00FA1597">
        <w:rPr>
          <w:sz w:val="28"/>
          <w:szCs w:val="28"/>
          <w:lang w:val="ru-RU"/>
        </w:rPr>
        <w:t>, договор с таким участником не заключается</w:t>
      </w:r>
      <w:r w:rsidRPr="00FA1597">
        <w:rPr>
          <w:sz w:val="28"/>
          <w:szCs w:val="28"/>
        </w:rPr>
        <w:t>.</w:t>
      </w:r>
    </w:p>
    <w:p w:rsidR="005706AB" w:rsidRPr="00FA1597" w:rsidRDefault="005706AB" w:rsidP="005706AB">
      <w:pPr>
        <w:spacing w:line="320" w:lineRule="exact"/>
        <w:ind w:firstLine="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Антидемпинговые меры</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предложении участником закупки демпинговой цены договора (цены лота) к участнику закупки могут быть применены антидемпинговые меры. Возможность применения антидемпинговых мер, вид антидемпинговой меры указываются в пункте 1.4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Независимо от применения антидемпинговых мер, предусмотренных пунктом 1.4 документации о закупке, заказчик имеет право применить следующие антидемпинговые меры:</w:t>
      </w:r>
    </w:p>
    <w:p w:rsidR="005706AB" w:rsidRPr="00FA1597" w:rsidRDefault="005706AB" w:rsidP="005706AB">
      <w:pPr>
        <w:pStyle w:val="a6"/>
        <w:numPr>
          <w:ilvl w:val="0"/>
          <w:numId w:val="18"/>
        </w:numPr>
        <w:spacing w:line="320" w:lineRule="exact"/>
        <w:ind w:left="0" w:firstLine="709"/>
        <w:jc w:val="both"/>
        <w:rPr>
          <w:sz w:val="28"/>
          <w:szCs w:val="28"/>
        </w:rPr>
      </w:pPr>
      <w:r w:rsidRPr="00FA1597">
        <w:rPr>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 случае признания победителя закупки уклонившимся от заключения договора, на участника закупки, с которым в соответствии с документацией о закупке заключается договор, распространяются установленные требования в полном объеме.</w:t>
      </w:r>
    </w:p>
    <w:p w:rsidR="005706AB" w:rsidRPr="00FA1597" w:rsidRDefault="005706AB" w:rsidP="005706AB">
      <w:pPr>
        <w:pStyle w:val="a6"/>
        <w:spacing w:line="320" w:lineRule="exact"/>
        <w:ind w:left="709"/>
        <w:jc w:val="both"/>
        <w:rPr>
          <w:sz w:val="28"/>
          <w:szCs w:val="28"/>
        </w:rPr>
      </w:pPr>
    </w:p>
    <w:p w:rsidR="005706AB" w:rsidRPr="00FA1597" w:rsidRDefault="005706AB" w:rsidP="005706AB">
      <w:pPr>
        <w:pStyle w:val="a6"/>
        <w:numPr>
          <w:ilvl w:val="1"/>
          <w:numId w:val="5"/>
        </w:numPr>
        <w:spacing w:line="320" w:lineRule="exact"/>
        <w:ind w:left="0" w:firstLine="709"/>
        <w:jc w:val="both"/>
        <w:rPr>
          <w:b/>
          <w:sz w:val="28"/>
          <w:szCs w:val="28"/>
        </w:rPr>
      </w:pPr>
      <w:r w:rsidRPr="00FA1597">
        <w:rPr>
          <w:b/>
          <w:sz w:val="28"/>
          <w:szCs w:val="28"/>
        </w:rPr>
        <w:t>Предоставление национального режима при осуществлении закупки</w:t>
      </w:r>
    </w:p>
    <w:p w:rsidR="005706AB" w:rsidRPr="00FA1597" w:rsidRDefault="005706AB" w:rsidP="005706AB">
      <w:pPr>
        <w:pStyle w:val="a6"/>
        <w:spacing w:line="320" w:lineRule="exact"/>
        <w:ind w:left="709"/>
        <w:jc w:val="both"/>
        <w:rPr>
          <w:b/>
          <w:sz w:val="28"/>
          <w:szCs w:val="28"/>
        </w:rPr>
      </w:pPr>
    </w:p>
    <w:p w:rsidR="005706AB" w:rsidRPr="00FA1597" w:rsidRDefault="005706AB" w:rsidP="005706AB">
      <w:pPr>
        <w:pStyle w:val="a6"/>
        <w:numPr>
          <w:ilvl w:val="2"/>
          <w:numId w:val="5"/>
        </w:numPr>
        <w:spacing w:line="320" w:lineRule="exact"/>
        <w:ind w:left="0" w:firstLine="709"/>
        <w:jc w:val="both"/>
        <w:rPr>
          <w:bCs/>
          <w:sz w:val="28"/>
          <w:szCs w:val="28"/>
        </w:rPr>
      </w:pPr>
      <w:r w:rsidRPr="00FA1597">
        <w:rPr>
          <w:bCs/>
          <w:sz w:val="28"/>
          <w:szCs w:val="28"/>
        </w:rPr>
        <w:t xml:space="preserve">Требования настоящего пункта применяются, если в пункте 1.8 документации о закупке в соответствии </w:t>
      </w:r>
      <w:r w:rsidRPr="00FA1597">
        <w:rPr>
          <w:sz w:val="28"/>
          <w:szCs w:val="28"/>
        </w:rPr>
        <w:t xml:space="preserve">со статьями 3 и 3.1-4 Федерального закона </w:t>
      </w:r>
      <w:r w:rsidRPr="00FA1597">
        <w:rPr>
          <w:rFonts w:hint="eastAsia"/>
          <w:sz w:val="28"/>
          <w:szCs w:val="28"/>
        </w:rPr>
        <w:t>«</w:t>
      </w:r>
      <w:r w:rsidRPr="00FA1597">
        <w:rPr>
          <w:sz w:val="28"/>
          <w:szCs w:val="28"/>
        </w:rPr>
        <w:t>О закупках товаров, работ, услуг отдельными видами юридических лиц</w:t>
      </w:r>
      <w:r w:rsidRPr="00FA1597">
        <w:rPr>
          <w:rFonts w:hint="eastAsia"/>
          <w:sz w:val="28"/>
          <w:szCs w:val="28"/>
        </w:rPr>
        <w:t>»</w:t>
      </w:r>
      <w:r w:rsidRPr="00FA1597">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предусмотрено условие о предоставлении национального режима при осуществлении закупки</w:t>
      </w:r>
      <w:r w:rsidRPr="00FA1597">
        <w:rPr>
          <w:bCs/>
          <w:sz w:val="28"/>
          <w:szCs w:val="28"/>
        </w:rPr>
        <w:t xml:space="preserve">. </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szCs w:val="28"/>
        </w:rPr>
        <w:lastRenderedPageBreak/>
        <w:t xml:space="preserve"> При осуществлении закупк</w:t>
      </w:r>
      <w:r w:rsidRPr="00FA1597">
        <w:rPr>
          <w:sz w:val="28"/>
          <w:szCs w:val="28"/>
          <w:lang w:val="ru-RU"/>
        </w:rPr>
        <w:t>и</w:t>
      </w:r>
      <w:r w:rsidRPr="00FA1597">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w:t>
      </w:r>
      <w:r w:rsidRPr="00FA1597">
        <w:rPr>
          <w:sz w:val="28"/>
          <w:szCs w:val="28"/>
          <w:lang w:val="ru-RU"/>
        </w:rPr>
        <w:t> </w:t>
      </w:r>
      <w:r w:rsidRPr="00FA1597">
        <w:rPr>
          <w:sz w:val="28"/>
          <w:szCs w:val="28"/>
        </w:rPr>
        <w:t>–</w:t>
      </w:r>
      <w:r w:rsidRPr="00FA1597">
        <w:rPr>
          <w:sz w:val="28"/>
          <w:szCs w:val="28"/>
          <w:lang w:val="ru-RU"/>
        </w:rPr>
        <w:t> </w:t>
      </w:r>
      <w:r w:rsidRPr="00FA1597">
        <w:rPr>
          <w:sz w:val="28"/>
          <w:szCs w:val="28"/>
        </w:rPr>
        <w:t>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w:t>
      </w:r>
      <w:r w:rsidRPr="00FA1597">
        <w:rPr>
          <w:sz w:val="28"/>
          <w:szCs w:val="28"/>
          <w:lang w:val="ru-RU"/>
        </w:rPr>
        <w:t> </w:t>
      </w:r>
      <w:r w:rsidRPr="00FA1597">
        <w:rPr>
          <w:sz w:val="28"/>
          <w:szCs w:val="28"/>
        </w:rPr>
        <w:t>–</w:t>
      </w:r>
      <w:r w:rsidRPr="00FA1597">
        <w:rPr>
          <w:sz w:val="28"/>
          <w:szCs w:val="28"/>
          <w:lang w:val="ru-RU"/>
        </w:rPr>
        <w:t> </w:t>
      </w:r>
      <w:r w:rsidRPr="00FA1597">
        <w:rPr>
          <w:sz w:val="28"/>
          <w:szCs w:val="28"/>
        </w:rPr>
        <w:t>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w:t>
      </w:r>
      <w:r w:rsidRPr="00FA1597">
        <w:rPr>
          <w:sz w:val="28"/>
          <w:szCs w:val="28"/>
          <w:lang w:val="ru-RU"/>
        </w:rPr>
        <w:t> </w:t>
      </w:r>
      <w:r w:rsidRPr="00FA1597">
        <w:rPr>
          <w:sz w:val="28"/>
          <w:szCs w:val="28"/>
        </w:rPr>
        <w:t>–</w:t>
      </w:r>
      <w:r w:rsidRPr="00FA1597">
        <w:rPr>
          <w:sz w:val="28"/>
          <w:szCs w:val="28"/>
          <w:lang w:val="ru-RU"/>
        </w:rPr>
        <w:t> </w:t>
      </w:r>
      <w:r w:rsidRPr="00FA1597">
        <w:rPr>
          <w:sz w:val="28"/>
          <w:szCs w:val="28"/>
        </w:rPr>
        <w:t>российское</w:t>
      </w:r>
      <w:r w:rsidRPr="00FA1597">
        <w:rPr>
          <w:sz w:val="28"/>
          <w:szCs w:val="28"/>
          <w:lang w:val="ru-RU"/>
        </w:rPr>
        <w:t xml:space="preserve"> </w:t>
      </w:r>
      <w:r w:rsidRPr="00FA1597">
        <w:rPr>
          <w:sz w:val="28"/>
          <w:szCs w:val="28"/>
        </w:rPr>
        <w:t>лицо), за исключением случаев принятия Правительством Российской Федерации мер, предусмотренных пунктом 1 части 2</w:t>
      </w:r>
      <w:r w:rsidRPr="00FA1597">
        <w:rPr>
          <w:sz w:val="28"/>
          <w:szCs w:val="28"/>
          <w:lang w:val="ru-RU"/>
        </w:rPr>
        <w:t xml:space="preserve"> статьи 3.1-4 Федерального закона от 18 июля 2011 г. № 223-ФЗ «О закупках товаров, работ, услуг отдельными видами юридических лиц»</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szCs w:val="28"/>
          <w:lang w:val="ru-RU"/>
        </w:rPr>
        <w:t>При закупке товара:</w:t>
      </w:r>
    </w:p>
    <w:p w:rsidR="005706AB" w:rsidRPr="00FA1597" w:rsidRDefault="005706AB" w:rsidP="005706AB">
      <w:pPr>
        <w:pStyle w:val="a6"/>
        <w:numPr>
          <w:ilvl w:val="0"/>
          <w:numId w:val="31"/>
        </w:numPr>
        <w:spacing w:line="320" w:lineRule="exact"/>
        <w:ind w:left="0" w:firstLine="709"/>
        <w:jc w:val="both"/>
        <w:rPr>
          <w:sz w:val="28"/>
          <w:szCs w:val="28"/>
          <w:lang w:val="ru-RU"/>
        </w:rPr>
      </w:pPr>
      <w:r w:rsidRPr="00FA1597">
        <w:rPr>
          <w:sz w:val="28"/>
          <w:lang w:val="ru-RU"/>
        </w:rPr>
        <w:t>е</w:t>
      </w:r>
      <w:r w:rsidRPr="00FA1597">
        <w:rPr>
          <w:sz w:val="28"/>
        </w:rPr>
        <w:t>сли Правительством Российской Федерации</w:t>
      </w:r>
      <w:r w:rsidRPr="00FA1597">
        <w:rPr>
          <w:sz w:val="28"/>
          <w:lang w:val="ru-RU"/>
        </w:rPr>
        <w:t xml:space="preserve"> в соответствии с пунктом 1 части 2 статьи 3.1-4 Федерального закона от 18 июля 2011 г. № 223-ФЗ «О закупках товаров, работ, услуг отдельными видами юридических лиц»</w:t>
      </w:r>
      <w:r w:rsidRPr="00FA1597">
        <w:rPr>
          <w:sz w:val="28"/>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5706AB" w:rsidRPr="00FA1597" w:rsidRDefault="005706AB" w:rsidP="005706AB">
      <w:pPr>
        <w:pStyle w:val="a6"/>
        <w:spacing w:line="320" w:lineRule="exact"/>
        <w:ind w:left="0" w:firstLine="709"/>
        <w:jc w:val="both"/>
        <w:rPr>
          <w:sz w:val="28"/>
          <w:szCs w:val="28"/>
          <w:lang w:val="ru-RU"/>
        </w:rPr>
      </w:pPr>
      <w:r w:rsidRPr="00FA1597">
        <w:rPr>
          <w:sz w:val="28"/>
        </w:rPr>
        <w:t>а) заключение договора на поставку такого товара;</w:t>
      </w:r>
    </w:p>
    <w:p w:rsidR="005706AB" w:rsidRPr="00FA1597" w:rsidRDefault="005706AB" w:rsidP="005706AB">
      <w:pPr>
        <w:pStyle w:val="a6"/>
        <w:spacing w:line="320" w:lineRule="exact"/>
        <w:ind w:left="0" w:firstLine="709"/>
        <w:jc w:val="both"/>
        <w:rPr>
          <w:sz w:val="28"/>
          <w:szCs w:val="28"/>
          <w:lang w:val="ru-RU"/>
        </w:rPr>
      </w:pPr>
      <w:r w:rsidRPr="00FA1597">
        <w:rPr>
          <w:sz w:val="28"/>
          <w:szCs w:val="28"/>
          <w:lang w:val="ru-RU"/>
        </w:rPr>
        <w:t xml:space="preserve">б) </w:t>
      </w:r>
      <w:r w:rsidRPr="00FA1597">
        <w:rPr>
          <w:sz w:val="28"/>
          <w:szCs w:val="28"/>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5706AB" w:rsidRPr="00FA1597" w:rsidRDefault="005706AB" w:rsidP="005706AB">
      <w:pPr>
        <w:pStyle w:val="a6"/>
        <w:numPr>
          <w:ilvl w:val="0"/>
          <w:numId w:val="31"/>
        </w:numPr>
        <w:spacing w:line="320" w:lineRule="exact"/>
        <w:ind w:left="0" w:firstLine="709"/>
        <w:jc w:val="both"/>
        <w:rPr>
          <w:sz w:val="28"/>
          <w:lang w:val="ru-RU"/>
        </w:rPr>
      </w:pPr>
      <w:r w:rsidRPr="00FA1597">
        <w:rPr>
          <w:sz w:val="28"/>
          <w:lang w:val="ru-RU"/>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5706AB" w:rsidRPr="00FA1597" w:rsidRDefault="005706AB" w:rsidP="005706AB">
      <w:pPr>
        <w:pStyle w:val="a6"/>
        <w:ind w:left="0" w:firstLine="709"/>
        <w:jc w:val="both"/>
        <w:rPr>
          <w:sz w:val="28"/>
          <w:lang w:val="ru-RU"/>
        </w:rPr>
      </w:pPr>
      <w:r w:rsidRPr="00FA1597">
        <w:rPr>
          <w:sz w:val="28"/>
        </w:rPr>
        <w:t>а) заключение договора на поставку товара, происходящего из иностранного государства, если подан</w:t>
      </w:r>
      <w:r w:rsidRPr="00FA1597">
        <w:rPr>
          <w:sz w:val="28"/>
          <w:lang w:val="ru-RU"/>
        </w:rPr>
        <w:t>а</w:t>
      </w:r>
      <w:r w:rsidRPr="00FA1597">
        <w:rPr>
          <w:sz w:val="28"/>
        </w:rPr>
        <w:t xml:space="preserve"> заявка на участие в закупке, признанн</w:t>
      </w:r>
      <w:r w:rsidRPr="00FA1597">
        <w:rPr>
          <w:sz w:val="28"/>
          <w:lang w:val="ru-RU"/>
        </w:rPr>
        <w:t>ая</w:t>
      </w:r>
      <w:r w:rsidRPr="00FA1597">
        <w:rPr>
          <w:sz w:val="28"/>
        </w:rPr>
        <w:t xml:space="preserve"> по результатам рассмотрения соответствующ</w:t>
      </w:r>
      <w:r w:rsidRPr="00FA1597">
        <w:rPr>
          <w:sz w:val="28"/>
          <w:lang w:val="ru-RU"/>
        </w:rPr>
        <w:t>ей</w:t>
      </w:r>
      <w:r w:rsidRPr="00FA1597">
        <w:rPr>
          <w:sz w:val="28"/>
        </w:rPr>
        <w:t xml:space="preserve"> требованиям положения о закупке, извещения об осуществлении закупки, документации о закупке и содержащ</w:t>
      </w:r>
      <w:r w:rsidRPr="00FA1597">
        <w:rPr>
          <w:sz w:val="28"/>
          <w:lang w:val="ru-RU"/>
        </w:rPr>
        <w:t>ая</w:t>
      </w:r>
      <w:r w:rsidRPr="00FA1597">
        <w:rPr>
          <w:sz w:val="28"/>
        </w:rPr>
        <w:t xml:space="preserve"> предложения о поставке товара российского происхождения;</w:t>
      </w:r>
    </w:p>
    <w:p w:rsidR="005706AB" w:rsidRPr="00FA1597" w:rsidRDefault="005706AB" w:rsidP="005706AB">
      <w:pPr>
        <w:pStyle w:val="a6"/>
        <w:spacing w:line="320" w:lineRule="exact"/>
        <w:ind w:left="0" w:firstLine="709"/>
        <w:jc w:val="both"/>
        <w:rPr>
          <w:sz w:val="28"/>
          <w:lang w:val="ru-RU"/>
        </w:rPr>
      </w:pPr>
      <w:r w:rsidRPr="00FA1597">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5706AB" w:rsidRPr="00FA1597" w:rsidRDefault="005706AB" w:rsidP="005706AB">
      <w:pPr>
        <w:pStyle w:val="a6"/>
        <w:numPr>
          <w:ilvl w:val="0"/>
          <w:numId w:val="31"/>
        </w:numPr>
        <w:spacing w:line="320" w:lineRule="exact"/>
        <w:ind w:left="0" w:firstLine="709"/>
        <w:jc w:val="both"/>
        <w:rPr>
          <w:sz w:val="28"/>
          <w:lang w:val="ru-RU"/>
        </w:rPr>
      </w:pPr>
      <w:r w:rsidRPr="00FA1597">
        <w:rPr>
          <w:sz w:val="28"/>
          <w:lang w:val="ru-RU"/>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5706AB" w:rsidRPr="00FA1597" w:rsidRDefault="005706AB" w:rsidP="005706AB">
      <w:pPr>
        <w:pStyle w:val="a6"/>
        <w:ind w:left="0" w:firstLine="709"/>
        <w:jc w:val="both"/>
        <w:rPr>
          <w:sz w:val="28"/>
          <w:lang w:val="ru-RU"/>
        </w:rPr>
      </w:pPr>
      <w:r w:rsidRPr="00FA1597">
        <w:rPr>
          <w:sz w:val="28"/>
        </w:rPr>
        <w:t xml:space="preserve">а) при сопоставлении заявок на участие в закупке осуществляется снижение на 15 процентов ценового предложения, поданного участником закупки, </w:t>
      </w:r>
      <w:r w:rsidRPr="00FA1597">
        <w:rPr>
          <w:sz w:val="28"/>
        </w:rPr>
        <w:lastRenderedPageBreak/>
        <w:t>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5706AB" w:rsidRPr="00FA1597" w:rsidRDefault="005706AB" w:rsidP="005706AB">
      <w:pPr>
        <w:pStyle w:val="a6"/>
        <w:ind w:left="0" w:firstLine="709"/>
        <w:jc w:val="both"/>
        <w:rPr>
          <w:sz w:val="28"/>
          <w:lang w:val="ru-RU"/>
        </w:rPr>
      </w:pPr>
      <w:r w:rsidRPr="00FA1597">
        <w:rPr>
          <w:sz w:val="28"/>
        </w:rPr>
        <w:t>б) в случае заключения договора с участником закупки,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706AB" w:rsidRPr="00FA1597" w:rsidRDefault="005706AB" w:rsidP="005706AB">
      <w:pPr>
        <w:pStyle w:val="a6"/>
        <w:spacing w:line="320" w:lineRule="exact"/>
        <w:ind w:left="0" w:firstLine="709"/>
        <w:jc w:val="both"/>
        <w:rPr>
          <w:sz w:val="28"/>
          <w:lang w:val="ru-RU"/>
        </w:rPr>
      </w:pPr>
      <w:r w:rsidRPr="00FA1597">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5706AB" w:rsidRPr="00FA1597" w:rsidRDefault="005706AB" w:rsidP="005706AB">
      <w:pPr>
        <w:pStyle w:val="a6"/>
        <w:spacing w:line="320" w:lineRule="exact"/>
        <w:ind w:left="0"/>
        <w:jc w:val="both"/>
        <w:rPr>
          <w:bCs/>
          <w:sz w:val="28"/>
          <w:szCs w:val="28"/>
        </w:rPr>
      </w:pPr>
      <w:r w:rsidRPr="00FA1597">
        <w:rPr>
          <w:sz w:val="28"/>
          <w:szCs w:val="28"/>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szCs w:val="28"/>
          <w:lang w:val="ru-RU"/>
        </w:rPr>
        <w:t>При закупке работы, услуги:</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1) если Правительством Российской Федерации в соответствии с пунктом 1 части 2 статьи 3.1-4 Федерального закона от 18 июля 2011 г. № 223-ФЗ «О</w:t>
      </w:r>
      <w:r w:rsidRPr="00FA1597">
        <w:rPr>
          <w:sz w:val="28"/>
          <w:szCs w:val="28"/>
          <w:lang w:val="ru-RU"/>
        </w:rPr>
        <w:t> </w:t>
      </w:r>
      <w:r w:rsidRPr="00FA1597">
        <w:rPr>
          <w:sz w:val="28"/>
          <w:szCs w:val="28"/>
        </w:rPr>
        <w:t>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5706AB" w:rsidRPr="00FA1597" w:rsidRDefault="005706AB" w:rsidP="005706AB">
      <w:pPr>
        <w:pStyle w:val="a6"/>
        <w:ind w:left="0" w:firstLine="709"/>
        <w:jc w:val="both"/>
        <w:rPr>
          <w:sz w:val="28"/>
          <w:szCs w:val="28"/>
          <w:lang w:val="ru-RU"/>
        </w:rPr>
      </w:pPr>
      <w:r w:rsidRPr="00FA1597">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Pr="00FA1597">
        <w:rPr>
          <w:sz w:val="28"/>
          <w:szCs w:val="28"/>
          <w:lang w:val="ru-RU"/>
        </w:rPr>
        <w:t>;</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2) если Правительством Российской Федерации в соответствии с пунктом 1 части 2 статьи 3.1-4 Федерального закона от 18 июля 2011 г. № 223-ФЗ «О</w:t>
      </w:r>
      <w:r w:rsidRPr="00FA1597">
        <w:rPr>
          <w:sz w:val="28"/>
          <w:szCs w:val="28"/>
          <w:lang w:val="ru-RU"/>
        </w:rPr>
        <w:t> </w:t>
      </w:r>
      <w:r w:rsidRPr="00FA1597">
        <w:rPr>
          <w:sz w:val="28"/>
          <w:szCs w:val="28"/>
        </w:rPr>
        <w:t>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5706AB" w:rsidRPr="00FA1597" w:rsidRDefault="005706AB" w:rsidP="005706AB">
      <w:pPr>
        <w:pStyle w:val="a6"/>
        <w:ind w:left="0" w:firstLine="709"/>
        <w:jc w:val="both"/>
        <w:rPr>
          <w:sz w:val="28"/>
          <w:szCs w:val="28"/>
          <w:lang w:val="ru-RU"/>
        </w:rPr>
      </w:pPr>
      <w:r w:rsidRPr="00FA1597">
        <w:rPr>
          <w:sz w:val="28"/>
          <w:szCs w:val="28"/>
        </w:rPr>
        <w:t>а) заключение договора с участником закупки, являющимся иностранным лицом, если российским лицом подан</w:t>
      </w:r>
      <w:r w:rsidRPr="00FA1597">
        <w:rPr>
          <w:sz w:val="28"/>
          <w:szCs w:val="28"/>
          <w:lang w:val="ru-RU"/>
        </w:rPr>
        <w:t>а</w:t>
      </w:r>
      <w:r w:rsidRPr="00FA1597">
        <w:rPr>
          <w:sz w:val="28"/>
          <w:szCs w:val="28"/>
        </w:rPr>
        <w:t xml:space="preserve"> заявка на участие в закупке, признанн</w:t>
      </w:r>
      <w:r w:rsidRPr="00FA1597">
        <w:rPr>
          <w:sz w:val="28"/>
          <w:szCs w:val="28"/>
          <w:lang w:val="ru-RU"/>
        </w:rPr>
        <w:t>ая</w:t>
      </w:r>
      <w:r w:rsidRPr="00FA1597">
        <w:rPr>
          <w:sz w:val="28"/>
          <w:szCs w:val="28"/>
        </w:rPr>
        <w:t xml:space="preserve"> по результатам рассмотрения соответствующ</w:t>
      </w:r>
      <w:r w:rsidRPr="00FA1597">
        <w:rPr>
          <w:sz w:val="28"/>
          <w:szCs w:val="28"/>
          <w:lang w:val="ru-RU"/>
        </w:rPr>
        <w:t>ей</w:t>
      </w:r>
      <w:r w:rsidRPr="00FA1597">
        <w:rPr>
          <w:sz w:val="28"/>
          <w:szCs w:val="28"/>
        </w:rPr>
        <w:t xml:space="preserve"> требованиям положения о закупке, извещения об осуществлении закупки, документации о закупке;</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Pr="00FA1597">
        <w:rPr>
          <w:sz w:val="28"/>
          <w:szCs w:val="28"/>
          <w:lang w:val="ru-RU"/>
        </w:rPr>
        <w:t>;</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5706AB" w:rsidRPr="00FA1597" w:rsidRDefault="005706AB" w:rsidP="005706AB">
      <w:pPr>
        <w:ind w:firstLine="709"/>
        <w:jc w:val="both"/>
        <w:rPr>
          <w:sz w:val="28"/>
          <w:szCs w:val="28"/>
        </w:rPr>
      </w:pPr>
      <w:r w:rsidRPr="00FA1597">
        <w:rPr>
          <w:sz w:val="28"/>
          <w:szCs w:val="28"/>
        </w:rPr>
        <w:t xml:space="preserve">а) при сопоставлении заявок на участие в закупке, осуществляется снижение на 15 процентов ценового предложения участника закупки, являющимся </w:t>
      </w:r>
      <w:r w:rsidRPr="00FA1597">
        <w:rPr>
          <w:sz w:val="28"/>
          <w:szCs w:val="28"/>
        </w:rPr>
        <w:lastRenderedPageBreak/>
        <w:t xml:space="preserve">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rsidR="005706AB" w:rsidRPr="00FA1597" w:rsidRDefault="005706AB" w:rsidP="005706AB">
      <w:pPr>
        <w:ind w:firstLine="709"/>
        <w:jc w:val="both"/>
        <w:rPr>
          <w:sz w:val="28"/>
          <w:szCs w:val="28"/>
        </w:rPr>
      </w:pPr>
      <w:r w:rsidRPr="00FA1597">
        <w:rPr>
          <w:sz w:val="28"/>
          <w:szCs w:val="28"/>
        </w:rPr>
        <w:t>б) в случае заключения договора с участником закупки,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5706AB" w:rsidRPr="00FA1597" w:rsidRDefault="005706AB" w:rsidP="005706AB">
      <w:pPr>
        <w:pStyle w:val="a6"/>
        <w:spacing w:line="320" w:lineRule="exact"/>
        <w:ind w:left="0" w:firstLine="709"/>
        <w:jc w:val="both"/>
        <w:rPr>
          <w:sz w:val="28"/>
          <w:szCs w:val="28"/>
          <w:lang w:val="ru-RU"/>
        </w:rPr>
      </w:pPr>
      <w:r w:rsidRPr="00FA1597">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5706AB" w:rsidRPr="00FA1597" w:rsidRDefault="005706AB" w:rsidP="005706AB">
      <w:pPr>
        <w:pStyle w:val="a6"/>
        <w:spacing w:line="320" w:lineRule="exact"/>
        <w:ind w:left="0"/>
        <w:jc w:val="both"/>
        <w:rPr>
          <w:bCs/>
          <w:sz w:val="28"/>
          <w:szCs w:val="28"/>
        </w:rPr>
      </w:pPr>
      <w:r w:rsidRPr="00FA1597">
        <w:rPr>
          <w:sz w:val="28"/>
          <w:szCs w:val="28"/>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lang w:val="ru-RU"/>
        </w:rPr>
        <w:t xml:space="preserve"> 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FA1597">
        <w:rPr>
          <w:sz w:val="28"/>
          <w:szCs w:val="28"/>
        </w:rPr>
        <w:t>от 23 декабря 2024 г. № 1875</w:t>
      </w:r>
      <w:r w:rsidRPr="00FA1597">
        <w:rPr>
          <w:sz w:val="28"/>
          <w:lang w:val="ru-RU"/>
        </w:rPr>
        <w:t xml:space="preserve"> «О </w:t>
      </w:r>
      <w:bookmarkStart w:id="0" w:name="_Hlk176013459"/>
      <w:r w:rsidRPr="00FA1597">
        <w:rPr>
          <w:sz w:val="28"/>
          <w:lang w:val="ru-RU"/>
        </w:rPr>
        <w:t>мерах по предоставлению национального режима при осуществлении закупок товаров</w:t>
      </w:r>
      <w:bookmarkStart w:id="1" w:name="_Hlk181221019"/>
      <w:r w:rsidRPr="00FA1597">
        <w:rPr>
          <w:sz w:val="28"/>
          <w:lang w:val="ru-RU"/>
        </w:rPr>
        <w:t xml:space="preserve">, работ, услуг </w:t>
      </w:r>
      <w:bookmarkEnd w:id="1"/>
      <w:r w:rsidRPr="00FA1597">
        <w:rPr>
          <w:sz w:val="28"/>
          <w:lang w:val="ru-RU"/>
        </w:rPr>
        <w:t>для обеспечения государственных и муниципальных нужд, закупок товаров, работ, услуг отдельными видами юридических лиц</w:t>
      </w:r>
      <w:bookmarkStart w:id="2" w:name="_Hlk181221104"/>
      <w:bookmarkEnd w:id="0"/>
      <w:r w:rsidRPr="00FA1597">
        <w:rPr>
          <w:sz w:val="28"/>
          <w:lang w:val="ru-RU"/>
        </w:rPr>
        <w:t>, об изменении и признании утратившими силу некоторых актов Правительства Российской Федерации</w:t>
      </w:r>
      <w:bookmarkEnd w:id="2"/>
      <w:r w:rsidRPr="00FA1597">
        <w:rPr>
          <w:sz w:val="28"/>
          <w:lang w:val="ru-RU"/>
        </w:rPr>
        <w:t>»</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szCs w:val="28"/>
          <w:lang w:val="ru-RU"/>
        </w:rPr>
        <w:t xml:space="preserve"> П</w:t>
      </w:r>
      <w:r w:rsidRPr="00FA1597">
        <w:rPr>
          <w:sz w:val="28"/>
          <w:szCs w:val="28"/>
        </w:rPr>
        <w:t xml:space="preserve">оложения </w:t>
      </w:r>
      <w:r w:rsidRPr="00FA1597">
        <w:rPr>
          <w:sz w:val="28"/>
          <w:szCs w:val="28"/>
          <w:lang w:val="ru-RU"/>
        </w:rPr>
        <w:t>документации о закупке</w:t>
      </w:r>
      <w:r w:rsidRPr="00FA1597">
        <w:rPr>
          <w:sz w:val="28"/>
          <w:szCs w:val="28"/>
        </w:rPr>
        <w:t>, касающиеся</w:t>
      </w:r>
      <w:r w:rsidRPr="00FA1597">
        <w:rPr>
          <w:sz w:val="28"/>
          <w:szCs w:val="28"/>
          <w:lang w:val="ru-RU"/>
        </w:rPr>
        <w:t xml:space="preserve"> предоставления национального режима</w:t>
      </w:r>
      <w:r w:rsidRPr="00FA1597">
        <w:rPr>
          <w:sz w:val="28"/>
          <w:szCs w:val="28"/>
        </w:rPr>
        <w:t xml:space="preserve"> товара</w:t>
      </w:r>
      <w:r w:rsidRPr="00FA1597">
        <w:rPr>
          <w:sz w:val="28"/>
          <w:szCs w:val="28"/>
          <w:lang w:val="ru-RU"/>
        </w:rPr>
        <w:t>м</w:t>
      </w:r>
      <w:r w:rsidRPr="00FA1597">
        <w:rPr>
          <w:sz w:val="28"/>
          <w:szCs w:val="28"/>
        </w:rPr>
        <w:t xml:space="preserve"> российского происхождения, работ</w:t>
      </w:r>
      <w:r w:rsidRPr="00FA1597">
        <w:rPr>
          <w:sz w:val="28"/>
          <w:szCs w:val="28"/>
          <w:lang w:val="ru-RU"/>
        </w:rPr>
        <w:t>ам</w:t>
      </w:r>
      <w:r w:rsidRPr="00FA1597">
        <w:rPr>
          <w:sz w:val="28"/>
          <w:szCs w:val="28"/>
        </w:rPr>
        <w:t>, услуг</w:t>
      </w:r>
      <w:r w:rsidRPr="00FA1597">
        <w:rPr>
          <w:sz w:val="28"/>
          <w:szCs w:val="28"/>
          <w:lang w:val="ru-RU"/>
        </w:rPr>
        <w:t>ам</w:t>
      </w:r>
      <w:r w:rsidRPr="00FA1597">
        <w:rPr>
          <w:sz w:val="28"/>
          <w:szCs w:val="28"/>
        </w:rPr>
        <w:t>, соответственно выполняем</w:t>
      </w:r>
      <w:r w:rsidRPr="00FA1597">
        <w:rPr>
          <w:sz w:val="28"/>
          <w:szCs w:val="28"/>
          <w:lang w:val="ru-RU"/>
        </w:rPr>
        <w:t>ым</w:t>
      </w:r>
      <w:r w:rsidRPr="00FA1597">
        <w:rPr>
          <w:sz w:val="28"/>
          <w:szCs w:val="28"/>
        </w:rPr>
        <w:t>, оказываем</w:t>
      </w:r>
      <w:r w:rsidRPr="00FA1597">
        <w:rPr>
          <w:sz w:val="28"/>
          <w:szCs w:val="28"/>
          <w:lang w:val="ru-RU"/>
        </w:rPr>
        <w:t>ым</w:t>
      </w:r>
      <w:r w:rsidRPr="00FA1597">
        <w:rPr>
          <w:sz w:val="28"/>
          <w:szCs w:val="28"/>
        </w:rPr>
        <w:t xml:space="preserve"> </w:t>
      </w:r>
      <w:bookmarkStart w:id="3" w:name="_Hlk181220886"/>
      <w:r w:rsidRPr="00FA1597">
        <w:rPr>
          <w:sz w:val="28"/>
          <w:szCs w:val="28"/>
        </w:rPr>
        <w:t>российским гражданином, российским юридическим лицом</w:t>
      </w:r>
      <w:bookmarkEnd w:id="3"/>
      <w:r w:rsidRPr="00FA1597">
        <w:rPr>
          <w:bCs/>
          <w:sz w:val="28"/>
          <w:szCs w:val="28"/>
        </w:rPr>
        <w:t>,</w:t>
      </w:r>
      <w:r w:rsidRPr="00FA1597">
        <w:rPr>
          <w:sz w:val="28"/>
          <w:szCs w:val="28"/>
        </w:rPr>
        <w:t xml:space="preserve"> применяются также в отношении товара, происходящего из государства</w:t>
      </w:r>
      <w:r w:rsidRPr="00FA1597">
        <w:rPr>
          <w:bCs/>
          <w:sz w:val="28"/>
          <w:szCs w:val="28"/>
        </w:rPr>
        <w:t xml:space="preserve"> </w:t>
      </w:r>
      <w:r w:rsidRPr="00FA1597">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w:t>
      </w:r>
      <w:r w:rsidRPr="00FA1597">
        <w:rPr>
          <w:sz w:val="28"/>
          <w:szCs w:val="28"/>
          <w:lang w:val="ru-RU"/>
        </w:rPr>
        <w:t> </w:t>
      </w:r>
      <w:r w:rsidRPr="00FA1597">
        <w:rPr>
          <w:bCs/>
          <w:sz w:val="28"/>
          <w:szCs w:val="28"/>
        </w:rPr>
        <w:t>–</w:t>
      </w:r>
      <w:r w:rsidRPr="00FA1597">
        <w:rPr>
          <w:bCs/>
          <w:sz w:val="28"/>
          <w:szCs w:val="28"/>
          <w:lang w:val="ru-RU"/>
        </w:rPr>
        <w:t> </w:t>
      </w:r>
      <w:r w:rsidRPr="00FA1597">
        <w:rPr>
          <w:sz w:val="28"/>
          <w:szCs w:val="28"/>
        </w:rPr>
        <w:t>члена</w:t>
      </w:r>
      <w:r w:rsidRPr="00FA1597">
        <w:rPr>
          <w:sz w:val="28"/>
          <w:szCs w:val="28"/>
          <w:lang w:val="ru-RU"/>
        </w:rPr>
        <w:t xml:space="preserve"> </w:t>
      </w:r>
      <w:r w:rsidRPr="00FA1597">
        <w:rPr>
          <w:sz w:val="28"/>
          <w:szCs w:val="28"/>
        </w:rPr>
        <w:t xml:space="preserve">Евразийского экономического союза. </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pacing w:val="-2"/>
          <w:sz w:val="28"/>
          <w:szCs w:val="28"/>
          <w:lang w:val="ru-RU"/>
        </w:rPr>
        <w:t>Е</w:t>
      </w:r>
      <w:r w:rsidRPr="00FA1597">
        <w:rPr>
          <w:spacing w:val="-2"/>
          <w:sz w:val="28"/>
          <w:szCs w:val="28"/>
        </w:rPr>
        <w:t xml:space="preserve">сли </w:t>
      </w:r>
      <w:r w:rsidRPr="00FA1597">
        <w:rPr>
          <w:bCs/>
          <w:sz w:val="28"/>
          <w:szCs w:val="28"/>
        </w:rPr>
        <w:t>объект</w:t>
      </w:r>
      <w:r w:rsidRPr="00FA1597">
        <w:rPr>
          <w:spacing w:val="-2"/>
          <w:sz w:val="28"/>
          <w:szCs w:val="28"/>
        </w:rPr>
        <w:t xml:space="preserve"> закупки (предмет закупки) включает хотя бы один товар, не указанный в </w:t>
      </w:r>
      <w:r w:rsidRPr="00FA1597">
        <w:rPr>
          <w:spacing w:val="-2"/>
          <w:sz w:val="28"/>
          <w:szCs w:val="28"/>
          <w:lang w:val="ru-RU"/>
        </w:rPr>
        <w:t>приложении</w:t>
      </w:r>
      <w:r w:rsidRPr="00FA1597">
        <w:rPr>
          <w:spacing w:val="-2"/>
          <w:sz w:val="28"/>
          <w:szCs w:val="28"/>
        </w:rPr>
        <w:t xml:space="preserve"> № 1 и </w:t>
      </w:r>
      <w:r w:rsidRPr="00FA1597">
        <w:rPr>
          <w:spacing w:val="-2"/>
          <w:sz w:val="28"/>
          <w:szCs w:val="28"/>
          <w:lang w:val="ru-RU"/>
        </w:rPr>
        <w:t>приложении</w:t>
      </w:r>
      <w:r w:rsidRPr="00FA1597">
        <w:rPr>
          <w:spacing w:val="-2"/>
          <w:sz w:val="28"/>
          <w:szCs w:val="28"/>
        </w:rPr>
        <w:t xml:space="preserve"> № 2</w:t>
      </w:r>
      <w:r w:rsidRPr="00FA1597">
        <w:rPr>
          <w:spacing w:val="-2"/>
          <w:sz w:val="28"/>
          <w:szCs w:val="28"/>
          <w:lang w:val="ru-RU"/>
        </w:rPr>
        <w:t xml:space="preserve"> </w:t>
      </w:r>
      <w:r w:rsidRPr="00FA1597">
        <w:rPr>
          <w:sz w:val="28"/>
          <w:lang w:val="ru-RU"/>
        </w:rPr>
        <w:t>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r w:rsidRPr="00FA1597">
        <w:rPr>
          <w:spacing w:val="-2"/>
          <w:sz w:val="28"/>
          <w:szCs w:val="28"/>
        </w:rPr>
        <w:t xml:space="preserve">, </w:t>
      </w:r>
      <w:r w:rsidRPr="00FA1597">
        <w:rPr>
          <w:bCs/>
          <w:spacing w:val="-2"/>
          <w:sz w:val="28"/>
          <w:szCs w:val="28"/>
        </w:rPr>
        <w:t>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w:t>
      </w:r>
      <w:r w:rsidRPr="00FA1597">
        <w:rPr>
          <w:bCs/>
          <w:spacing w:val="-2"/>
          <w:sz w:val="28"/>
          <w:szCs w:val="28"/>
          <w:lang w:val="ru-RU"/>
        </w:rPr>
        <w:t xml:space="preserve">я национальный режим в виде преимущества в отношении товаров российского происхождения </w:t>
      </w:r>
      <w:r w:rsidRPr="00FA1597">
        <w:rPr>
          <w:bCs/>
          <w:spacing w:val="-2"/>
          <w:sz w:val="28"/>
          <w:szCs w:val="28"/>
        </w:rPr>
        <w:t>(в том числе поставляем</w:t>
      </w:r>
      <w:r w:rsidRPr="00FA1597">
        <w:rPr>
          <w:bCs/>
          <w:spacing w:val="-2"/>
          <w:sz w:val="28"/>
          <w:szCs w:val="28"/>
          <w:lang w:val="ru-RU"/>
        </w:rPr>
        <w:t>ых</w:t>
      </w:r>
      <w:r w:rsidRPr="00FA1597">
        <w:rPr>
          <w:bCs/>
          <w:spacing w:val="-2"/>
          <w:sz w:val="28"/>
          <w:szCs w:val="28"/>
        </w:rPr>
        <w:t xml:space="preserve"> при выполнении закупаемых работ, оказании закупаемых услуг)</w:t>
      </w:r>
      <w:r w:rsidRPr="00FA1597">
        <w:rPr>
          <w:bCs/>
          <w:spacing w:val="-2"/>
          <w:sz w:val="28"/>
          <w:szCs w:val="28"/>
          <w:lang w:val="ru-RU"/>
        </w:rPr>
        <w:t xml:space="preserve">, при условии что </w:t>
      </w:r>
      <w:r w:rsidRPr="00FA1597">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r w:rsidRPr="00FA1597">
        <w:rPr>
          <w:spacing w:val="-2"/>
          <w:sz w:val="28"/>
          <w:szCs w:val="28"/>
          <w:lang w:val="ru-RU"/>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bCs/>
          <w:sz w:val="28"/>
          <w:szCs w:val="28"/>
        </w:rPr>
        <w:lastRenderedPageBreak/>
        <w:t xml:space="preserve">Допускается включать в один объект закупки (предмет закупки) товары, работы, услуги, как указанные в </w:t>
      </w:r>
      <w:r w:rsidRPr="00FA1597">
        <w:rPr>
          <w:bCs/>
          <w:sz w:val="28"/>
          <w:szCs w:val="28"/>
          <w:lang w:val="ru-RU"/>
        </w:rPr>
        <w:t>приложении</w:t>
      </w:r>
      <w:r w:rsidRPr="00FA1597">
        <w:rPr>
          <w:bCs/>
          <w:sz w:val="28"/>
          <w:szCs w:val="28"/>
        </w:rPr>
        <w:t xml:space="preserve"> №</w:t>
      </w:r>
      <w:r w:rsidRPr="00FA1597">
        <w:rPr>
          <w:bCs/>
          <w:sz w:val="28"/>
          <w:szCs w:val="28"/>
          <w:lang w:val="ru-RU"/>
        </w:rPr>
        <w:t> </w:t>
      </w:r>
      <w:r w:rsidRPr="00FA1597">
        <w:rPr>
          <w:bCs/>
          <w:sz w:val="28"/>
          <w:szCs w:val="28"/>
        </w:rPr>
        <w:t xml:space="preserve">1 и </w:t>
      </w:r>
      <w:r w:rsidRPr="00FA1597">
        <w:rPr>
          <w:bCs/>
          <w:sz w:val="28"/>
          <w:szCs w:val="28"/>
          <w:lang w:val="ru-RU"/>
        </w:rPr>
        <w:t>приложении</w:t>
      </w:r>
      <w:r w:rsidRPr="00FA1597">
        <w:rPr>
          <w:bCs/>
          <w:sz w:val="28"/>
          <w:szCs w:val="28"/>
        </w:rPr>
        <w:t xml:space="preserve"> № 2 к </w:t>
      </w:r>
      <w:r w:rsidRPr="00FA1597">
        <w:rPr>
          <w:sz w:val="28"/>
          <w:szCs w:val="28"/>
          <w:lang w:val="ru-RU"/>
        </w:rPr>
        <w:t>постановлени</w:t>
      </w:r>
      <w:r w:rsidRPr="00FA1597">
        <w:rPr>
          <w:sz w:val="28"/>
          <w:szCs w:val="28"/>
        </w:rPr>
        <w:t>ю</w:t>
      </w:r>
      <w:r w:rsidRPr="00FA1597">
        <w:rPr>
          <w:sz w:val="28"/>
          <w:szCs w:val="28"/>
          <w:lang w:val="ru-RU"/>
        </w:rPr>
        <w:t xml:space="preserve">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w:t>
      </w:r>
      <w:r w:rsidRPr="00FA1597">
        <w:rPr>
          <w:sz w:val="28"/>
          <w:szCs w:val="28"/>
        </w:rPr>
        <w:t>»</w:t>
      </w:r>
      <w:r w:rsidRPr="00FA1597">
        <w:rPr>
          <w:bCs/>
          <w:sz w:val="28"/>
          <w:szCs w:val="28"/>
        </w:rPr>
        <w:t>, так и не указанные в таких перечнях, при этом:</w:t>
      </w:r>
    </w:p>
    <w:p w:rsidR="005706AB" w:rsidRPr="00FA1597" w:rsidRDefault="005706AB" w:rsidP="005706AB">
      <w:pPr>
        <w:autoSpaceDE w:val="0"/>
        <w:autoSpaceDN w:val="0"/>
        <w:adjustRightInd w:val="0"/>
        <w:spacing w:line="360" w:lineRule="exact"/>
        <w:ind w:firstLine="680"/>
        <w:jc w:val="both"/>
        <w:rPr>
          <w:bCs/>
          <w:sz w:val="28"/>
          <w:szCs w:val="28"/>
        </w:rPr>
      </w:pPr>
      <w:r w:rsidRPr="00FA1597">
        <w:rPr>
          <w:bCs/>
          <w:sz w:val="28"/>
          <w:szCs w:val="28"/>
        </w:rPr>
        <w:t xml:space="preserve">к включенным в объект закупки товарам, </w:t>
      </w:r>
      <w:r w:rsidRPr="00FA1597">
        <w:rPr>
          <w:spacing w:val="-2"/>
          <w:sz w:val="28"/>
          <w:szCs w:val="28"/>
        </w:rPr>
        <w:t>работам</w:t>
      </w:r>
      <w:r w:rsidRPr="00FA1597">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FA1597">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FA1597">
        <w:rPr>
          <w:bCs/>
          <w:sz w:val="28"/>
          <w:szCs w:val="28"/>
        </w:rPr>
        <w:t>;</w:t>
      </w:r>
    </w:p>
    <w:p w:rsidR="005706AB" w:rsidRPr="00FA1597" w:rsidRDefault="005706AB" w:rsidP="005706AB">
      <w:pPr>
        <w:autoSpaceDE w:val="0"/>
        <w:autoSpaceDN w:val="0"/>
        <w:adjustRightInd w:val="0"/>
        <w:spacing w:line="360" w:lineRule="exact"/>
        <w:ind w:firstLine="680"/>
        <w:jc w:val="both"/>
        <w:rPr>
          <w:bCs/>
          <w:sz w:val="28"/>
          <w:szCs w:val="28"/>
        </w:rPr>
      </w:pPr>
      <w:r w:rsidRPr="00FA1597">
        <w:rPr>
          <w:bCs/>
          <w:sz w:val="28"/>
          <w:szCs w:val="28"/>
        </w:rPr>
        <w:t xml:space="preserve">к включенным в объект закупки товарам, </w:t>
      </w:r>
      <w:r w:rsidRPr="00FA1597">
        <w:rPr>
          <w:spacing w:val="-2"/>
          <w:sz w:val="28"/>
          <w:szCs w:val="28"/>
        </w:rPr>
        <w:t>работам</w:t>
      </w:r>
      <w:r w:rsidRPr="00FA1597">
        <w:rPr>
          <w:bCs/>
          <w:sz w:val="28"/>
          <w:szCs w:val="28"/>
        </w:rPr>
        <w:t xml:space="preserve">, услугам, указанным в приложении № 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FA1597">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FA1597">
        <w:rPr>
          <w:bCs/>
          <w:sz w:val="28"/>
          <w:szCs w:val="28"/>
        </w:rPr>
        <w:t>;</w:t>
      </w:r>
    </w:p>
    <w:p w:rsidR="005706AB" w:rsidRPr="00FA1597" w:rsidRDefault="005706AB" w:rsidP="005706AB">
      <w:pPr>
        <w:ind w:firstLine="709"/>
        <w:jc w:val="both"/>
        <w:rPr>
          <w:bCs/>
          <w:sz w:val="28"/>
          <w:szCs w:val="28"/>
        </w:rPr>
      </w:pPr>
      <w:r w:rsidRPr="00FA1597">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FA1597">
        <w:rPr>
          <w:sz w:val="28"/>
          <w:szCs w:val="28"/>
        </w:rPr>
        <w:t>(в том числе поставляемых при выполнении закупаемых работ, оказании закупаемых услуг)</w:t>
      </w:r>
      <w:r w:rsidRPr="00FA1597">
        <w:rPr>
          <w:bCs/>
          <w:sz w:val="28"/>
          <w:szCs w:val="28"/>
        </w:rPr>
        <w:t>;</w:t>
      </w:r>
    </w:p>
    <w:p w:rsidR="005706AB" w:rsidRPr="00FA1597" w:rsidRDefault="005706AB" w:rsidP="005706AB">
      <w:pPr>
        <w:pStyle w:val="a6"/>
        <w:spacing w:line="320" w:lineRule="exact"/>
        <w:ind w:left="0" w:firstLine="709"/>
        <w:jc w:val="both"/>
        <w:rPr>
          <w:bCs/>
          <w:sz w:val="28"/>
          <w:szCs w:val="28"/>
        </w:rPr>
      </w:pPr>
      <w:r w:rsidRPr="00FA1597">
        <w:rPr>
          <w:bCs/>
          <w:sz w:val="28"/>
          <w:szCs w:val="28"/>
        </w:rPr>
        <w:t xml:space="preserve">преимущество товаров российского происхождения </w:t>
      </w:r>
      <w:r w:rsidRPr="00FA1597">
        <w:rPr>
          <w:sz w:val="28"/>
          <w:szCs w:val="28"/>
        </w:rPr>
        <w:t>(в том числе поставляемых при выполнении закупаемых работ, оказании закупаемых услуг)</w:t>
      </w:r>
      <w:r w:rsidRPr="00FA1597">
        <w:rPr>
          <w:bCs/>
          <w:sz w:val="28"/>
          <w:szCs w:val="28"/>
        </w:rPr>
        <w:t xml:space="preserve">,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r w:rsidRPr="00FA1597">
        <w:rPr>
          <w:bCs/>
          <w:sz w:val="28"/>
          <w:szCs w:val="28"/>
          <w:lang w:val="ru-RU"/>
        </w:rPr>
        <w:t>приложении</w:t>
      </w:r>
      <w:r w:rsidRPr="00FA1597">
        <w:rPr>
          <w:bCs/>
          <w:sz w:val="28"/>
          <w:szCs w:val="28"/>
        </w:rPr>
        <w:t xml:space="preserve"> №</w:t>
      </w:r>
      <w:r w:rsidRPr="00FA1597">
        <w:rPr>
          <w:bCs/>
          <w:sz w:val="28"/>
          <w:szCs w:val="28"/>
          <w:lang w:val="ru-RU"/>
        </w:rPr>
        <w:t> </w:t>
      </w:r>
      <w:r w:rsidRPr="00FA1597">
        <w:rPr>
          <w:bCs/>
          <w:sz w:val="28"/>
          <w:szCs w:val="28"/>
        </w:rPr>
        <w:t xml:space="preserve">1 и </w:t>
      </w:r>
      <w:r w:rsidRPr="00FA1597">
        <w:rPr>
          <w:bCs/>
          <w:sz w:val="28"/>
          <w:szCs w:val="28"/>
          <w:lang w:val="ru-RU"/>
        </w:rPr>
        <w:t>приложении</w:t>
      </w:r>
      <w:r w:rsidRPr="00FA1597">
        <w:rPr>
          <w:bCs/>
          <w:sz w:val="28"/>
          <w:szCs w:val="28"/>
        </w:rPr>
        <w:t xml:space="preserve"> № 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FA1597">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z w:val="28"/>
          <w:szCs w:val="28"/>
          <w:lang w:val="ru-RU"/>
        </w:rPr>
        <w:t xml:space="preserve">Особенности предоставления национального режима при осуществлении закупки установлены постановлением Правительства Российской Федерации </w:t>
      </w:r>
      <w:r w:rsidRPr="00FA1597">
        <w:rPr>
          <w:sz w:val="28"/>
          <w:szCs w:val="28"/>
        </w:rPr>
        <w:t>от 23 декабря 2024 г. № 1875</w:t>
      </w:r>
      <w:r w:rsidRPr="00FA1597">
        <w:rPr>
          <w:sz w:val="28"/>
          <w:szCs w:val="28"/>
          <w:lang w:val="ru-RU"/>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w:t>
      </w:r>
      <w:r w:rsidRPr="00FA1597">
        <w:rPr>
          <w:sz w:val="28"/>
          <w:szCs w:val="28"/>
          <w:lang w:val="ru-RU"/>
        </w:rPr>
        <w:lastRenderedPageBreak/>
        <w:t>услуг отдельными видами юридических лиц, об изменении и признании утратившими силу некоторых актов Правительства Российской Федерации</w:t>
      </w:r>
      <w:r w:rsidRPr="00FA1597">
        <w:rPr>
          <w:sz w:val="28"/>
          <w:szCs w:val="28"/>
        </w:rPr>
        <w:t>.</w:t>
      </w:r>
    </w:p>
    <w:p w:rsidR="005706AB" w:rsidRPr="00FA1597" w:rsidRDefault="005706AB" w:rsidP="005706AB">
      <w:pPr>
        <w:spacing w:line="320" w:lineRule="exact"/>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Порядок подачи заявки</w:t>
      </w:r>
    </w:p>
    <w:p w:rsidR="005706AB" w:rsidRPr="00FA1597" w:rsidRDefault="005706AB" w:rsidP="005706AB">
      <w:pPr>
        <w:spacing w:line="320" w:lineRule="exact"/>
        <w:rPr>
          <w:sz w:val="28"/>
          <w:szCs w:val="28"/>
        </w:rPr>
      </w:pP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Заявка</w:t>
      </w:r>
      <w:r w:rsidRPr="00FA1597">
        <w:rPr>
          <w:sz w:val="28"/>
          <w:szCs w:val="28"/>
        </w:rPr>
        <w:t xml:space="preserve"> должна содержать всю требуемую в документации о закупке информацию и документы, должна быть оформлена в соответствии с требованиями документации о закупке</w:t>
      </w:r>
      <w:r w:rsidRPr="00FA1597">
        <w:rPr>
          <w:sz w:val="28"/>
          <w:szCs w:val="28"/>
          <w:lang w:val="ru-RU"/>
        </w:rPr>
        <w:t>.</w:t>
      </w:r>
      <w:r w:rsidRPr="00FA1597">
        <w:rPr>
          <w:sz w:val="28"/>
          <w:szCs w:val="28"/>
        </w:rPr>
        <w:t xml:space="preserve"> </w:t>
      </w:r>
      <w:r w:rsidRPr="00FA1597">
        <w:rPr>
          <w:sz w:val="28"/>
          <w:szCs w:val="28"/>
          <w:lang w:val="ru-RU"/>
        </w:rPr>
        <w:t>Заявка действует</w:t>
      </w:r>
      <w:r w:rsidRPr="00FA1597">
        <w:rPr>
          <w:sz w:val="28"/>
          <w:szCs w:val="28"/>
        </w:rPr>
        <w:t xml:space="preserve"> 120 (ст</w:t>
      </w:r>
      <w:r w:rsidRPr="00FA1597">
        <w:rPr>
          <w:sz w:val="28"/>
          <w:szCs w:val="28"/>
          <w:lang w:val="ru-RU"/>
        </w:rPr>
        <w:t>о</w:t>
      </w:r>
      <w:r w:rsidRPr="00FA1597">
        <w:rPr>
          <w:sz w:val="28"/>
          <w:szCs w:val="28"/>
        </w:rPr>
        <w:t xml:space="preserve"> двадцат</w:t>
      </w:r>
      <w:r w:rsidRPr="00FA1597">
        <w:rPr>
          <w:sz w:val="28"/>
          <w:szCs w:val="28"/>
          <w:lang w:val="ru-RU"/>
        </w:rPr>
        <w:t>ь</w:t>
      </w:r>
      <w:r w:rsidRPr="00FA1597">
        <w:rPr>
          <w:sz w:val="28"/>
          <w:szCs w:val="28"/>
        </w:rPr>
        <w:t>) дней с даты окончания срока подачи заявок.</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Заявка</w:t>
      </w:r>
      <w:r w:rsidRPr="00FA1597">
        <w:rPr>
          <w:sz w:val="28"/>
          <w:szCs w:val="28"/>
        </w:rPr>
        <w:t xml:space="preserve"> участника, не соответствующая требованиям документации о закупке, отклоняется.</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Заявка</w:t>
      </w:r>
      <w:r w:rsidRPr="00FA1597">
        <w:rPr>
          <w:sz w:val="28"/>
          <w:szCs w:val="28"/>
        </w:rPr>
        <w:t xml:space="preserve"> 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закупки, ведется на русском языке. В случае если для участия в закупке иностранному лицу потребуется извещение, документация</w:t>
      </w:r>
      <w:r w:rsidRPr="00FA1597">
        <w:rPr>
          <w:sz w:val="28"/>
          <w:szCs w:val="28"/>
          <w:lang w:val="ru-RU"/>
        </w:rPr>
        <w:t xml:space="preserve"> о закупке</w:t>
      </w:r>
      <w:r w:rsidRPr="00FA1597">
        <w:rPr>
          <w:sz w:val="28"/>
          <w:szCs w:val="28"/>
        </w:rPr>
        <w:t xml:space="preserve"> на иностранном языке, перевод на иностранный язык такое лицо осуществляет самостоятельно за свой счет.</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В случае участия иностранного лица в закупке такое лицо в составе заявки должно представить все документы, предусмотренные документацией о закупке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w:t>
      </w:r>
      <w:r w:rsidRPr="00FA1597">
        <w:rPr>
          <w:sz w:val="28"/>
          <w:szCs w:val="28"/>
          <w:lang w:val="ru-RU"/>
        </w:rPr>
        <w:t xml:space="preserve"> </w:t>
      </w:r>
      <w:r w:rsidRPr="00FA1597">
        <w:rPr>
          <w:sz w:val="28"/>
          <w:szCs w:val="28"/>
        </w:rPr>
        <w:t xml:space="preserve">и материалы должны быть </w:t>
      </w:r>
      <w:r w:rsidRPr="00FA1597">
        <w:rPr>
          <w:sz w:val="28"/>
          <w:szCs w:val="28"/>
          <w:lang w:val="ru-RU"/>
        </w:rPr>
        <w:t>переведены на русский язык. Перевод должен быть нотариально заверен.</w:t>
      </w:r>
      <w:r w:rsidRPr="00FA1597">
        <w:rPr>
          <w:sz w:val="28"/>
          <w:szCs w:val="28"/>
        </w:rPr>
        <w:t>.</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В заявке должны быть представлены:</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заявка на участие в закупке, подготовленная по Форме заявки участника, представленной в приложении №</w:t>
      </w:r>
      <w:r w:rsidRPr="00FA1597">
        <w:rPr>
          <w:sz w:val="28"/>
          <w:szCs w:val="28"/>
          <w:lang w:val="ru-RU"/>
        </w:rPr>
        <w:t> </w:t>
      </w:r>
      <w:r w:rsidRPr="00FA1597">
        <w:rPr>
          <w:sz w:val="28"/>
          <w:szCs w:val="28"/>
        </w:rPr>
        <w:t>1.3 документации о закупке;</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техническое предложение, подготовленное по Форме технического предложения участника, представленной в приложении №</w:t>
      </w:r>
      <w:r w:rsidRPr="00FA1597">
        <w:rPr>
          <w:sz w:val="28"/>
          <w:szCs w:val="28"/>
          <w:lang w:val="ru-RU"/>
        </w:rPr>
        <w:t> </w:t>
      </w:r>
      <w:r w:rsidRPr="00FA1597">
        <w:rPr>
          <w:sz w:val="28"/>
          <w:szCs w:val="28"/>
        </w:rPr>
        <w:t>1.3 к документации о закупке.</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документы, подтверждающие соответствие участников закупки, предлагаемых ими товаров, работ, услуг установленным требованиям документации о закупке и условиям допуска к участию в закупке, в частности, перечисленные в пункте 1.9 документации о закупке (если в техническом задании установлено требование о предоставлении документов);</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lastRenderedPageBreak/>
        <w:t xml:space="preserve">документы, подтверждающие внесение обеспечения заявки (если в извещении и пункте 1.5 документации о закупке содержится данное требование). Если участником выбрана форма обеспечения заявки в виде </w:t>
      </w:r>
      <w:r w:rsidRPr="00FA1597">
        <w:rPr>
          <w:sz w:val="28"/>
          <w:szCs w:val="28"/>
          <w:lang w:val="ru-RU"/>
        </w:rPr>
        <w:t>независимой</w:t>
      </w:r>
      <w:r w:rsidRPr="00FA1597">
        <w:rPr>
          <w:sz w:val="28"/>
          <w:szCs w:val="28"/>
        </w:rPr>
        <w:t xml:space="preserve"> гарантии, предоставляется сканированная с оригинала </w:t>
      </w:r>
      <w:r w:rsidRPr="00FA1597">
        <w:rPr>
          <w:sz w:val="28"/>
          <w:szCs w:val="28"/>
          <w:lang w:val="ru-RU"/>
        </w:rPr>
        <w:t>независимая</w:t>
      </w:r>
      <w:r w:rsidRPr="00FA1597">
        <w:rPr>
          <w:sz w:val="28"/>
          <w:szCs w:val="28"/>
        </w:rPr>
        <w:t xml:space="preserve">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договор простого товарищества (договор о совместной деятельности)</w:t>
      </w:r>
      <w:r w:rsidRPr="00FA1597">
        <w:rPr>
          <w:sz w:val="28"/>
          <w:szCs w:val="28"/>
          <w:lang w:val="ru-RU"/>
        </w:rPr>
        <w:t>,</w:t>
      </w:r>
      <w:r w:rsidRPr="00FA1597">
        <w:rPr>
          <w:sz w:val="28"/>
          <w:szCs w:val="28"/>
        </w:rPr>
        <w:t xml:space="preserve"> если в закупке принимает участие участник, на стороне которого выступает несколько лиц. Договор</w:t>
      </w:r>
      <w:r w:rsidRPr="00FA1597">
        <w:rPr>
          <w:sz w:val="28"/>
          <w:szCs w:val="28"/>
          <w:lang w:val="ru-RU"/>
        </w:rPr>
        <w:t xml:space="preserve"> предоставляется со всеми изменениями (дополнениями) и приложениями и</w:t>
      </w:r>
      <w:r w:rsidRPr="00FA1597">
        <w:rPr>
          <w:sz w:val="28"/>
          <w:szCs w:val="28"/>
        </w:rPr>
        <w:t xml:space="preserve"> должен быть сканирован с оригинала;</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 xml:space="preserve">документы, подтверждающие происхождение товаров из государств – членов Евразийского экономического союза, в том числе из Российской Федерации, если </w:t>
      </w:r>
      <w:r w:rsidRPr="00FA1597">
        <w:rPr>
          <w:sz w:val="28"/>
          <w:szCs w:val="28"/>
          <w:lang w:val="ru-RU"/>
        </w:rPr>
        <w:t>техническим заданием</w:t>
      </w:r>
      <w:r w:rsidRPr="00FA1597">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 Документ должен быть сканирован с оригинала или копии, заверенной участником;</w:t>
      </w:r>
    </w:p>
    <w:p w:rsidR="005706AB" w:rsidRPr="00FA1597" w:rsidRDefault="005706AB" w:rsidP="005706AB">
      <w:pPr>
        <w:pStyle w:val="a9"/>
        <w:numPr>
          <w:ilvl w:val="3"/>
          <w:numId w:val="5"/>
        </w:numPr>
        <w:tabs>
          <w:tab w:val="left" w:pos="1440"/>
        </w:tabs>
        <w:suppressAutoHyphens/>
        <w:spacing w:line="320" w:lineRule="exact"/>
        <w:ind w:left="0" w:firstLine="709"/>
        <w:rPr>
          <w:sz w:val="28"/>
          <w:szCs w:val="28"/>
        </w:rPr>
      </w:pPr>
      <w:r w:rsidRPr="00FA1597">
        <w:rPr>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закупки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Окончательная дата подачи заявок может быть перенесена на более поздний срок. Соответствующие изменения даты подачи заявок размещаются на сайт</w:t>
      </w:r>
      <w:r w:rsidRPr="00FA1597">
        <w:rPr>
          <w:sz w:val="28"/>
          <w:szCs w:val="28"/>
          <w:lang w:val="ru-RU"/>
        </w:rPr>
        <w:t>ах</w:t>
      </w:r>
      <w:r w:rsidRPr="00FA1597">
        <w:rPr>
          <w:sz w:val="28"/>
          <w:szCs w:val="28"/>
        </w:rPr>
        <w:t xml:space="preserve">. </w:t>
      </w:r>
    </w:p>
    <w:p w:rsidR="005706AB" w:rsidRPr="00FA1597" w:rsidRDefault="005706AB" w:rsidP="005706AB">
      <w:pPr>
        <w:pStyle w:val="a6"/>
        <w:ind w:left="0" w:firstLine="708"/>
        <w:contextualSpacing/>
        <w:jc w:val="both"/>
        <w:rPr>
          <w:bCs/>
          <w:sz w:val="28"/>
          <w:szCs w:val="28"/>
          <w:lang w:val="ru-RU"/>
        </w:rPr>
      </w:pPr>
      <w:r w:rsidRPr="00FA1597">
        <w:rPr>
          <w:bCs/>
          <w:sz w:val="28"/>
          <w:szCs w:val="28"/>
        </w:rPr>
        <w:t>Если независимая гарантия выдана до внесения изменений, срок действия независимой гарантии исчисляется с даты окончания подачи заявок, установленной до внесения изменений.</w:t>
      </w:r>
    </w:p>
    <w:p w:rsidR="005706AB" w:rsidRPr="00FA1597" w:rsidRDefault="005706AB" w:rsidP="005706AB">
      <w:pPr>
        <w:pStyle w:val="a9"/>
        <w:suppressAutoHyphens/>
        <w:spacing w:line="320" w:lineRule="exact"/>
        <w:rPr>
          <w:sz w:val="28"/>
          <w:szCs w:val="28"/>
        </w:rPr>
      </w:pPr>
      <w:r w:rsidRPr="00FA1597">
        <w:rPr>
          <w:bCs/>
          <w:sz w:val="28"/>
          <w:szCs w:val="28"/>
        </w:rPr>
        <w:t xml:space="preserve">Если независимая гарантия выдана после внесения изменений, срок действия независимой гарантии исчисляется с даты окончания подачи заявок, установленной </w:t>
      </w:r>
      <w:r w:rsidRPr="00FA1597">
        <w:rPr>
          <w:bCs/>
          <w:sz w:val="28"/>
          <w:szCs w:val="28"/>
          <w:lang w:val="ru-RU"/>
        </w:rPr>
        <w:t>после внесения</w:t>
      </w:r>
      <w:r w:rsidRPr="00FA1597">
        <w:rPr>
          <w:bCs/>
          <w:sz w:val="28"/>
          <w:szCs w:val="28"/>
        </w:rPr>
        <w:t xml:space="preserve"> изменени</w:t>
      </w:r>
      <w:r w:rsidRPr="00FA1597">
        <w:rPr>
          <w:bCs/>
          <w:sz w:val="28"/>
          <w:szCs w:val="28"/>
          <w:lang w:val="ru-RU"/>
        </w:rPr>
        <w:t>й</w:t>
      </w:r>
      <w:r w:rsidRPr="00FA1597">
        <w:rPr>
          <w:sz w:val="28"/>
          <w:szCs w:val="28"/>
        </w:rPr>
        <w:t xml:space="preserve">. </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Каждый участник может подать только одну заявку по каждому из лотов документации о закупке</w:t>
      </w:r>
      <w:r w:rsidRPr="00FA1597">
        <w:rPr>
          <w:i/>
          <w:sz w:val="28"/>
          <w:szCs w:val="28"/>
        </w:rPr>
        <w:t>.</w:t>
      </w:r>
      <w:r w:rsidRPr="00FA1597">
        <w:rPr>
          <w:sz w:val="28"/>
          <w:szCs w:val="28"/>
        </w:rPr>
        <w:t xml:space="preserve"> В случае если участник подает более одной заявки</w:t>
      </w:r>
      <w:r w:rsidRPr="00FA1597">
        <w:rPr>
          <w:i/>
          <w:sz w:val="28"/>
          <w:szCs w:val="28"/>
        </w:rPr>
        <w:t xml:space="preserve"> </w:t>
      </w:r>
      <w:r w:rsidRPr="00FA1597">
        <w:rPr>
          <w:sz w:val="28"/>
          <w:szCs w:val="28"/>
        </w:rPr>
        <w:t>по одному лоту, а ранее поданные им заявки</w:t>
      </w:r>
      <w:r w:rsidRPr="00FA1597">
        <w:rPr>
          <w:b/>
          <w:sz w:val="28"/>
          <w:szCs w:val="28"/>
        </w:rPr>
        <w:t xml:space="preserve"> </w:t>
      </w:r>
      <w:r w:rsidRPr="00FA1597">
        <w:rPr>
          <w:sz w:val="28"/>
          <w:szCs w:val="28"/>
        </w:rPr>
        <w:t>по данному лоту не отозваны, все заявки по данному лоту</w:t>
      </w:r>
      <w:r w:rsidRPr="00FA1597">
        <w:rPr>
          <w:b/>
          <w:i/>
          <w:sz w:val="28"/>
          <w:szCs w:val="28"/>
        </w:rPr>
        <w:t>,</w:t>
      </w:r>
      <w:r w:rsidRPr="00FA1597">
        <w:rPr>
          <w:sz w:val="28"/>
          <w:szCs w:val="28"/>
        </w:rPr>
        <w:t xml:space="preserve"> представленные участником, отклоняются.</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Заявки принимаются до истечения срока подачи заявок. По истечении срока подачи заявок заявки не принимаются.</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lastRenderedPageBreak/>
        <w:t>Заявка</w:t>
      </w:r>
      <w:r w:rsidRPr="00FA1597">
        <w:rPr>
          <w:sz w:val="28"/>
          <w:szCs w:val="28"/>
        </w:rPr>
        <w:t xml:space="preserve"> предоставляется в электронной форме.</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При непредставлении участником заявки такая заявка считается не поданной.</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 xml:space="preserve">Заявка на участие в закупке подается в виде документов в формате </w:t>
      </w:r>
      <w:r w:rsidRPr="00FA1597">
        <w:rPr>
          <w:sz w:val="28"/>
          <w:szCs w:val="28"/>
          <w:lang w:val="en-US"/>
        </w:rPr>
        <w:t>pdf</w:t>
      </w:r>
      <w:r w:rsidRPr="00FA1597">
        <w:rPr>
          <w:rStyle w:val="ad"/>
          <w:sz w:val="28"/>
          <w:szCs w:val="28"/>
          <w:lang w:val="en-US"/>
        </w:rPr>
        <w:footnoteReference w:id="1"/>
      </w:r>
      <w:r w:rsidRPr="00FA1597">
        <w:rPr>
          <w:sz w:val="28"/>
          <w:szCs w:val="28"/>
        </w:rPr>
        <w:t xml:space="preserve"> (требуемое разрешение при сканировании документов составляет 7</w:t>
      </w:r>
      <w:r w:rsidRPr="00FA1597">
        <w:rPr>
          <w:sz w:val="28"/>
          <w:szCs w:val="28"/>
          <w:lang w:val="ru-RU"/>
        </w:rPr>
        <w:t>2</w:t>
      </w:r>
      <w:r w:rsidRPr="00FA1597">
        <w:rPr>
          <w:sz w:val="28"/>
          <w:szCs w:val="28"/>
        </w:rPr>
        <w:t>-</w:t>
      </w:r>
      <w:r w:rsidRPr="00FA1597">
        <w:rPr>
          <w:sz w:val="28"/>
          <w:szCs w:val="28"/>
          <w:lang w:val="ru-RU"/>
        </w:rPr>
        <w:t>3</w:t>
      </w:r>
      <w:r w:rsidRPr="00FA1597">
        <w:rPr>
          <w:sz w:val="28"/>
          <w:szCs w:val="28"/>
        </w:rPr>
        <w:t>00</w:t>
      </w:r>
      <w:r w:rsidRPr="00FA1597">
        <w:rPr>
          <w:sz w:val="28"/>
          <w:szCs w:val="28"/>
          <w:lang w:val="en-US"/>
        </w:rPr>
        <w:t>dpi</w:t>
      </w:r>
      <w:r w:rsidRPr="00FA1597">
        <w:rPr>
          <w:rStyle w:val="ad"/>
          <w:sz w:val="28"/>
          <w:szCs w:val="28"/>
          <w:lang w:val="en-US"/>
        </w:rPr>
        <w:footnoteReference w:id="2"/>
      </w:r>
      <w:r w:rsidRPr="00FA1597">
        <w:rPr>
          <w:sz w:val="28"/>
          <w:szCs w:val="28"/>
        </w:rPr>
        <w:t xml:space="preserve">) или в виде документов в формате </w:t>
      </w:r>
      <w:r w:rsidRPr="00FA1597">
        <w:rPr>
          <w:sz w:val="28"/>
          <w:szCs w:val="28"/>
          <w:lang w:val="en-US"/>
        </w:rPr>
        <w:t>word</w:t>
      </w:r>
      <w:r w:rsidRPr="00FA1597">
        <w:rPr>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 о закупке.</w:t>
      </w:r>
    </w:p>
    <w:p w:rsidR="005706AB" w:rsidRPr="00FA1597" w:rsidRDefault="005706AB" w:rsidP="005706AB">
      <w:pPr>
        <w:pStyle w:val="ab"/>
        <w:numPr>
          <w:ilvl w:val="2"/>
          <w:numId w:val="5"/>
        </w:numPr>
        <w:spacing w:line="320" w:lineRule="exact"/>
        <w:ind w:left="0" w:firstLine="709"/>
        <w:rPr>
          <w:sz w:val="28"/>
          <w:szCs w:val="28"/>
        </w:rPr>
      </w:pPr>
      <w:r w:rsidRPr="00FA1597">
        <w:rPr>
          <w:sz w:val="28"/>
          <w:szCs w:val="28"/>
        </w:rPr>
        <w:t>Для надлежащей подачи заявки на участие в закупке участники в личном кабинете электронных процедур на ЭТЗП подают заявку с использованием соответствующего функционала сайта ЭТЗП.</w:t>
      </w:r>
    </w:p>
    <w:p w:rsidR="005706AB" w:rsidRPr="00FA1597" w:rsidRDefault="005706AB" w:rsidP="005706AB">
      <w:pPr>
        <w:pStyle w:val="a9"/>
        <w:suppressAutoHyphens/>
        <w:spacing w:line="320" w:lineRule="exact"/>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Изменение и отзыв заявок</w:t>
      </w:r>
    </w:p>
    <w:p w:rsidR="005706AB" w:rsidRPr="00FA1597" w:rsidRDefault="005706AB" w:rsidP="005706AB">
      <w:pPr>
        <w:spacing w:line="320" w:lineRule="exact"/>
        <w:rPr>
          <w:sz w:val="28"/>
          <w:szCs w:val="28"/>
        </w:rPr>
      </w:pP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5706AB" w:rsidRPr="00FA1597" w:rsidRDefault="005706AB" w:rsidP="005706AB">
      <w:pPr>
        <w:pStyle w:val="11"/>
        <w:numPr>
          <w:ilvl w:val="2"/>
          <w:numId w:val="5"/>
        </w:numPr>
        <w:spacing w:line="320" w:lineRule="exact"/>
        <w:ind w:left="0" w:firstLine="709"/>
        <w:rPr>
          <w:szCs w:val="28"/>
        </w:rPr>
      </w:pPr>
      <w:r w:rsidRPr="00FA1597">
        <w:rPr>
          <w:szCs w:val="28"/>
        </w:rPr>
        <w:t>Никакие изменения не могут быть внесены в заявку после окончания срока подачи заявок.</w:t>
      </w:r>
    </w:p>
    <w:p w:rsidR="005706AB" w:rsidRPr="00FA1597" w:rsidRDefault="005706AB" w:rsidP="005706AB">
      <w:pPr>
        <w:pStyle w:val="11"/>
        <w:numPr>
          <w:ilvl w:val="2"/>
          <w:numId w:val="5"/>
        </w:numPr>
        <w:spacing w:line="320" w:lineRule="exact"/>
        <w:ind w:left="0" w:firstLine="709"/>
        <w:rPr>
          <w:szCs w:val="28"/>
        </w:rPr>
      </w:pPr>
      <w:r w:rsidRPr="00FA1597">
        <w:rPr>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5706AB" w:rsidRPr="00FA1597" w:rsidRDefault="005706AB" w:rsidP="005706AB">
      <w:pPr>
        <w:spacing w:line="320" w:lineRule="exact"/>
        <w:ind w:firstLine="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bookmarkStart w:id="4" w:name="_Обеспечение_заявок"/>
      <w:bookmarkEnd w:id="4"/>
      <w:r w:rsidRPr="00FA1597">
        <w:rPr>
          <w:rFonts w:ascii="Times New Roman" w:hAnsi="Times New Roman" w:cs="Times New Roman"/>
          <w:sz w:val="28"/>
          <w:szCs w:val="28"/>
        </w:rPr>
        <w:t>Обеспечение заявок</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rFonts w:eastAsia="MS Mincho"/>
          <w:bCs/>
          <w:sz w:val="28"/>
          <w:szCs w:val="28"/>
        </w:rPr>
      </w:pPr>
      <w:r w:rsidRPr="00FA1597">
        <w:rPr>
          <w:rFonts w:eastAsia="MS Mincho"/>
          <w:bCs/>
          <w:sz w:val="28"/>
          <w:szCs w:val="28"/>
        </w:rPr>
        <w:t xml:space="preserve">Обеспечение заявки может быть представлено в форме внесения денежных средств или в форме </w:t>
      </w:r>
      <w:r w:rsidRPr="00FA1597">
        <w:rPr>
          <w:rFonts w:eastAsia="MS Mincho"/>
          <w:bCs/>
          <w:sz w:val="28"/>
          <w:szCs w:val="28"/>
          <w:lang w:val="ru-RU"/>
        </w:rPr>
        <w:t>независимой</w:t>
      </w:r>
      <w:r w:rsidRPr="00FA1597">
        <w:rPr>
          <w:rFonts w:eastAsia="MS Mincho"/>
          <w:bCs/>
          <w:sz w:val="28"/>
          <w:szCs w:val="28"/>
        </w:rPr>
        <w:t xml:space="preserve"> гарантии или иным способом, предусмотренным действующим законодательством Российской Федерации и принятым</w:t>
      </w:r>
      <w:r w:rsidRPr="00FA1597">
        <w:rPr>
          <w:rFonts w:eastAsia="MS Mincho"/>
          <w:bCs/>
          <w:sz w:val="28"/>
          <w:szCs w:val="28"/>
          <w:lang w:val="ru-RU"/>
        </w:rPr>
        <w:t>и</w:t>
      </w:r>
      <w:r w:rsidRPr="00FA1597">
        <w:rPr>
          <w:rFonts w:eastAsia="MS Mincho"/>
          <w:bCs/>
          <w:sz w:val="28"/>
          <w:szCs w:val="28"/>
        </w:rPr>
        <w:t xml:space="preserve"> во исполнение его нормативными правовыми актами. Выбор способа обеспечения заявки на участие в закупке из числа предусмотренных в документации </w:t>
      </w:r>
      <w:r w:rsidRPr="00FA1597">
        <w:rPr>
          <w:rFonts w:eastAsia="MS Mincho"/>
          <w:bCs/>
          <w:sz w:val="28"/>
          <w:szCs w:val="28"/>
          <w:lang w:val="ru-RU"/>
        </w:rPr>
        <w:t>о</w:t>
      </w:r>
      <w:r w:rsidRPr="00FA1597">
        <w:rPr>
          <w:rFonts w:eastAsia="MS Mincho"/>
          <w:bCs/>
          <w:sz w:val="28"/>
          <w:szCs w:val="28"/>
        </w:rPr>
        <w:t xml:space="preserve"> закупке осуществляется участником закупки. Предоставление обеспечения иным способом не допускается.</w:t>
      </w:r>
    </w:p>
    <w:p w:rsidR="005706AB" w:rsidRPr="00FA1597" w:rsidRDefault="005706AB" w:rsidP="005706AB">
      <w:pPr>
        <w:pStyle w:val="a6"/>
        <w:spacing w:line="320" w:lineRule="exact"/>
        <w:ind w:left="0" w:firstLine="708"/>
        <w:jc w:val="both"/>
        <w:rPr>
          <w:rFonts w:eastAsia="MS Mincho"/>
          <w:bCs/>
          <w:sz w:val="28"/>
          <w:szCs w:val="28"/>
        </w:rPr>
      </w:pPr>
      <w:r w:rsidRPr="00FA1597">
        <w:rPr>
          <w:rFonts w:eastAsia="MS Mincho"/>
          <w:bCs/>
          <w:sz w:val="28"/>
          <w:szCs w:val="28"/>
        </w:rPr>
        <w:lastRenderedPageBreak/>
        <w:t>Обеспечение заявки</w:t>
      </w:r>
      <w:r w:rsidRPr="00FA1597">
        <w:rPr>
          <w:rFonts w:eastAsia="MS Mincho"/>
          <w:bCs/>
          <w:sz w:val="28"/>
          <w:szCs w:val="28"/>
          <w:lang w:val="ru-RU"/>
        </w:rPr>
        <w:t xml:space="preserve"> предоставляется в порядке, предусмотренном пунктом 3.12.7 документации о закупке до окончания срока подачи заявок на участие в закупке.</w:t>
      </w:r>
    </w:p>
    <w:p w:rsidR="005706AB" w:rsidRPr="00FA1597" w:rsidRDefault="005706AB" w:rsidP="005706AB">
      <w:pPr>
        <w:pStyle w:val="a6"/>
        <w:numPr>
          <w:ilvl w:val="2"/>
          <w:numId w:val="5"/>
        </w:numPr>
        <w:spacing w:line="320" w:lineRule="exact"/>
        <w:ind w:left="0" w:firstLine="709"/>
        <w:jc w:val="both"/>
        <w:rPr>
          <w:rFonts w:eastAsia="MS Mincho"/>
          <w:bCs/>
          <w:sz w:val="28"/>
          <w:szCs w:val="28"/>
        </w:rPr>
      </w:pPr>
      <w:r w:rsidRPr="00FA1597">
        <w:rPr>
          <w:bCs/>
          <w:sz w:val="28"/>
          <w:szCs w:val="28"/>
        </w:rPr>
        <w:t>При выборе способа обеспечения заявки в форме внесения денежных средств участник перечисляет денежные средства до окончания срока подачи заявок в размере, установленном в пункте 1.5 документации о закупке по следующим банковским реквизитам:</w:t>
      </w:r>
    </w:p>
    <w:p w:rsidR="005706AB" w:rsidRPr="00FA1597" w:rsidRDefault="005706AB" w:rsidP="005706AB">
      <w:pPr>
        <w:spacing w:line="320" w:lineRule="exact"/>
        <w:ind w:firstLine="709"/>
        <w:jc w:val="both"/>
        <w:rPr>
          <w:bCs/>
          <w:sz w:val="28"/>
          <w:szCs w:val="28"/>
        </w:rPr>
      </w:pPr>
      <w:r w:rsidRPr="00FA1597">
        <w:rPr>
          <w:bCs/>
          <w:sz w:val="28"/>
          <w:szCs w:val="28"/>
        </w:rPr>
        <w:t>р/с 40702810699992174017</w:t>
      </w:r>
    </w:p>
    <w:p w:rsidR="005706AB" w:rsidRPr="00FA1597" w:rsidRDefault="005706AB" w:rsidP="005706AB">
      <w:pPr>
        <w:spacing w:line="320" w:lineRule="exact"/>
        <w:ind w:firstLine="709"/>
        <w:jc w:val="both"/>
        <w:rPr>
          <w:bCs/>
          <w:sz w:val="28"/>
          <w:szCs w:val="28"/>
        </w:rPr>
      </w:pPr>
      <w:r w:rsidRPr="00FA1597">
        <w:rPr>
          <w:bCs/>
          <w:sz w:val="28"/>
          <w:szCs w:val="28"/>
        </w:rPr>
        <w:t>в Банк ВТБ (ПАО)</w:t>
      </w:r>
    </w:p>
    <w:p w:rsidR="005706AB" w:rsidRPr="00FA1597" w:rsidRDefault="005706AB" w:rsidP="005706AB">
      <w:pPr>
        <w:spacing w:line="320" w:lineRule="exact"/>
        <w:ind w:firstLine="709"/>
        <w:jc w:val="both"/>
        <w:rPr>
          <w:bCs/>
          <w:sz w:val="28"/>
          <w:szCs w:val="28"/>
        </w:rPr>
      </w:pPr>
      <w:r w:rsidRPr="00FA1597">
        <w:rPr>
          <w:bCs/>
          <w:sz w:val="28"/>
          <w:szCs w:val="28"/>
        </w:rPr>
        <w:t>БИК 044525187</w:t>
      </w:r>
    </w:p>
    <w:p w:rsidR="005706AB" w:rsidRPr="00FA1597" w:rsidRDefault="005706AB" w:rsidP="005706AB">
      <w:pPr>
        <w:spacing w:line="320" w:lineRule="exact"/>
        <w:ind w:firstLine="709"/>
        <w:jc w:val="both"/>
        <w:rPr>
          <w:bCs/>
          <w:sz w:val="28"/>
          <w:szCs w:val="28"/>
        </w:rPr>
      </w:pPr>
      <w:r w:rsidRPr="00FA1597">
        <w:rPr>
          <w:bCs/>
          <w:sz w:val="28"/>
          <w:szCs w:val="28"/>
        </w:rPr>
        <w:t>к/с № 30101810700000000187</w:t>
      </w:r>
    </w:p>
    <w:p w:rsidR="005706AB" w:rsidRPr="00FA1597" w:rsidRDefault="005706AB" w:rsidP="005706AB">
      <w:pPr>
        <w:spacing w:line="320" w:lineRule="exact"/>
        <w:ind w:firstLine="709"/>
        <w:jc w:val="both"/>
        <w:rPr>
          <w:bCs/>
          <w:iCs/>
          <w:sz w:val="28"/>
          <w:szCs w:val="28"/>
        </w:rPr>
      </w:pPr>
      <w:r w:rsidRPr="00FA1597">
        <w:rPr>
          <w:bCs/>
          <w:iCs/>
          <w:sz w:val="28"/>
          <w:szCs w:val="28"/>
        </w:rPr>
        <w:t>Наименование получателя денежных средств:</w:t>
      </w:r>
    </w:p>
    <w:p w:rsidR="005706AB" w:rsidRPr="00FA1597" w:rsidRDefault="005706AB" w:rsidP="005706AB">
      <w:pPr>
        <w:spacing w:line="320" w:lineRule="exact"/>
        <w:ind w:firstLine="709"/>
        <w:jc w:val="both"/>
        <w:rPr>
          <w:bCs/>
          <w:sz w:val="28"/>
          <w:szCs w:val="28"/>
        </w:rPr>
      </w:pPr>
      <w:r w:rsidRPr="00FA1597">
        <w:rPr>
          <w:bCs/>
          <w:sz w:val="28"/>
          <w:szCs w:val="28"/>
        </w:rPr>
        <w:t>Желдоручет ОАО «РЖД»</w:t>
      </w:r>
    </w:p>
    <w:p w:rsidR="005706AB" w:rsidRPr="00FA1597" w:rsidRDefault="005706AB" w:rsidP="005706AB">
      <w:pPr>
        <w:spacing w:line="320" w:lineRule="exact"/>
        <w:ind w:firstLine="709"/>
        <w:jc w:val="both"/>
        <w:rPr>
          <w:bCs/>
          <w:sz w:val="28"/>
          <w:szCs w:val="28"/>
        </w:rPr>
      </w:pPr>
      <w:r w:rsidRPr="00FA1597">
        <w:rPr>
          <w:bCs/>
          <w:sz w:val="28"/>
          <w:szCs w:val="28"/>
        </w:rPr>
        <w:t>ИНН 7708503727</w:t>
      </w:r>
    </w:p>
    <w:p w:rsidR="005706AB" w:rsidRPr="00FA1597" w:rsidRDefault="005706AB" w:rsidP="005706AB">
      <w:pPr>
        <w:spacing w:line="320" w:lineRule="exact"/>
        <w:ind w:firstLine="709"/>
        <w:jc w:val="both"/>
        <w:rPr>
          <w:bCs/>
          <w:sz w:val="28"/>
          <w:szCs w:val="28"/>
        </w:rPr>
      </w:pPr>
      <w:r w:rsidRPr="00FA1597">
        <w:rPr>
          <w:bCs/>
          <w:sz w:val="28"/>
          <w:szCs w:val="28"/>
        </w:rPr>
        <w:t>КПП 770102001</w:t>
      </w:r>
    </w:p>
    <w:p w:rsidR="005706AB" w:rsidRPr="00FA1597" w:rsidRDefault="005706AB" w:rsidP="005706AB">
      <w:pPr>
        <w:pStyle w:val="a6"/>
        <w:spacing w:line="320" w:lineRule="exact"/>
        <w:ind w:left="0" w:firstLine="709"/>
        <w:jc w:val="both"/>
        <w:rPr>
          <w:rFonts w:eastAsia="MS Mincho"/>
          <w:bCs/>
          <w:sz w:val="28"/>
          <w:szCs w:val="28"/>
        </w:rPr>
      </w:pPr>
      <w:r w:rsidRPr="00FA1597">
        <w:rPr>
          <w:bCs/>
          <w:sz w:val="28"/>
          <w:szCs w:val="28"/>
        </w:rPr>
        <w:t>Назначение платежа: обеспечение заявки для участия в (вид процедуры) №_____/___-_____/___, № лота __, ОКПО ________. Адрес: индекс ______, г. ________, ул. _____________, д. __, стр. __. НДС не облагается</w:t>
      </w:r>
      <w:r w:rsidRPr="00FA1597">
        <w:rPr>
          <w:rStyle w:val="ad"/>
          <w:bCs/>
          <w:sz w:val="28"/>
          <w:szCs w:val="28"/>
        </w:rPr>
        <w:footnoteReference w:id="3"/>
      </w:r>
      <w:r w:rsidRPr="00FA1597">
        <w:rPr>
          <w:bCs/>
          <w:sz w:val="28"/>
          <w:szCs w:val="28"/>
        </w:rPr>
        <w:t>.</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bCs/>
          <w:sz w:val="28"/>
          <w:szCs w:val="28"/>
        </w:rPr>
        <w:t>Факт внесения участником денежных средств в качестве обеспечения заявки на участие в закупке должен быть подтвержден платежным поручением, подтверждающим перечисление денежных средств в качестве обеспечения заявки на участие в закупке, или копией такого поручения.</w:t>
      </w:r>
    </w:p>
    <w:p w:rsidR="005706AB" w:rsidRPr="00FA1597" w:rsidRDefault="005706AB" w:rsidP="005706AB">
      <w:pPr>
        <w:pStyle w:val="a6"/>
        <w:numPr>
          <w:ilvl w:val="2"/>
          <w:numId w:val="5"/>
        </w:numPr>
        <w:spacing w:line="320" w:lineRule="exact"/>
        <w:ind w:left="0" w:firstLine="709"/>
        <w:jc w:val="both"/>
        <w:rPr>
          <w:bCs/>
          <w:sz w:val="28"/>
          <w:szCs w:val="28"/>
        </w:rPr>
      </w:pPr>
      <w:r w:rsidRPr="00FA1597">
        <w:rPr>
          <w:spacing w:val="-2"/>
          <w:sz w:val="28"/>
          <w:szCs w:val="28"/>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но до окончания срока подачи заявок денежные средства не поступили на счет заказчика, указанный в пункте 3.14.2 документации о закупке, участник закупки признается не предоставившим обеспечение заявки.</w:t>
      </w:r>
    </w:p>
    <w:p w:rsidR="005706AB" w:rsidRPr="00FA1597" w:rsidRDefault="005706AB" w:rsidP="005706AB">
      <w:pPr>
        <w:pStyle w:val="a6"/>
        <w:spacing w:line="320" w:lineRule="exact"/>
        <w:ind w:left="0" w:firstLine="709"/>
        <w:jc w:val="both"/>
        <w:rPr>
          <w:rFonts w:eastAsia="MS Mincho"/>
          <w:bCs/>
          <w:sz w:val="28"/>
          <w:szCs w:val="28"/>
        </w:rPr>
      </w:pPr>
      <w:r w:rsidRPr="00FA1597">
        <w:rPr>
          <w:rFonts w:eastAsia="MS Mincho"/>
          <w:bCs/>
          <w:sz w:val="28"/>
          <w:szCs w:val="28"/>
        </w:rPr>
        <w:t>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документации о закупке, обеспечение заявки считается непредставленным.</w:t>
      </w:r>
    </w:p>
    <w:p w:rsidR="005706AB" w:rsidRPr="00FA1597" w:rsidRDefault="005706AB" w:rsidP="005706AB">
      <w:pPr>
        <w:pStyle w:val="a6"/>
        <w:spacing w:line="320" w:lineRule="exact"/>
        <w:ind w:left="0" w:firstLine="709"/>
        <w:jc w:val="both"/>
        <w:rPr>
          <w:rFonts w:eastAsia="MS Mincho"/>
          <w:bCs/>
          <w:sz w:val="28"/>
          <w:szCs w:val="28"/>
        </w:rPr>
      </w:pPr>
      <w:r w:rsidRPr="00FA1597">
        <w:rPr>
          <w:rFonts w:eastAsia="MS Mincho"/>
          <w:bCs/>
          <w:sz w:val="28"/>
          <w:szCs w:val="28"/>
        </w:rPr>
        <w:t>Если в составе заявки не представлено платежное поручение, но денежные средства поступили на счет заказчика, указанный в пункте 3.14.2 документации о закупке, до окончания срока подачи заявки, обеспечение заявки считается представленным.</w:t>
      </w:r>
    </w:p>
    <w:p w:rsidR="005706AB" w:rsidRPr="00FA1597" w:rsidRDefault="005706AB" w:rsidP="005706AB">
      <w:pPr>
        <w:pStyle w:val="a6"/>
        <w:numPr>
          <w:ilvl w:val="2"/>
          <w:numId w:val="5"/>
        </w:numPr>
        <w:spacing w:line="320" w:lineRule="exact"/>
        <w:ind w:left="0" w:firstLine="709"/>
        <w:jc w:val="both"/>
        <w:rPr>
          <w:spacing w:val="-2"/>
          <w:sz w:val="28"/>
          <w:szCs w:val="28"/>
        </w:rPr>
      </w:pPr>
      <w:r w:rsidRPr="00FA1597">
        <w:rPr>
          <w:spacing w:val="-2"/>
          <w:sz w:val="28"/>
          <w:szCs w:val="28"/>
        </w:rPr>
        <w:t>Денежные средства, внесенные в качестве обеспечения заявки на участие в закупке, возвращаются на счет участника закупки в течение 7 (семи) рабочих дней, если иное не предусмотрено документацией о закупке, с даты наступления одного из следующих случаев:</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pacing w:val="-2"/>
          <w:sz w:val="28"/>
          <w:szCs w:val="28"/>
        </w:rPr>
        <w:t>после принятия решения об отказе от проведения закупки – всем участникам закупки, подавшим заявки;</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pacing w:val="-2"/>
          <w:sz w:val="28"/>
          <w:szCs w:val="28"/>
        </w:rPr>
        <w:lastRenderedPageBreak/>
        <w:t>после отзыва участником закупки заявки до окончания срока подачи заявок – такому участнику закупки;</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pacing w:val="-2"/>
          <w:sz w:val="28"/>
          <w:szCs w:val="28"/>
        </w:rPr>
        <w:t>после отказа участника закупки от продления срока действия заявки – такому участнику закупки;</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z w:val="28"/>
          <w:szCs w:val="28"/>
        </w:rPr>
        <w:t>после окончания срока подачи заявок – лицам, не представившим заявку на участие в закупке, а также единственному участнику, если на участие в закупке поступила одна заявка;</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pacing w:val="-2"/>
          <w:sz w:val="28"/>
          <w:szCs w:val="28"/>
        </w:rPr>
        <w:t>после получения заявки после окончания срока подачи заявок – участникам закупки, которые подали эти заявки;</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z w:val="28"/>
          <w:szCs w:val="28"/>
        </w:rPr>
        <w:t xml:space="preserve">после отказа заказчика от заключения договора с </w:t>
      </w:r>
      <w:r w:rsidRPr="00FA1597">
        <w:rPr>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FA1597">
        <w:rPr>
          <w:sz w:val="28"/>
          <w:szCs w:val="28"/>
        </w:rPr>
        <w:t xml:space="preserve">в случае установления его несоответствия требованиям документации о закупке или в связи с предоставлением участником недостоверной информации о своем соответствии таким требованиям – такому участнику закупки; </w:t>
      </w:r>
    </w:p>
    <w:p w:rsidR="005706AB" w:rsidRPr="00FA1597" w:rsidRDefault="005706AB" w:rsidP="005706AB">
      <w:pPr>
        <w:pStyle w:val="a6"/>
        <w:numPr>
          <w:ilvl w:val="3"/>
          <w:numId w:val="5"/>
        </w:numPr>
        <w:spacing w:line="320" w:lineRule="exact"/>
        <w:ind w:left="0" w:firstLine="709"/>
        <w:jc w:val="both"/>
        <w:rPr>
          <w:rFonts w:eastAsia="MS Mincho"/>
          <w:bCs/>
          <w:i/>
          <w:sz w:val="28"/>
          <w:szCs w:val="28"/>
        </w:rPr>
      </w:pPr>
      <w:r w:rsidRPr="00FA1597">
        <w:rPr>
          <w:spacing w:val="-2"/>
          <w:sz w:val="28"/>
          <w:szCs w:val="28"/>
        </w:rPr>
        <w:t>после проведения закупки – участникам, которые не стали победителями закупки (за исключением участника, представившего предпоследнее предложение о цене);</w:t>
      </w:r>
    </w:p>
    <w:p w:rsidR="005706AB" w:rsidRPr="00FA1597" w:rsidRDefault="005706AB" w:rsidP="005706AB">
      <w:pPr>
        <w:pStyle w:val="a6"/>
        <w:numPr>
          <w:ilvl w:val="3"/>
          <w:numId w:val="5"/>
        </w:numPr>
        <w:spacing w:line="320" w:lineRule="exact"/>
        <w:ind w:left="0" w:firstLine="709"/>
        <w:jc w:val="both"/>
        <w:rPr>
          <w:rFonts w:eastAsia="MS Mincho"/>
          <w:bCs/>
          <w:sz w:val="28"/>
          <w:szCs w:val="28"/>
        </w:rPr>
      </w:pPr>
      <w:r w:rsidRPr="00FA1597">
        <w:rPr>
          <w:spacing w:val="-2"/>
          <w:sz w:val="28"/>
          <w:szCs w:val="28"/>
        </w:rPr>
        <w:t>после заключения договора – победителю закупки, участнику, представившему предпоследнее предложение о цене, участнику с которым в соответствии с документацией о закупке заключается договор.</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Возврат денежных средств, внесенных участниками в качестве обеспечения заявок на участие в закупке, осуществляется на счет, с которого денежные средства поступили.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При выборе способа обеспечения заявки в форме </w:t>
      </w:r>
      <w:r w:rsidRPr="00FA1597">
        <w:rPr>
          <w:sz w:val="28"/>
          <w:szCs w:val="28"/>
          <w:lang w:val="ru-RU"/>
        </w:rPr>
        <w:t>независимой</w:t>
      </w:r>
      <w:r w:rsidRPr="00FA1597">
        <w:rPr>
          <w:sz w:val="28"/>
          <w:szCs w:val="28"/>
        </w:rPr>
        <w:t xml:space="preserve"> гарантии участник должен предоставить </w:t>
      </w:r>
      <w:r w:rsidRPr="00FA1597">
        <w:rPr>
          <w:sz w:val="28"/>
          <w:szCs w:val="28"/>
          <w:lang w:val="ru-RU"/>
        </w:rPr>
        <w:t>независимую</w:t>
      </w:r>
      <w:r w:rsidRPr="00FA1597">
        <w:rPr>
          <w:sz w:val="28"/>
          <w:szCs w:val="28"/>
        </w:rPr>
        <w:t xml:space="preserve"> гарантию, выданную одним из банков, размер собственных средств (капитала) которого («Базель </w:t>
      </w:r>
      <w:r w:rsidRPr="00FA1597">
        <w:rPr>
          <w:sz w:val="28"/>
          <w:szCs w:val="28"/>
          <w:lang w:val="en-US"/>
        </w:rPr>
        <w:t>III</w:t>
      </w:r>
      <w:r w:rsidRPr="00FA1597">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FA1597">
          <w:rPr>
            <w:sz w:val="28"/>
            <w:szCs w:val="28"/>
          </w:rPr>
          <w:t>www</w:t>
        </w:r>
        <w:r w:rsidRPr="00FA1597">
          <w:rPr>
            <w:sz w:val="32"/>
            <w:szCs w:val="28"/>
          </w:rPr>
          <w:t>.</w:t>
        </w:r>
        <w:r w:rsidRPr="00FA1597">
          <w:rPr>
            <w:sz w:val="28"/>
            <w:szCs w:val="28"/>
          </w:rPr>
          <w:t>cbr</w:t>
        </w:r>
        <w:r w:rsidRPr="00FA1597">
          <w:rPr>
            <w:sz w:val="32"/>
            <w:szCs w:val="28"/>
          </w:rPr>
          <w:t>.</w:t>
        </w:r>
        <w:r w:rsidRPr="00FA1597">
          <w:rPr>
            <w:sz w:val="28"/>
            <w:szCs w:val="28"/>
          </w:rPr>
          <w:t>ru</w:t>
        </w:r>
      </w:hyperlink>
      <w:r w:rsidRPr="00FA1597">
        <w:rPr>
          <w:sz w:val="32"/>
          <w:szCs w:val="28"/>
        </w:rPr>
        <w:t xml:space="preserve">, </w:t>
      </w:r>
      <w:r w:rsidRPr="00FA1597">
        <w:rPr>
          <w:sz w:val="28"/>
          <w:szCs w:val="28"/>
        </w:rPr>
        <w:t xml:space="preserve">или одним из банков, согласно перечню, приведенному на сайте ОАО «РЖД» https://company.rzd.ru/ в разделе «Закупки и торги» (подраздел «Нормативные документы»). Срок действия </w:t>
      </w:r>
      <w:r w:rsidRPr="00FA1597">
        <w:rPr>
          <w:sz w:val="28"/>
        </w:rPr>
        <w:t>независимой</w:t>
      </w:r>
      <w:r w:rsidRPr="00FA1597">
        <w:rPr>
          <w:sz w:val="28"/>
          <w:szCs w:val="28"/>
        </w:rPr>
        <w:t xml:space="preserve"> гарантии должен составлять не менее 120 (ста двадцати) дней со дня окончания срока подачи заявок. </w:t>
      </w:r>
      <w:r w:rsidRPr="00FA1597">
        <w:rPr>
          <w:sz w:val="28"/>
          <w:szCs w:val="28"/>
          <w:lang w:val="ru-RU"/>
        </w:rPr>
        <w:t>Независимая</w:t>
      </w:r>
      <w:r w:rsidRPr="00FA1597">
        <w:rPr>
          <w:sz w:val="28"/>
          <w:szCs w:val="28"/>
        </w:rPr>
        <w:t xml:space="preserve"> гарантия должна соответствовать требованиям документации о закупке, изложенным в пункте 3.14 документации о закупке. Рекомендуемая форма </w:t>
      </w:r>
      <w:r w:rsidRPr="00FA1597">
        <w:rPr>
          <w:sz w:val="28"/>
          <w:szCs w:val="28"/>
          <w:lang w:val="ru-RU"/>
        </w:rPr>
        <w:t>независимой</w:t>
      </w:r>
      <w:r w:rsidRPr="00FA1597">
        <w:rPr>
          <w:sz w:val="28"/>
          <w:szCs w:val="28"/>
        </w:rPr>
        <w:t xml:space="preserve"> гарантии представлена в приложении № 3.1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Обеспечение заявки может быть оформлено в виде отдельной </w:t>
      </w:r>
      <w:r w:rsidRPr="00FA1597">
        <w:rPr>
          <w:sz w:val="28"/>
          <w:szCs w:val="28"/>
          <w:lang w:val="ru-RU"/>
        </w:rPr>
        <w:t>независимой</w:t>
      </w:r>
      <w:r w:rsidRPr="00FA1597">
        <w:rPr>
          <w:sz w:val="28"/>
          <w:szCs w:val="28"/>
        </w:rPr>
        <w:t xml:space="preserve"> гарантии по каждому лоту либо в виде одной </w:t>
      </w:r>
      <w:r w:rsidRPr="00FA1597">
        <w:rPr>
          <w:sz w:val="28"/>
          <w:szCs w:val="28"/>
          <w:lang w:val="ru-RU"/>
        </w:rPr>
        <w:t>независимой</w:t>
      </w:r>
      <w:r w:rsidRPr="00FA1597">
        <w:rPr>
          <w:sz w:val="28"/>
          <w:szCs w:val="28"/>
        </w:rPr>
        <w:t xml:space="preserve"> гарантии на общую сумму гарантии по всем лотам, на которые участник подает заявки.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lang w:val="ru-RU"/>
        </w:rPr>
        <w:t>Независимая</w:t>
      </w:r>
      <w:r w:rsidRPr="00FA1597">
        <w:rPr>
          <w:sz w:val="28"/>
          <w:szCs w:val="28"/>
        </w:rPr>
        <w:t xml:space="preserve"> гарантия должна быть оформлена в пользу заказчика.</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lastRenderedPageBreak/>
        <w:t xml:space="preserve">Обеспечение заявки в виде </w:t>
      </w:r>
      <w:r w:rsidRPr="00FA1597">
        <w:rPr>
          <w:sz w:val="28"/>
          <w:szCs w:val="28"/>
          <w:lang w:val="ru-RU"/>
        </w:rPr>
        <w:t>независимой</w:t>
      </w:r>
      <w:r w:rsidRPr="00FA1597">
        <w:rPr>
          <w:sz w:val="28"/>
          <w:szCs w:val="28"/>
        </w:rPr>
        <w:t xml:space="preserve"> гарантии оформляется в соответствии с требованиями §6 главы 23 Гражданского кодекса Российской Федерации и настоящей документации о закупке.</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 xml:space="preserve">В </w:t>
      </w:r>
      <w:r w:rsidRPr="00FA1597">
        <w:rPr>
          <w:sz w:val="28"/>
          <w:szCs w:val="28"/>
          <w:lang w:val="ru-RU"/>
        </w:rPr>
        <w:t>независимой</w:t>
      </w:r>
      <w:r w:rsidRPr="00FA1597">
        <w:rPr>
          <w:sz w:val="28"/>
          <w:szCs w:val="28"/>
        </w:rPr>
        <w:t xml:space="preserve"> гарантии должны быть указаны:</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дата выдачи;</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принципал;</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бенефициар (заказчик);</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гарант;</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способ закупки, номер и ее наименование;</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 xml:space="preserve">основное обязательство, исполнение по которому обеспечивается </w:t>
      </w:r>
      <w:r w:rsidRPr="00FA1597">
        <w:rPr>
          <w:sz w:val="28"/>
          <w:szCs w:val="28"/>
          <w:lang w:val="ru-RU"/>
        </w:rPr>
        <w:t>независимой</w:t>
      </w:r>
      <w:r w:rsidRPr="00FA1597">
        <w:rPr>
          <w:sz w:val="28"/>
          <w:szCs w:val="28"/>
        </w:rPr>
        <w:t xml:space="preserve"> гарантией, а именно:</w:t>
      </w:r>
    </w:p>
    <w:p w:rsidR="005706AB" w:rsidRPr="00FA1597" w:rsidRDefault="005706AB" w:rsidP="005706AB">
      <w:pPr>
        <w:pStyle w:val="a9"/>
        <w:suppressAutoHyphens/>
        <w:spacing w:line="320" w:lineRule="exact"/>
        <w:ind w:firstLine="705"/>
        <w:rPr>
          <w:sz w:val="28"/>
          <w:szCs w:val="28"/>
        </w:rPr>
      </w:pPr>
      <w:r w:rsidRPr="00FA1597">
        <w:rPr>
          <w:sz w:val="28"/>
          <w:szCs w:val="28"/>
        </w:rPr>
        <w:t>- обязательство принципала, в случае если он будет признан победителем закупки (либо представит предпоследнее предложение о цене, при условии, что победитель закупки уклонился от подписания договора и принято решение о его заключении с участником, сделавшим предпоследнее предложение о цене), представить заказчику подписанный со своей стороны договор, иные документы, если требование их предоставления предусмотрено условиями документации о закупке в течение 5 (пяти) календарных дней с даты получения проекта договора от заказчика;</w:t>
      </w:r>
    </w:p>
    <w:p w:rsidR="005706AB" w:rsidRPr="00FA1597" w:rsidRDefault="005706AB" w:rsidP="005706AB">
      <w:pPr>
        <w:pStyle w:val="a9"/>
        <w:suppressAutoHyphens/>
        <w:spacing w:line="320" w:lineRule="exact"/>
        <w:ind w:firstLine="705"/>
        <w:rPr>
          <w:sz w:val="28"/>
        </w:rPr>
      </w:pPr>
      <w:r w:rsidRPr="00FA1597">
        <w:rPr>
          <w:sz w:val="28"/>
          <w:szCs w:val="28"/>
        </w:rPr>
        <w:t>- обязательство принципала не совершать действий, направленных на отзыв или изменение своей заявки после окончания</w:t>
      </w:r>
      <w:r w:rsidRPr="00FA1597">
        <w:rPr>
          <w:sz w:val="28"/>
        </w:rPr>
        <w:t xml:space="preserve"> срока подачи заявок;</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денежная сумма, подлежащая выплате;</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обстоятельства, при наступлении которых должна быть выплачена сумма гарантии, а именно:</w:t>
      </w:r>
    </w:p>
    <w:p w:rsidR="005706AB" w:rsidRPr="00FA1597" w:rsidRDefault="005706AB" w:rsidP="005706AB">
      <w:pPr>
        <w:pStyle w:val="a9"/>
        <w:suppressAutoHyphens/>
        <w:spacing w:line="320" w:lineRule="exact"/>
        <w:rPr>
          <w:sz w:val="28"/>
          <w:szCs w:val="28"/>
        </w:rPr>
      </w:pPr>
      <w:r w:rsidRPr="00FA1597">
        <w:rPr>
          <w:sz w:val="28"/>
          <w:szCs w:val="28"/>
        </w:rPr>
        <w:t>- 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5706AB" w:rsidRPr="00FA1597" w:rsidRDefault="005706AB" w:rsidP="005706AB">
      <w:pPr>
        <w:pStyle w:val="a9"/>
        <w:suppressAutoHyphens/>
        <w:spacing w:line="320" w:lineRule="exact"/>
        <w:rPr>
          <w:sz w:val="28"/>
          <w:szCs w:val="28"/>
        </w:rPr>
      </w:pPr>
      <w:r w:rsidRPr="00FA1597">
        <w:rPr>
          <w:sz w:val="28"/>
          <w:szCs w:val="28"/>
        </w:rPr>
        <w:t>- отказ принципала подписать договор в порядке, установленном документацией о закупке;</w:t>
      </w:r>
    </w:p>
    <w:p w:rsidR="005706AB" w:rsidRPr="00FA1597" w:rsidRDefault="005706AB" w:rsidP="005706AB">
      <w:pPr>
        <w:pStyle w:val="a9"/>
        <w:suppressAutoHyphens/>
        <w:spacing w:line="320" w:lineRule="exact"/>
        <w:rPr>
          <w:sz w:val="28"/>
          <w:szCs w:val="28"/>
        </w:rPr>
      </w:pPr>
      <w:r w:rsidRPr="00FA1597">
        <w:rPr>
          <w:sz w:val="28"/>
          <w:szCs w:val="28"/>
        </w:rPr>
        <w:t>- непредставление принципалом договора в срок, установленный документацией о закупке;</w:t>
      </w:r>
    </w:p>
    <w:p w:rsidR="005706AB" w:rsidRPr="00FA1597" w:rsidRDefault="005706AB" w:rsidP="005706AB">
      <w:pPr>
        <w:pStyle w:val="a9"/>
        <w:suppressAutoHyphens/>
        <w:spacing w:line="320" w:lineRule="exact"/>
        <w:rPr>
          <w:sz w:val="28"/>
          <w:szCs w:val="28"/>
        </w:rPr>
      </w:pPr>
      <w:r w:rsidRPr="00FA1597">
        <w:rPr>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 о закупке);</w:t>
      </w:r>
    </w:p>
    <w:p w:rsidR="005706AB" w:rsidRPr="00FA1597" w:rsidRDefault="005706AB" w:rsidP="005706AB">
      <w:pPr>
        <w:pStyle w:val="a9"/>
        <w:suppressAutoHyphens/>
        <w:spacing w:line="320" w:lineRule="exact"/>
        <w:rPr>
          <w:sz w:val="28"/>
          <w:szCs w:val="28"/>
        </w:rPr>
      </w:pPr>
      <w:r w:rsidRPr="00FA1597">
        <w:rPr>
          <w:sz w:val="28"/>
          <w:szCs w:val="28"/>
        </w:rPr>
        <w:t>- представление принципалом обеспечения исполнения договора не в соответствии с требованиями документации о закупке (в случае если обеспечение исполнения договора предусмотрено документацией о закупке);</w:t>
      </w:r>
    </w:p>
    <w:p w:rsidR="005706AB" w:rsidRPr="00FA1597" w:rsidRDefault="005706AB" w:rsidP="005706AB">
      <w:pPr>
        <w:pStyle w:val="a9"/>
        <w:suppressAutoHyphens/>
        <w:spacing w:line="320" w:lineRule="exact"/>
        <w:rPr>
          <w:sz w:val="28"/>
          <w:szCs w:val="28"/>
        </w:rPr>
      </w:pPr>
      <w:r w:rsidRPr="00FA1597">
        <w:rPr>
          <w:sz w:val="28"/>
          <w:szCs w:val="28"/>
        </w:rPr>
        <w:t>- 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5706AB" w:rsidRPr="00FA1597" w:rsidRDefault="005706AB" w:rsidP="005706AB">
      <w:pPr>
        <w:pStyle w:val="a9"/>
        <w:suppressAutoHyphens/>
        <w:spacing w:line="320" w:lineRule="exact"/>
        <w:ind w:firstLine="705"/>
        <w:rPr>
          <w:sz w:val="28"/>
          <w:szCs w:val="28"/>
        </w:rPr>
      </w:pPr>
      <w:r w:rsidRPr="00FA1597">
        <w:rPr>
          <w:sz w:val="28"/>
          <w:szCs w:val="28"/>
        </w:rPr>
        <w:t>- непредставление сведений в отношении всей цепочки собственников, включая бенефициаров (в том числе конечных);</w:t>
      </w:r>
    </w:p>
    <w:p w:rsidR="005706AB" w:rsidRPr="00FA1597" w:rsidRDefault="005706AB" w:rsidP="005706AB">
      <w:pPr>
        <w:pStyle w:val="a9"/>
        <w:numPr>
          <w:ilvl w:val="0"/>
          <w:numId w:val="3"/>
        </w:numPr>
        <w:suppressAutoHyphens/>
        <w:spacing w:line="320" w:lineRule="exact"/>
        <w:ind w:left="0" w:firstLine="709"/>
        <w:rPr>
          <w:sz w:val="28"/>
          <w:szCs w:val="28"/>
        </w:rPr>
      </w:pPr>
      <w:r w:rsidRPr="00FA1597">
        <w:rPr>
          <w:sz w:val="28"/>
          <w:szCs w:val="28"/>
        </w:rPr>
        <w:t xml:space="preserve">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w:t>
      </w:r>
      <w:r w:rsidRPr="00FA1597">
        <w:rPr>
          <w:sz w:val="28"/>
          <w:szCs w:val="28"/>
        </w:rPr>
        <w:lastRenderedPageBreak/>
        <w:t xml:space="preserve">гаранту Центральным Банком Российской Федерации, адрес для предъявления требований по </w:t>
      </w:r>
      <w:r w:rsidRPr="00FA1597">
        <w:rPr>
          <w:sz w:val="28"/>
          <w:szCs w:val="28"/>
          <w:lang w:val="ru-RU"/>
        </w:rPr>
        <w:t>независимой</w:t>
      </w:r>
      <w:r w:rsidRPr="00FA1597">
        <w:rPr>
          <w:sz w:val="28"/>
          <w:szCs w:val="28"/>
        </w:rPr>
        <w:t xml:space="preserve"> гарантии.</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Независимая</w:t>
      </w:r>
      <w:r w:rsidRPr="00FA1597">
        <w:rPr>
          <w:sz w:val="28"/>
          <w:szCs w:val="28"/>
        </w:rPr>
        <w:t xml:space="preserve"> гарантия должна быть безусловной и безотзывной (гарантия не может быть отозвана или изменена гарантом в одностороннем порядке).</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lang w:val="ru-RU"/>
        </w:rPr>
        <w:t>Независимая</w:t>
      </w:r>
      <w:r w:rsidRPr="00FA1597">
        <w:rPr>
          <w:sz w:val="28"/>
          <w:szCs w:val="28"/>
        </w:rPr>
        <w:t xml:space="preserve"> гарантия также должна содержать:</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условие, согласно которому исполнением обязательств гаранта по </w:t>
      </w:r>
      <w:r w:rsidRPr="00FA1597">
        <w:rPr>
          <w:sz w:val="28"/>
          <w:szCs w:val="28"/>
          <w:lang w:val="ru-RU"/>
        </w:rPr>
        <w:t>независимой</w:t>
      </w:r>
      <w:r w:rsidRPr="00FA1597">
        <w:rPr>
          <w:sz w:val="28"/>
          <w:szCs w:val="28"/>
        </w:rPr>
        <w:t xml:space="preserve">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условие, согласно которому допускается передача бенефициаром права требования по </w:t>
      </w:r>
      <w:r w:rsidRPr="00FA1597">
        <w:rPr>
          <w:sz w:val="28"/>
          <w:szCs w:val="28"/>
          <w:lang w:val="ru-RU"/>
        </w:rPr>
        <w:t>независимой</w:t>
      </w:r>
      <w:r w:rsidRPr="00FA1597">
        <w:rPr>
          <w:sz w:val="28"/>
          <w:szCs w:val="28"/>
        </w:rPr>
        <w:t xml:space="preserve"> гарантии другому лицу при соблюдении условий, предусмотренных статьей 372 Гражданского кодекса Российской Федерации;</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условие, согласно которому обязательства гаранта перед бенефициаром по </w:t>
      </w:r>
      <w:r w:rsidRPr="00FA1597">
        <w:rPr>
          <w:sz w:val="28"/>
          <w:szCs w:val="28"/>
          <w:lang w:val="ru-RU"/>
        </w:rPr>
        <w:t>независимой</w:t>
      </w:r>
      <w:r w:rsidRPr="00FA1597">
        <w:rPr>
          <w:sz w:val="28"/>
          <w:szCs w:val="28"/>
        </w:rPr>
        <w:t xml:space="preserve"> гарантии прекращаются только в случаях, предусмотренных частью 1 статьи 378 Гражданского кодекса Российской Федерации;</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w:t>
      </w:r>
      <w:r w:rsidRPr="00FA1597">
        <w:rPr>
          <w:sz w:val="28"/>
          <w:szCs w:val="28"/>
          <w:lang w:val="ru-RU"/>
        </w:rPr>
        <w:t>независимая</w:t>
      </w:r>
      <w:r w:rsidRPr="00FA1597">
        <w:rPr>
          <w:sz w:val="28"/>
          <w:szCs w:val="28"/>
        </w:rPr>
        <w:t xml:space="preserve"> гарантия;</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условие, согласно которому </w:t>
      </w:r>
      <w:r w:rsidRPr="00FA1597">
        <w:rPr>
          <w:sz w:val="28"/>
          <w:szCs w:val="28"/>
          <w:lang w:val="ru-RU"/>
        </w:rPr>
        <w:t>независимая</w:t>
      </w:r>
      <w:r w:rsidRPr="00FA1597">
        <w:rPr>
          <w:sz w:val="28"/>
          <w:szCs w:val="28"/>
        </w:rPr>
        <w:t xml:space="preserve"> гарантия вступает в силу со дня окончания срока подачи заявок;</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w:t>
      </w:r>
      <w:r w:rsidRPr="00FA1597">
        <w:rPr>
          <w:sz w:val="28"/>
          <w:szCs w:val="28"/>
          <w:lang w:val="ru-RU"/>
        </w:rPr>
        <w:t xml:space="preserve"> одной из телекоммуникационных систем</w:t>
      </w:r>
      <w:r w:rsidRPr="00FA1597">
        <w:rPr>
          <w:sz w:val="28"/>
          <w:szCs w:val="28"/>
        </w:rPr>
        <w:t xml:space="preserve"> </w:t>
      </w:r>
      <w:r w:rsidRPr="00FA1597">
        <w:rPr>
          <w:sz w:val="28"/>
          <w:szCs w:val="28"/>
          <w:lang w:val="en-US"/>
        </w:rPr>
        <w:t>SWIFT</w:t>
      </w:r>
      <w:r w:rsidRPr="00FA1597">
        <w:rPr>
          <w:sz w:val="28"/>
          <w:szCs w:val="28"/>
        </w:rPr>
        <w:t xml:space="preserve"> (СВИФТ)</w:t>
      </w:r>
      <w:r w:rsidRPr="00FA1597">
        <w:rPr>
          <w:sz w:val="28"/>
          <w:szCs w:val="28"/>
          <w:lang w:val="ru-RU"/>
        </w:rPr>
        <w:t xml:space="preserve"> или СПФС</w:t>
      </w:r>
      <w:r w:rsidRPr="00FA1597">
        <w:rPr>
          <w:sz w:val="28"/>
          <w:szCs w:val="28"/>
        </w:rPr>
        <w:t>,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w:t>
      </w:r>
      <w:r w:rsidRPr="00FA1597">
        <w:rPr>
          <w:sz w:val="28"/>
          <w:szCs w:val="28"/>
          <w:lang w:val="ru-RU"/>
        </w:rPr>
        <w:t>их</w:t>
      </w:r>
      <w:r w:rsidRPr="00FA1597">
        <w:rPr>
          <w:sz w:val="28"/>
          <w:szCs w:val="28"/>
        </w:rPr>
        <w:t xml:space="preserve"> систем;</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 xml:space="preserve">срок действия </w:t>
      </w:r>
      <w:r w:rsidRPr="00FA1597">
        <w:rPr>
          <w:sz w:val="28"/>
          <w:szCs w:val="28"/>
          <w:lang w:val="ru-RU"/>
        </w:rPr>
        <w:t>независимой</w:t>
      </w:r>
      <w:r w:rsidRPr="00FA1597">
        <w:rPr>
          <w:sz w:val="28"/>
          <w:szCs w:val="28"/>
        </w:rPr>
        <w:t xml:space="preserve"> гарантии в соответствии с требованиями документации о закупке;</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lastRenderedPageBreak/>
        <w:t>указание на то, что сведения о принципале в объеме, определенном статьей 4 Федерального закона от 30 декабря 2004</w:t>
      </w:r>
      <w:r w:rsidRPr="00FA1597">
        <w:rPr>
          <w:sz w:val="28"/>
          <w:szCs w:val="28"/>
          <w:lang w:val="ru-RU"/>
        </w:rPr>
        <w:t> </w:t>
      </w:r>
      <w:r w:rsidRPr="00FA1597">
        <w:rPr>
          <w:sz w:val="28"/>
          <w:szCs w:val="28"/>
        </w:rPr>
        <w:t>г. №</w:t>
      </w:r>
      <w:r w:rsidRPr="00FA1597">
        <w:rPr>
          <w:sz w:val="28"/>
          <w:szCs w:val="28"/>
          <w:lang w:val="ru-RU"/>
        </w:rPr>
        <w:t> </w:t>
      </w:r>
      <w:r w:rsidRPr="00FA1597">
        <w:rPr>
          <w:sz w:val="28"/>
          <w:szCs w:val="28"/>
        </w:rPr>
        <w:t>218-ФЗ «О кредитных историях» передаются гарантом в бюро кредитных историй;</w:t>
      </w:r>
    </w:p>
    <w:p w:rsidR="005706AB" w:rsidRPr="00FA1597" w:rsidRDefault="005706AB" w:rsidP="005706AB">
      <w:pPr>
        <w:pStyle w:val="a9"/>
        <w:numPr>
          <w:ilvl w:val="0"/>
          <w:numId w:val="4"/>
        </w:numPr>
        <w:suppressAutoHyphens/>
        <w:spacing w:line="320" w:lineRule="exact"/>
        <w:ind w:left="0" w:firstLine="705"/>
        <w:rPr>
          <w:sz w:val="28"/>
          <w:szCs w:val="28"/>
        </w:rPr>
      </w:pPr>
      <w:r w:rsidRPr="00FA1597">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 xml:space="preserve">Не допускается включение в условия </w:t>
      </w:r>
      <w:r w:rsidRPr="00FA1597">
        <w:rPr>
          <w:sz w:val="28"/>
          <w:szCs w:val="28"/>
          <w:lang w:val="ru-RU"/>
        </w:rPr>
        <w:t>независимой</w:t>
      </w:r>
      <w:r w:rsidRPr="00FA1597">
        <w:rPr>
          <w:sz w:val="28"/>
          <w:szCs w:val="28"/>
        </w:rPr>
        <w:t xml:space="preserve">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w:t>
      </w:r>
      <w:r w:rsidRPr="00FA1597">
        <w:rPr>
          <w:sz w:val="28"/>
          <w:szCs w:val="28"/>
          <w:lang w:val="ru-RU"/>
        </w:rPr>
        <w:t>независимой</w:t>
      </w:r>
      <w:r w:rsidRPr="00FA1597">
        <w:rPr>
          <w:sz w:val="28"/>
          <w:szCs w:val="28"/>
        </w:rPr>
        <w:t xml:space="preserve">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w:t>
      </w:r>
      <w:r w:rsidRPr="00FA1597">
        <w:rPr>
          <w:sz w:val="28"/>
          <w:szCs w:val="28"/>
          <w:lang w:val="ru-RU"/>
        </w:rPr>
        <w:t>независимой</w:t>
      </w:r>
      <w:r w:rsidRPr="00FA1597">
        <w:rPr>
          <w:sz w:val="28"/>
          <w:szCs w:val="28"/>
        </w:rPr>
        <w:t xml:space="preserve">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 xml:space="preserve">Основанием для отказа в допуске к участию в закупке является несоответствие </w:t>
      </w:r>
      <w:r w:rsidRPr="00FA1597">
        <w:rPr>
          <w:sz w:val="28"/>
          <w:szCs w:val="28"/>
          <w:lang w:val="ru-RU"/>
        </w:rPr>
        <w:t>независимой</w:t>
      </w:r>
      <w:r w:rsidRPr="00FA1597">
        <w:rPr>
          <w:sz w:val="28"/>
          <w:szCs w:val="28"/>
        </w:rPr>
        <w:t xml:space="preserve"> гарантии условиям, изложенным в документации о закупке.</w:t>
      </w:r>
    </w:p>
    <w:p w:rsidR="005706AB" w:rsidRPr="00FA1597" w:rsidRDefault="005706AB" w:rsidP="005706AB">
      <w:pPr>
        <w:pStyle w:val="a9"/>
        <w:numPr>
          <w:ilvl w:val="2"/>
          <w:numId w:val="5"/>
        </w:numPr>
        <w:suppressAutoHyphens/>
        <w:spacing w:line="320" w:lineRule="exact"/>
        <w:ind w:left="0" w:firstLine="709"/>
        <w:rPr>
          <w:sz w:val="28"/>
          <w:szCs w:val="28"/>
        </w:rPr>
      </w:pPr>
      <w:r w:rsidRPr="00FA1597">
        <w:rPr>
          <w:sz w:val="28"/>
          <w:szCs w:val="28"/>
        </w:rPr>
        <w:t>Отказ от прав по независимой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3.1</w:t>
      </w:r>
      <w:r w:rsidRPr="00FA1597">
        <w:rPr>
          <w:sz w:val="28"/>
          <w:szCs w:val="28"/>
          <w:lang w:val="ru-RU"/>
        </w:rPr>
        <w:t>4</w:t>
      </w:r>
      <w:r w:rsidRPr="00FA1597">
        <w:rPr>
          <w:sz w:val="28"/>
          <w:szCs w:val="28"/>
        </w:rPr>
        <w:t>.5. документации о закупке при условии отсутствия обстоятельств, предусмотренных подпунктом 8 пункта 3.1</w:t>
      </w:r>
      <w:r w:rsidRPr="00FA1597">
        <w:rPr>
          <w:sz w:val="28"/>
          <w:szCs w:val="28"/>
          <w:lang w:val="ru-RU"/>
        </w:rPr>
        <w:t>4</w:t>
      </w:r>
      <w:r w:rsidRPr="00FA1597">
        <w:rPr>
          <w:sz w:val="28"/>
          <w:szCs w:val="28"/>
        </w:rPr>
        <w:t>.12 документации о закупке, на основании официального обращения участника закупки по адресу, указанному в пункте 2.1. документации о закупке.</w:t>
      </w:r>
    </w:p>
    <w:p w:rsidR="005706AB" w:rsidRPr="00FA1597" w:rsidRDefault="005706AB" w:rsidP="005706AB">
      <w:pPr>
        <w:pStyle w:val="af0"/>
        <w:spacing w:line="320" w:lineRule="exact"/>
        <w:ind w:left="709" w:firstLine="0"/>
        <w:rPr>
          <w:b w:val="0"/>
          <w:i w:val="0"/>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Представление технического предложения</w:t>
      </w:r>
    </w:p>
    <w:p w:rsidR="005706AB" w:rsidRPr="00FA1597" w:rsidRDefault="005706AB" w:rsidP="005706AB">
      <w:pPr>
        <w:spacing w:line="320" w:lineRule="exact"/>
        <w:ind w:firstLine="709"/>
        <w:jc w:val="both"/>
        <w:rPr>
          <w:sz w:val="28"/>
          <w:szCs w:val="28"/>
        </w:rPr>
      </w:pP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rPr>
        <w:t>Техническое предложение участника, представляемое в составе заявки, должно соответствовать требованиям документации о закупке, технического задания, являющегося приложением № 1.1 к документации о закупке, и должно предоставляться по Форме технического предложения участника, представленной в приложении № 1.3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 составе заявки участник также должен пред</w:t>
      </w:r>
      <w:r w:rsidRPr="00FA1597">
        <w:rPr>
          <w:sz w:val="28"/>
          <w:szCs w:val="28"/>
          <w:lang w:val="ru-RU"/>
        </w:rPr>
        <w:t>о</w:t>
      </w:r>
      <w:r w:rsidRPr="00FA1597">
        <w:rPr>
          <w:sz w:val="28"/>
          <w:szCs w:val="28"/>
        </w:rPr>
        <w:t>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lastRenderedPageBreak/>
        <w:t xml:space="preserve">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 о закупке.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5706AB" w:rsidRPr="00FA1597" w:rsidRDefault="005706AB" w:rsidP="005706AB">
      <w:pPr>
        <w:pStyle w:val="a6"/>
        <w:spacing w:line="320" w:lineRule="exact"/>
        <w:ind w:left="0" w:firstLine="709"/>
        <w:jc w:val="both"/>
        <w:rPr>
          <w:sz w:val="28"/>
          <w:szCs w:val="28"/>
        </w:rPr>
      </w:pPr>
      <w:r w:rsidRPr="00FA1597">
        <w:rPr>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Pr="00FA1597">
        <w:rPr>
          <w:sz w:val="28"/>
          <w:szCs w:val="28"/>
          <w:lang w:val="ru-RU"/>
        </w:rPr>
        <w:t>словами</w:t>
      </w:r>
      <w:r w:rsidRPr="00FA1597">
        <w:rPr>
          <w:sz w:val="28"/>
          <w:szCs w:val="28"/>
        </w:rPr>
        <w:t xml:space="preserve">, приоритет имеют написанные </w:t>
      </w:r>
      <w:r w:rsidRPr="00FA1597">
        <w:rPr>
          <w:sz w:val="28"/>
          <w:szCs w:val="28"/>
          <w:lang w:val="ru-RU"/>
        </w:rPr>
        <w:t>словами</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 случае поставки товаров в техническом предложении должны быть указаны наименования, марки (при наличии), модели (при наличии) предлагаемого товара по каждой номенклатурной позиции.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Если участником закупки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 (при наличии),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Подавая техническое предложение, участник обязуется:</w:t>
      </w:r>
    </w:p>
    <w:p w:rsidR="005706AB" w:rsidRPr="00FA1597" w:rsidRDefault="005706AB" w:rsidP="005706AB">
      <w:pPr>
        <w:numPr>
          <w:ilvl w:val="0"/>
          <w:numId w:val="23"/>
        </w:numPr>
        <w:ind w:left="0" w:firstLine="709"/>
        <w:jc w:val="both"/>
        <w:rPr>
          <w:sz w:val="28"/>
          <w:szCs w:val="28"/>
        </w:rPr>
      </w:pPr>
      <w:r w:rsidRPr="00FA1597">
        <w:rPr>
          <w:sz w:val="28"/>
          <w:szCs w:val="28"/>
          <w:lang/>
        </w:rPr>
        <w:t>поставить товар</w:t>
      </w:r>
      <w:r w:rsidRPr="00FA1597">
        <w:rPr>
          <w:sz w:val="28"/>
          <w:szCs w:val="28"/>
          <w:lang/>
        </w:rPr>
        <w:t xml:space="preserve"> (выполнить работу, оказать услугу)</w:t>
      </w:r>
      <w:r w:rsidRPr="00FA1597">
        <w:rPr>
          <w:sz w:val="28"/>
          <w:szCs w:val="28"/>
          <w:lang/>
        </w:rPr>
        <w:t>, предусмотренны</w:t>
      </w:r>
      <w:r w:rsidRPr="00FA1597">
        <w:rPr>
          <w:sz w:val="28"/>
          <w:szCs w:val="28"/>
          <w:lang/>
        </w:rPr>
        <w:t>й</w:t>
      </w:r>
      <w:r w:rsidRPr="00FA1597">
        <w:rPr>
          <w:sz w:val="28"/>
          <w:szCs w:val="28"/>
          <w:lang/>
        </w:rPr>
        <w:t xml:space="preserve"> техническим предложением, в полном соответствии с нормативными документами, перечисленными в техническом задании документации о закупке,</w:t>
      </w:r>
      <w:r w:rsidRPr="00FA1597">
        <w:rPr>
          <w:sz w:val="28"/>
          <w:szCs w:val="28"/>
          <w:lang/>
        </w:rPr>
        <w:t xml:space="preserve"> </w:t>
      </w:r>
      <w:r w:rsidRPr="00FA1597">
        <w:rPr>
          <w:sz w:val="28"/>
          <w:szCs w:val="28"/>
        </w:rPr>
        <w:t>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w:t>
      </w:r>
      <w:r w:rsidRPr="00FA1597">
        <w:rPr>
          <w:sz w:val="28"/>
          <w:szCs w:val="28"/>
          <w:lang/>
        </w:rPr>
        <w:t xml:space="preserve"> о закупке</w:t>
      </w:r>
      <w:r w:rsidRPr="00FA1597">
        <w:rPr>
          <w:sz w:val="28"/>
          <w:szCs w:val="28"/>
        </w:rPr>
        <w:t>;</w:t>
      </w:r>
    </w:p>
    <w:p w:rsidR="005706AB" w:rsidRPr="00FA1597" w:rsidRDefault="005706AB" w:rsidP="005706AB">
      <w:pPr>
        <w:numPr>
          <w:ilvl w:val="0"/>
          <w:numId w:val="23"/>
        </w:numPr>
        <w:ind w:left="0" w:firstLine="709"/>
        <w:jc w:val="both"/>
        <w:rPr>
          <w:sz w:val="28"/>
          <w:szCs w:val="28"/>
          <w:lang/>
        </w:rPr>
      </w:pPr>
      <w:r w:rsidRPr="00FA1597">
        <w:rPr>
          <w:sz w:val="28"/>
          <w:szCs w:val="28"/>
          <w:lang/>
        </w:rPr>
        <w:t>поставить товар в соответствии с требованиями к</w:t>
      </w:r>
      <w:r w:rsidRPr="00FA1597">
        <w:rPr>
          <w:sz w:val="28"/>
          <w:szCs w:val="28"/>
          <w:lang/>
        </w:rPr>
        <w:t xml:space="preserve"> единице измерения, количеству (объему),</w:t>
      </w:r>
      <w:r w:rsidRPr="00FA1597">
        <w:rPr>
          <w:sz w:val="28"/>
          <w:szCs w:val="28"/>
          <w:lang/>
        </w:rPr>
        <w:t xml:space="preserve"> упаковке и отгрузке, указанными в техническом задании документации о закупке;</w:t>
      </w:r>
    </w:p>
    <w:p w:rsidR="005706AB" w:rsidRPr="00FA1597" w:rsidRDefault="005706AB" w:rsidP="005706AB">
      <w:pPr>
        <w:numPr>
          <w:ilvl w:val="0"/>
          <w:numId w:val="23"/>
        </w:numPr>
        <w:ind w:left="0" w:firstLine="709"/>
        <w:jc w:val="both"/>
        <w:rPr>
          <w:sz w:val="28"/>
          <w:szCs w:val="28"/>
          <w:lang/>
        </w:rPr>
      </w:pPr>
      <w:r w:rsidRPr="00FA1597">
        <w:rPr>
          <w:sz w:val="28"/>
          <w:szCs w:val="28"/>
          <w:lang/>
        </w:rPr>
        <w:t>поставить товар (выполнить работ</w:t>
      </w:r>
      <w:r w:rsidRPr="00FA1597">
        <w:rPr>
          <w:sz w:val="28"/>
          <w:szCs w:val="28"/>
          <w:lang/>
        </w:rPr>
        <w:t>у</w:t>
      </w:r>
      <w:r w:rsidRPr="00FA1597">
        <w:rPr>
          <w:sz w:val="28"/>
          <w:szCs w:val="28"/>
          <w:lang/>
        </w:rPr>
        <w:t>, оказать услуг</w:t>
      </w:r>
      <w:r w:rsidRPr="00FA1597">
        <w:rPr>
          <w:sz w:val="28"/>
          <w:szCs w:val="28"/>
          <w:lang/>
        </w:rPr>
        <w:t>у</w:t>
      </w:r>
      <w:r w:rsidRPr="00FA1597">
        <w:rPr>
          <w:sz w:val="28"/>
          <w:szCs w:val="28"/>
          <w:lang/>
        </w:rPr>
        <w:t>) в месте(ах) поставки</w:t>
      </w:r>
      <w:r w:rsidRPr="00FA1597">
        <w:rPr>
          <w:sz w:val="28"/>
          <w:szCs w:val="28"/>
          <w:lang/>
        </w:rPr>
        <w:t xml:space="preserve"> товара (выполнения работы, оказания услуги)</w:t>
      </w:r>
      <w:r w:rsidRPr="00FA1597">
        <w:rPr>
          <w:sz w:val="28"/>
          <w:szCs w:val="28"/>
          <w:lang/>
        </w:rPr>
        <w:t xml:space="preserve"> предусмотренном(ых) в техническом задании документации о закупке;</w:t>
      </w:r>
    </w:p>
    <w:p w:rsidR="005706AB" w:rsidRPr="00FA1597" w:rsidRDefault="005706AB" w:rsidP="005706AB">
      <w:pPr>
        <w:numPr>
          <w:ilvl w:val="0"/>
          <w:numId w:val="23"/>
        </w:numPr>
        <w:ind w:left="0" w:firstLine="709"/>
        <w:jc w:val="both"/>
        <w:rPr>
          <w:sz w:val="28"/>
          <w:szCs w:val="28"/>
          <w:lang/>
        </w:rPr>
      </w:pPr>
      <w:r w:rsidRPr="00FA1597">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lastRenderedPageBreak/>
        <w:t>Подавая техническое предложение, участник подтверждает, что:</w:t>
      </w:r>
    </w:p>
    <w:p w:rsidR="005706AB" w:rsidRPr="00FA1597" w:rsidRDefault="005706AB" w:rsidP="005706AB">
      <w:pPr>
        <w:pStyle w:val="a6"/>
        <w:numPr>
          <w:ilvl w:val="0"/>
          <w:numId w:val="24"/>
        </w:numPr>
        <w:spacing w:line="320" w:lineRule="exact"/>
        <w:ind w:left="0" w:firstLine="709"/>
        <w:jc w:val="both"/>
        <w:rPr>
          <w:sz w:val="28"/>
          <w:szCs w:val="28"/>
        </w:rPr>
      </w:pPr>
      <w:r w:rsidRPr="00FA1597">
        <w:rPr>
          <w:sz w:val="28"/>
          <w:szCs w:val="28"/>
        </w:rPr>
        <w:t>порядок формирования предложенной цены соответствует требованиям технического задания</w:t>
      </w:r>
      <w:r w:rsidRPr="00FA1597">
        <w:rPr>
          <w:sz w:val="28"/>
          <w:szCs w:val="28"/>
          <w:lang w:val="ru-RU"/>
        </w:rPr>
        <w:t xml:space="preserve"> документации о закупке</w:t>
      </w:r>
      <w:r w:rsidRPr="00FA1597">
        <w:rPr>
          <w:sz w:val="28"/>
          <w:szCs w:val="28"/>
        </w:rPr>
        <w:t xml:space="preserve"> и включает все расходы, предусмотренные техническ</w:t>
      </w:r>
      <w:r w:rsidRPr="00FA1597">
        <w:rPr>
          <w:sz w:val="28"/>
          <w:szCs w:val="28"/>
          <w:lang w:val="ru-RU"/>
        </w:rPr>
        <w:t>им</w:t>
      </w:r>
      <w:r w:rsidRPr="00FA1597">
        <w:rPr>
          <w:sz w:val="28"/>
          <w:szCs w:val="28"/>
        </w:rPr>
        <w:t xml:space="preserve"> задани</w:t>
      </w:r>
      <w:r w:rsidRPr="00FA1597">
        <w:rPr>
          <w:sz w:val="28"/>
          <w:szCs w:val="28"/>
          <w:lang w:val="ru-RU"/>
        </w:rPr>
        <w:t>ем</w:t>
      </w:r>
      <w:r w:rsidRPr="00FA1597">
        <w:rPr>
          <w:sz w:val="28"/>
          <w:szCs w:val="28"/>
        </w:rPr>
        <w:t xml:space="preserve"> документации о закупке</w:t>
      </w:r>
      <w:r w:rsidRPr="00FA1597">
        <w:rPr>
          <w:sz w:val="28"/>
          <w:szCs w:val="28"/>
          <w:lang w:val="ru-RU"/>
        </w:rPr>
        <w:t>;</w:t>
      </w:r>
    </w:p>
    <w:p w:rsidR="005706AB" w:rsidRPr="00FA1597" w:rsidRDefault="005706AB" w:rsidP="005706AB">
      <w:pPr>
        <w:pStyle w:val="a6"/>
        <w:numPr>
          <w:ilvl w:val="0"/>
          <w:numId w:val="24"/>
        </w:numPr>
        <w:spacing w:line="320" w:lineRule="exact"/>
        <w:ind w:left="0" w:firstLine="709"/>
        <w:jc w:val="both"/>
        <w:rPr>
          <w:sz w:val="28"/>
          <w:szCs w:val="28"/>
        </w:rPr>
      </w:pPr>
      <w:r w:rsidRPr="00FA1597">
        <w:rPr>
          <w:sz w:val="28"/>
          <w:szCs w:val="28"/>
        </w:rPr>
        <w:t>товар</w:t>
      </w:r>
      <w:r w:rsidRPr="00FA1597">
        <w:rPr>
          <w:sz w:val="28"/>
          <w:szCs w:val="28"/>
          <w:lang w:val="ru-RU"/>
        </w:rPr>
        <w:t xml:space="preserve"> (результат работ, услуг)</w:t>
      </w:r>
      <w:r w:rsidRPr="00FA1597">
        <w:rPr>
          <w:sz w:val="28"/>
          <w:szCs w:val="28"/>
        </w:rPr>
        <w:t xml:space="preserve"> свободны от любых прав со стороны третьих лиц, участник согласен передать все права на товар</w:t>
      </w:r>
      <w:r w:rsidRPr="00FA1597">
        <w:rPr>
          <w:sz w:val="28"/>
          <w:szCs w:val="28"/>
          <w:lang w:val="ru-RU"/>
        </w:rPr>
        <w:t xml:space="preserve"> (результат работ, услуг)</w:t>
      </w:r>
      <w:r w:rsidRPr="00FA1597">
        <w:rPr>
          <w:sz w:val="28"/>
          <w:szCs w:val="28"/>
        </w:rPr>
        <w:t xml:space="preserve"> в случае признания победителем, заказчику;</w:t>
      </w:r>
    </w:p>
    <w:p w:rsidR="005706AB" w:rsidRPr="00FA1597" w:rsidRDefault="005706AB" w:rsidP="005706AB">
      <w:pPr>
        <w:pStyle w:val="a6"/>
        <w:numPr>
          <w:ilvl w:val="0"/>
          <w:numId w:val="24"/>
        </w:numPr>
        <w:spacing w:line="320" w:lineRule="exact"/>
        <w:ind w:left="0" w:firstLine="709"/>
        <w:jc w:val="both"/>
        <w:rPr>
          <w:sz w:val="28"/>
          <w:szCs w:val="28"/>
        </w:rPr>
      </w:pPr>
      <w:r w:rsidRPr="00FA1597">
        <w:rPr>
          <w:sz w:val="28"/>
          <w:szCs w:val="28"/>
        </w:rPr>
        <w:t>поставляемы</w:t>
      </w:r>
      <w:r w:rsidRPr="00FA1597">
        <w:rPr>
          <w:sz w:val="28"/>
          <w:szCs w:val="28"/>
          <w:lang w:val="ru-RU"/>
        </w:rPr>
        <w:t>й</w:t>
      </w:r>
      <w:r w:rsidRPr="00FA1597">
        <w:rPr>
          <w:sz w:val="28"/>
          <w:szCs w:val="28"/>
        </w:rPr>
        <w:t xml:space="preserve"> товар </w:t>
      </w:r>
      <w:r w:rsidRPr="00FA1597">
        <w:rPr>
          <w:sz w:val="28"/>
          <w:szCs w:val="28"/>
          <w:lang w:val="ru-RU"/>
        </w:rPr>
        <w:t>является</w:t>
      </w:r>
      <w:r w:rsidRPr="00FA1597">
        <w:rPr>
          <w:sz w:val="28"/>
          <w:szCs w:val="28"/>
        </w:rPr>
        <w:t xml:space="preserve"> новым (не был в употреблении, в ремонте, в том числе, которы</w:t>
      </w:r>
      <w:r w:rsidRPr="00FA1597">
        <w:rPr>
          <w:sz w:val="28"/>
          <w:szCs w:val="28"/>
          <w:lang w:val="ru-RU"/>
        </w:rPr>
        <w:t>й</w:t>
      </w:r>
      <w:r w:rsidRPr="00FA1597">
        <w:rPr>
          <w:sz w:val="28"/>
          <w:szCs w:val="28"/>
        </w:rPr>
        <w:t xml:space="preserve"> не был восстановлен, у котор</w:t>
      </w:r>
      <w:r w:rsidRPr="00FA1597">
        <w:rPr>
          <w:sz w:val="28"/>
          <w:szCs w:val="28"/>
          <w:lang w:val="ru-RU"/>
        </w:rPr>
        <w:t>ого</w:t>
      </w:r>
      <w:r w:rsidRPr="00FA1597">
        <w:rPr>
          <w:sz w:val="28"/>
          <w:szCs w:val="28"/>
        </w:rPr>
        <w:t xml:space="preserve">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r w:rsidRPr="00FA1597">
        <w:rPr>
          <w:sz w:val="28"/>
          <w:szCs w:val="28"/>
          <w:lang w:val="ru-RU"/>
        </w:rPr>
        <w:t>.</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Подавая техническое предложение, участник гарантирует и подтверждает, что предлагаемые</w:t>
      </w:r>
      <w:r w:rsidRPr="00FA1597">
        <w:rPr>
          <w:sz w:val="28"/>
          <w:szCs w:val="28"/>
          <w:lang w:val="ru-RU"/>
        </w:rPr>
        <w:t xml:space="preserve"> товары,</w:t>
      </w:r>
      <w:r w:rsidRPr="00FA1597">
        <w:rPr>
          <w:sz w:val="28"/>
          <w:szCs w:val="28"/>
        </w:rPr>
        <w:t xml:space="preserve"> работы (услуги) соответствуют техническим, функциональным и иным требованиям к</w:t>
      </w:r>
      <w:r w:rsidRPr="00FA1597">
        <w:rPr>
          <w:sz w:val="28"/>
          <w:szCs w:val="28"/>
          <w:lang w:val="ru-RU"/>
        </w:rPr>
        <w:t xml:space="preserve"> товарам,</w:t>
      </w:r>
      <w:r w:rsidRPr="00FA1597">
        <w:rPr>
          <w:sz w:val="28"/>
          <w:szCs w:val="28"/>
        </w:rPr>
        <w:t xml:space="preserve"> работам (услугам), указанным в техническом задании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 xml:space="preserve">Указанные гарантии и </w:t>
      </w:r>
      <w:r w:rsidRPr="00FA1597">
        <w:rPr>
          <w:sz w:val="28"/>
          <w:szCs w:val="28"/>
          <w:lang w:val="ru-RU"/>
        </w:rPr>
        <w:t>заверения</w:t>
      </w:r>
      <w:r w:rsidRPr="00FA1597">
        <w:rPr>
          <w:sz w:val="28"/>
          <w:szCs w:val="28"/>
        </w:rPr>
        <w:t xml:space="preserve"> действуют в отношении требований технического задания документации о закупке</w:t>
      </w:r>
      <w:r w:rsidRPr="00FA1597">
        <w:rPr>
          <w:sz w:val="28"/>
          <w:szCs w:val="28"/>
          <w:lang w:val="ru-RU"/>
        </w:rPr>
        <w:t>, применяемых</w:t>
      </w:r>
      <w:r w:rsidRPr="00FA1597">
        <w:rPr>
          <w:sz w:val="28"/>
          <w:szCs w:val="28"/>
        </w:rPr>
        <w:t xml:space="preserve"> к</w:t>
      </w:r>
      <w:r w:rsidRPr="00FA1597">
        <w:rPr>
          <w:sz w:val="28"/>
          <w:szCs w:val="28"/>
          <w:lang w:val="ru-RU"/>
        </w:rPr>
        <w:t xml:space="preserve"> </w:t>
      </w:r>
      <w:r w:rsidRPr="00FA1597">
        <w:rPr>
          <w:sz w:val="28"/>
          <w:szCs w:val="28"/>
        </w:rPr>
        <w:t>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w:t>
      </w:r>
      <w:r w:rsidRPr="00FA1597">
        <w:rPr>
          <w:sz w:val="28"/>
          <w:szCs w:val="28"/>
          <w:lang w:val="ru-RU"/>
        </w:rPr>
        <w:t xml:space="preserve"> </w:t>
      </w:r>
      <w:r w:rsidRPr="00FA1597">
        <w:rPr>
          <w:sz w:val="28"/>
          <w:szCs w:val="28"/>
        </w:rPr>
        <w:t>работы (услуги) должны быть указаны в техническом предложении участника закупки.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Подавая техническое предложение, участник закупки выражает согласие с формой, порядком и сроками оплаты, указанными в техническом задании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lang w:eastAsia="ru-RU"/>
        </w:rPr>
        <w:t>Участник, подавая заявку на участие в закупке, подтверждает, что его заявка</w:t>
      </w:r>
      <w:r w:rsidRPr="00FA1597">
        <w:rPr>
          <w:sz w:val="28"/>
          <w:szCs w:val="28"/>
          <w:lang w:val="ru-RU" w:eastAsia="ru-RU"/>
        </w:rPr>
        <w:t>,</w:t>
      </w:r>
      <w:r w:rsidRPr="00FA1597">
        <w:rPr>
          <w:sz w:val="28"/>
          <w:szCs w:val="28"/>
          <w:lang w:eastAsia="ru-RU"/>
        </w:rPr>
        <w:t xml:space="preserve"> в том числе предложение о цене договора</w:t>
      </w:r>
      <w:r w:rsidRPr="00FA1597">
        <w:rPr>
          <w:sz w:val="28"/>
          <w:szCs w:val="28"/>
          <w:lang w:val="ru-RU" w:eastAsia="ru-RU"/>
        </w:rPr>
        <w:t>,</w:t>
      </w:r>
      <w:r w:rsidRPr="00FA1597">
        <w:rPr>
          <w:sz w:val="28"/>
          <w:szCs w:val="28"/>
          <w:lang w:eastAsia="ru-RU"/>
        </w:rPr>
        <w:t xml:space="preserve"> соответствует условиям приложения № 1.1 к документации о закупке.</w:t>
      </w:r>
    </w:p>
    <w:p w:rsidR="005706AB" w:rsidRPr="00FA1597" w:rsidRDefault="005706AB" w:rsidP="005706AB">
      <w:pPr>
        <w:spacing w:line="320" w:lineRule="exact"/>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bookmarkStart w:id="5" w:name="_Обеспечение_исполнения_договора"/>
      <w:bookmarkEnd w:id="5"/>
      <w:r w:rsidRPr="00FA1597">
        <w:rPr>
          <w:rFonts w:ascii="Times New Roman" w:hAnsi="Times New Roman" w:cs="Times New Roman"/>
          <w:sz w:val="28"/>
          <w:szCs w:val="28"/>
        </w:rPr>
        <w:t>Обеспечение исполнения договора</w:t>
      </w:r>
    </w:p>
    <w:p w:rsidR="005706AB" w:rsidRPr="00FA1597" w:rsidRDefault="005706AB" w:rsidP="005706AB">
      <w:pPr>
        <w:spacing w:line="320" w:lineRule="exact"/>
        <w:rPr>
          <w:sz w:val="28"/>
          <w:szCs w:val="28"/>
        </w:rPr>
      </w:pP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Обеспечение исполнения договора</w:t>
      </w:r>
      <w:r w:rsidRPr="00FA1597">
        <w:rPr>
          <w:sz w:val="28"/>
          <w:szCs w:val="28"/>
          <w:lang w:val="ru-RU"/>
        </w:rPr>
        <w:t xml:space="preserve"> </w:t>
      </w:r>
      <w:r w:rsidRPr="00FA1597">
        <w:rPr>
          <w:sz w:val="28"/>
          <w:szCs w:val="28"/>
        </w:rPr>
        <w:t>(в том числе отдельных этапов исполнения договора) предоставляется, если в пункте 1.6 документации о закупке установлено</w:t>
      </w:r>
      <w:r w:rsidRPr="00FA1597">
        <w:rPr>
          <w:sz w:val="28"/>
          <w:szCs w:val="28"/>
          <w:lang w:val="ru-RU"/>
        </w:rPr>
        <w:t xml:space="preserve"> такое</w:t>
      </w:r>
      <w:r w:rsidRPr="00FA1597">
        <w:rPr>
          <w:sz w:val="28"/>
          <w:szCs w:val="28"/>
        </w:rPr>
        <w:t xml:space="preserve"> требование. Исполнение договора</w:t>
      </w:r>
      <w:r w:rsidRPr="00FA1597">
        <w:rPr>
          <w:sz w:val="28"/>
          <w:szCs w:val="28"/>
          <w:lang w:val="ru-RU"/>
        </w:rPr>
        <w:t xml:space="preserve"> (в том числе отдельных этапов договора), обязательств по возврату аванса, гарантийных обязательств</w:t>
      </w:r>
      <w:r w:rsidRPr="00FA1597">
        <w:rPr>
          <w:sz w:val="28"/>
          <w:szCs w:val="28"/>
        </w:rPr>
        <w:t xml:space="preserve"> может обеспечиваться предоставлением </w:t>
      </w:r>
      <w:r w:rsidRPr="00FA1597">
        <w:rPr>
          <w:sz w:val="28"/>
          <w:szCs w:val="28"/>
          <w:lang w:val="ru-RU"/>
        </w:rPr>
        <w:t>независимой</w:t>
      </w:r>
      <w:r w:rsidRPr="00FA1597">
        <w:rPr>
          <w:sz w:val="28"/>
          <w:szCs w:val="28"/>
        </w:rPr>
        <w:t xml:space="preserve"> гарантии </w:t>
      </w:r>
      <w:r w:rsidRPr="00FA1597">
        <w:rPr>
          <w:sz w:val="28"/>
          <w:szCs w:val="28"/>
          <w:lang w:val="ru-RU"/>
        </w:rPr>
        <w:t>(выданной банком)</w:t>
      </w:r>
      <w:r w:rsidRPr="00FA1597">
        <w:rPr>
          <w:sz w:val="28"/>
          <w:szCs w:val="28"/>
        </w:rPr>
        <w:t xml:space="preserve"> или внесением денежных средств на указанный заказчиком в пункте 1.6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либо иным способом, предусмотренным гражданским законодательством Российской Федерации, по согласованию с заказчиком. </w:t>
      </w:r>
    </w:p>
    <w:p w:rsidR="005706AB" w:rsidRPr="00FA1597" w:rsidRDefault="005706AB" w:rsidP="005706AB">
      <w:pPr>
        <w:pStyle w:val="a9"/>
        <w:spacing w:line="320" w:lineRule="exact"/>
        <w:rPr>
          <w:sz w:val="28"/>
          <w:szCs w:val="28"/>
        </w:rPr>
      </w:pPr>
      <w:r w:rsidRPr="00FA1597">
        <w:rPr>
          <w:sz w:val="28"/>
          <w:szCs w:val="28"/>
        </w:rPr>
        <w:t xml:space="preserve">Если в отношении участника закупки, с которым заключается договор, либо в отношении его бенефициарных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w:t>
      </w:r>
      <w:r w:rsidRPr="00FA1597">
        <w:rPr>
          <w:sz w:val="28"/>
          <w:szCs w:val="28"/>
        </w:rPr>
        <w:lastRenderedPageBreak/>
        <w:t>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 таких лиц.</w:t>
      </w:r>
    </w:p>
    <w:p w:rsidR="005706AB" w:rsidRPr="00FA1597" w:rsidRDefault="005706AB" w:rsidP="005706AB">
      <w:pPr>
        <w:pStyle w:val="a9"/>
        <w:spacing w:line="320" w:lineRule="exact"/>
        <w:rPr>
          <w:sz w:val="28"/>
          <w:szCs w:val="28"/>
        </w:rPr>
      </w:pPr>
      <w:r w:rsidRPr="00FA1597">
        <w:rPr>
          <w:sz w:val="28"/>
          <w:szCs w:val="28"/>
        </w:rPr>
        <w:t>Предоставление обеспечения иным способом не допускается.</w:t>
      </w:r>
    </w:p>
    <w:p w:rsidR="005706AB" w:rsidRPr="00FA1597" w:rsidRDefault="005706AB" w:rsidP="005706AB">
      <w:pPr>
        <w:pStyle w:val="a9"/>
        <w:spacing w:line="320" w:lineRule="exact"/>
        <w:rPr>
          <w:sz w:val="28"/>
          <w:szCs w:val="28"/>
          <w:lang w:val="ru-RU"/>
        </w:rPr>
      </w:pPr>
      <w:r w:rsidRPr="00FA1597">
        <w:rPr>
          <w:sz w:val="28"/>
          <w:szCs w:val="28"/>
          <w:lang w:val="ru-RU"/>
        </w:rPr>
        <w:t xml:space="preserve">Обеспечение исполнения обязательств по возврату аванса предоставляется, </w:t>
      </w:r>
      <w:r w:rsidRPr="00FA1597">
        <w:rPr>
          <w:sz w:val="28"/>
          <w:szCs w:val="28"/>
        </w:rPr>
        <w:t>если в пункте 1.6 документации о закупке установлено требование о предоставлении обеспечения исполнения</w:t>
      </w:r>
      <w:r w:rsidRPr="00FA1597">
        <w:rPr>
          <w:sz w:val="28"/>
          <w:szCs w:val="28"/>
          <w:lang w:val="ru-RU"/>
        </w:rPr>
        <w:t xml:space="preserve"> обязательств по возврату аванса. </w:t>
      </w:r>
      <w:r w:rsidRPr="00FA1597">
        <w:rPr>
          <w:bCs/>
          <w:sz w:val="28"/>
          <w:szCs w:val="28"/>
        </w:rPr>
        <w:t>При выборе способа обеспечения исполнения</w:t>
      </w:r>
      <w:r w:rsidRPr="00FA1597">
        <w:rPr>
          <w:bCs/>
          <w:sz w:val="28"/>
          <w:szCs w:val="28"/>
          <w:lang w:val="ru-RU"/>
        </w:rPr>
        <w:t xml:space="preserve"> обязательств по возврату аванса </w:t>
      </w:r>
      <w:r w:rsidRPr="00FA1597">
        <w:rPr>
          <w:sz w:val="28"/>
          <w:szCs w:val="28"/>
          <w:lang w:val="ru-RU"/>
        </w:rPr>
        <w:t>в форме независимой гарантии победитель закупки (</w:t>
      </w:r>
      <w:r w:rsidRPr="00FA1597">
        <w:rPr>
          <w:bCs/>
          <w:sz w:val="28"/>
          <w:szCs w:val="28"/>
        </w:rPr>
        <w:t>участник, сделавший предпоследнее предложение о цене</w:t>
      </w:r>
      <w:r w:rsidRPr="00FA1597">
        <w:rPr>
          <w:sz w:val="28"/>
          <w:szCs w:val="28"/>
          <w:lang w:val="ru-RU"/>
        </w:rPr>
        <w:t>)</w:t>
      </w:r>
      <w:r w:rsidRPr="00FA1597">
        <w:rPr>
          <w:sz w:val="28"/>
          <w:szCs w:val="28"/>
        </w:rPr>
        <w:t xml:space="preserve"> должен пред</w:t>
      </w:r>
      <w:r w:rsidRPr="00FA1597">
        <w:rPr>
          <w:sz w:val="28"/>
          <w:szCs w:val="28"/>
          <w:lang w:val="ru-RU"/>
        </w:rPr>
        <w:t>о</w:t>
      </w:r>
      <w:r w:rsidRPr="00FA1597">
        <w:rPr>
          <w:sz w:val="28"/>
          <w:szCs w:val="28"/>
        </w:rPr>
        <w:t xml:space="preserve">ставить </w:t>
      </w:r>
      <w:r w:rsidRPr="00FA1597">
        <w:rPr>
          <w:sz w:val="28"/>
          <w:szCs w:val="28"/>
          <w:lang w:val="ru-RU"/>
        </w:rPr>
        <w:t>независимую</w:t>
      </w:r>
      <w:r w:rsidRPr="00FA1597">
        <w:rPr>
          <w:sz w:val="28"/>
          <w:szCs w:val="28"/>
        </w:rPr>
        <w:t xml:space="preserve"> гарантию</w:t>
      </w:r>
      <w:r w:rsidRPr="00FA1597">
        <w:rPr>
          <w:sz w:val="28"/>
          <w:szCs w:val="28"/>
          <w:lang w:val="ru-RU"/>
        </w:rPr>
        <w:t xml:space="preserve"> (выданную банком), соответствующую требованиям, установленным</w:t>
      </w:r>
      <w:r w:rsidRPr="00FA1597">
        <w:rPr>
          <w:sz w:val="28"/>
          <w:szCs w:val="28"/>
        </w:rPr>
        <w:t xml:space="preserve"> </w:t>
      </w:r>
      <w:r w:rsidRPr="00FA1597">
        <w:rPr>
          <w:sz w:val="28"/>
          <w:szCs w:val="28"/>
          <w:lang w:val="ru-RU"/>
        </w:rPr>
        <w:t xml:space="preserve">пунктом 3.16 документации о закупке. </w:t>
      </w:r>
      <w:r w:rsidRPr="00FA1597">
        <w:rPr>
          <w:sz w:val="28"/>
          <w:szCs w:val="28"/>
        </w:rPr>
        <w:t xml:space="preserve">Рекомендуемая форма </w:t>
      </w:r>
      <w:r w:rsidRPr="00FA1597">
        <w:rPr>
          <w:sz w:val="28"/>
        </w:rPr>
        <w:t>независимой</w:t>
      </w:r>
      <w:r w:rsidRPr="00FA1597">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5706AB" w:rsidRPr="00FA1597" w:rsidRDefault="005706AB" w:rsidP="005706AB">
      <w:pPr>
        <w:pStyle w:val="a9"/>
        <w:spacing w:line="320" w:lineRule="exact"/>
        <w:rPr>
          <w:sz w:val="28"/>
          <w:szCs w:val="28"/>
          <w:lang w:val="ru-RU"/>
        </w:rPr>
      </w:pPr>
      <w:r w:rsidRPr="00FA1597">
        <w:rPr>
          <w:sz w:val="28"/>
          <w:szCs w:val="28"/>
          <w:lang w:val="ru-RU"/>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независимой гарантии, такая независимая гарантия (выданная банком) должна соответствовать требованиям, установленным пунктом 3.16 документации о закупке. </w:t>
      </w:r>
    </w:p>
    <w:p w:rsidR="005706AB" w:rsidRPr="00FA1597" w:rsidRDefault="005706AB" w:rsidP="005706AB">
      <w:pPr>
        <w:pStyle w:val="a9"/>
        <w:spacing w:line="320" w:lineRule="exact"/>
        <w:rPr>
          <w:sz w:val="28"/>
          <w:szCs w:val="28"/>
          <w:lang w:val="ru-RU"/>
        </w:rPr>
      </w:pPr>
      <w:r w:rsidRPr="00FA1597">
        <w:rPr>
          <w:sz w:val="28"/>
          <w:szCs w:val="28"/>
          <w:lang w:val="ru-RU"/>
        </w:rPr>
        <w:t>Порядок и срок предоставления обеспечения исполнения гарантийных обязательств, срок действия такой независимой гарантии установлен пунктом 1.6 документации о закупке и проектом договора, являющимся приложением № 1.2 документации о закупке.</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 о закупке, размер обеспечение исполнения договора предоставляется в соответствующем размере.</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 xml:space="preserve">Договор может быть заключен только после </w:t>
      </w:r>
      <w:r w:rsidRPr="00FA1597">
        <w:rPr>
          <w:sz w:val="28"/>
          <w:szCs w:val="28"/>
          <w:lang w:val="ru-RU"/>
        </w:rPr>
        <w:t>предоставления</w:t>
      </w:r>
      <w:r w:rsidRPr="00FA1597">
        <w:rPr>
          <w:sz w:val="28"/>
          <w:szCs w:val="28"/>
        </w:rPr>
        <w:t xml:space="preserve">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Pr="00FA1597">
        <w:rPr>
          <w:sz w:val="28"/>
          <w:szCs w:val="28"/>
          <w:lang w:val="ru-RU"/>
        </w:rPr>
        <w:t>в порядке и сроки, предусмотренные пунктом 3.18.5 документации о закупке,</w:t>
      </w:r>
      <w:r w:rsidRPr="00FA1597">
        <w:rPr>
          <w:sz w:val="28"/>
          <w:szCs w:val="28"/>
        </w:rPr>
        <w:t xml:space="preserve"> обеспечения исполнения договора.</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Если в установленные сроки не предоставлено обеспечение исполнения договора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5706AB" w:rsidRPr="00FA1597" w:rsidRDefault="005706AB" w:rsidP="005706AB">
      <w:pPr>
        <w:pStyle w:val="a9"/>
        <w:numPr>
          <w:ilvl w:val="2"/>
          <w:numId w:val="5"/>
        </w:numPr>
        <w:spacing w:line="320" w:lineRule="exact"/>
        <w:ind w:left="0" w:firstLine="709"/>
        <w:rPr>
          <w:sz w:val="28"/>
          <w:szCs w:val="28"/>
        </w:rPr>
      </w:pPr>
      <w:r w:rsidRPr="00FA1597">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 о закупке. Факт внесения участником </w:t>
      </w:r>
      <w:r w:rsidRPr="00FA1597">
        <w:rPr>
          <w:bCs/>
          <w:sz w:val="28"/>
          <w:szCs w:val="28"/>
        </w:rPr>
        <w:lastRenderedPageBreak/>
        <w:t xml:space="preserve">закупки денежных средств в качестве обеспечения исполнения договора </w:t>
      </w:r>
      <w:r w:rsidRPr="00FA1597">
        <w:rPr>
          <w:sz w:val="28"/>
          <w:szCs w:val="28"/>
        </w:rPr>
        <w:t>должен быть</w:t>
      </w:r>
      <w:r w:rsidRPr="00FA1597">
        <w:rPr>
          <w:bCs/>
          <w:sz w:val="28"/>
          <w:szCs w:val="28"/>
        </w:rPr>
        <w:t xml:space="preserve"> подтвержден </w:t>
      </w:r>
      <w:r w:rsidRPr="00FA1597">
        <w:rPr>
          <w:sz w:val="28"/>
          <w:szCs w:val="28"/>
        </w:rPr>
        <w:t>платежным поручением или копией такого поручения.</w:t>
      </w:r>
    </w:p>
    <w:p w:rsidR="005706AB" w:rsidRPr="00FA1597" w:rsidRDefault="005706AB" w:rsidP="005706AB">
      <w:pPr>
        <w:pStyle w:val="a9"/>
        <w:numPr>
          <w:ilvl w:val="2"/>
          <w:numId w:val="5"/>
        </w:numPr>
        <w:spacing w:line="320" w:lineRule="exact"/>
        <w:ind w:left="0" w:firstLine="709"/>
        <w:rPr>
          <w:sz w:val="28"/>
          <w:szCs w:val="28"/>
        </w:rPr>
      </w:pPr>
      <w:r w:rsidRPr="00FA1597">
        <w:rPr>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 о закупке, победитель (участник, сделавший предпоследнее предложение о цене) признается уклонившимся от заключения договора.</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При выборе способа обеспечения исполнения договора</w:t>
      </w:r>
      <w:r w:rsidRPr="00FA1597">
        <w:rPr>
          <w:sz w:val="28"/>
          <w:szCs w:val="28"/>
          <w:lang w:val="ru-RU"/>
        </w:rPr>
        <w:t xml:space="preserve"> и/или обеспечения возврата аванса и/или обеспечения гарантийных обязательств</w:t>
      </w:r>
      <w:r w:rsidRPr="00FA1597">
        <w:rPr>
          <w:sz w:val="28"/>
          <w:szCs w:val="28"/>
        </w:rPr>
        <w:t xml:space="preserve"> в форме </w:t>
      </w:r>
      <w:r w:rsidRPr="00FA1597">
        <w:rPr>
          <w:sz w:val="28"/>
          <w:szCs w:val="28"/>
          <w:lang w:val="ru-RU"/>
        </w:rPr>
        <w:t>независимой</w:t>
      </w:r>
      <w:r w:rsidRPr="00FA1597">
        <w:rPr>
          <w:sz w:val="28"/>
          <w:szCs w:val="28"/>
        </w:rPr>
        <w:t xml:space="preserve"> гарантии</w:t>
      </w:r>
      <w:r w:rsidRPr="00FA1597">
        <w:rPr>
          <w:sz w:val="28"/>
          <w:szCs w:val="28"/>
          <w:lang w:val="ru-RU"/>
        </w:rPr>
        <w:t xml:space="preserve"> победитель закупки</w:t>
      </w:r>
      <w:r w:rsidRPr="00FA1597">
        <w:rPr>
          <w:sz w:val="28"/>
          <w:szCs w:val="28"/>
        </w:rPr>
        <w:t xml:space="preserve"> </w:t>
      </w:r>
      <w:r w:rsidRPr="00FA1597">
        <w:rPr>
          <w:sz w:val="28"/>
          <w:szCs w:val="28"/>
          <w:lang w:val="ru-RU"/>
        </w:rPr>
        <w:t>(</w:t>
      </w:r>
      <w:r w:rsidRPr="00FA1597">
        <w:rPr>
          <w:sz w:val="28"/>
          <w:szCs w:val="28"/>
        </w:rPr>
        <w:t>участник</w:t>
      </w:r>
      <w:r w:rsidRPr="00FA1597">
        <w:rPr>
          <w:sz w:val="28"/>
          <w:szCs w:val="28"/>
          <w:lang w:val="ru-RU"/>
        </w:rPr>
        <w:t>, с которым заключается договор)</w:t>
      </w:r>
      <w:r w:rsidRPr="00FA1597">
        <w:rPr>
          <w:sz w:val="28"/>
          <w:szCs w:val="28"/>
        </w:rPr>
        <w:t xml:space="preserve"> должен представить </w:t>
      </w:r>
      <w:r w:rsidRPr="00FA1597">
        <w:rPr>
          <w:sz w:val="28"/>
          <w:szCs w:val="28"/>
          <w:lang w:val="ru-RU"/>
        </w:rPr>
        <w:t>независимую</w:t>
      </w:r>
      <w:r w:rsidRPr="00FA1597">
        <w:rPr>
          <w:sz w:val="28"/>
          <w:szCs w:val="28"/>
        </w:rPr>
        <w:t xml:space="preserve"> гарантию, выданную одним из банков, указанных перечне банков, представленном на сайте ОАО «РЖД» https://company.rzd.ru/ в разделе «Закупки и торги» (подраздел «Нормативные документы»). Участником может быть согласовано с заказчиком предоставление </w:t>
      </w:r>
      <w:r w:rsidRPr="00FA1597">
        <w:rPr>
          <w:sz w:val="28"/>
          <w:szCs w:val="28"/>
          <w:lang w:val="ru-RU"/>
        </w:rPr>
        <w:t>независимой</w:t>
      </w:r>
      <w:r w:rsidRPr="00FA1597">
        <w:rPr>
          <w:sz w:val="28"/>
          <w:szCs w:val="28"/>
        </w:rPr>
        <w:t xml:space="preserve"> гарантии иным банком, не указанным в перечне. Согласование осуществляется в порядке, предусмотренном пунктом 3.16.</w:t>
      </w:r>
      <w:r w:rsidRPr="00FA1597">
        <w:rPr>
          <w:sz w:val="28"/>
          <w:szCs w:val="28"/>
          <w:lang w:val="ru-RU"/>
        </w:rPr>
        <w:t>9</w:t>
      </w:r>
      <w:r w:rsidRPr="00FA1597">
        <w:rPr>
          <w:sz w:val="28"/>
          <w:szCs w:val="28"/>
        </w:rPr>
        <w:t>.</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 xml:space="preserve">Срок действия </w:t>
      </w:r>
      <w:r w:rsidRPr="00FA1597">
        <w:rPr>
          <w:sz w:val="28"/>
          <w:szCs w:val="28"/>
          <w:lang w:val="ru-RU"/>
        </w:rPr>
        <w:t>независимой</w:t>
      </w:r>
      <w:r w:rsidRPr="00FA1597">
        <w:rPr>
          <w:sz w:val="28"/>
          <w:szCs w:val="28"/>
        </w:rPr>
        <w:t xml:space="preserve"> гарантии</w:t>
      </w:r>
      <w:r w:rsidRPr="00FA1597">
        <w:rPr>
          <w:sz w:val="28"/>
          <w:szCs w:val="28"/>
          <w:lang w:val="ru-RU"/>
        </w:rPr>
        <w:t xml:space="preserve"> обеспечения исполнения договора</w:t>
      </w:r>
      <w:r w:rsidRPr="00FA1597">
        <w:rPr>
          <w:sz w:val="28"/>
          <w:szCs w:val="28"/>
        </w:rPr>
        <w:t xml:space="preserve"> должен превышать срок действия договора не менее чем на 1 (один) месяц. </w:t>
      </w:r>
      <w:r w:rsidRPr="00FA1597">
        <w:rPr>
          <w:sz w:val="28"/>
          <w:szCs w:val="28"/>
          <w:lang w:val="ru-RU"/>
        </w:rPr>
        <w:t>Независимая</w:t>
      </w:r>
      <w:r w:rsidRPr="00FA1597">
        <w:rPr>
          <w:sz w:val="28"/>
          <w:szCs w:val="28"/>
        </w:rPr>
        <w:t xml:space="preserve"> гарантия должна соответствовать требованиям, установленным документацией о закупке. Рекомендуемая форма </w:t>
      </w:r>
      <w:r w:rsidRPr="00FA1597">
        <w:rPr>
          <w:sz w:val="28"/>
          <w:szCs w:val="28"/>
          <w:lang w:val="ru-RU"/>
        </w:rPr>
        <w:t>независимой</w:t>
      </w:r>
      <w:r w:rsidRPr="00FA1597">
        <w:rPr>
          <w:sz w:val="28"/>
          <w:szCs w:val="28"/>
        </w:rPr>
        <w:t xml:space="preserve"> гарантии</w:t>
      </w:r>
      <w:r w:rsidRPr="00FA1597">
        <w:rPr>
          <w:sz w:val="28"/>
          <w:szCs w:val="28"/>
          <w:lang w:val="ru-RU"/>
        </w:rPr>
        <w:t xml:space="preserve"> обеспечения исполнения договора</w:t>
      </w:r>
      <w:r w:rsidRPr="00FA1597">
        <w:rPr>
          <w:sz w:val="28"/>
          <w:szCs w:val="28"/>
        </w:rPr>
        <w:t xml:space="preserve"> представлена в приложении №</w:t>
      </w:r>
      <w:r w:rsidRPr="00FA1597">
        <w:rPr>
          <w:sz w:val="28"/>
          <w:szCs w:val="28"/>
          <w:lang w:val="ru-RU"/>
        </w:rPr>
        <w:t> </w:t>
      </w:r>
      <w:r w:rsidRPr="00FA1597">
        <w:rPr>
          <w:sz w:val="28"/>
          <w:szCs w:val="28"/>
        </w:rPr>
        <w:t>3.2 документации о закупке.</w:t>
      </w:r>
    </w:p>
    <w:p w:rsidR="005706AB" w:rsidRPr="00FA1597" w:rsidRDefault="005706AB" w:rsidP="005706AB">
      <w:pPr>
        <w:pStyle w:val="a9"/>
        <w:numPr>
          <w:ilvl w:val="2"/>
          <w:numId w:val="5"/>
        </w:numPr>
        <w:spacing w:line="320" w:lineRule="exact"/>
        <w:ind w:left="0" w:firstLine="709"/>
        <w:rPr>
          <w:sz w:val="28"/>
          <w:szCs w:val="28"/>
        </w:rPr>
      </w:pPr>
      <w:r w:rsidRPr="00FA1597">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w:t>
      </w:r>
      <w:r w:rsidRPr="00FA1597">
        <w:rPr>
          <w:rFonts w:eastAsia="Times New Roman"/>
          <w:bCs/>
          <w:sz w:val="28"/>
          <w:szCs w:val="28"/>
          <w:lang w:val="ru-RU"/>
        </w:rPr>
        <w:t>независимую</w:t>
      </w:r>
      <w:r w:rsidRPr="00FA1597">
        <w:rPr>
          <w:rFonts w:eastAsia="Times New Roman"/>
          <w:bCs/>
          <w:sz w:val="28"/>
          <w:szCs w:val="28"/>
        </w:rPr>
        <w:t xml:space="preserve"> гарантию с заказчиком, направив проект </w:t>
      </w:r>
      <w:r w:rsidRPr="00FA1597">
        <w:rPr>
          <w:rFonts w:eastAsia="Times New Roman"/>
          <w:bCs/>
          <w:sz w:val="28"/>
          <w:szCs w:val="28"/>
          <w:lang w:val="ru-RU"/>
        </w:rPr>
        <w:t>независимой</w:t>
      </w:r>
      <w:r w:rsidRPr="00FA1597">
        <w:rPr>
          <w:rFonts w:eastAsia="Times New Roman"/>
          <w:bCs/>
          <w:sz w:val="28"/>
          <w:szCs w:val="28"/>
        </w:rPr>
        <w:t xml:space="preserve"> гарантии либо </w:t>
      </w:r>
      <w:r w:rsidRPr="00FA1597">
        <w:rPr>
          <w:rFonts w:eastAsia="Times New Roman"/>
          <w:bCs/>
          <w:sz w:val="28"/>
          <w:szCs w:val="28"/>
          <w:lang w:val="ru-RU"/>
        </w:rPr>
        <w:t>независимую</w:t>
      </w:r>
      <w:r w:rsidRPr="00FA1597">
        <w:rPr>
          <w:rFonts w:eastAsia="Times New Roman"/>
          <w:bCs/>
          <w:sz w:val="28"/>
          <w:szCs w:val="28"/>
        </w:rPr>
        <w:t xml:space="preserve"> гарантию заказчику. Победитель, участник закупки, с которым принято решение заключить договор, вправе инициировать процедуру согласования </w:t>
      </w:r>
      <w:r w:rsidRPr="00FA1597">
        <w:rPr>
          <w:rFonts w:eastAsia="Times New Roman"/>
          <w:bCs/>
          <w:sz w:val="28"/>
          <w:szCs w:val="28"/>
          <w:lang w:val="ru-RU"/>
        </w:rPr>
        <w:t>независимой</w:t>
      </w:r>
      <w:r w:rsidRPr="00FA1597">
        <w:rPr>
          <w:rFonts w:eastAsia="Times New Roman"/>
          <w:bCs/>
          <w:sz w:val="28"/>
          <w:szCs w:val="28"/>
        </w:rPr>
        <w:t xml:space="preserve"> гарантии с даты размещения итогового протокола на сайт</w:t>
      </w:r>
      <w:r w:rsidRPr="00FA1597">
        <w:rPr>
          <w:rFonts w:eastAsia="Times New Roman"/>
          <w:bCs/>
          <w:sz w:val="28"/>
          <w:szCs w:val="28"/>
          <w:lang w:val="ru-RU"/>
        </w:rPr>
        <w:t>ах</w:t>
      </w:r>
      <w:r w:rsidRPr="00FA1597">
        <w:rPr>
          <w:rFonts w:eastAsia="Times New Roman"/>
          <w:bCs/>
          <w:sz w:val="28"/>
          <w:szCs w:val="28"/>
        </w:rPr>
        <w:t>.</w:t>
      </w:r>
    </w:p>
    <w:p w:rsidR="005706AB" w:rsidRPr="00FA1597" w:rsidRDefault="005706AB" w:rsidP="005706AB">
      <w:pPr>
        <w:pStyle w:val="a9"/>
        <w:numPr>
          <w:ilvl w:val="2"/>
          <w:numId w:val="5"/>
        </w:numPr>
        <w:spacing w:line="320" w:lineRule="exact"/>
        <w:ind w:left="0" w:firstLine="709"/>
        <w:rPr>
          <w:sz w:val="28"/>
          <w:szCs w:val="28"/>
        </w:rPr>
      </w:pPr>
      <w:r w:rsidRPr="00FA1597">
        <w:rPr>
          <w:rFonts w:eastAsia="Times New Roman"/>
          <w:bCs/>
          <w:sz w:val="28"/>
          <w:szCs w:val="28"/>
        </w:rPr>
        <w:t xml:space="preserve">В случае если </w:t>
      </w:r>
      <w:r w:rsidRPr="00FA1597">
        <w:rPr>
          <w:rFonts w:eastAsia="Times New Roman"/>
          <w:bCs/>
          <w:sz w:val="28"/>
          <w:szCs w:val="28"/>
          <w:lang w:val="ru-RU"/>
        </w:rPr>
        <w:t>независимая</w:t>
      </w:r>
      <w:r w:rsidRPr="00FA1597">
        <w:rPr>
          <w:rFonts w:eastAsia="Times New Roman"/>
          <w:bCs/>
          <w:sz w:val="28"/>
          <w:szCs w:val="28"/>
        </w:rPr>
        <w:t xml:space="preserve"> гарантия соответствует требованиям документации о закупке и/или предложенный банк соответствует требованиям заказчика к кредитным качествам и платежеспособности банков, </w:t>
      </w:r>
      <w:r w:rsidRPr="00FA1597">
        <w:rPr>
          <w:rFonts w:eastAsia="Times New Roman"/>
          <w:bCs/>
          <w:sz w:val="28"/>
          <w:szCs w:val="28"/>
          <w:lang w:val="ru-RU"/>
        </w:rPr>
        <w:t>независимая</w:t>
      </w:r>
      <w:r w:rsidRPr="00FA1597">
        <w:rPr>
          <w:rFonts w:eastAsia="Times New Roman"/>
          <w:bCs/>
          <w:sz w:val="28"/>
          <w:szCs w:val="28"/>
        </w:rPr>
        <w:t xml:space="preserve"> гарантия согласовывается заказчиком. При наличии замечаний к </w:t>
      </w:r>
      <w:r w:rsidRPr="00FA1597">
        <w:rPr>
          <w:rFonts w:eastAsia="Times New Roman"/>
          <w:bCs/>
          <w:sz w:val="28"/>
          <w:szCs w:val="28"/>
          <w:lang w:val="ru-RU"/>
        </w:rPr>
        <w:t>независимой</w:t>
      </w:r>
      <w:r w:rsidRPr="00FA1597">
        <w:rPr>
          <w:rFonts w:eastAsia="Times New Roman"/>
          <w:bCs/>
          <w:sz w:val="28"/>
          <w:szCs w:val="28"/>
        </w:rPr>
        <w:t xml:space="preserve"> гарантии либо банку, выпускающему </w:t>
      </w:r>
      <w:r w:rsidRPr="00FA1597">
        <w:rPr>
          <w:rFonts w:eastAsia="Times New Roman"/>
          <w:bCs/>
          <w:sz w:val="28"/>
          <w:szCs w:val="28"/>
          <w:lang w:val="ru-RU"/>
        </w:rPr>
        <w:t>независимую</w:t>
      </w:r>
      <w:r w:rsidRPr="00FA1597">
        <w:rPr>
          <w:rFonts w:eastAsia="Times New Roman"/>
          <w:bCs/>
          <w:sz w:val="28"/>
          <w:szCs w:val="28"/>
        </w:rPr>
        <w:t xml:space="preserve"> гарантию, заказчик направляет их участнику, с которым принято решение заключить договор. Договор заключается при условии предоставления </w:t>
      </w:r>
      <w:r w:rsidRPr="00FA1597">
        <w:rPr>
          <w:rFonts w:eastAsia="Times New Roman"/>
          <w:bCs/>
          <w:sz w:val="28"/>
          <w:szCs w:val="28"/>
          <w:lang w:val="ru-RU"/>
        </w:rPr>
        <w:t>независимой</w:t>
      </w:r>
      <w:r w:rsidRPr="00FA1597">
        <w:rPr>
          <w:rFonts w:eastAsia="Times New Roman"/>
          <w:bCs/>
          <w:sz w:val="28"/>
          <w:szCs w:val="28"/>
        </w:rPr>
        <w:t xml:space="preserve"> гарантии, соответствующей требованиям документации о закупке.</w:t>
      </w:r>
      <w:r w:rsidRPr="00FA1597">
        <w:rPr>
          <w:sz w:val="28"/>
          <w:szCs w:val="28"/>
        </w:rPr>
        <w:t xml:space="preserve"> </w:t>
      </w:r>
      <w:r w:rsidRPr="00FA1597">
        <w:rPr>
          <w:rFonts w:eastAsia="Times New Roman" w:hint="eastAsia"/>
          <w:bCs/>
          <w:sz w:val="28"/>
          <w:szCs w:val="28"/>
        </w:rPr>
        <w:t>В</w:t>
      </w:r>
      <w:r w:rsidRPr="00FA1597">
        <w:rPr>
          <w:rFonts w:eastAsia="Times New Roman"/>
          <w:bCs/>
          <w:sz w:val="28"/>
          <w:szCs w:val="28"/>
        </w:rPr>
        <w:t xml:space="preserve"> </w:t>
      </w:r>
      <w:r w:rsidRPr="00FA1597">
        <w:rPr>
          <w:rFonts w:eastAsia="Times New Roman" w:hint="eastAsia"/>
          <w:bCs/>
          <w:sz w:val="28"/>
          <w:szCs w:val="28"/>
        </w:rPr>
        <w:t>случае</w:t>
      </w:r>
      <w:r w:rsidRPr="00FA1597">
        <w:rPr>
          <w:rFonts w:eastAsia="Times New Roman"/>
          <w:bCs/>
          <w:sz w:val="28"/>
          <w:szCs w:val="28"/>
        </w:rPr>
        <w:t xml:space="preserve"> </w:t>
      </w:r>
      <w:r w:rsidRPr="00FA1597">
        <w:rPr>
          <w:rFonts w:eastAsia="Times New Roman" w:hint="eastAsia"/>
          <w:bCs/>
          <w:sz w:val="28"/>
          <w:szCs w:val="28"/>
        </w:rPr>
        <w:t>непредставления</w:t>
      </w:r>
      <w:r w:rsidRPr="00FA1597">
        <w:rPr>
          <w:rFonts w:eastAsia="Times New Roman"/>
          <w:bCs/>
          <w:sz w:val="28"/>
          <w:szCs w:val="28"/>
        </w:rPr>
        <w:t xml:space="preserve"> </w:t>
      </w:r>
      <w:r w:rsidRPr="00FA1597">
        <w:rPr>
          <w:rFonts w:eastAsia="Times New Roman"/>
          <w:bCs/>
          <w:sz w:val="28"/>
          <w:szCs w:val="28"/>
          <w:lang w:val="ru-RU"/>
        </w:rPr>
        <w:t>независимой</w:t>
      </w:r>
      <w:r w:rsidRPr="00FA1597">
        <w:rPr>
          <w:rFonts w:eastAsia="Times New Roman"/>
          <w:bCs/>
          <w:sz w:val="28"/>
          <w:szCs w:val="28"/>
        </w:rPr>
        <w:t xml:space="preserve"> </w:t>
      </w:r>
      <w:r w:rsidRPr="00FA1597">
        <w:rPr>
          <w:rFonts w:eastAsia="Times New Roman" w:hint="eastAsia"/>
          <w:bCs/>
          <w:sz w:val="28"/>
          <w:szCs w:val="28"/>
        </w:rPr>
        <w:t>гарантии</w:t>
      </w:r>
      <w:r w:rsidRPr="00FA1597">
        <w:rPr>
          <w:rFonts w:eastAsia="Times New Roman"/>
          <w:bCs/>
          <w:sz w:val="28"/>
          <w:szCs w:val="28"/>
        </w:rPr>
        <w:t xml:space="preserve"> </w:t>
      </w:r>
      <w:r w:rsidRPr="00FA1597">
        <w:rPr>
          <w:rFonts w:eastAsia="Times New Roman" w:hint="eastAsia"/>
          <w:bCs/>
          <w:sz w:val="28"/>
          <w:szCs w:val="28"/>
        </w:rPr>
        <w:t>в</w:t>
      </w:r>
      <w:r w:rsidRPr="00FA1597">
        <w:rPr>
          <w:rFonts w:eastAsia="Times New Roman"/>
          <w:bCs/>
          <w:sz w:val="28"/>
          <w:szCs w:val="28"/>
        </w:rPr>
        <w:t xml:space="preserve"> </w:t>
      </w:r>
      <w:r w:rsidRPr="00FA1597">
        <w:rPr>
          <w:rFonts w:eastAsia="Times New Roman" w:hint="eastAsia"/>
          <w:bCs/>
          <w:sz w:val="28"/>
          <w:szCs w:val="28"/>
        </w:rPr>
        <w:t>соответствии</w:t>
      </w:r>
      <w:r w:rsidRPr="00FA1597">
        <w:rPr>
          <w:rFonts w:eastAsia="Times New Roman"/>
          <w:bCs/>
          <w:sz w:val="28"/>
          <w:szCs w:val="28"/>
        </w:rPr>
        <w:t xml:space="preserve"> </w:t>
      </w:r>
      <w:r w:rsidRPr="00FA1597">
        <w:rPr>
          <w:rFonts w:eastAsia="Times New Roman" w:hint="eastAsia"/>
          <w:bCs/>
          <w:sz w:val="28"/>
          <w:szCs w:val="28"/>
        </w:rPr>
        <w:t>с</w:t>
      </w:r>
      <w:r w:rsidRPr="00FA1597">
        <w:rPr>
          <w:rFonts w:eastAsia="Times New Roman"/>
          <w:bCs/>
          <w:sz w:val="28"/>
          <w:szCs w:val="28"/>
        </w:rPr>
        <w:t xml:space="preserve"> </w:t>
      </w:r>
      <w:r w:rsidRPr="00FA1597">
        <w:rPr>
          <w:rFonts w:eastAsia="Times New Roman" w:hint="eastAsia"/>
          <w:bCs/>
          <w:sz w:val="28"/>
          <w:szCs w:val="28"/>
        </w:rPr>
        <w:t>требованиями</w:t>
      </w:r>
      <w:r w:rsidRPr="00FA1597">
        <w:rPr>
          <w:rFonts w:eastAsia="Times New Roman"/>
          <w:bCs/>
          <w:sz w:val="28"/>
          <w:szCs w:val="28"/>
        </w:rPr>
        <w:t xml:space="preserve"> </w:t>
      </w:r>
      <w:r w:rsidRPr="00FA1597">
        <w:rPr>
          <w:rFonts w:eastAsia="Times New Roman"/>
          <w:bCs/>
          <w:sz w:val="28"/>
          <w:szCs w:val="28"/>
        </w:rPr>
        <w:lastRenderedPageBreak/>
        <w:t xml:space="preserve">документации о закупке </w:t>
      </w:r>
      <w:r w:rsidRPr="00FA1597">
        <w:rPr>
          <w:rFonts w:eastAsia="Times New Roman" w:hint="eastAsia"/>
          <w:bCs/>
          <w:sz w:val="28"/>
          <w:szCs w:val="28"/>
        </w:rPr>
        <w:t>в</w:t>
      </w:r>
      <w:r w:rsidRPr="00FA1597">
        <w:rPr>
          <w:rFonts w:eastAsia="Times New Roman"/>
          <w:bCs/>
          <w:sz w:val="28"/>
          <w:szCs w:val="28"/>
        </w:rPr>
        <w:t xml:space="preserve"> </w:t>
      </w:r>
      <w:r w:rsidRPr="00FA1597">
        <w:rPr>
          <w:rFonts w:eastAsia="Times New Roman" w:hint="eastAsia"/>
          <w:bCs/>
          <w:sz w:val="28"/>
          <w:szCs w:val="28"/>
        </w:rPr>
        <w:t>срок</w:t>
      </w:r>
      <w:r w:rsidRPr="00FA1597">
        <w:rPr>
          <w:rFonts w:eastAsia="Times New Roman"/>
          <w:bCs/>
          <w:sz w:val="28"/>
          <w:szCs w:val="28"/>
        </w:rPr>
        <w:t xml:space="preserve">, </w:t>
      </w:r>
      <w:r w:rsidRPr="00FA1597">
        <w:rPr>
          <w:rFonts w:eastAsia="Times New Roman" w:hint="eastAsia"/>
          <w:bCs/>
          <w:sz w:val="28"/>
          <w:szCs w:val="28"/>
        </w:rPr>
        <w:t>установленный</w:t>
      </w:r>
      <w:r w:rsidRPr="00FA1597">
        <w:rPr>
          <w:rFonts w:eastAsia="Times New Roman"/>
          <w:bCs/>
          <w:sz w:val="28"/>
          <w:szCs w:val="28"/>
        </w:rPr>
        <w:t xml:space="preserve"> </w:t>
      </w:r>
      <w:r w:rsidRPr="00FA1597">
        <w:rPr>
          <w:rFonts w:eastAsia="Times New Roman" w:hint="eastAsia"/>
          <w:bCs/>
          <w:sz w:val="28"/>
          <w:szCs w:val="28"/>
        </w:rPr>
        <w:t>для</w:t>
      </w:r>
      <w:r w:rsidRPr="00FA1597">
        <w:rPr>
          <w:rFonts w:eastAsia="Times New Roman"/>
          <w:bCs/>
          <w:sz w:val="28"/>
          <w:szCs w:val="28"/>
        </w:rPr>
        <w:t xml:space="preserve"> </w:t>
      </w:r>
      <w:r w:rsidRPr="00FA1597">
        <w:rPr>
          <w:rFonts w:eastAsia="Times New Roman" w:hint="eastAsia"/>
          <w:bCs/>
          <w:sz w:val="28"/>
          <w:szCs w:val="28"/>
        </w:rPr>
        <w:t>заключения</w:t>
      </w:r>
      <w:r w:rsidRPr="00FA1597">
        <w:rPr>
          <w:rFonts w:eastAsia="Times New Roman"/>
          <w:bCs/>
          <w:sz w:val="28"/>
          <w:szCs w:val="28"/>
        </w:rPr>
        <w:t xml:space="preserve"> </w:t>
      </w:r>
      <w:r w:rsidRPr="00FA1597">
        <w:rPr>
          <w:rFonts w:eastAsia="Times New Roman" w:hint="eastAsia"/>
          <w:bCs/>
          <w:sz w:val="28"/>
          <w:szCs w:val="28"/>
        </w:rPr>
        <w:t>договора</w:t>
      </w:r>
      <w:r w:rsidRPr="00FA1597">
        <w:rPr>
          <w:rFonts w:eastAsia="Times New Roman"/>
          <w:bCs/>
          <w:sz w:val="28"/>
          <w:szCs w:val="28"/>
        </w:rPr>
        <w:t xml:space="preserve">, </w:t>
      </w:r>
      <w:r w:rsidRPr="00FA1597">
        <w:rPr>
          <w:rFonts w:eastAsia="Times New Roman" w:hint="eastAsia"/>
          <w:bCs/>
          <w:sz w:val="28"/>
          <w:szCs w:val="28"/>
        </w:rPr>
        <w:t>участник</w:t>
      </w:r>
      <w:r w:rsidRPr="00FA1597">
        <w:rPr>
          <w:rFonts w:eastAsia="Times New Roman"/>
          <w:bCs/>
          <w:sz w:val="28"/>
          <w:szCs w:val="28"/>
        </w:rPr>
        <w:t xml:space="preserve"> </w:t>
      </w:r>
      <w:r w:rsidRPr="00FA1597">
        <w:rPr>
          <w:rFonts w:eastAsia="Times New Roman" w:hint="eastAsia"/>
          <w:bCs/>
          <w:sz w:val="28"/>
          <w:szCs w:val="28"/>
        </w:rPr>
        <w:t>закупки</w:t>
      </w:r>
      <w:r w:rsidRPr="00FA1597">
        <w:rPr>
          <w:rFonts w:eastAsia="Times New Roman"/>
          <w:bCs/>
          <w:sz w:val="28"/>
          <w:szCs w:val="28"/>
        </w:rPr>
        <w:t xml:space="preserve"> </w:t>
      </w:r>
      <w:r w:rsidRPr="00FA1597">
        <w:rPr>
          <w:rFonts w:eastAsia="Times New Roman" w:hint="eastAsia"/>
          <w:bCs/>
          <w:sz w:val="28"/>
          <w:szCs w:val="28"/>
        </w:rPr>
        <w:t>признается</w:t>
      </w:r>
      <w:r w:rsidRPr="00FA1597">
        <w:rPr>
          <w:rFonts w:eastAsia="Times New Roman"/>
          <w:bCs/>
          <w:sz w:val="28"/>
          <w:szCs w:val="28"/>
        </w:rPr>
        <w:t xml:space="preserve"> </w:t>
      </w:r>
      <w:r w:rsidRPr="00FA1597">
        <w:rPr>
          <w:rFonts w:eastAsia="Times New Roman" w:hint="eastAsia"/>
          <w:bCs/>
          <w:sz w:val="28"/>
          <w:szCs w:val="28"/>
        </w:rPr>
        <w:t>уклонившимся</w:t>
      </w:r>
      <w:r w:rsidRPr="00FA1597">
        <w:rPr>
          <w:rFonts w:eastAsia="Times New Roman"/>
          <w:bCs/>
          <w:sz w:val="28"/>
          <w:szCs w:val="28"/>
        </w:rPr>
        <w:t xml:space="preserve"> </w:t>
      </w:r>
      <w:r w:rsidRPr="00FA1597">
        <w:rPr>
          <w:rFonts w:eastAsia="Times New Roman" w:hint="eastAsia"/>
          <w:bCs/>
          <w:sz w:val="28"/>
          <w:szCs w:val="28"/>
        </w:rPr>
        <w:t>от</w:t>
      </w:r>
      <w:r w:rsidRPr="00FA1597">
        <w:rPr>
          <w:rFonts w:eastAsia="Times New Roman"/>
          <w:bCs/>
          <w:sz w:val="28"/>
          <w:szCs w:val="28"/>
        </w:rPr>
        <w:t xml:space="preserve"> </w:t>
      </w:r>
      <w:r w:rsidRPr="00FA1597">
        <w:rPr>
          <w:rFonts w:eastAsia="Times New Roman" w:hint="eastAsia"/>
          <w:bCs/>
          <w:sz w:val="28"/>
          <w:szCs w:val="28"/>
        </w:rPr>
        <w:t>заключения</w:t>
      </w:r>
      <w:r w:rsidRPr="00FA1597">
        <w:rPr>
          <w:rFonts w:eastAsia="Times New Roman"/>
          <w:bCs/>
          <w:sz w:val="28"/>
          <w:szCs w:val="28"/>
        </w:rPr>
        <w:t xml:space="preserve"> </w:t>
      </w:r>
      <w:r w:rsidRPr="00FA1597">
        <w:rPr>
          <w:rFonts w:eastAsia="Times New Roman" w:hint="eastAsia"/>
          <w:bCs/>
          <w:sz w:val="28"/>
          <w:szCs w:val="28"/>
        </w:rPr>
        <w:t>договора</w:t>
      </w:r>
      <w:r w:rsidRPr="00FA1597">
        <w:rPr>
          <w:rFonts w:eastAsia="Times New Roman"/>
          <w:bCs/>
          <w:sz w:val="28"/>
          <w:szCs w:val="28"/>
        </w:rPr>
        <w:t>.</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lang w:val="ru-RU"/>
        </w:rPr>
        <w:t>Независимая</w:t>
      </w:r>
      <w:r w:rsidRPr="00FA1597">
        <w:rPr>
          <w:sz w:val="28"/>
          <w:szCs w:val="28"/>
        </w:rPr>
        <w:t xml:space="preserve"> гарантия оформляется в пользу заказчика в соответствии с требованиями §6 главы 23 Гражданского кодекса Российской Федерации и настоящей документации о закупке. </w:t>
      </w:r>
      <w:r w:rsidRPr="00FA1597">
        <w:rPr>
          <w:sz w:val="28"/>
          <w:szCs w:val="28"/>
          <w:lang w:val="ru-RU"/>
        </w:rPr>
        <w:t>Независимая</w:t>
      </w:r>
      <w:r w:rsidRPr="00FA1597">
        <w:rPr>
          <w:sz w:val="28"/>
          <w:szCs w:val="28"/>
        </w:rPr>
        <w:t xml:space="preserve"> гарантия должна быть безусловной и безотзывной (гарантия не может быть отозвана или изменена гарантом в одностороннем порядке).</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 xml:space="preserve">В </w:t>
      </w:r>
      <w:r w:rsidRPr="00FA1597">
        <w:rPr>
          <w:sz w:val="28"/>
          <w:szCs w:val="28"/>
          <w:lang w:val="ru-RU"/>
        </w:rPr>
        <w:t>независимой</w:t>
      </w:r>
      <w:r w:rsidRPr="00FA1597">
        <w:rPr>
          <w:sz w:val="28"/>
          <w:szCs w:val="28"/>
        </w:rPr>
        <w:t xml:space="preserve"> гарантии должны быть указаны:</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дата выдачи;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принципал;</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бенефициар (заказчик);</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гарант;</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способ закупки, номер и ее наименование;</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денежная сумма, подлежащая выплате;</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 xml:space="preserve">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w:t>
      </w:r>
      <w:r w:rsidRPr="00FA1597">
        <w:rPr>
          <w:sz w:val="28"/>
        </w:rPr>
        <w:t>независимой</w:t>
      </w:r>
      <w:r w:rsidRPr="00FA1597">
        <w:rPr>
          <w:sz w:val="28"/>
          <w:szCs w:val="28"/>
        </w:rPr>
        <w:t xml:space="preserve"> гарантии.</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 xml:space="preserve">основное обязательство, исполнение по которому обеспечивается </w:t>
      </w:r>
      <w:r w:rsidRPr="00FA1597">
        <w:rPr>
          <w:sz w:val="28"/>
          <w:szCs w:val="28"/>
          <w:lang w:val="ru-RU"/>
        </w:rPr>
        <w:t>независимой</w:t>
      </w:r>
      <w:r w:rsidRPr="00FA1597">
        <w:rPr>
          <w:sz w:val="28"/>
          <w:szCs w:val="28"/>
        </w:rPr>
        <w:t xml:space="preserve"> гарантией, а именно обязательство исполнения принципалом всех обязательств по договору, заключаемому по итогам закупки;</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закупки;</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 xml:space="preserve">условие, согласно которому </w:t>
      </w:r>
      <w:r w:rsidRPr="00FA1597">
        <w:rPr>
          <w:sz w:val="28"/>
          <w:szCs w:val="28"/>
          <w:lang w:val="ru-RU"/>
        </w:rPr>
        <w:t>независимая</w:t>
      </w:r>
      <w:r w:rsidRPr="00FA1597">
        <w:rPr>
          <w:sz w:val="28"/>
          <w:szCs w:val="28"/>
        </w:rPr>
        <w:t xml:space="preserve"> гарантия вступает в силу со дня выдачи </w:t>
      </w:r>
      <w:r w:rsidRPr="00FA1597">
        <w:rPr>
          <w:sz w:val="28"/>
          <w:szCs w:val="28"/>
          <w:lang w:val="ru-RU"/>
        </w:rPr>
        <w:t>независимой</w:t>
      </w:r>
      <w:r w:rsidRPr="00FA1597">
        <w:rPr>
          <w:sz w:val="28"/>
          <w:szCs w:val="28"/>
        </w:rPr>
        <w:t xml:space="preserve"> гарантии;</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 xml:space="preserve">срок действия </w:t>
      </w:r>
      <w:r w:rsidRPr="00FA1597">
        <w:rPr>
          <w:sz w:val="28"/>
          <w:szCs w:val="28"/>
          <w:lang w:val="ru-RU"/>
        </w:rPr>
        <w:t>независимой</w:t>
      </w:r>
      <w:r w:rsidRPr="00FA1597">
        <w:rPr>
          <w:sz w:val="28"/>
          <w:szCs w:val="28"/>
        </w:rPr>
        <w:t xml:space="preserve"> гарантии;</w:t>
      </w:r>
    </w:p>
    <w:p w:rsidR="005706AB" w:rsidRPr="00FA1597" w:rsidRDefault="005706AB" w:rsidP="005706AB">
      <w:pPr>
        <w:pStyle w:val="a9"/>
        <w:numPr>
          <w:ilvl w:val="0"/>
          <w:numId w:val="7"/>
        </w:numPr>
        <w:spacing w:line="320" w:lineRule="exact"/>
        <w:ind w:left="0" w:firstLine="709"/>
        <w:rPr>
          <w:sz w:val="28"/>
          <w:szCs w:val="28"/>
        </w:rPr>
      </w:pPr>
      <w:r w:rsidRPr="00FA1597">
        <w:rPr>
          <w:sz w:val="28"/>
          <w:szCs w:val="28"/>
        </w:rPr>
        <w:t xml:space="preserve">условие, согласно которому бенефициар вправе предъявлять требование в течение всего срока действия </w:t>
      </w:r>
      <w:r w:rsidRPr="00FA1597">
        <w:rPr>
          <w:sz w:val="28"/>
          <w:szCs w:val="28"/>
          <w:lang w:val="ru-RU"/>
        </w:rPr>
        <w:t>независимой</w:t>
      </w:r>
      <w:r w:rsidRPr="00FA1597">
        <w:rPr>
          <w:sz w:val="28"/>
          <w:szCs w:val="28"/>
        </w:rPr>
        <w:t xml:space="preserve"> гарантии.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 xml:space="preserve">условие, согласно которому исполнением обязательств гаранта по </w:t>
      </w:r>
      <w:r w:rsidRPr="00FA1597">
        <w:rPr>
          <w:sz w:val="28"/>
          <w:szCs w:val="28"/>
          <w:lang w:val="ru-RU"/>
        </w:rPr>
        <w:t>независимой</w:t>
      </w:r>
      <w:r w:rsidRPr="00FA1597">
        <w:rPr>
          <w:sz w:val="28"/>
          <w:szCs w:val="28"/>
        </w:rPr>
        <w:t xml:space="preserve">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 xml:space="preserve">условие, согласно которому допускается передача бенефициаром права требования по </w:t>
      </w:r>
      <w:r w:rsidRPr="00FA1597">
        <w:rPr>
          <w:sz w:val="28"/>
          <w:szCs w:val="28"/>
          <w:lang w:val="ru-RU"/>
        </w:rPr>
        <w:t>независимой</w:t>
      </w:r>
      <w:r w:rsidRPr="00FA1597">
        <w:rPr>
          <w:sz w:val="28"/>
          <w:szCs w:val="28"/>
        </w:rPr>
        <w:t xml:space="preserve"> гарантии другому лицу при соблюдении условий, предусмотренных статьей 372 Гражданского кодекса Российской Федерации;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lastRenderedPageBreak/>
        <w:t xml:space="preserve">условие, согласно которому обязательства гаранта перед бенефициаром по </w:t>
      </w:r>
      <w:r w:rsidRPr="00FA1597">
        <w:rPr>
          <w:sz w:val="28"/>
          <w:szCs w:val="28"/>
          <w:lang w:val="ru-RU"/>
        </w:rPr>
        <w:t>независимой</w:t>
      </w:r>
      <w:r w:rsidRPr="00FA1597">
        <w:rPr>
          <w:sz w:val="28"/>
          <w:szCs w:val="28"/>
        </w:rPr>
        <w:t xml:space="preserve"> гарантии прекращаются только в случаях, предусмотренных частью 1 статьи 378 Гражданского кодекса Российской Федерации;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 xml:space="preserve">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w:t>
      </w:r>
      <w:r w:rsidRPr="00FA1597">
        <w:rPr>
          <w:sz w:val="28"/>
          <w:szCs w:val="28"/>
          <w:lang w:val="ru-RU"/>
        </w:rPr>
        <w:t>независимая</w:t>
      </w:r>
      <w:r w:rsidRPr="00FA1597">
        <w:rPr>
          <w:sz w:val="28"/>
          <w:szCs w:val="28"/>
        </w:rPr>
        <w:t xml:space="preserve"> гарантия;</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w:t>
      </w:r>
      <w:r w:rsidRPr="00FA1597">
        <w:rPr>
          <w:sz w:val="28"/>
          <w:szCs w:val="28"/>
          <w:lang w:val="ru-RU"/>
        </w:rPr>
        <w:t xml:space="preserve"> одной из</w:t>
      </w:r>
      <w:r w:rsidRPr="00FA1597">
        <w:rPr>
          <w:sz w:val="28"/>
          <w:szCs w:val="28"/>
        </w:rPr>
        <w:t xml:space="preserve"> телекоммуникационн</w:t>
      </w:r>
      <w:r w:rsidRPr="00FA1597">
        <w:rPr>
          <w:sz w:val="28"/>
          <w:szCs w:val="28"/>
          <w:lang w:val="ru-RU"/>
        </w:rPr>
        <w:t>ых</w:t>
      </w:r>
      <w:r w:rsidRPr="00FA1597">
        <w:rPr>
          <w:sz w:val="28"/>
          <w:szCs w:val="28"/>
        </w:rPr>
        <w:t xml:space="preserve"> систем </w:t>
      </w:r>
      <w:r w:rsidRPr="00FA1597">
        <w:rPr>
          <w:sz w:val="28"/>
          <w:szCs w:val="28"/>
          <w:lang w:val="en-US"/>
        </w:rPr>
        <w:t>SWIFT</w:t>
      </w:r>
      <w:r w:rsidRPr="00FA1597">
        <w:rPr>
          <w:sz w:val="28"/>
          <w:szCs w:val="28"/>
        </w:rPr>
        <w:t xml:space="preserve"> (СВИФТ)</w:t>
      </w:r>
      <w:r w:rsidRPr="00FA1597">
        <w:rPr>
          <w:sz w:val="28"/>
          <w:szCs w:val="28"/>
          <w:lang w:val="ru-RU"/>
        </w:rPr>
        <w:t xml:space="preserve"> СПФС</w:t>
      </w:r>
      <w:r w:rsidRPr="00FA1597">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w:t>
      </w:r>
      <w:r w:rsidRPr="00FA1597">
        <w:rPr>
          <w:sz w:val="28"/>
          <w:szCs w:val="28"/>
          <w:lang w:val="ru-RU"/>
        </w:rPr>
        <w:t>их</w:t>
      </w:r>
      <w:r w:rsidRPr="00FA1597">
        <w:rPr>
          <w:sz w:val="28"/>
          <w:szCs w:val="28"/>
        </w:rPr>
        <w:t xml:space="preserve"> систем;</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указание на то, что сведения о принципале в объеме, определенном статьей 4 Федерального закона от 30 декабря 2004</w:t>
      </w:r>
      <w:r w:rsidRPr="00FA1597">
        <w:rPr>
          <w:sz w:val="28"/>
          <w:szCs w:val="28"/>
          <w:lang w:val="ru-RU"/>
        </w:rPr>
        <w:t> </w:t>
      </w:r>
      <w:r w:rsidRPr="00FA1597">
        <w:rPr>
          <w:sz w:val="28"/>
          <w:szCs w:val="28"/>
        </w:rPr>
        <w:t>г. №218-ФЗ «О кредитных историях» передаются гарантом в бюро кредитных историй;</w:t>
      </w:r>
    </w:p>
    <w:p w:rsidR="005706AB" w:rsidRPr="00FA1597" w:rsidRDefault="005706AB" w:rsidP="005706AB">
      <w:pPr>
        <w:pStyle w:val="a9"/>
        <w:numPr>
          <w:ilvl w:val="0"/>
          <w:numId w:val="7"/>
        </w:numPr>
        <w:suppressAutoHyphens/>
        <w:spacing w:line="320" w:lineRule="exact"/>
        <w:ind w:left="0" w:firstLine="709"/>
        <w:rPr>
          <w:sz w:val="28"/>
          <w:szCs w:val="28"/>
        </w:rPr>
      </w:pPr>
      <w:r w:rsidRPr="00FA1597">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706AB" w:rsidRPr="00FA1597" w:rsidRDefault="005706AB" w:rsidP="005706AB">
      <w:pPr>
        <w:pStyle w:val="a9"/>
        <w:numPr>
          <w:ilvl w:val="2"/>
          <w:numId w:val="5"/>
        </w:numPr>
        <w:spacing w:line="320" w:lineRule="exact"/>
        <w:ind w:left="0" w:firstLine="709"/>
        <w:rPr>
          <w:sz w:val="28"/>
          <w:szCs w:val="28"/>
        </w:rPr>
      </w:pPr>
      <w:r w:rsidRPr="00FA1597">
        <w:rPr>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5706AB" w:rsidRPr="00FA1597" w:rsidRDefault="005706AB" w:rsidP="005706AB">
      <w:pPr>
        <w:pStyle w:val="a9"/>
        <w:numPr>
          <w:ilvl w:val="2"/>
          <w:numId w:val="5"/>
        </w:numPr>
        <w:spacing w:line="320" w:lineRule="exact"/>
        <w:ind w:left="0" w:firstLine="709"/>
        <w:rPr>
          <w:sz w:val="28"/>
          <w:szCs w:val="28"/>
        </w:rPr>
      </w:pPr>
      <w:r w:rsidRPr="00FA1597">
        <w:rPr>
          <w:bCs/>
          <w:sz w:val="28"/>
          <w:szCs w:val="28"/>
        </w:rPr>
        <w:t xml:space="preserve">Денежные средства, внесенные в качестве </w:t>
      </w:r>
      <w:r w:rsidRPr="00FA1597">
        <w:rPr>
          <w:spacing w:val="-2"/>
          <w:sz w:val="28"/>
          <w:szCs w:val="28"/>
        </w:rPr>
        <w:t>обеспечения исполнения договора, могут быть удержаны заказчиком</w:t>
      </w:r>
      <w:r w:rsidRPr="00FA1597">
        <w:rPr>
          <w:bCs/>
          <w:sz w:val="28"/>
          <w:szCs w:val="28"/>
        </w:rPr>
        <w:t xml:space="preserve"> </w:t>
      </w:r>
      <w:r w:rsidRPr="00FA1597">
        <w:rPr>
          <w:spacing w:val="-2"/>
          <w:sz w:val="28"/>
          <w:szCs w:val="28"/>
        </w:rPr>
        <w:t xml:space="preserve">в случае </w:t>
      </w:r>
      <w:r w:rsidRPr="00FA1597">
        <w:rPr>
          <w:sz w:val="28"/>
          <w:szCs w:val="28"/>
        </w:rPr>
        <w:t xml:space="preserve">неисполнения </w:t>
      </w:r>
      <w:r w:rsidRPr="00FA1597">
        <w:rPr>
          <w:sz w:val="28"/>
          <w:szCs w:val="28"/>
        </w:rPr>
        <w:lastRenderedPageBreak/>
        <w:t>либо ненадлежащего исполнения принципалом обязательств по договору, заключаемому по итогам закупки</w:t>
      </w:r>
      <w:r w:rsidRPr="00FA1597">
        <w:rPr>
          <w:bCs/>
          <w:sz w:val="28"/>
          <w:szCs w:val="28"/>
        </w:rPr>
        <w:t>.</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w:t>
      </w:r>
      <w:r w:rsidRPr="00FA1597">
        <w:rPr>
          <w:sz w:val="28"/>
          <w:szCs w:val="28"/>
          <w:lang w:val="ru-RU"/>
        </w:rPr>
        <w:t>независимой</w:t>
      </w:r>
      <w:r w:rsidRPr="00FA1597">
        <w:rPr>
          <w:sz w:val="28"/>
          <w:szCs w:val="28"/>
        </w:rPr>
        <w:t xml:space="preserve">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w:t>
      </w:r>
      <w:r w:rsidRPr="00FA1597">
        <w:rPr>
          <w:sz w:val="28"/>
          <w:szCs w:val="28"/>
          <w:lang w:val="ru-RU"/>
        </w:rPr>
        <w:t>независимой</w:t>
      </w:r>
      <w:r w:rsidRPr="00FA1597">
        <w:rPr>
          <w:sz w:val="28"/>
          <w:szCs w:val="28"/>
        </w:rPr>
        <w:t xml:space="preserve"> гарантии и кредитной организации требованиям  документации о закупке, при наличии реквизитов для осуществления возврата денежного обеспечения,  замена обеспечения может быть согласована. </w:t>
      </w:r>
    </w:p>
    <w:p w:rsidR="005706AB" w:rsidRPr="00FA1597" w:rsidRDefault="005706AB" w:rsidP="005706AB">
      <w:pPr>
        <w:pStyle w:val="a9"/>
        <w:spacing w:line="320" w:lineRule="exact"/>
        <w:rPr>
          <w:sz w:val="28"/>
          <w:szCs w:val="28"/>
          <w:lang w:val="ru-RU"/>
        </w:rPr>
      </w:pPr>
      <w:r w:rsidRPr="00FA1597">
        <w:rPr>
          <w:sz w:val="28"/>
          <w:szCs w:val="28"/>
        </w:rPr>
        <w:t>Денежные средства, перечисленные ранее,</w:t>
      </w:r>
      <w:r w:rsidRPr="00FA1597">
        <w:rPr>
          <w:spacing w:val="-2"/>
          <w:sz w:val="28"/>
          <w:szCs w:val="28"/>
        </w:rPr>
        <w:t xml:space="preserve"> </w:t>
      </w:r>
      <w:r w:rsidRPr="00FA1597">
        <w:rPr>
          <w:sz w:val="28"/>
          <w:szCs w:val="28"/>
        </w:rPr>
        <w:t xml:space="preserve">возвращаются участнику на банковский счет, указанный в его письменном обращении, в течение 10 (десяти) рабочих дней с даты представления оригинала </w:t>
      </w:r>
      <w:r w:rsidRPr="00FA1597">
        <w:rPr>
          <w:sz w:val="28"/>
          <w:szCs w:val="28"/>
          <w:lang w:val="ru-RU"/>
        </w:rPr>
        <w:t>независимой</w:t>
      </w:r>
      <w:r w:rsidRPr="00FA1597">
        <w:rPr>
          <w:sz w:val="28"/>
          <w:szCs w:val="28"/>
        </w:rPr>
        <w:t xml:space="preserve"> гарантии.</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w:t>
      </w:r>
      <w:r w:rsidRPr="00FA1597">
        <w:rPr>
          <w:sz w:val="28"/>
          <w:szCs w:val="28"/>
          <w:lang w:val="ru-RU"/>
        </w:rPr>
        <w:t>енного</w:t>
      </w:r>
      <w:r w:rsidRPr="00FA1597">
        <w:rPr>
          <w:sz w:val="28"/>
          <w:szCs w:val="28"/>
        </w:rPr>
        <w:t xml:space="preserve"> участником в адрес заказчика.</w:t>
      </w:r>
    </w:p>
    <w:p w:rsidR="005706AB" w:rsidRPr="00FA1597" w:rsidRDefault="005706AB" w:rsidP="005706AB">
      <w:pPr>
        <w:pStyle w:val="a9"/>
        <w:spacing w:line="320" w:lineRule="exact"/>
        <w:rPr>
          <w:sz w:val="28"/>
          <w:szCs w:val="28"/>
          <w:lang w:val="ru-RU"/>
        </w:rPr>
      </w:pPr>
      <w:r w:rsidRPr="00FA1597">
        <w:rPr>
          <w:sz w:val="28"/>
          <w:szCs w:val="28"/>
          <w:lang w:val="ru-RU"/>
        </w:rPr>
        <w:t>Участник закупки, с которым заключен договор,</w:t>
      </w:r>
      <w:r w:rsidRPr="00FA1597">
        <w:rPr>
          <w:sz w:val="28"/>
          <w:szCs w:val="28"/>
        </w:rPr>
        <w:t xml:space="preserve"> вправе </w:t>
      </w:r>
      <w:r w:rsidRPr="00FA1597">
        <w:rPr>
          <w:sz w:val="28"/>
          <w:szCs w:val="28"/>
          <w:lang w:val="ru-RU"/>
        </w:rPr>
        <w:t xml:space="preserve">направить письменное обращение </w:t>
      </w:r>
      <w:r w:rsidRPr="00FA1597">
        <w:rPr>
          <w:sz w:val="28"/>
          <w:szCs w:val="28"/>
        </w:rPr>
        <w:t xml:space="preserve">заказчику о пересмотре размера обеспечения исполнения договора. Взаимодействие заказчика и </w:t>
      </w:r>
      <w:r w:rsidRPr="00FA1597">
        <w:rPr>
          <w:sz w:val="28"/>
          <w:szCs w:val="28"/>
          <w:lang w:val="ru-RU"/>
        </w:rPr>
        <w:t xml:space="preserve">участника, с которым заключен договор, </w:t>
      </w:r>
      <w:r w:rsidRPr="00FA1597">
        <w:rPr>
          <w:sz w:val="28"/>
          <w:szCs w:val="28"/>
        </w:rPr>
        <w:t>осуществляется в порядке, предусмотренном договором.</w:t>
      </w:r>
    </w:p>
    <w:p w:rsidR="005706AB" w:rsidRPr="00FA1597" w:rsidRDefault="005706AB" w:rsidP="005706AB">
      <w:pPr>
        <w:pStyle w:val="a9"/>
        <w:numPr>
          <w:ilvl w:val="2"/>
          <w:numId w:val="5"/>
        </w:numPr>
        <w:spacing w:line="320" w:lineRule="exact"/>
        <w:ind w:left="0" w:firstLine="709"/>
        <w:rPr>
          <w:sz w:val="28"/>
          <w:szCs w:val="28"/>
        </w:rPr>
      </w:pPr>
      <w:r w:rsidRPr="00FA1597">
        <w:rPr>
          <w:sz w:val="28"/>
          <w:szCs w:val="28"/>
        </w:rPr>
        <w:t>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3.</w:t>
      </w:r>
      <w:r w:rsidRPr="00FA1597">
        <w:rPr>
          <w:sz w:val="28"/>
          <w:szCs w:val="28"/>
          <w:lang w:val="ru-RU"/>
        </w:rPr>
        <w:t>19</w:t>
      </w:r>
      <w:r w:rsidRPr="00FA1597">
        <w:rPr>
          <w:sz w:val="28"/>
          <w:szCs w:val="28"/>
        </w:rPr>
        <w:t>.3</w:t>
      </w:r>
      <w:r w:rsidRPr="00FA1597">
        <w:rPr>
          <w:sz w:val="28"/>
          <w:szCs w:val="28"/>
          <w:lang w:val="ru-RU"/>
        </w:rPr>
        <w:t xml:space="preserve"> документации о закупке</w:t>
      </w:r>
      <w:r w:rsidRPr="00FA1597">
        <w:rPr>
          <w:sz w:val="28"/>
          <w:szCs w:val="28"/>
        </w:rPr>
        <w:t xml:space="preserve">, заказчик вправе потребовать от участника закупки, с которым заключен договор, дополнение к </w:t>
      </w:r>
      <w:r w:rsidRPr="00FA1597">
        <w:rPr>
          <w:sz w:val="28"/>
          <w:szCs w:val="28"/>
          <w:lang w:val="ru-RU"/>
        </w:rPr>
        <w:t>независимой</w:t>
      </w:r>
      <w:r w:rsidRPr="00FA1597">
        <w:rPr>
          <w:sz w:val="28"/>
          <w:szCs w:val="28"/>
        </w:rPr>
        <w:t xml:space="preserve">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w:t>
      </w:r>
      <w:r w:rsidRPr="00FA1597">
        <w:rPr>
          <w:sz w:val="28"/>
          <w:szCs w:val="28"/>
          <w:lang w:val="ru-RU"/>
        </w:rPr>
        <w:t>независимой</w:t>
      </w:r>
      <w:r w:rsidRPr="00FA1597">
        <w:rPr>
          <w:sz w:val="28"/>
          <w:szCs w:val="28"/>
        </w:rPr>
        <w:t xml:space="preserve">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Pr="00FA1597">
        <w:rPr>
          <w:sz w:val="28"/>
          <w:szCs w:val="28"/>
          <w:lang w:val="ru-RU"/>
        </w:rPr>
        <w:t xml:space="preserve">. </w:t>
      </w:r>
      <w:r w:rsidRPr="00FA1597">
        <w:rPr>
          <w:sz w:val="28"/>
          <w:szCs w:val="28"/>
        </w:rPr>
        <w:t xml:space="preserve">Взаимодействие заказчика и </w:t>
      </w:r>
      <w:r w:rsidRPr="00FA1597">
        <w:rPr>
          <w:sz w:val="28"/>
          <w:szCs w:val="28"/>
          <w:lang w:val="ru-RU"/>
        </w:rPr>
        <w:t>участника, с которым заключен договор,</w:t>
      </w:r>
      <w:r w:rsidRPr="00FA1597">
        <w:rPr>
          <w:sz w:val="28"/>
          <w:szCs w:val="28"/>
        </w:rPr>
        <w:t xml:space="preserve"> по вопросу предоставления дополнительного обеспечения</w:t>
      </w:r>
      <w:r w:rsidRPr="00FA1597">
        <w:rPr>
          <w:sz w:val="28"/>
          <w:szCs w:val="28"/>
          <w:lang w:val="ru-RU"/>
        </w:rPr>
        <w:t xml:space="preserve"> </w:t>
      </w:r>
      <w:r w:rsidRPr="00FA1597">
        <w:rPr>
          <w:sz w:val="28"/>
          <w:szCs w:val="28"/>
        </w:rPr>
        <w:t>осуществляется в порядке, предусмотренном договором</w:t>
      </w:r>
      <w:r w:rsidRPr="00FA1597">
        <w:rPr>
          <w:sz w:val="28"/>
          <w:szCs w:val="28"/>
          <w:lang w:val="ru-RU"/>
        </w:rPr>
        <w:t>.</w:t>
      </w:r>
    </w:p>
    <w:p w:rsidR="005706AB" w:rsidRPr="00FA1597" w:rsidRDefault="005706AB" w:rsidP="005706AB">
      <w:pPr>
        <w:spacing w:line="320" w:lineRule="exact"/>
        <w:ind w:firstLine="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Предоставление информации о конечных бенефициарах</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rFonts w:eastAsia="MS Mincho"/>
          <w:sz w:val="28"/>
          <w:szCs w:val="28"/>
        </w:rPr>
      </w:pPr>
      <w:r w:rsidRPr="00FA1597">
        <w:rPr>
          <w:rFonts w:eastAsia="MS Mincho"/>
          <w:sz w:val="28"/>
          <w:szCs w:val="28"/>
        </w:rPr>
        <w:t>До заключения договора лицо, с которым заключается договор по итогам закупки,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5706AB" w:rsidRPr="00FA1597" w:rsidRDefault="005706AB" w:rsidP="005706AB">
      <w:pPr>
        <w:spacing w:line="320" w:lineRule="exact"/>
        <w:ind w:firstLine="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Заключение договора</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Положения договора (условия и цена) не могут быть изменены по сравнению с документацией о закупке и заявкой победителя закупки, за исключением случаев, предусмотренных документацией о закупке. Договор должен быть подписан участником закупки в срок, установленный документацией о закупке. Победитель, участник с которым по итогам закупки заключается договор (в случаях, установленных документацией о закупке) признаются уклонившимися от заключения договора в случае отказа от заключения договора, либо изменения условий договора, установленных документацией о закупке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 </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Договор по результатам закупки заключается </w:t>
      </w:r>
      <w:r w:rsidRPr="00FA1597">
        <w:rPr>
          <w:sz w:val="28"/>
          <w:szCs w:val="28"/>
          <w:lang w:val="ru-RU"/>
        </w:rPr>
        <w:t xml:space="preserve">в течение </w:t>
      </w:r>
      <w:r w:rsidRPr="00FA1597">
        <w:rPr>
          <w:sz w:val="28"/>
          <w:szCs w:val="28"/>
        </w:rPr>
        <w:t>20</w:t>
      </w:r>
      <w:r w:rsidRPr="00FA1597">
        <w:rPr>
          <w:sz w:val="28"/>
          <w:szCs w:val="28"/>
          <w:lang w:val="ru-RU"/>
        </w:rPr>
        <w:t xml:space="preserve"> (двадцати) </w:t>
      </w:r>
      <w:r w:rsidRPr="00FA1597">
        <w:rPr>
          <w:sz w:val="28"/>
          <w:szCs w:val="28"/>
        </w:rPr>
        <w:t>дней с даты размещения на сайт</w:t>
      </w:r>
      <w:r w:rsidRPr="00FA1597">
        <w:rPr>
          <w:sz w:val="28"/>
          <w:szCs w:val="28"/>
          <w:lang w:val="ru-RU"/>
        </w:rPr>
        <w:t>ах</w:t>
      </w:r>
      <w:r w:rsidRPr="00FA1597">
        <w:rPr>
          <w:sz w:val="28"/>
          <w:szCs w:val="28"/>
        </w:rPr>
        <w:t xml:space="preserve">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Договор по результатам закупки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закупки, с которым заключается договор, заказчика.</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Заказчик в течение 7 (семи) рабочих дней с даты размещения итогового протокола на сайт</w:t>
      </w:r>
      <w:r w:rsidRPr="00FA1597">
        <w:rPr>
          <w:sz w:val="28"/>
          <w:szCs w:val="28"/>
          <w:lang w:val="ru-RU"/>
        </w:rPr>
        <w:t>ах</w:t>
      </w:r>
      <w:r w:rsidRPr="00FA1597">
        <w:rPr>
          <w:sz w:val="28"/>
          <w:szCs w:val="28"/>
        </w:rPr>
        <w:t xml:space="preserve"> направляет участнику закупки, с которым заключается договор, проект договора с использованием программно-аппаратных средств ЭТЗП.</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Участник закупки, с которым заключается договор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 о закупке),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5 (пяти)</w:t>
      </w:r>
      <w:r w:rsidRPr="00FA1597">
        <w:rPr>
          <w:b/>
          <w:bCs/>
          <w:i/>
          <w:iCs/>
          <w:sz w:val="28"/>
          <w:szCs w:val="28"/>
        </w:rPr>
        <w:t xml:space="preserve"> </w:t>
      </w:r>
      <w:r w:rsidRPr="00FA1597">
        <w:rPr>
          <w:sz w:val="28"/>
          <w:szCs w:val="28"/>
        </w:rPr>
        <w:t>календарных дней с даты получения проекта договора от заказчика. Участник закупки,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Pr="00FA1597">
        <w:rPr>
          <w:sz w:val="28"/>
          <w:szCs w:val="28"/>
          <w:lang w:val="ru-RU"/>
        </w:rPr>
        <w:t xml:space="preserve"> </w:t>
      </w:r>
      <w:r w:rsidRPr="00FA1597">
        <w:rPr>
          <w:rStyle w:val="FontStyle20"/>
          <w:sz w:val="28"/>
          <w:szCs w:val="24"/>
        </w:rPr>
        <w:t xml:space="preserve">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w:t>
      </w:r>
      <w:r w:rsidRPr="00FA1597">
        <w:rPr>
          <w:rStyle w:val="FontStyle20"/>
          <w:sz w:val="28"/>
          <w:szCs w:val="24"/>
        </w:rPr>
        <w:lastRenderedPageBreak/>
        <w:t>участником поврежденного файла электронного документа и др.), документ считается непредставленным.</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В случае наличия разногласий по проекту договора,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 о закупке и заявке участника, с указанием соответствующих положений этих документов. Протокол разногласий направляется заказчику с использованием программно-аппаратных средств ЭТЗП в течение 5 (пяти) дней с даты получения проекта договора от заказчика.</w:t>
      </w:r>
      <w:r w:rsidRPr="00FA1597">
        <w:rPr>
          <w:sz w:val="28"/>
          <w:szCs w:val="28"/>
          <w:lang w:val="ru-RU"/>
        </w:rPr>
        <w:t xml:space="preserve"> Рекомендуемая форма протокола разногласий представлена в приложении 3.4 документации о закупке.</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В течение 1 (одного) рабочего дня с даты получения документов, указанных в пункте 3.18.7 документации о закупке, участник закупки,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 о закупке), иные документы, если документацией предусмотрено их представление на этапе заключения договора, посредством использования программно-аппаратных средств ЭТЗП.</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В случае непредставления в установленный документацией о закупке срок подписанного договора, обеспечения исполнения договора (если требование об обеспечении исполнения договора установлено в документации о закупке), документов, представление которых предусмотрено документацией о закупке на этапе заключения договора либо протокола разногласий, участник признается уклонившимся от заключения договора, если иное не предусмотрено документацией о закупке.</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bookmarkStart w:id="6" w:name="_GoBack"/>
      <w:bookmarkEnd w:id="6"/>
      <w:r w:rsidRPr="00FA1597">
        <w:rPr>
          <w:sz w:val="28"/>
          <w:szCs w:val="28"/>
        </w:rPr>
        <w:t>В случае если победитель закупки уклоняется от подписания договора в установленные сроки, договор может быть заключен с участником, заявке которого присвоен второй номер.</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В случае признания победителя закупки уклонившимся от заключения договора, договор может быть заключен с участником закупки, заявке которого присвоен второй номер. </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Если заказчик отказался от заключения договора с победителем закупки в связи с тем, что победитель</w:t>
      </w:r>
      <w:r w:rsidRPr="00FA1597">
        <w:rPr>
          <w:sz w:val="28"/>
          <w:szCs w:val="28"/>
          <w:lang w:val="ru-RU"/>
        </w:rPr>
        <w:t xml:space="preserve"> и (или) его заявка, в том числе </w:t>
      </w:r>
      <w:r w:rsidRPr="00FA1597">
        <w:rPr>
          <w:sz w:val="28"/>
          <w:szCs w:val="28"/>
          <w:lang w:eastAsia="ru-RU"/>
        </w:rPr>
        <w:t>предложени</w:t>
      </w:r>
      <w:r w:rsidRPr="00FA1597">
        <w:rPr>
          <w:sz w:val="28"/>
          <w:szCs w:val="28"/>
          <w:lang w:val="ru-RU" w:eastAsia="ru-RU"/>
        </w:rPr>
        <w:t>е</w:t>
      </w:r>
      <w:r w:rsidRPr="00FA1597">
        <w:rPr>
          <w:sz w:val="28"/>
          <w:szCs w:val="28"/>
          <w:lang w:eastAsia="ru-RU"/>
        </w:rPr>
        <w:t xml:space="preserve"> о цене договора</w:t>
      </w:r>
      <w:r w:rsidRPr="00FA1597">
        <w:rPr>
          <w:sz w:val="28"/>
          <w:szCs w:val="28"/>
          <w:lang w:val="ru-RU" w:eastAsia="ru-RU"/>
        </w:rPr>
        <w:t>,</w:t>
      </w:r>
      <w:r w:rsidRPr="00FA1597">
        <w:rPr>
          <w:sz w:val="28"/>
          <w:szCs w:val="28"/>
        </w:rPr>
        <w:t xml:space="preserve"> не соответствует требованиям</w:t>
      </w:r>
      <w:r w:rsidRPr="00FA1597">
        <w:rPr>
          <w:sz w:val="28"/>
          <w:szCs w:val="28"/>
          <w:lang w:val="ru-RU"/>
        </w:rPr>
        <w:t xml:space="preserve"> и условиям</w:t>
      </w:r>
      <w:r w:rsidRPr="00FA1597">
        <w:rPr>
          <w:sz w:val="28"/>
          <w:szCs w:val="28"/>
        </w:rPr>
        <w:t>, указанным в документации о закупке, и (или) предоставил недостоверную информацию в отношении своего соответствия таким требованиям, заказчик вправе заключить договор с участником, заявке которого присвоен второй номер.</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Участник закупки, с которым заключается договор, в случаях, установленных документацией о закупке, обязан заключить договор на условиях </w:t>
      </w:r>
      <w:r w:rsidRPr="00FA1597">
        <w:rPr>
          <w:sz w:val="28"/>
          <w:szCs w:val="28"/>
        </w:rPr>
        <w:lastRenderedPageBreak/>
        <w:t>документации о закупке</w:t>
      </w:r>
      <w:r w:rsidRPr="00FA1597">
        <w:rPr>
          <w:sz w:val="28"/>
          <w:szCs w:val="28"/>
          <w:lang w:val="ru-RU"/>
        </w:rPr>
        <w:t>,</w:t>
      </w:r>
      <w:r w:rsidRPr="00FA1597">
        <w:rPr>
          <w:sz w:val="28"/>
          <w:szCs w:val="28"/>
        </w:rPr>
        <w:t xml:space="preserve"> своей заявки</w:t>
      </w:r>
      <w:r w:rsidRPr="00FA1597">
        <w:rPr>
          <w:sz w:val="28"/>
          <w:szCs w:val="28"/>
          <w:lang w:val="ru-RU"/>
        </w:rPr>
        <w:t>, технического предложения</w:t>
      </w:r>
      <w:r w:rsidRPr="00FA1597">
        <w:rPr>
          <w:sz w:val="28"/>
          <w:szCs w:val="28"/>
        </w:rPr>
        <w:t>. Договор заключается по цене, предложенной</w:t>
      </w:r>
      <w:r w:rsidRPr="00FA1597">
        <w:rPr>
          <w:sz w:val="28"/>
          <w:szCs w:val="28"/>
          <w:lang w:val="ru-RU"/>
        </w:rPr>
        <w:t xml:space="preserve"> участником закупки, с которым заключается договор, с учетом применяемой им системы налогообложения </w:t>
      </w:r>
      <w:r w:rsidRPr="00FA1597">
        <w:rPr>
          <w:sz w:val="28"/>
          <w:szCs w:val="28"/>
          <w:lang w:eastAsia="ru-RU"/>
        </w:rPr>
        <w:t>и не может превышать лимит финансирования заказчика</w:t>
      </w:r>
      <w:r w:rsidRPr="00FA1597">
        <w:rPr>
          <w:sz w:val="28"/>
          <w:szCs w:val="28"/>
        </w:rPr>
        <w:t>.</w:t>
      </w:r>
    </w:p>
    <w:p w:rsidR="005706AB" w:rsidRPr="00FA1597" w:rsidRDefault="005706AB" w:rsidP="005706AB">
      <w:pPr>
        <w:pStyle w:val="a6"/>
        <w:spacing w:line="320" w:lineRule="exact"/>
        <w:ind w:left="0" w:firstLine="709"/>
        <w:jc w:val="both"/>
        <w:rPr>
          <w:sz w:val="28"/>
          <w:szCs w:val="28"/>
        </w:rPr>
      </w:pPr>
      <w:r w:rsidRPr="00FA1597">
        <w:rPr>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Участник, заявке которого присвоен второй номер, в случаях, установленных пунктами </w:t>
      </w:r>
      <w:r w:rsidRPr="00FA1597">
        <w:rPr>
          <w:sz w:val="28"/>
        </w:rPr>
        <w:t>3.18.10</w:t>
      </w:r>
      <w:r w:rsidRPr="00FA1597">
        <w:rPr>
          <w:sz w:val="28"/>
          <w:lang w:val="ru-RU"/>
        </w:rPr>
        <w:t> – </w:t>
      </w:r>
      <w:r w:rsidRPr="00FA1597">
        <w:rPr>
          <w:sz w:val="28"/>
        </w:rPr>
        <w:t xml:space="preserve">3.18.12 </w:t>
      </w:r>
      <w:r w:rsidRPr="00FA1597">
        <w:rPr>
          <w:sz w:val="28"/>
          <w:szCs w:val="28"/>
        </w:rPr>
        <w:t>документации о закупке, заключает договор на условиях документации о закупке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 о закупке), иные документы, если документацией предусмотрено их представление на этапе заключения договора, подписанный со своей стороны договор на ЭТЗП не позднее 5</w:t>
      </w:r>
      <w:r w:rsidRPr="00FA1597">
        <w:rPr>
          <w:b/>
          <w:bCs/>
          <w:i/>
          <w:iCs/>
          <w:sz w:val="28"/>
          <w:szCs w:val="28"/>
        </w:rPr>
        <w:t xml:space="preserve"> </w:t>
      </w:r>
      <w:r w:rsidRPr="00FA1597">
        <w:rPr>
          <w:sz w:val="28"/>
          <w:szCs w:val="28"/>
        </w:rPr>
        <w:t>(пяти)</w:t>
      </w:r>
      <w:r w:rsidRPr="00FA1597">
        <w:rPr>
          <w:b/>
          <w:bCs/>
          <w:i/>
          <w:iCs/>
          <w:sz w:val="28"/>
          <w:szCs w:val="28"/>
        </w:rPr>
        <w:t xml:space="preserve"> </w:t>
      </w:r>
      <w:r w:rsidRPr="00FA1597">
        <w:rPr>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rPr>
        <w:t>В случае непредоставления подписанного договора, обеспечения исполнения договора (если требование об обеспечении исполнения договора установлено в документации о закупке)</w:t>
      </w:r>
      <w:r w:rsidRPr="00FA1597">
        <w:rPr>
          <w:sz w:val="28"/>
          <w:lang w:val="ru-RU"/>
        </w:rPr>
        <w:t xml:space="preserve">, </w:t>
      </w:r>
      <w:r w:rsidRPr="00FA1597">
        <w:rPr>
          <w:sz w:val="28"/>
        </w:rPr>
        <w:t xml:space="preserve">документов, </w:t>
      </w:r>
      <w:r w:rsidRPr="00FA1597">
        <w:rPr>
          <w:sz w:val="28"/>
          <w:szCs w:val="28"/>
        </w:rPr>
        <w:t>представление которых предусмотрено документацией о закупке на этапе заключения договора, либо протокола разногласий</w:t>
      </w:r>
      <w:r w:rsidRPr="00FA1597">
        <w:rPr>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FA1597">
        <w:rPr>
          <w:rFonts w:eastAsia="MS Mincho"/>
          <w:sz w:val="28"/>
          <w:szCs w:val="28"/>
        </w:rPr>
        <w:t>о закупке</w:t>
      </w:r>
      <w:r w:rsidRPr="00FA1597">
        <w:rPr>
          <w:sz w:val="28"/>
        </w:rPr>
        <w:t>) признается уклонившимся от заключения договора, если иное не</w:t>
      </w:r>
      <w:r w:rsidRPr="00FA1597">
        <w:rPr>
          <w:sz w:val="28"/>
          <w:lang w:val="ru-RU"/>
        </w:rPr>
        <w:t> </w:t>
      </w:r>
      <w:r w:rsidRPr="00FA1597">
        <w:rPr>
          <w:sz w:val="28"/>
        </w:rPr>
        <w:t xml:space="preserve">установлено документацией </w:t>
      </w:r>
      <w:r w:rsidRPr="00FA1597">
        <w:rPr>
          <w:rFonts w:eastAsia="MS Mincho"/>
          <w:sz w:val="28"/>
          <w:szCs w:val="28"/>
        </w:rPr>
        <w:t>о закупке</w:t>
      </w:r>
      <w:r w:rsidRPr="00FA1597">
        <w:rPr>
          <w:rFonts w:eastAsia="MS Mincho"/>
          <w:sz w:val="28"/>
          <w:szCs w:val="28"/>
          <w:lang w:val="ru-RU"/>
        </w:rPr>
        <w:t>.</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Срок выполнения обязательств по договору определяется на основании требований документации о закупке.</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 xml:space="preserve">В любой момент до заключения договора, заказчик вправе отказаться от заключения договора с </w:t>
      </w:r>
      <w:r w:rsidRPr="00FA1597">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FA1597">
        <w:rPr>
          <w:sz w:val="28"/>
          <w:szCs w:val="28"/>
        </w:rPr>
        <w:t xml:space="preserve"> в случае установления несоответствия</w:t>
      </w:r>
      <w:r w:rsidRPr="00FA1597">
        <w:rPr>
          <w:sz w:val="28"/>
          <w:szCs w:val="28"/>
          <w:lang w:val="ru-RU"/>
        </w:rPr>
        <w:t xml:space="preserve"> участника и/или его заявки, в том числе предложения о цене договора,</w:t>
      </w:r>
      <w:r w:rsidRPr="00FA1597">
        <w:rPr>
          <w:sz w:val="28"/>
          <w:szCs w:val="28"/>
        </w:rPr>
        <w:t xml:space="preserve"> требованиям</w:t>
      </w:r>
      <w:r w:rsidRPr="00FA1597">
        <w:rPr>
          <w:sz w:val="28"/>
          <w:szCs w:val="28"/>
          <w:lang w:val="ru-RU"/>
        </w:rPr>
        <w:t xml:space="preserve"> и условиям</w:t>
      </w:r>
      <w:r w:rsidRPr="00FA1597">
        <w:rPr>
          <w:sz w:val="28"/>
          <w:szCs w:val="28"/>
        </w:rPr>
        <w:t xml:space="preserve"> документации о закупке </w:t>
      </w:r>
      <w:r w:rsidRPr="00FA1597">
        <w:rPr>
          <w:sz w:val="28"/>
          <w:szCs w:val="28"/>
          <w:lang w:val="ru-RU"/>
        </w:rPr>
        <w:t>и/</w:t>
      </w:r>
      <w:r w:rsidRPr="00FA1597">
        <w:rPr>
          <w:sz w:val="28"/>
          <w:szCs w:val="28"/>
        </w:rPr>
        <w:t>или в связи с предоставлением участником недостоверной информации о своем соответствии таким требованиям.</w:t>
      </w:r>
    </w:p>
    <w:p w:rsidR="005706AB" w:rsidRPr="00FA1597" w:rsidRDefault="005706AB" w:rsidP="005706AB">
      <w:pPr>
        <w:pStyle w:val="a6"/>
        <w:spacing w:line="320" w:lineRule="exact"/>
        <w:ind w:left="0" w:firstLine="709"/>
        <w:jc w:val="both"/>
        <w:rPr>
          <w:sz w:val="28"/>
          <w:szCs w:val="28"/>
        </w:rPr>
      </w:pPr>
      <w:r w:rsidRPr="00FA1597">
        <w:rPr>
          <w:sz w:val="28"/>
          <w:szCs w:val="28"/>
        </w:rPr>
        <w:t>В случае отказа от заключения договора с победителем по вышеуказанным основаниям, договор может быть заключен с участником, заявке которого присвоен второй номер.</w:t>
      </w:r>
    </w:p>
    <w:p w:rsidR="005706AB" w:rsidRPr="00FA1597" w:rsidRDefault="005706AB" w:rsidP="005706AB">
      <w:pPr>
        <w:pStyle w:val="a6"/>
        <w:numPr>
          <w:ilvl w:val="2"/>
          <w:numId w:val="5"/>
        </w:numPr>
        <w:autoSpaceDE w:val="0"/>
        <w:autoSpaceDN w:val="0"/>
        <w:adjustRightInd w:val="0"/>
        <w:spacing w:line="320" w:lineRule="exact"/>
        <w:ind w:left="0" w:firstLine="709"/>
        <w:jc w:val="both"/>
        <w:rPr>
          <w:sz w:val="28"/>
          <w:szCs w:val="28"/>
        </w:rPr>
      </w:pPr>
      <w:r w:rsidRPr="00FA1597">
        <w:rPr>
          <w:sz w:val="28"/>
          <w:szCs w:val="28"/>
        </w:rPr>
        <w:t>При заключении договора с участником закупки заказчик вправе осуществить проверку соответствия этого участника закупки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По итогам закупки заказчик вправе заключить договоры с несколькими участниками закупки в случаях, предусмотренных пунктом 1.11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lastRenderedPageBreak/>
        <w:t>При отсутствии возможности заключения договора посредством использования функционала ЭТЗП допускается заключение договора с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p>
    <w:p w:rsidR="005706AB" w:rsidRPr="00FA1597" w:rsidRDefault="005706AB" w:rsidP="005706AB">
      <w:pPr>
        <w:pStyle w:val="a6"/>
        <w:spacing w:line="320" w:lineRule="exact"/>
        <w:ind w:left="709"/>
        <w:jc w:val="both"/>
        <w:rPr>
          <w:sz w:val="28"/>
          <w:szCs w:val="28"/>
        </w:rPr>
      </w:pPr>
    </w:p>
    <w:p w:rsidR="005706AB" w:rsidRPr="00FA1597" w:rsidRDefault="005706AB" w:rsidP="005706AB">
      <w:pPr>
        <w:pStyle w:val="3"/>
        <w:keepNext w:val="0"/>
        <w:widowControl w:val="0"/>
        <w:numPr>
          <w:ilvl w:val="1"/>
          <w:numId w:val="5"/>
        </w:numPr>
        <w:spacing w:before="0" w:after="0" w:line="320" w:lineRule="exact"/>
        <w:ind w:left="0" w:firstLine="709"/>
        <w:jc w:val="both"/>
        <w:rPr>
          <w:rFonts w:ascii="Times New Roman" w:hAnsi="Times New Roman" w:cs="Times New Roman"/>
          <w:sz w:val="28"/>
          <w:szCs w:val="28"/>
        </w:rPr>
      </w:pPr>
      <w:r w:rsidRPr="00FA1597">
        <w:rPr>
          <w:rFonts w:ascii="Times New Roman" w:hAnsi="Times New Roman" w:cs="Times New Roman"/>
          <w:sz w:val="28"/>
          <w:szCs w:val="28"/>
        </w:rPr>
        <w:t>Исполнение, изменение, расторжение договора</w:t>
      </w:r>
    </w:p>
    <w:p w:rsidR="005706AB" w:rsidRPr="00FA1597" w:rsidRDefault="005706AB" w:rsidP="005706AB">
      <w:pPr>
        <w:spacing w:line="320" w:lineRule="exact"/>
        <w:rPr>
          <w:sz w:val="28"/>
          <w:szCs w:val="28"/>
        </w:rPr>
      </w:pP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Pr="00FA1597">
        <w:rPr>
          <w:sz w:val="28"/>
          <w:szCs w:val="28"/>
          <w:lang w:val="ru-RU"/>
        </w:rPr>
        <w:t xml:space="preserve"> </w:t>
      </w:r>
      <w:r w:rsidRPr="00FA1597">
        <w:rPr>
          <w:sz w:val="28"/>
          <w:szCs w:val="28"/>
        </w:rPr>
        <w:t>Положением о закупке товаров, работ, услуг для нужд ОАО</w:t>
      </w:r>
      <w:r w:rsidRPr="00FA1597">
        <w:rPr>
          <w:sz w:val="28"/>
          <w:szCs w:val="28"/>
          <w:lang w:val="ru-RU"/>
        </w:rPr>
        <w:t> </w:t>
      </w:r>
      <w:r w:rsidRPr="00FA1597">
        <w:rPr>
          <w:sz w:val="28"/>
          <w:szCs w:val="28"/>
        </w:rPr>
        <w:t>«РЖД», размещенным в установленном порядке</w:t>
      </w:r>
      <w:r w:rsidRPr="00FA1597">
        <w:rPr>
          <w:sz w:val="28"/>
          <w:szCs w:val="28"/>
          <w:lang w:val="ru-RU"/>
        </w:rPr>
        <w:t>,</w:t>
      </w:r>
      <w:r w:rsidRPr="00FA1597">
        <w:rPr>
          <w:sz w:val="28"/>
          <w:szCs w:val="28"/>
        </w:rPr>
        <w:t xml:space="preserve"> договором. В случае недостижения соглашения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Pr="00FA1597">
        <w:rPr>
          <w:sz w:val="28"/>
          <w:szCs w:val="28"/>
          <w:lang w:val="ru-RU"/>
        </w:rPr>
        <w:t>, в том числе в случае установления недостоверной информации, содержащейся в документах, представленных участником закупки в составе заявки</w:t>
      </w:r>
      <w:r w:rsidRPr="00FA1597">
        <w:rPr>
          <w:sz w:val="28"/>
          <w:szCs w:val="28"/>
        </w:rPr>
        <w:t>.</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Заказчик по согласованию с исполнителем договора при заключении и/или в ходе исполнения договора вправе изменить</w:t>
      </w:r>
      <w:r w:rsidRPr="00FA1597">
        <w:rPr>
          <w:sz w:val="28"/>
          <w:szCs w:val="28"/>
          <w:lang w:val="ru-RU"/>
        </w:rPr>
        <w:t xml:space="preserve"> любые условия договора, включая</w:t>
      </w:r>
      <w:r w:rsidRPr="00FA1597">
        <w:rPr>
          <w:sz w:val="28"/>
          <w:szCs w:val="28"/>
        </w:rPr>
        <w:t xml:space="preserve">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w:t>
      </w:r>
      <w:r w:rsidRPr="00FA1597">
        <w:rPr>
          <w:sz w:val="28"/>
          <w:szCs w:val="28"/>
          <w:lang w:val="ru-RU"/>
        </w:rPr>
        <w:t>, в том числе более, чем размер предусмотренный</w:t>
      </w:r>
      <w:r w:rsidRPr="00FA1597">
        <w:rPr>
          <w:sz w:val="28"/>
          <w:szCs w:val="28"/>
        </w:rPr>
        <w:t xml:space="preserve"> в пункте 1.10 документации о закупке,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5706AB" w:rsidRPr="00FA1597" w:rsidRDefault="005706AB" w:rsidP="005706AB">
      <w:pPr>
        <w:pStyle w:val="a6"/>
        <w:numPr>
          <w:ilvl w:val="2"/>
          <w:numId w:val="5"/>
        </w:numPr>
        <w:spacing w:line="320" w:lineRule="exact"/>
        <w:ind w:left="0" w:firstLine="709"/>
        <w:jc w:val="both"/>
        <w:rPr>
          <w:rStyle w:val="FontStyle20"/>
          <w:sz w:val="32"/>
          <w:szCs w:val="28"/>
        </w:rPr>
      </w:pPr>
      <w:r w:rsidRPr="00FA1597">
        <w:rPr>
          <w:rStyle w:val="FontStyle20"/>
          <w:sz w:val="28"/>
          <w:szCs w:val="24"/>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5706AB" w:rsidRPr="00FA1597" w:rsidRDefault="005706AB" w:rsidP="005706AB">
      <w:pPr>
        <w:pStyle w:val="a6"/>
        <w:ind w:left="0" w:firstLine="709"/>
        <w:jc w:val="both"/>
        <w:rPr>
          <w:sz w:val="28"/>
          <w:szCs w:val="28"/>
          <w:lang w:val="ru-RU"/>
        </w:rPr>
      </w:pPr>
      <w:r w:rsidRPr="00FA1597">
        <w:rPr>
          <w:sz w:val="28"/>
          <w:szCs w:val="28"/>
          <w:lang w:val="ru-RU"/>
        </w:rPr>
        <w:lastRenderedPageBreak/>
        <w:t>Договор с участником, заявке которого присвоен второй порядковый номер, заключается в порядке, предусмотренном пунктом 3.18 документации о закупке. При этом сроки направления проекта договора и заключения договора исчисляются</w:t>
      </w:r>
      <w:r w:rsidRPr="00FA1597">
        <w:rPr>
          <w:sz w:val="28"/>
          <w:szCs w:val="28"/>
        </w:rPr>
        <w:t xml:space="preserve"> с даты </w:t>
      </w:r>
      <w:r w:rsidRPr="00FA1597">
        <w:rPr>
          <w:sz w:val="28"/>
          <w:szCs w:val="28"/>
          <w:lang w:val="ru-RU"/>
        </w:rPr>
        <w:t xml:space="preserve">принятия заказчиком решения о заключении договора с таким участником. </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закупки, которые устанавливались в документации о закупке.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5706AB" w:rsidRPr="00FA1597" w:rsidRDefault="005706AB" w:rsidP="005706AB">
      <w:pPr>
        <w:pStyle w:val="a6"/>
        <w:numPr>
          <w:ilvl w:val="2"/>
          <w:numId w:val="5"/>
        </w:numPr>
        <w:spacing w:line="320" w:lineRule="exact"/>
        <w:ind w:left="0" w:firstLine="709"/>
        <w:jc w:val="both"/>
        <w:rPr>
          <w:sz w:val="28"/>
          <w:szCs w:val="28"/>
        </w:rPr>
      </w:pPr>
      <w:r w:rsidRPr="00FA1597">
        <w:rPr>
          <w:sz w:val="28"/>
          <w:szCs w:val="28"/>
        </w:rPr>
        <w:t>В случае если документацией</w:t>
      </w:r>
      <w:r w:rsidRPr="00FA1597">
        <w:rPr>
          <w:sz w:val="28"/>
          <w:szCs w:val="28"/>
          <w:lang w:val="ru-RU"/>
        </w:rPr>
        <w:t xml:space="preserve"> о закупке</w:t>
      </w:r>
      <w:r w:rsidRPr="00FA1597">
        <w:rPr>
          <w:sz w:val="28"/>
          <w:szCs w:val="28"/>
        </w:rPr>
        <w:t xml:space="preserve"> предусмотрена подача участником Декларации при исполнении договора заказчик вправе проводить выборочную проверку Декларации на предмет ее достоверности. Заказчик вправе отказаться от исполнения договора в случае обнаружения недостоверности сведений, указанных в Декларации.</w:t>
      </w:r>
    </w:p>
    <w:p w:rsidR="005706AB" w:rsidRPr="00FA1597" w:rsidRDefault="005706AB" w:rsidP="005706AB">
      <w:pPr>
        <w:pStyle w:val="2"/>
        <w:keepNext w:val="0"/>
        <w:widowControl w:val="0"/>
        <w:suppressAutoHyphens/>
        <w:spacing w:before="0" w:after="0" w:line="240" w:lineRule="exact"/>
        <w:ind w:left="6237"/>
        <w:rPr>
          <w:rFonts w:ascii="Times New Roman" w:hAnsi="Times New Roman"/>
          <w:b w:val="0"/>
          <w:bCs w:val="0"/>
          <w:i w:val="0"/>
          <w:iCs w:val="0"/>
        </w:rPr>
      </w:pPr>
      <w:r w:rsidRPr="00FA1597">
        <w:br w:type="page"/>
      </w:r>
      <w:r w:rsidRPr="00FA1597">
        <w:rPr>
          <w:rFonts w:ascii="Times New Roman" w:hAnsi="Times New Roman"/>
          <w:b w:val="0"/>
          <w:bCs w:val="0"/>
          <w:i w:val="0"/>
          <w:iCs w:val="0"/>
        </w:rPr>
        <w:lastRenderedPageBreak/>
        <w:t>Приложение № 3.1</w:t>
      </w:r>
    </w:p>
    <w:p w:rsidR="005706AB" w:rsidRPr="00FA1597" w:rsidRDefault="005706AB" w:rsidP="005706AB">
      <w:pPr>
        <w:spacing w:line="240" w:lineRule="exact"/>
        <w:ind w:left="6237"/>
        <w:rPr>
          <w:rFonts w:cs="Cambria"/>
          <w:sz w:val="28"/>
          <w:szCs w:val="28"/>
        </w:rPr>
      </w:pPr>
      <w:r w:rsidRPr="00FA1597">
        <w:rPr>
          <w:rFonts w:cs="Cambria"/>
          <w:sz w:val="28"/>
          <w:szCs w:val="28"/>
        </w:rPr>
        <w:t>к документации о закупке</w:t>
      </w:r>
    </w:p>
    <w:p w:rsidR="005706AB" w:rsidRPr="00FA1597" w:rsidRDefault="005706AB" w:rsidP="005706AB"/>
    <w:p w:rsidR="005706AB" w:rsidRPr="00FA1597" w:rsidRDefault="005706AB" w:rsidP="005706AB"/>
    <w:p w:rsidR="005706AB" w:rsidRPr="00FA1597" w:rsidRDefault="005706AB" w:rsidP="005706AB">
      <w:pPr>
        <w:tabs>
          <w:tab w:val="center" w:pos="4923"/>
          <w:tab w:val="left" w:pos="6448"/>
        </w:tabs>
        <w:jc w:val="center"/>
        <w:rPr>
          <w:sz w:val="28"/>
          <w:szCs w:val="28"/>
        </w:rPr>
      </w:pPr>
      <w:r w:rsidRPr="00FA1597">
        <w:rPr>
          <w:sz w:val="28"/>
          <w:szCs w:val="28"/>
        </w:rPr>
        <w:t>Рекомендуемая форма независимой гарантии, предоставляемой в качестве обеспечения заявки</w:t>
      </w:r>
    </w:p>
    <w:p w:rsidR="005706AB" w:rsidRPr="00FA1597" w:rsidRDefault="005706AB" w:rsidP="005706AB">
      <w:pPr>
        <w:tabs>
          <w:tab w:val="center" w:pos="4923"/>
          <w:tab w:val="left" w:pos="6448"/>
        </w:tabs>
        <w:jc w:val="center"/>
        <w:rPr>
          <w:i/>
          <w:sz w:val="28"/>
          <w:szCs w:val="28"/>
        </w:rPr>
      </w:pPr>
      <w:r w:rsidRPr="00FA1597">
        <w:rPr>
          <w:i/>
          <w:sz w:val="28"/>
          <w:szCs w:val="28"/>
        </w:rPr>
        <w:t>(применяется в случае, если в пункте 1.5 документации о закупке установлено требование о предоставлении обеспечения заявки)</w:t>
      </w:r>
    </w:p>
    <w:p w:rsidR="005706AB" w:rsidRPr="00FA1597" w:rsidRDefault="005706AB" w:rsidP="005706AB">
      <w:pPr>
        <w:tabs>
          <w:tab w:val="center" w:pos="4923"/>
          <w:tab w:val="left" w:pos="6448"/>
        </w:tabs>
        <w:rPr>
          <w:sz w:val="28"/>
          <w:szCs w:val="28"/>
        </w:rPr>
      </w:pPr>
    </w:p>
    <w:p w:rsidR="005706AB" w:rsidRPr="00FA1597" w:rsidRDefault="005706AB" w:rsidP="005706AB">
      <w:pPr>
        <w:widowControl w:val="0"/>
        <w:shd w:val="clear" w:color="auto" w:fill="FFFFFF"/>
        <w:ind w:firstLine="851"/>
        <w:jc w:val="center"/>
        <w:rPr>
          <w:sz w:val="28"/>
          <w:szCs w:val="28"/>
        </w:rPr>
      </w:pPr>
      <w:r w:rsidRPr="00FA1597">
        <w:rPr>
          <w:b/>
          <w:bCs/>
          <w:sz w:val="28"/>
          <w:szCs w:val="28"/>
        </w:rPr>
        <w:t xml:space="preserve">НЕЗАВИСИМАЯ ГАРАНТИЯ № </w:t>
      </w:r>
    </w:p>
    <w:p w:rsidR="005706AB" w:rsidRPr="00FA1597" w:rsidRDefault="005706AB" w:rsidP="005706AB">
      <w:pPr>
        <w:widowControl w:val="0"/>
        <w:shd w:val="clear" w:color="auto" w:fill="FFFFFF"/>
        <w:tabs>
          <w:tab w:val="decimal" w:pos="9180"/>
        </w:tabs>
        <w:ind w:firstLine="851"/>
        <w:jc w:val="both"/>
        <w:rPr>
          <w:sz w:val="28"/>
          <w:szCs w:val="28"/>
        </w:rPr>
      </w:pPr>
    </w:p>
    <w:p w:rsidR="005706AB" w:rsidRPr="00FA1597" w:rsidRDefault="005706AB" w:rsidP="005706AB">
      <w:pPr>
        <w:widowControl w:val="0"/>
        <w:shd w:val="clear" w:color="auto" w:fill="FFFFFF"/>
        <w:tabs>
          <w:tab w:val="decimal" w:pos="9639"/>
        </w:tabs>
        <w:jc w:val="both"/>
        <w:rPr>
          <w:rStyle w:val="aff2"/>
          <w:color w:val="auto"/>
        </w:rPr>
      </w:pPr>
      <w:r w:rsidRPr="00FA1597">
        <w:rPr>
          <w:sz w:val="28"/>
          <w:szCs w:val="28"/>
        </w:rPr>
        <w:t>Город ___________</w:t>
      </w:r>
      <w:r w:rsidRPr="00FA1597">
        <w:rPr>
          <w:sz w:val="28"/>
          <w:szCs w:val="28"/>
        </w:rPr>
        <w:tab/>
        <w:t xml:space="preserve">                          _________________ года</w:t>
      </w:r>
    </w:p>
    <w:p w:rsidR="005706AB" w:rsidRPr="00FA1597" w:rsidRDefault="005706AB" w:rsidP="005706AB">
      <w:pPr>
        <w:widowControl w:val="0"/>
        <w:shd w:val="clear" w:color="auto" w:fill="FFFFFF"/>
        <w:tabs>
          <w:tab w:val="decimal" w:pos="9180"/>
        </w:tabs>
        <w:ind w:firstLine="851"/>
        <w:jc w:val="both"/>
        <w:rPr>
          <w:rStyle w:val="aff2"/>
          <w:color w:val="auto"/>
          <w:sz w:val="28"/>
          <w:szCs w:val="28"/>
        </w:rPr>
      </w:pPr>
    </w:p>
    <w:p w:rsidR="005706AB" w:rsidRPr="00FA1597" w:rsidRDefault="005706AB" w:rsidP="005706AB">
      <w:pPr>
        <w:widowControl w:val="0"/>
        <w:shd w:val="clear" w:color="auto" w:fill="FFFFFF"/>
        <w:tabs>
          <w:tab w:val="decimal" w:pos="9180"/>
        </w:tabs>
        <w:ind w:firstLine="851"/>
        <w:jc w:val="both"/>
      </w:pPr>
      <w:r w:rsidRPr="00FA1597">
        <w:rPr>
          <w:sz w:val="28"/>
          <w:szCs w:val="28"/>
        </w:rPr>
        <w:t xml:space="preserve">Настоящим _________________________________,  ИНН _________________, КПП </w:t>
      </w:r>
      <w:r w:rsidRPr="00FA1597">
        <w:rPr>
          <w:rStyle w:val="wmi-callto"/>
          <w:bCs/>
        </w:rPr>
        <w:t>_____________</w:t>
      </w:r>
      <w:r w:rsidRPr="00FA1597">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лице представителя ГАРАНТА_____________________, действующего на основании доверенности от ____________ г. №______________, обязуется на условиях, указанных в настоящей </w:t>
      </w:r>
      <w:r w:rsidRPr="00FA1597">
        <w:rPr>
          <w:sz w:val="28"/>
        </w:rPr>
        <w:t>независимой</w:t>
      </w:r>
      <w:r w:rsidRPr="00FA1597">
        <w:rPr>
          <w:sz w:val="28"/>
          <w:szCs w:val="28"/>
        </w:rPr>
        <w:t xml:space="preserve">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5706AB" w:rsidRPr="00FA1597" w:rsidTr="00127D9C">
        <w:tc>
          <w:tcPr>
            <w:tcW w:w="2526"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pStyle w:val="a6"/>
              <w:widowControl w:val="0"/>
              <w:ind w:left="0"/>
              <w:jc w:val="both"/>
              <w:rPr>
                <w:sz w:val="28"/>
                <w:szCs w:val="28"/>
              </w:rPr>
            </w:pPr>
            <w:r w:rsidRPr="00FA1597">
              <w:rPr>
                <w:sz w:val="28"/>
                <w:szCs w:val="28"/>
              </w:rPr>
              <w:t>Способ закупки, номер закупки (извещения) /наименование (предмет) закупки/номер лота (при наличии)</w:t>
            </w:r>
          </w:p>
          <w:p w:rsidR="005706AB" w:rsidRPr="00FA1597" w:rsidRDefault="005706AB" w:rsidP="00127D9C">
            <w:pPr>
              <w:pStyle w:val="a6"/>
              <w:widowControl w:val="0"/>
              <w:ind w:left="0"/>
              <w:jc w:val="both"/>
              <w:rPr>
                <w:sz w:val="28"/>
                <w:szCs w:val="28"/>
              </w:rPr>
            </w:pPr>
          </w:p>
        </w:tc>
        <w:tc>
          <w:tcPr>
            <w:tcW w:w="7361"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pStyle w:val="a6"/>
              <w:widowControl w:val="0"/>
              <w:ind w:left="0" w:firstLine="851"/>
              <w:jc w:val="both"/>
              <w:rPr>
                <w:sz w:val="28"/>
                <w:szCs w:val="28"/>
              </w:rPr>
            </w:pPr>
            <w:r w:rsidRPr="00FA1597">
              <w:rPr>
                <w:sz w:val="28"/>
                <w:szCs w:val="28"/>
              </w:rPr>
              <w:t>____</w:t>
            </w:r>
          </w:p>
        </w:tc>
      </w:tr>
    </w:tbl>
    <w:p w:rsidR="005706AB" w:rsidRPr="00FA1597" w:rsidRDefault="005706AB" w:rsidP="005706AB">
      <w:pPr>
        <w:tabs>
          <w:tab w:val="left" w:pos="540"/>
        </w:tabs>
        <w:ind w:firstLine="851"/>
        <w:jc w:val="both"/>
        <w:rPr>
          <w:sz w:val="28"/>
          <w:szCs w:val="28"/>
        </w:rPr>
      </w:pPr>
      <w:r w:rsidRPr="00FA1597">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5706AB" w:rsidRPr="00FA1597" w:rsidRDefault="005706AB" w:rsidP="005706AB">
      <w:pPr>
        <w:tabs>
          <w:tab w:val="left" w:pos="540"/>
        </w:tabs>
        <w:ind w:firstLine="851"/>
        <w:jc w:val="both"/>
        <w:rPr>
          <w:sz w:val="28"/>
          <w:szCs w:val="28"/>
        </w:rPr>
      </w:pPr>
      <w:r w:rsidRPr="00FA1597">
        <w:rPr>
          <w:sz w:val="28"/>
          <w:szCs w:val="28"/>
        </w:rPr>
        <w:t>Гарантия обеспечивает следующие обязательства ПРИНЦИПАЛА перед БЕНЕФИЦИАРОМ:</w:t>
      </w:r>
    </w:p>
    <w:p w:rsidR="005706AB" w:rsidRPr="00FA1597" w:rsidRDefault="005706AB" w:rsidP="005706AB">
      <w:pPr>
        <w:tabs>
          <w:tab w:val="left" w:pos="540"/>
        </w:tabs>
        <w:ind w:firstLine="851"/>
        <w:jc w:val="both"/>
        <w:rPr>
          <w:sz w:val="28"/>
          <w:szCs w:val="28"/>
        </w:rPr>
      </w:pPr>
      <w:r w:rsidRPr="00FA1597">
        <w:rPr>
          <w:sz w:val="28"/>
          <w:szCs w:val="28"/>
        </w:rPr>
        <w:t xml:space="preserve">- обязательство ПРИНЦИПАЛА, в случае если он будет признан победителем закупки (либо представит предпоследнее предложение о цене, при условии, что победитель закупки уклонился от подписания договора и принято решение о его заключении с участником, сделавшим предпоследнее предложение о цене) представить БЕНЕФИЦИАРУ подписанный со своей стороны договор, иные документы, если требование их предоставления предусмотрено условиями </w:t>
      </w:r>
      <w:r w:rsidRPr="00FA1597">
        <w:rPr>
          <w:sz w:val="28"/>
          <w:szCs w:val="28"/>
        </w:rPr>
        <w:lastRenderedPageBreak/>
        <w:t>документации по Закупке в течение 5 (пяти) календарных дней с даты получения проекта договора от БЕНЕФИЦИАРА;</w:t>
      </w:r>
    </w:p>
    <w:p w:rsidR="005706AB" w:rsidRPr="00FA1597" w:rsidRDefault="005706AB" w:rsidP="005706AB">
      <w:pPr>
        <w:tabs>
          <w:tab w:val="left" w:pos="540"/>
        </w:tabs>
        <w:ind w:firstLine="851"/>
        <w:jc w:val="both"/>
        <w:rPr>
          <w:sz w:val="28"/>
          <w:szCs w:val="28"/>
        </w:rPr>
      </w:pPr>
      <w:r w:rsidRPr="00FA1597">
        <w:rPr>
          <w:sz w:val="28"/>
          <w:szCs w:val="28"/>
        </w:rPr>
        <w:t>- обязательство ПРИНЦИПАЛА не совершать действий, направленных на отзыв или изменение своей заявки  на участие в Закупке после окончания срока подачи заявок.</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6863"/>
      </w:tblGrid>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851"/>
              <w:jc w:val="center"/>
              <w:rPr>
                <w:b/>
                <w:sz w:val="28"/>
                <w:szCs w:val="28"/>
              </w:rPr>
            </w:pPr>
            <w:r w:rsidRPr="00FA1597">
              <w:rPr>
                <w:b/>
                <w:sz w:val="28"/>
                <w:szCs w:val="28"/>
              </w:rPr>
              <w:t>БЕНЕФИЦИАР</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Полное наименование</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b/>
                <w:bCs/>
                <w:sz w:val="28"/>
                <w:szCs w:val="28"/>
              </w:rPr>
            </w:pPr>
            <w:r w:rsidRPr="00FA1597">
              <w:rPr>
                <w:sz w:val="28"/>
                <w:szCs w:val="28"/>
              </w:rPr>
              <w:t>Открытое акционерное общество «Российские железные дороги»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b/>
                <w:bCs/>
                <w:sz w:val="28"/>
                <w:szCs w:val="28"/>
              </w:rPr>
            </w:pPr>
            <w:r w:rsidRPr="00FA1597">
              <w:rPr>
                <w:sz w:val="28"/>
                <w:szCs w:val="28"/>
              </w:rPr>
              <w:t>7708503727</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b/>
                <w:bCs/>
                <w:sz w:val="28"/>
                <w:szCs w:val="28"/>
              </w:rPr>
            </w:pPr>
            <w:r w:rsidRPr="00FA1597">
              <w:rPr>
                <w:sz w:val="28"/>
                <w:szCs w:val="28"/>
              </w:rPr>
              <w:t>1037739877295</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Юридический адрес</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b/>
                <w:bCs/>
                <w:sz w:val="28"/>
                <w:szCs w:val="28"/>
              </w:rPr>
            </w:pPr>
            <w:r w:rsidRPr="00FA1597">
              <w:rPr>
                <w:sz w:val="28"/>
                <w:szCs w:val="28"/>
              </w:rPr>
              <w:t>107174, г.Москва, вн.тер.г.Муниципальный округ Басманный, ул. Новая Басманная, д. 2/1, стр. 1</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 xml:space="preserve">Адрес для направления корреспонденции </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i/>
                <w:sz w:val="28"/>
                <w:u w:val="single"/>
              </w:rPr>
              <w:t>(указывается адрес подразделения аппарата управления/филиала/структурного подразделения ОАО «РЖД», осуществляющего прием Гарантии)</w:t>
            </w: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851"/>
              <w:jc w:val="center"/>
              <w:rPr>
                <w:b/>
                <w:sz w:val="28"/>
                <w:szCs w:val="28"/>
              </w:rPr>
            </w:pPr>
            <w:r w:rsidRPr="00FA1597">
              <w:rPr>
                <w:b/>
                <w:sz w:val="28"/>
                <w:szCs w:val="28"/>
              </w:rPr>
              <w:t>Сумма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Сумма Гарантии в рублях РФ</w:t>
            </w:r>
          </w:p>
        </w:tc>
        <w:tc>
          <w:tcPr>
            <w:tcW w:w="6863"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851"/>
              <w:jc w:val="center"/>
              <w:rPr>
                <w:b/>
                <w:sz w:val="28"/>
                <w:szCs w:val="28"/>
              </w:rPr>
            </w:pPr>
            <w:r w:rsidRPr="00FA1597">
              <w:rPr>
                <w:b/>
                <w:sz w:val="28"/>
                <w:szCs w:val="28"/>
              </w:rPr>
              <w:t>Срок действия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Срок действия Гарантии</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pStyle w:val="a6"/>
              <w:widowControl w:val="0"/>
              <w:ind w:left="0" w:firstLine="851"/>
              <w:jc w:val="both"/>
              <w:rPr>
                <w:sz w:val="28"/>
                <w:szCs w:val="28"/>
              </w:rPr>
            </w:pPr>
            <w:r w:rsidRPr="00FA1597">
              <w:rPr>
                <w:sz w:val="28"/>
                <w:szCs w:val="28"/>
              </w:rPr>
              <w:t xml:space="preserve">Гарантия вступает в силу с «__»_______20__года </w:t>
            </w:r>
            <w:r w:rsidRPr="00FA1597">
              <w:rPr>
                <w:i/>
                <w:sz w:val="28"/>
                <w:szCs w:val="28"/>
              </w:rPr>
              <w:t xml:space="preserve">или </w:t>
            </w:r>
            <w:r w:rsidRPr="00FA1597">
              <w:rPr>
                <w:sz w:val="28"/>
                <w:szCs w:val="28"/>
              </w:rPr>
              <w:t xml:space="preserve">с даты выдачи </w:t>
            </w:r>
            <w:r w:rsidRPr="00FA1597">
              <w:rPr>
                <w:i/>
                <w:sz w:val="28"/>
                <w:szCs w:val="28"/>
              </w:rPr>
              <w:t>(выбрать нужное)</w:t>
            </w:r>
            <w:r w:rsidRPr="00FA1597">
              <w:rPr>
                <w:sz w:val="28"/>
                <w:szCs w:val="28"/>
              </w:rPr>
              <w:t xml:space="preserve"> и действует до «__»_______20__года включительно. </w:t>
            </w:r>
          </w:p>
          <w:p w:rsidR="005706AB" w:rsidRPr="00FA1597" w:rsidRDefault="005706AB" w:rsidP="00127D9C">
            <w:pPr>
              <w:widowControl w:val="0"/>
              <w:ind w:firstLine="851"/>
              <w:jc w:val="both"/>
              <w:rPr>
                <w:sz w:val="28"/>
                <w:szCs w:val="28"/>
              </w:rPr>
            </w:pPr>
            <w:r w:rsidRPr="00FA1597">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5706AB" w:rsidRPr="00FA1597" w:rsidRDefault="005706AB" w:rsidP="005706AB">
      <w:pPr>
        <w:pStyle w:val="a6"/>
        <w:widowControl w:val="0"/>
        <w:ind w:left="0" w:firstLine="851"/>
        <w:jc w:val="both"/>
        <w:rPr>
          <w:sz w:val="28"/>
          <w:szCs w:val="28"/>
        </w:rPr>
      </w:pP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Сведения о ПРИНЦИПАЛЕ (выбрать нужное):</w:t>
      </w:r>
    </w:p>
    <w:p w:rsidR="005706AB" w:rsidRPr="00FA1597" w:rsidRDefault="005706AB" w:rsidP="005706AB">
      <w:pPr>
        <w:pStyle w:val="a6"/>
        <w:widowControl w:val="0"/>
        <w:ind w:left="0" w:firstLine="851"/>
        <w:jc w:val="both"/>
        <w:rPr>
          <w:sz w:val="28"/>
          <w:szCs w:val="28"/>
        </w:rPr>
      </w:pPr>
      <w:r w:rsidRPr="00FA1597">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851"/>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Полное наименование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нахождения</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bl>
    <w:p w:rsidR="005706AB" w:rsidRPr="00FA1597" w:rsidRDefault="005706AB" w:rsidP="005706AB">
      <w:pPr>
        <w:pStyle w:val="a6"/>
        <w:widowControl w:val="0"/>
        <w:ind w:left="0" w:firstLine="851"/>
        <w:jc w:val="both"/>
        <w:rPr>
          <w:sz w:val="28"/>
          <w:szCs w:val="28"/>
        </w:rPr>
      </w:pPr>
    </w:p>
    <w:p w:rsidR="005706AB" w:rsidRPr="00FA1597" w:rsidRDefault="005706AB" w:rsidP="005706AB">
      <w:pPr>
        <w:pStyle w:val="a6"/>
        <w:widowControl w:val="0"/>
        <w:ind w:left="0" w:firstLine="851"/>
        <w:jc w:val="both"/>
        <w:rPr>
          <w:sz w:val="28"/>
          <w:szCs w:val="28"/>
        </w:rPr>
      </w:pPr>
      <w:r w:rsidRPr="00FA1597">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851"/>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ФИО</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lastRenderedPageBreak/>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ОГРНИП</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Паспортные данные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lang w:val="en-US"/>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жительства</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851"/>
              <w:jc w:val="both"/>
              <w:rPr>
                <w:sz w:val="28"/>
                <w:szCs w:val="28"/>
              </w:rPr>
            </w:pPr>
          </w:p>
        </w:tc>
      </w:tr>
    </w:tbl>
    <w:p w:rsidR="005706AB" w:rsidRPr="00FA1597" w:rsidRDefault="005706AB" w:rsidP="005706AB">
      <w:pPr>
        <w:pStyle w:val="a6"/>
        <w:widowControl w:val="0"/>
        <w:ind w:left="0" w:firstLine="851"/>
        <w:jc w:val="both"/>
        <w:rPr>
          <w:sz w:val="28"/>
          <w:szCs w:val="28"/>
        </w:rPr>
      </w:pP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отказ ПРИНЦИПАЛА от подписания договора (далее – Договор) в порядке, установленном документацией по Закупке;</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непредставление ПРИНЦИПАЛОМ Договора</w:t>
      </w:r>
      <w:r w:rsidRPr="00FA1597">
        <w:rPr>
          <w:sz w:val="28"/>
        </w:rPr>
        <w:t xml:space="preserve"> </w:t>
      </w:r>
      <w:r w:rsidRPr="00FA1597">
        <w:rPr>
          <w:sz w:val="28"/>
          <w:szCs w:val="28"/>
        </w:rPr>
        <w:t>в срок, установленный документацией по Закупке;</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5706AB" w:rsidRPr="00FA1597" w:rsidRDefault="005706AB" w:rsidP="005706AB">
      <w:pPr>
        <w:pStyle w:val="a6"/>
        <w:widowControl w:val="0"/>
        <w:numPr>
          <w:ilvl w:val="0"/>
          <w:numId w:val="25"/>
        </w:numPr>
        <w:ind w:left="0" w:firstLine="709"/>
        <w:jc w:val="both"/>
        <w:rPr>
          <w:sz w:val="28"/>
          <w:szCs w:val="28"/>
        </w:rPr>
      </w:pPr>
      <w:r w:rsidRPr="00FA1597">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 xml:space="preserve">БЕНЕФИЦИАР вправе в течение всего срока действия Гарантии 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 </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Требование БЕНЕФИЦИАРА может быть представлено ГАРАНТУ в письменной форме на бумажном носителе с указанием банковских реквизитов, по которым необходимо осуществить перечисление суммы согласно Требованию БЕНЕФИЦИАРА,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FA1597">
        <w:rPr>
          <w:rStyle w:val="ad"/>
        </w:rPr>
        <w:footnoteReference w:id="4"/>
      </w:r>
      <w:r w:rsidRPr="00FA1597">
        <w:rPr>
          <w:sz w:val="28"/>
          <w:szCs w:val="28"/>
        </w:rPr>
        <w:t xml:space="preserve">, содержащего полный текст требования </w:t>
      </w:r>
      <w:r w:rsidRPr="00FA1597">
        <w:rPr>
          <w:sz w:val="28"/>
          <w:szCs w:val="28"/>
        </w:rPr>
        <w:lastRenderedPageBreak/>
        <w:t>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5706AB" w:rsidRPr="00FA1597" w:rsidRDefault="005706AB" w:rsidP="005706AB">
      <w:pPr>
        <w:autoSpaceDE w:val="0"/>
        <w:autoSpaceDN w:val="0"/>
        <w:adjustRightInd w:val="0"/>
        <w:ind w:firstLine="708"/>
        <w:jc w:val="both"/>
        <w:rPr>
          <w:sz w:val="28"/>
          <w:szCs w:val="28"/>
        </w:rPr>
      </w:pPr>
      <w:r w:rsidRPr="00FA1597">
        <w:rPr>
          <w:sz w:val="28"/>
          <w:szCs w:val="28"/>
        </w:rPr>
        <w:t>К Требованию платежа по Гарантии, предоставленному на бумажном носителе, должны быть приложены следующие документы:</w:t>
      </w:r>
    </w:p>
    <w:p w:rsidR="005706AB" w:rsidRPr="00FA1597" w:rsidRDefault="005706AB" w:rsidP="005706AB">
      <w:pPr>
        <w:autoSpaceDE w:val="0"/>
        <w:autoSpaceDN w:val="0"/>
        <w:adjustRightInd w:val="0"/>
        <w:ind w:firstLine="709"/>
        <w:jc w:val="both"/>
        <w:rPr>
          <w:sz w:val="28"/>
          <w:szCs w:val="28"/>
        </w:rPr>
      </w:pPr>
      <w:r w:rsidRPr="00FA1597">
        <w:rPr>
          <w:sz w:val="28"/>
          <w:szCs w:val="28"/>
        </w:rPr>
        <w:t>копия настоящей Гарантии;</w:t>
      </w:r>
    </w:p>
    <w:p w:rsidR="005706AB" w:rsidRPr="00FA1597" w:rsidRDefault="005706AB" w:rsidP="005706AB">
      <w:pPr>
        <w:autoSpaceDE w:val="0"/>
        <w:autoSpaceDN w:val="0"/>
        <w:adjustRightInd w:val="0"/>
        <w:ind w:firstLine="709"/>
        <w:jc w:val="both"/>
        <w:rPr>
          <w:sz w:val="28"/>
          <w:szCs w:val="28"/>
        </w:rPr>
      </w:pPr>
      <w:r w:rsidRPr="00FA1597">
        <w:rPr>
          <w:sz w:val="28"/>
          <w:szCs w:val="28"/>
        </w:rPr>
        <w:t>заверенная БЕНЕФИЦИАРОМ копия карточки с образцами подписей уполномоченных лиц БЕНЕФИЦИАРА и оттиском печати БЕНЕФИЦИАРА;</w:t>
      </w:r>
    </w:p>
    <w:p w:rsidR="005706AB" w:rsidRPr="00FA1597" w:rsidRDefault="005706AB" w:rsidP="005706AB">
      <w:pPr>
        <w:autoSpaceDE w:val="0"/>
        <w:autoSpaceDN w:val="0"/>
        <w:adjustRightInd w:val="0"/>
        <w:ind w:firstLine="709"/>
        <w:jc w:val="both"/>
        <w:rPr>
          <w:sz w:val="28"/>
          <w:szCs w:val="28"/>
        </w:rPr>
      </w:pPr>
      <w:r w:rsidRPr="00FA1597">
        <w:rPr>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5706AB" w:rsidRPr="00FA1597" w:rsidRDefault="005706AB" w:rsidP="005706AB">
      <w:pPr>
        <w:pStyle w:val="a6"/>
        <w:widowControl w:val="0"/>
        <w:numPr>
          <w:ilvl w:val="0"/>
          <w:numId w:val="12"/>
        </w:numPr>
        <w:shd w:val="clear" w:color="auto" w:fill="FFFFFF"/>
        <w:ind w:left="0" w:firstLine="851"/>
        <w:jc w:val="both"/>
        <w:rPr>
          <w:bCs/>
          <w:sz w:val="28"/>
          <w:szCs w:val="28"/>
        </w:rPr>
      </w:pPr>
      <w:r w:rsidRPr="00FA1597">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5706AB" w:rsidRPr="00FA1597" w:rsidRDefault="005706AB" w:rsidP="005706AB">
      <w:pPr>
        <w:pStyle w:val="a6"/>
        <w:widowControl w:val="0"/>
        <w:numPr>
          <w:ilvl w:val="0"/>
          <w:numId w:val="12"/>
        </w:numPr>
        <w:ind w:left="0" w:firstLine="851"/>
        <w:jc w:val="both"/>
        <w:rPr>
          <w:bCs/>
          <w:sz w:val="28"/>
          <w:szCs w:val="28"/>
        </w:rPr>
      </w:pPr>
      <w:r w:rsidRPr="00FA1597">
        <w:rPr>
          <w:bCs/>
          <w:sz w:val="28"/>
          <w:szCs w:val="28"/>
        </w:rPr>
        <w:t xml:space="preserve"> БЕНЕФИЦИАР вправе предъявить одно или несколько требований платежа по Гарантии, в совокупности не превышающих Сумму Гарантии.  </w:t>
      </w:r>
    </w:p>
    <w:p w:rsidR="005706AB" w:rsidRPr="00FA1597" w:rsidRDefault="005706AB" w:rsidP="005706AB">
      <w:pPr>
        <w:pStyle w:val="a6"/>
        <w:widowControl w:val="0"/>
        <w:numPr>
          <w:ilvl w:val="0"/>
          <w:numId w:val="12"/>
        </w:numPr>
        <w:ind w:left="0" w:firstLine="851"/>
        <w:jc w:val="both"/>
        <w:rPr>
          <w:sz w:val="28"/>
        </w:rPr>
      </w:pPr>
      <w:r w:rsidRPr="00FA1597">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FA1597">
        <w:rPr>
          <w:sz w:val="28"/>
        </w:rPr>
        <w:t xml:space="preserve"> и реквизиты которого указаны в Требовании БЕНЕФИЦИАРА.</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5706AB" w:rsidRPr="00FA1597" w:rsidRDefault="005706AB" w:rsidP="005706AB">
      <w:pPr>
        <w:pStyle w:val="a6"/>
        <w:widowControl w:val="0"/>
        <w:numPr>
          <w:ilvl w:val="0"/>
          <w:numId w:val="12"/>
        </w:numPr>
        <w:ind w:left="0" w:firstLine="851"/>
        <w:jc w:val="both"/>
        <w:rPr>
          <w:bCs/>
          <w:sz w:val="28"/>
          <w:szCs w:val="28"/>
        </w:rPr>
      </w:pPr>
      <w:r w:rsidRPr="00FA1597">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lastRenderedPageBreak/>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FA1597">
        <w:rPr>
          <w:sz w:val="28"/>
        </w:rPr>
        <w:t xml:space="preserve">связанных заемщиков (Н6) в размерах, предусмотренных действующей Инструкцией Банка </w:t>
      </w:r>
      <w:r w:rsidRPr="00FA1597">
        <w:rPr>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Расходы, возникающие в связи с перечислением денежных средств ГАРАНТОМ по Гарантии, несет ГАРАНТ.</w:t>
      </w:r>
    </w:p>
    <w:p w:rsidR="005706AB" w:rsidRPr="00FA1597" w:rsidRDefault="005706AB" w:rsidP="005706AB">
      <w:pPr>
        <w:pStyle w:val="a6"/>
        <w:widowControl w:val="0"/>
        <w:numPr>
          <w:ilvl w:val="0"/>
          <w:numId w:val="12"/>
        </w:numPr>
        <w:ind w:left="0" w:firstLine="851"/>
        <w:jc w:val="both"/>
        <w:rPr>
          <w:sz w:val="28"/>
          <w:szCs w:val="28"/>
        </w:rPr>
      </w:pPr>
      <w:r w:rsidRPr="00FA1597">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5706AB" w:rsidRPr="00FA1597" w:rsidRDefault="005706AB" w:rsidP="005706AB">
      <w:pPr>
        <w:pStyle w:val="a6"/>
        <w:widowControl w:val="0"/>
        <w:ind w:left="0"/>
        <w:jc w:val="both"/>
        <w:rPr>
          <w:bCs/>
          <w:sz w:val="28"/>
          <w:szCs w:val="28"/>
        </w:rPr>
      </w:pPr>
    </w:p>
    <w:tbl>
      <w:tblPr>
        <w:tblW w:w="0" w:type="auto"/>
        <w:tblLook w:val="04A0"/>
      </w:tblPr>
      <w:tblGrid>
        <w:gridCol w:w="3373"/>
        <w:gridCol w:w="3296"/>
        <w:gridCol w:w="3469"/>
      </w:tblGrid>
      <w:tr w:rsidR="005706AB" w:rsidRPr="00FA1597" w:rsidTr="00127D9C">
        <w:tc>
          <w:tcPr>
            <w:tcW w:w="4077" w:type="dxa"/>
          </w:tcPr>
          <w:p w:rsidR="005706AB" w:rsidRPr="00FA1597" w:rsidRDefault="005706AB" w:rsidP="00127D9C">
            <w:pPr>
              <w:pStyle w:val="23"/>
              <w:spacing w:after="0" w:line="240" w:lineRule="auto"/>
              <w:jc w:val="center"/>
              <w:rPr>
                <w:bCs/>
                <w:sz w:val="28"/>
                <w:szCs w:val="28"/>
              </w:rPr>
            </w:pPr>
          </w:p>
        </w:tc>
        <w:tc>
          <w:tcPr>
            <w:tcW w:w="2552" w:type="dxa"/>
            <w:hideMark/>
          </w:tcPr>
          <w:p w:rsidR="005706AB" w:rsidRPr="00FA1597" w:rsidRDefault="005706AB" w:rsidP="00127D9C">
            <w:pPr>
              <w:pStyle w:val="23"/>
              <w:spacing w:after="0" w:line="240" w:lineRule="auto"/>
              <w:jc w:val="both"/>
              <w:rPr>
                <w:bCs/>
                <w:sz w:val="28"/>
                <w:szCs w:val="28"/>
              </w:rPr>
            </w:pPr>
            <w:r w:rsidRPr="00FA1597">
              <w:rPr>
                <w:bCs/>
                <w:sz w:val="28"/>
                <w:szCs w:val="28"/>
              </w:rPr>
              <w:t>______________________</w:t>
            </w:r>
          </w:p>
        </w:tc>
        <w:tc>
          <w:tcPr>
            <w:tcW w:w="3508" w:type="dxa"/>
            <w:hideMark/>
          </w:tcPr>
          <w:p w:rsidR="005706AB" w:rsidRPr="00FA1597" w:rsidRDefault="005706AB" w:rsidP="00127D9C">
            <w:pPr>
              <w:pStyle w:val="23"/>
              <w:spacing w:after="0" w:line="240" w:lineRule="auto"/>
              <w:jc w:val="center"/>
              <w:rPr>
                <w:bCs/>
                <w:sz w:val="28"/>
                <w:szCs w:val="28"/>
              </w:rPr>
            </w:pPr>
            <w:r w:rsidRPr="00FA1597">
              <w:rPr>
                <w:bCs/>
                <w:sz w:val="28"/>
                <w:szCs w:val="28"/>
              </w:rPr>
              <w:t>______________________</w:t>
            </w:r>
          </w:p>
        </w:tc>
      </w:tr>
      <w:tr w:rsidR="005706AB" w:rsidRPr="00FA1597" w:rsidTr="00127D9C">
        <w:tc>
          <w:tcPr>
            <w:tcW w:w="4077" w:type="dxa"/>
          </w:tcPr>
          <w:p w:rsidR="005706AB" w:rsidRPr="00FA1597" w:rsidRDefault="005706AB" w:rsidP="00127D9C">
            <w:pPr>
              <w:pStyle w:val="23"/>
              <w:spacing w:after="0" w:line="240" w:lineRule="auto"/>
              <w:jc w:val="center"/>
              <w:rPr>
                <w:bCs/>
                <w:sz w:val="28"/>
                <w:szCs w:val="28"/>
              </w:rPr>
            </w:pPr>
          </w:p>
        </w:tc>
        <w:tc>
          <w:tcPr>
            <w:tcW w:w="2552" w:type="dxa"/>
            <w:hideMark/>
          </w:tcPr>
          <w:p w:rsidR="005706AB" w:rsidRPr="00FA1597" w:rsidRDefault="005706AB" w:rsidP="00127D9C">
            <w:pPr>
              <w:pStyle w:val="23"/>
              <w:spacing w:after="0" w:line="240" w:lineRule="auto"/>
              <w:jc w:val="center"/>
              <w:rPr>
                <w:bCs/>
                <w:sz w:val="28"/>
                <w:szCs w:val="28"/>
              </w:rPr>
            </w:pPr>
            <w:r w:rsidRPr="00FA1597">
              <w:rPr>
                <w:sz w:val="28"/>
                <w:szCs w:val="28"/>
              </w:rPr>
              <w:t>(подпись)</w:t>
            </w:r>
          </w:p>
        </w:tc>
        <w:tc>
          <w:tcPr>
            <w:tcW w:w="3508" w:type="dxa"/>
            <w:hideMark/>
          </w:tcPr>
          <w:p w:rsidR="005706AB" w:rsidRPr="00FA1597" w:rsidRDefault="005706AB" w:rsidP="00127D9C">
            <w:pPr>
              <w:pStyle w:val="23"/>
              <w:spacing w:after="0" w:line="240" w:lineRule="auto"/>
              <w:jc w:val="center"/>
              <w:rPr>
                <w:bCs/>
                <w:sz w:val="28"/>
                <w:szCs w:val="28"/>
              </w:rPr>
            </w:pPr>
            <w:r w:rsidRPr="00FA1597">
              <w:rPr>
                <w:sz w:val="28"/>
                <w:szCs w:val="28"/>
              </w:rPr>
              <w:t>(Ф.И.О.)</w:t>
            </w:r>
          </w:p>
        </w:tc>
      </w:tr>
    </w:tbl>
    <w:p w:rsidR="005706AB" w:rsidRPr="00FA1597" w:rsidRDefault="005706AB" w:rsidP="005706AB">
      <w:pPr>
        <w:rPr>
          <w:sz w:val="28"/>
        </w:rPr>
      </w:pPr>
    </w:p>
    <w:p w:rsidR="005706AB" w:rsidRPr="00FA1597" w:rsidRDefault="005706AB" w:rsidP="005706AB">
      <w:pPr>
        <w:jc w:val="right"/>
        <w:rPr>
          <w:sz w:val="28"/>
          <w:szCs w:val="28"/>
        </w:rPr>
      </w:pPr>
    </w:p>
    <w:p w:rsidR="005706AB" w:rsidRPr="00FA1597" w:rsidRDefault="005706AB" w:rsidP="005706AB"/>
    <w:p w:rsidR="005706AB" w:rsidRPr="00FA1597" w:rsidRDefault="005706AB" w:rsidP="005706AB">
      <w:pPr>
        <w:spacing w:line="240" w:lineRule="exact"/>
        <w:ind w:left="6379"/>
        <w:rPr>
          <w:sz w:val="28"/>
          <w:szCs w:val="28"/>
        </w:rPr>
      </w:pPr>
      <w:r w:rsidRPr="00FA1597">
        <w:br w:type="page"/>
      </w:r>
      <w:r w:rsidRPr="00FA1597">
        <w:rPr>
          <w:sz w:val="28"/>
          <w:szCs w:val="28"/>
        </w:rPr>
        <w:lastRenderedPageBreak/>
        <w:t>Приложение № 3.2</w:t>
      </w:r>
    </w:p>
    <w:p w:rsidR="005706AB" w:rsidRPr="00FA1597" w:rsidRDefault="005706AB" w:rsidP="005706AB">
      <w:pPr>
        <w:spacing w:line="240" w:lineRule="exact"/>
        <w:ind w:left="6379"/>
        <w:rPr>
          <w:sz w:val="28"/>
          <w:szCs w:val="28"/>
        </w:rPr>
      </w:pPr>
      <w:r w:rsidRPr="00FA1597">
        <w:rPr>
          <w:sz w:val="28"/>
          <w:szCs w:val="28"/>
        </w:rPr>
        <w:t>к документации о закупке</w:t>
      </w:r>
    </w:p>
    <w:p w:rsidR="005706AB" w:rsidRPr="00FA1597" w:rsidRDefault="005706AB" w:rsidP="005706AB"/>
    <w:p w:rsidR="005706AB" w:rsidRPr="00FA1597" w:rsidRDefault="005706AB" w:rsidP="005706AB"/>
    <w:p w:rsidR="005706AB" w:rsidRPr="00FA1597" w:rsidRDefault="005706AB" w:rsidP="005706AB">
      <w:pPr>
        <w:tabs>
          <w:tab w:val="center" w:pos="4923"/>
          <w:tab w:val="left" w:pos="6448"/>
        </w:tabs>
        <w:jc w:val="center"/>
        <w:rPr>
          <w:sz w:val="28"/>
          <w:szCs w:val="28"/>
        </w:rPr>
      </w:pPr>
      <w:r w:rsidRPr="00FA1597">
        <w:rPr>
          <w:sz w:val="28"/>
          <w:szCs w:val="28"/>
        </w:rPr>
        <w:t>Рекомендуемая форма независимой гарантии, предоставляемой в качестве обеспечения исполнения договора</w:t>
      </w:r>
    </w:p>
    <w:p w:rsidR="005706AB" w:rsidRPr="00FA1597" w:rsidRDefault="005706AB" w:rsidP="005706AB">
      <w:pPr>
        <w:tabs>
          <w:tab w:val="center" w:pos="4923"/>
          <w:tab w:val="left" w:pos="6448"/>
        </w:tabs>
        <w:jc w:val="center"/>
        <w:rPr>
          <w:i/>
          <w:sz w:val="28"/>
          <w:szCs w:val="28"/>
        </w:rPr>
      </w:pPr>
      <w:r w:rsidRPr="00FA1597">
        <w:rPr>
          <w:i/>
          <w:sz w:val="28"/>
          <w:szCs w:val="28"/>
        </w:rPr>
        <w:t>(применяется в случае, если в пункте 1.6 документации о закупке установлено требование о предоставлении обеспечения исполнения договора)</w:t>
      </w:r>
    </w:p>
    <w:p w:rsidR="005706AB" w:rsidRPr="00FA1597" w:rsidRDefault="005706AB" w:rsidP="005706AB">
      <w:pPr>
        <w:tabs>
          <w:tab w:val="center" w:pos="4923"/>
          <w:tab w:val="left" w:pos="6448"/>
        </w:tabs>
        <w:jc w:val="both"/>
        <w:rPr>
          <w:sz w:val="28"/>
          <w:szCs w:val="28"/>
        </w:rPr>
      </w:pPr>
    </w:p>
    <w:p w:rsidR="005706AB" w:rsidRPr="00FA1597" w:rsidRDefault="005706AB" w:rsidP="005706AB">
      <w:pPr>
        <w:widowControl w:val="0"/>
        <w:shd w:val="clear" w:color="auto" w:fill="FFFFFF"/>
        <w:ind w:firstLine="709"/>
        <w:jc w:val="center"/>
        <w:rPr>
          <w:sz w:val="28"/>
          <w:szCs w:val="28"/>
        </w:rPr>
      </w:pPr>
      <w:r w:rsidRPr="00FA1597">
        <w:rPr>
          <w:b/>
          <w:bCs/>
          <w:sz w:val="28"/>
          <w:szCs w:val="28"/>
        </w:rPr>
        <w:t xml:space="preserve">НЕЗАВИСИМАЯ ГАРАНТИЯ № </w:t>
      </w:r>
    </w:p>
    <w:p w:rsidR="005706AB" w:rsidRPr="00FA1597" w:rsidRDefault="005706AB" w:rsidP="005706AB">
      <w:pPr>
        <w:widowControl w:val="0"/>
        <w:shd w:val="clear" w:color="auto" w:fill="FFFFFF"/>
        <w:tabs>
          <w:tab w:val="decimal" w:pos="9180"/>
        </w:tabs>
        <w:ind w:firstLine="709"/>
        <w:jc w:val="both"/>
        <w:rPr>
          <w:sz w:val="28"/>
          <w:szCs w:val="28"/>
        </w:rPr>
      </w:pPr>
    </w:p>
    <w:p w:rsidR="005706AB" w:rsidRPr="00FA1597" w:rsidRDefault="005706AB" w:rsidP="005706AB">
      <w:pPr>
        <w:widowControl w:val="0"/>
        <w:shd w:val="clear" w:color="auto" w:fill="FFFFFF"/>
        <w:tabs>
          <w:tab w:val="decimal" w:pos="9639"/>
        </w:tabs>
        <w:jc w:val="both"/>
        <w:rPr>
          <w:sz w:val="28"/>
          <w:szCs w:val="28"/>
        </w:rPr>
      </w:pPr>
      <w:r w:rsidRPr="00FA1597">
        <w:rPr>
          <w:sz w:val="28"/>
          <w:szCs w:val="28"/>
        </w:rPr>
        <w:t>Город _______________</w:t>
      </w:r>
      <w:r w:rsidRPr="00FA1597">
        <w:rPr>
          <w:sz w:val="28"/>
          <w:szCs w:val="28"/>
        </w:rPr>
        <w:tab/>
        <w:t xml:space="preserve">          _________________ года</w:t>
      </w:r>
    </w:p>
    <w:p w:rsidR="005706AB" w:rsidRPr="00FA1597" w:rsidRDefault="005706AB" w:rsidP="005706AB">
      <w:pPr>
        <w:widowControl w:val="0"/>
        <w:shd w:val="clear" w:color="auto" w:fill="FFFFFF"/>
        <w:ind w:firstLine="709"/>
        <w:jc w:val="both"/>
        <w:rPr>
          <w:sz w:val="28"/>
          <w:szCs w:val="28"/>
        </w:rPr>
      </w:pPr>
    </w:p>
    <w:p w:rsidR="005706AB" w:rsidRPr="00FA1597" w:rsidRDefault="005706AB" w:rsidP="005706AB">
      <w:pPr>
        <w:autoSpaceDE w:val="0"/>
        <w:autoSpaceDN w:val="0"/>
        <w:adjustRightInd w:val="0"/>
        <w:ind w:firstLine="709"/>
        <w:jc w:val="both"/>
        <w:rPr>
          <w:sz w:val="28"/>
          <w:szCs w:val="28"/>
        </w:rPr>
      </w:pPr>
      <w:r w:rsidRPr="00FA1597">
        <w:rPr>
          <w:sz w:val="28"/>
          <w:szCs w:val="28"/>
        </w:rPr>
        <w:t xml:space="preserve">Настоящим ___________________________________, ИНН ____________, КПП </w:t>
      </w:r>
      <w:r w:rsidRPr="00FA1597">
        <w:rPr>
          <w:rStyle w:val="wmi-callto"/>
          <w:sz w:val="28"/>
          <w:szCs w:val="28"/>
        </w:rPr>
        <w:t>__________</w:t>
      </w:r>
      <w:r w:rsidRPr="00FA1597">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w:t>
      </w:r>
      <w:r w:rsidRPr="00FA1597">
        <w:rPr>
          <w:sz w:val="28"/>
        </w:rPr>
        <w:t>независимой</w:t>
      </w:r>
      <w:r w:rsidRPr="00FA1597">
        <w:rPr>
          <w:sz w:val="28"/>
          <w:szCs w:val="28"/>
        </w:rPr>
        <w:t xml:space="preserve">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w:t>
      </w:r>
      <w:r w:rsidRPr="00FA1597">
        <w:rPr>
          <w:sz w:val="28"/>
          <w:szCs w:val="28"/>
        </w:rPr>
        <w:br/>
        <w:t>2 Гарантии, всех своих обязательств по договору, который заключен (будет заключён)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5706AB" w:rsidRPr="00FA1597" w:rsidTr="00127D9C">
        <w:tc>
          <w:tcPr>
            <w:tcW w:w="2526"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pStyle w:val="a6"/>
              <w:widowControl w:val="0"/>
              <w:ind w:left="0"/>
              <w:jc w:val="both"/>
              <w:rPr>
                <w:sz w:val="28"/>
                <w:szCs w:val="28"/>
              </w:rPr>
            </w:pPr>
            <w:r w:rsidRPr="00FA1597">
              <w:rPr>
                <w:sz w:val="28"/>
                <w:szCs w:val="28"/>
              </w:rPr>
              <w:t>Способ закупки, номер закупки (извещения) /наименование (предмет) закупки/номер лота (при наличии)</w:t>
            </w:r>
          </w:p>
          <w:p w:rsidR="005706AB" w:rsidRPr="00FA1597" w:rsidRDefault="005706AB" w:rsidP="00127D9C">
            <w:pPr>
              <w:pStyle w:val="a6"/>
              <w:widowControl w:val="0"/>
              <w:ind w:left="0"/>
              <w:jc w:val="both"/>
              <w:rPr>
                <w:sz w:val="28"/>
                <w:szCs w:val="28"/>
              </w:rPr>
            </w:pPr>
          </w:p>
        </w:tc>
        <w:tc>
          <w:tcPr>
            <w:tcW w:w="7361"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pStyle w:val="a6"/>
              <w:widowControl w:val="0"/>
              <w:ind w:left="0" w:firstLine="709"/>
              <w:jc w:val="both"/>
              <w:rPr>
                <w:sz w:val="28"/>
                <w:szCs w:val="28"/>
              </w:rPr>
            </w:pPr>
          </w:p>
        </w:tc>
      </w:tr>
    </w:tbl>
    <w:p w:rsidR="005706AB" w:rsidRPr="00FA1597" w:rsidRDefault="005706AB" w:rsidP="005706AB">
      <w:pPr>
        <w:tabs>
          <w:tab w:val="left" w:pos="540"/>
        </w:tabs>
        <w:ind w:firstLine="709"/>
        <w:jc w:val="both"/>
        <w:rPr>
          <w:sz w:val="28"/>
          <w:szCs w:val="28"/>
        </w:rPr>
      </w:pPr>
      <w:r w:rsidRPr="00FA1597">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6863"/>
      </w:tblGrid>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09"/>
              <w:jc w:val="center"/>
              <w:rPr>
                <w:b/>
                <w:sz w:val="28"/>
                <w:szCs w:val="28"/>
              </w:rPr>
            </w:pPr>
            <w:r w:rsidRPr="00FA1597">
              <w:rPr>
                <w:b/>
                <w:sz w:val="28"/>
                <w:szCs w:val="28"/>
              </w:rPr>
              <w:t>БЕНЕФИЦИАР</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Полное наименование</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Открытое акционерное общество «Российские железные дороги»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7708503727</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lastRenderedPageBreak/>
              <w:t>ОГРН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1037739877295</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Юридический адрес</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107174, г.Москва, вн.тер.г.Муниципальный округ Басманный, ул. Новая Басманная, д. 2/1, стр. 1</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 xml:space="preserve">Адрес для направления корреспонденции </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i/>
                <w:sz w:val="28"/>
                <w:u w:val="single"/>
              </w:rPr>
              <w:t>(указывается адрес подразделения аппарата управления/филиала/структурного подразделения ОАО «РЖД», осуществляющего прием Гарантии)</w:t>
            </w: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center"/>
              <w:rPr>
                <w:b/>
                <w:sz w:val="28"/>
                <w:szCs w:val="28"/>
              </w:rPr>
            </w:pPr>
            <w:r w:rsidRPr="00FA1597">
              <w:rPr>
                <w:b/>
                <w:sz w:val="28"/>
                <w:szCs w:val="28"/>
              </w:rPr>
              <w:t>Сумма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Сумма Гарантии в рублях РФ</w:t>
            </w:r>
          </w:p>
        </w:tc>
        <w:tc>
          <w:tcPr>
            <w:tcW w:w="6863"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709"/>
              <w:jc w:val="both"/>
              <w:rPr>
                <w:sz w:val="28"/>
                <w:szCs w:val="28"/>
              </w:rPr>
            </w:pP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center"/>
              <w:rPr>
                <w:b/>
                <w:sz w:val="28"/>
                <w:szCs w:val="28"/>
              </w:rPr>
            </w:pPr>
            <w:r w:rsidRPr="00FA1597">
              <w:rPr>
                <w:b/>
                <w:sz w:val="28"/>
                <w:szCs w:val="28"/>
              </w:rPr>
              <w:t>Срок действия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lang w:val="en-US"/>
              </w:rPr>
            </w:pPr>
            <w:r w:rsidRPr="00FA1597">
              <w:rPr>
                <w:sz w:val="28"/>
                <w:szCs w:val="28"/>
                <w:lang w:val="en-US"/>
              </w:rPr>
              <w:t>Срок действия Гарантии</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pStyle w:val="a6"/>
              <w:widowControl w:val="0"/>
              <w:ind w:left="0" w:firstLine="709"/>
              <w:jc w:val="both"/>
              <w:rPr>
                <w:sz w:val="28"/>
                <w:szCs w:val="28"/>
              </w:rPr>
            </w:pPr>
            <w:r w:rsidRPr="00FA1597">
              <w:rPr>
                <w:sz w:val="28"/>
                <w:szCs w:val="28"/>
              </w:rPr>
              <w:t xml:space="preserve">Гарантия вступает в силу с «__»_______20__года  </w:t>
            </w:r>
            <w:r w:rsidRPr="00FA1597">
              <w:rPr>
                <w:i/>
                <w:sz w:val="28"/>
                <w:szCs w:val="28"/>
              </w:rPr>
              <w:t xml:space="preserve">или </w:t>
            </w:r>
            <w:r w:rsidRPr="00FA1597">
              <w:rPr>
                <w:sz w:val="28"/>
                <w:szCs w:val="28"/>
              </w:rPr>
              <w:t>с даты выдачи</w:t>
            </w:r>
            <w:r w:rsidRPr="00FA1597">
              <w:rPr>
                <w:i/>
                <w:sz w:val="28"/>
                <w:szCs w:val="28"/>
              </w:rPr>
              <w:t xml:space="preserve"> (выбрать нужное)</w:t>
            </w:r>
            <w:r w:rsidRPr="00FA1597">
              <w:rPr>
                <w:sz w:val="28"/>
                <w:szCs w:val="28"/>
              </w:rPr>
              <w:t xml:space="preserve"> и действует до «__»_______20__года включительно. </w:t>
            </w:r>
          </w:p>
          <w:p w:rsidR="005706AB" w:rsidRPr="00FA1597" w:rsidRDefault="005706AB" w:rsidP="00127D9C">
            <w:pPr>
              <w:widowControl w:val="0"/>
              <w:ind w:firstLine="709"/>
              <w:jc w:val="both"/>
              <w:rPr>
                <w:sz w:val="28"/>
                <w:szCs w:val="28"/>
              </w:rPr>
            </w:pPr>
            <w:r w:rsidRPr="00FA1597">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5706AB" w:rsidRPr="00FA1597" w:rsidRDefault="005706AB" w:rsidP="005706AB">
      <w:pPr>
        <w:pStyle w:val="a6"/>
        <w:widowControl w:val="0"/>
        <w:ind w:left="0" w:firstLine="709"/>
        <w:jc w:val="both"/>
        <w:rPr>
          <w:sz w:val="28"/>
          <w:szCs w:val="28"/>
        </w:rPr>
      </w:pP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Сведения о ПРИНЦИПАЛЕ (выбрать нужное):</w:t>
      </w:r>
    </w:p>
    <w:p w:rsidR="005706AB" w:rsidRPr="00FA1597" w:rsidRDefault="005706AB" w:rsidP="005706AB">
      <w:pPr>
        <w:pStyle w:val="a6"/>
        <w:widowControl w:val="0"/>
        <w:ind w:left="0" w:firstLine="709"/>
        <w:jc w:val="both"/>
        <w:rPr>
          <w:sz w:val="28"/>
          <w:szCs w:val="28"/>
        </w:rPr>
      </w:pPr>
      <w:r w:rsidRPr="00FA1597">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09"/>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Полное наименование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нахождения</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bl>
    <w:p w:rsidR="005706AB" w:rsidRPr="00FA1597" w:rsidRDefault="005706AB" w:rsidP="005706AB">
      <w:pPr>
        <w:pStyle w:val="a6"/>
        <w:widowControl w:val="0"/>
        <w:ind w:left="0"/>
        <w:jc w:val="both"/>
        <w:rPr>
          <w:sz w:val="28"/>
          <w:szCs w:val="28"/>
        </w:rPr>
      </w:pPr>
    </w:p>
    <w:p w:rsidR="005706AB" w:rsidRPr="00FA1597" w:rsidRDefault="005706AB" w:rsidP="005706AB">
      <w:pPr>
        <w:pStyle w:val="a6"/>
        <w:widowControl w:val="0"/>
        <w:ind w:left="0"/>
        <w:jc w:val="both"/>
        <w:rPr>
          <w:sz w:val="28"/>
          <w:szCs w:val="28"/>
        </w:rPr>
      </w:pPr>
      <w:r w:rsidRPr="00FA1597">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ФИО</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ОГРНИП</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Паспортные данные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lang w:val="en-US"/>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жительства</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bl>
    <w:p w:rsidR="005706AB" w:rsidRPr="00FA1597" w:rsidRDefault="005706AB" w:rsidP="005706AB">
      <w:pPr>
        <w:pStyle w:val="a6"/>
        <w:widowControl w:val="0"/>
        <w:ind w:left="0" w:firstLine="709"/>
        <w:jc w:val="both"/>
        <w:rPr>
          <w:sz w:val="28"/>
          <w:szCs w:val="28"/>
        </w:rPr>
      </w:pP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 xml:space="preserve">Основное обязательство, исполнение по которому обеспечивается </w:t>
      </w:r>
      <w:r w:rsidRPr="00FA1597">
        <w:rPr>
          <w:sz w:val="28"/>
        </w:rPr>
        <w:t>независимой</w:t>
      </w:r>
      <w:r w:rsidRPr="00FA1597">
        <w:rPr>
          <w:sz w:val="28"/>
          <w:szCs w:val="28"/>
        </w:rPr>
        <w:t xml:space="preserve"> гарантией:</w:t>
      </w:r>
    </w:p>
    <w:p w:rsidR="005706AB" w:rsidRPr="00FA1597" w:rsidRDefault="005706AB" w:rsidP="005706AB">
      <w:pPr>
        <w:pStyle w:val="a6"/>
        <w:widowControl w:val="0"/>
        <w:ind w:left="0" w:firstLine="709"/>
        <w:jc w:val="both"/>
        <w:rPr>
          <w:sz w:val="28"/>
          <w:szCs w:val="28"/>
        </w:rPr>
      </w:pPr>
      <w:r w:rsidRPr="00FA1597">
        <w:rPr>
          <w:sz w:val="28"/>
          <w:szCs w:val="28"/>
        </w:rPr>
        <w:t>- ПРИНЦИПАЛ обязуется исполнять все обязательства по договору, заключаемому по итогам закупки.</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w:t>
      </w:r>
      <w:r w:rsidRPr="00FA1597">
        <w:rPr>
          <w:sz w:val="28"/>
          <w:szCs w:val="28"/>
        </w:rPr>
        <w:lastRenderedPageBreak/>
        <w:t>ПРИНЦИПАЛОМ своих обязательств по ДОГОВОРУ, заключаемому по итогам ЗАКУПКИ.</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FA1597">
        <w:rPr>
          <w:rStyle w:val="ad"/>
        </w:rPr>
        <w:footnoteReference w:id="5"/>
      </w:r>
      <w:r w:rsidRPr="00FA1597">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5706AB" w:rsidRPr="00FA1597" w:rsidRDefault="005706AB" w:rsidP="005706AB">
      <w:pPr>
        <w:autoSpaceDE w:val="0"/>
        <w:autoSpaceDN w:val="0"/>
        <w:adjustRightInd w:val="0"/>
        <w:ind w:firstLine="709"/>
        <w:jc w:val="both"/>
        <w:rPr>
          <w:sz w:val="28"/>
          <w:szCs w:val="28"/>
        </w:rPr>
      </w:pPr>
      <w:r w:rsidRPr="00FA1597">
        <w:rPr>
          <w:sz w:val="28"/>
          <w:szCs w:val="28"/>
        </w:rPr>
        <w:t>К Требованию платежа по Гарантии, предоставленному на бумажном носителе, должны быть приложены следующие документы:</w:t>
      </w:r>
    </w:p>
    <w:p w:rsidR="005706AB" w:rsidRPr="00FA1597" w:rsidRDefault="005706AB" w:rsidP="005706AB">
      <w:pPr>
        <w:autoSpaceDE w:val="0"/>
        <w:autoSpaceDN w:val="0"/>
        <w:adjustRightInd w:val="0"/>
        <w:ind w:firstLine="709"/>
        <w:jc w:val="both"/>
        <w:rPr>
          <w:sz w:val="28"/>
        </w:rPr>
      </w:pPr>
      <w:r w:rsidRPr="00FA1597">
        <w:rPr>
          <w:sz w:val="28"/>
        </w:rPr>
        <w:t>копия настоящей Гарантии;</w:t>
      </w:r>
    </w:p>
    <w:p w:rsidR="005706AB" w:rsidRPr="00FA1597" w:rsidRDefault="005706AB" w:rsidP="005706AB">
      <w:pPr>
        <w:autoSpaceDE w:val="0"/>
        <w:autoSpaceDN w:val="0"/>
        <w:adjustRightInd w:val="0"/>
        <w:ind w:firstLine="709"/>
        <w:jc w:val="both"/>
        <w:rPr>
          <w:sz w:val="28"/>
          <w:szCs w:val="28"/>
        </w:rPr>
      </w:pPr>
      <w:r w:rsidRPr="00FA1597">
        <w:rPr>
          <w:sz w:val="28"/>
          <w:szCs w:val="28"/>
        </w:rPr>
        <w:t>заверенная БЕНЕФИЦИАРОМ копия карточки с образцами подписей уполномоченных лиц БЕНЕФИЦИАРА и оттиском печати БЕНЕФИЦИАРА;</w:t>
      </w:r>
    </w:p>
    <w:p w:rsidR="005706AB" w:rsidRPr="00FA1597" w:rsidRDefault="005706AB" w:rsidP="005706AB">
      <w:pPr>
        <w:autoSpaceDE w:val="0"/>
        <w:autoSpaceDN w:val="0"/>
        <w:adjustRightInd w:val="0"/>
        <w:ind w:firstLine="709"/>
        <w:jc w:val="both"/>
        <w:rPr>
          <w:sz w:val="28"/>
          <w:szCs w:val="28"/>
        </w:rPr>
      </w:pPr>
      <w:r w:rsidRPr="00FA1597">
        <w:rPr>
          <w:sz w:val="28"/>
          <w:szCs w:val="28"/>
        </w:rPr>
        <w:t>расчет суммы требования по гарантии;</w:t>
      </w:r>
    </w:p>
    <w:p w:rsidR="005706AB" w:rsidRPr="00FA1597" w:rsidRDefault="005706AB" w:rsidP="005706AB">
      <w:pPr>
        <w:autoSpaceDE w:val="0"/>
        <w:autoSpaceDN w:val="0"/>
        <w:adjustRightInd w:val="0"/>
        <w:ind w:firstLine="709"/>
        <w:jc w:val="both"/>
        <w:rPr>
          <w:sz w:val="28"/>
          <w:szCs w:val="28"/>
        </w:rPr>
      </w:pPr>
      <w:r w:rsidRPr="00FA1597">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5706AB" w:rsidRPr="00FA1597" w:rsidRDefault="005706AB" w:rsidP="005706AB">
      <w:pPr>
        <w:autoSpaceDE w:val="0"/>
        <w:autoSpaceDN w:val="0"/>
        <w:adjustRightInd w:val="0"/>
        <w:ind w:firstLine="709"/>
        <w:jc w:val="both"/>
        <w:rPr>
          <w:sz w:val="28"/>
          <w:szCs w:val="28"/>
        </w:rPr>
      </w:pPr>
      <w:r w:rsidRPr="00FA1597">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5706AB" w:rsidRPr="00FA1597" w:rsidRDefault="005706AB" w:rsidP="005706AB">
      <w:pPr>
        <w:pStyle w:val="a6"/>
        <w:widowControl w:val="0"/>
        <w:numPr>
          <w:ilvl w:val="0"/>
          <w:numId w:val="26"/>
        </w:numPr>
        <w:shd w:val="clear" w:color="auto" w:fill="FFFFFF"/>
        <w:ind w:left="0" w:firstLine="709"/>
        <w:jc w:val="both"/>
        <w:rPr>
          <w:sz w:val="28"/>
        </w:rPr>
      </w:pPr>
      <w:r w:rsidRPr="00FA1597">
        <w:rPr>
          <w:sz w:val="28"/>
        </w:rPr>
        <w:t xml:space="preserve">ГАРАНТ в течение 5 (Пяти) рабочих дней со дня,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w:t>
      </w:r>
      <w:r w:rsidRPr="00FA1597">
        <w:rPr>
          <w:sz w:val="28"/>
        </w:rPr>
        <w:lastRenderedPageBreak/>
        <w:t>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5706AB" w:rsidRPr="00FA1597" w:rsidRDefault="005706AB" w:rsidP="005706AB">
      <w:pPr>
        <w:pStyle w:val="a6"/>
        <w:widowControl w:val="0"/>
        <w:numPr>
          <w:ilvl w:val="0"/>
          <w:numId w:val="26"/>
        </w:numPr>
        <w:ind w:left="0" w:firstLine="709"/>
        <w:jc w:val="both"/>
        <w:rPr>
          <w:sz w:val="28"/>
        </w:rPr>
      </w:pPr>
      <w:r w:rsidRPr="00FA1597">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5706AB" w:rsidRPr="00FA1597" w:rsidRDefault="005706AB" w:rsidP="005706AB">
      <w:pPr>
        <w:pStyle w:val="a6"/>
        <w:widowControl w:val="0"/>
        <w:numPr>
          <w:ilvl w:val="0"/>
          <w:numId w:val="26"/>
        </w:numPr>
        <w:ind w:left="0" w:firstLine="709"/>
        <w:jc w:val="both"/>
        <w:rPr>
          <w:sz w:val="28"/>
        </w:rPr>
      </w:pPr>
      <w:r w:rsidRPr="00FA1597">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5706AB" w:rsidRPr="00FA1597" w:rsidRDefault="005706AB" w:rsidP="005706AB">
      <w:pPr>
        <w:pStyle w:val="a6"/>
        <w:widowControl w:val="0"/>
        <w:numPr>
          <w:ilvl w:val="0"/>
          <w:numId w:val="26"/>
        </w:numPr>
        <w:ind w:left="0" w:firstLine="709"/>
        <w:jc w:val="both"/>
        <w:rPr>
          <w:sz w:val="28"/>
        </w:rPr>
      </w:pPr>
      <w:r w:rsidRPr="00FA1597">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5706AB" w:rsidRPr="00FA1597" w:rsidRDefault="005706AB" w:rsidP="005706AB">
      <w:pPr>
        <w:pStyle w:val="a6"/>
        <w:widowControl w:val="0"/>
        <w:numPr>
          <w:ilvl w:val="0"/>
          <w:numId w:val="26"/>
        </w:numPr>
        <w:ind w:left="0" w:firstLine="709"/>
        <w:jc w:val="both"/>
        <w:rPr>
          <w:sz w:val="28"/>
        </w:rPr>
      </w:pPr>
      <w:r w:rsidRPr="00FA1597">
        <w:rPr>
          <w:sz w:val="28"/>
          <w:szCs w:val="28"/>
        </w:rPr>
        <w:t>БЕНЕФИЦИАР имеет право передать</w:t>
      </w:r>
      <w:r w:rsidRPr="00FA1597">
        <w:rPr>
          <w:sz w:val="28"/>
        </w:rPr>
        <w:t xml:space="preserve"> права требования по </w:t>
      </w:r>
      <w:r w:rsidRPr="00FA1597">
        <w:rPr>
          <w:sz w:val="28"/>
          <w:szCs w:val="28"/>
        </w:rPr>
        <w:t>Гарантии в порядке, предусмотренном</w:t>
      </w:r>
      <w:r w:rsidRPr="00FA1597">
        <w:rPr>
          <w:sz w:val="28"/>
        </w:rPr>
        <w:t xml:space="preserve"> статьей 372 Гражданского кодекса Российской Федерации. </w:t>
      </w:r>
    </w:p>
    <w:p w:rsidR="005706AB" w:rsidRPr="00FA1597" w:rsidRDefault="005706AB" w:rsidP="005706AB">
      <w:pPr>
        <w:pStyle w:val="a6"/>
        <w:widowControl w:val="0"/>
        <w:numPr>
          <w:ilvl w:val="0"/>
          <w:numId w:val="26"/>
        </w:numPr>
        <w:ind w:left="0" w:firstLine="709"/>
        <w:jc w:val="both"/>
        <w:rPr>
          <w:sz w:val="28"/>
        </w:rPr>
      </w:pPr>
      <w:r w:rsidRPr="00FA1597">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5706AB" w:rsidRPr="00FA1597" w:rsidRDefault="005706AB" w:rsidP="005706AB">
      <w:pPr>
        <w:pStyle w:val="a6"/>
        <w:widowControl w:val="0"/>
        <w:numPr>
          <w:ilvl w:val="0"/>
          <w:numId w:val="26"/>
        </w:numPr>
        <w:ind w:left="0" w:firstLine="709"/>
        <w:jc w:val="both"/>
        <w:rPr>
          <w:sz w:val="28"/>
        </w:rPr>
      </w:pPr>
      <w:r w:rsidRPr="00FA1597">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5706AB" w:rsidRPr="00FA1597" w:rsidRDefault="005706AB" w:rsidP="005706AB">
      <w:pPr>
        <w:pStyle w:val="a6"/>
        <w:widowControl w:val="0"/>
        <w:numPr>
          <w:ilvl w:val="0"/>
          <w:numId w:val="26"/>
        </w:numPr>
        <w:ind w:left="0" w:firstLine="709"/>
        <w:jc w:val="both"/>
        <w:rPr>
          <w:sz w:val="28"/>
        </w:rPr>
      </w:pPr>
      <w:r w:rsidRPr="00FA1597">
        <w:rPr>
          <w:sz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Гарантии.</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5706AB" w:rsidRPr="00FA1597" w:rsidRDefault="005706AB" w:rsidP="005706AB">
      <w:pPr>
        <w:pStyle w:val="a6"/>
        <w:widowControl w:val="0"/>
        <w:numPr>
          <w:ilvl w:val="0"/>
          <w:numId w:val="26"/>
        </w:numPr>
        <w:ind w:left="0" w:firstLine="709"/>
        <w:jc w:val="both"/>
        <w:rPr>
          <w:sz w:val="28"/>
        </w:rPr>
      </w:pPr>
      <w:r w:rsidRPr="00FA1597">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706AB" w:rsidRPr="00FA1597" w:rsidRDefault="005706AB" w:rsidP="005706AB">
      <w:pPr>
        <w:pStyle w:val="a6"/>
        <w:widowControl w:val="0"/>
        <w:numPr>
          <w:ilvl w:val="0"/>
          <w:numId w:val="26"/>
        </w:numPr>
        <w:ind w:left="0" w:firstLine="709"/>
        <w:jc w:val="both"/>
        <w:rPr>
          <w:sz w:val="28"/>
        </w:rPr>
      </w:pPr>
      <w:r w:rsidRPr="00FA1597">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FA1597">
        <w:rPr>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FA1597">
        <w:rPr>
          <w:sz w:val="28"/>
        </w:rPr>
        <w:t xml:space="preserve"> последнюю отчетную дату и на дату выдачи Гарантии.</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Расходы, возникающие в связи с перечислением денежных средств ГАРАНТОМ по Гарантии, несет ГАРАНТ.</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Изменения, вносимые в ДОГОВОР, не освобождают ГАРАНТА от исполнения обязательств по Гарантии.</w:t>
      </w:r>
    </w:p>
    <w:p w:rsidR="005706AB" w:rsidRPr="00FA1597" w:rsidRDefault="005706AB" w:rsidP="005706AB">
      <w:pPr>
        <w:pStyle w:val="a6"/>
        <w:widowControl w:val="0"/>
        <w:numPr>
          <w:ilvl w:val="0"/>
          <w:numId w:val="26"/>
        </w:numPr>
        <w:ind w:left="0" w:firstLine="709"/>
        <w:jc w:val="both"/>
        <w:rPr>
          <w:sz w:val="28"/>
          <w:szCs w:val="28"/>
        </w:rPr>
      </w:pPr>
      <w:r w:rsidRPr="00FA1597">
        <w:rPr>
          <w:sz w:val="28"/>
          <w:szCs w:val="28"/>
        </w:rPr>
        <w:t xml:space="preserve">Гарантия регулируется законодательством Российской Федерации. </w:t>
      </w:r>
      <w:r w:rsidRPr="00FA1597">
        <w:rPr>
          <w:sz w:val="28"/>
          <w:szCs w:val="28"/>
        </w:rPr>
        <w:lastRenderedPageBreak/>
        <w:t>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5706AB" w:rsidRPr="00FA1597" w:rsidRDefault="005706AB" w:rsidP="005706AB">
      <w:pPr>
        <w:pStyle w:val="23"/>
        <w:spacing w:after="0" w:line="240" w:lineRule="auto"/>
        <w:ind w:firstLine="709"/>
        <w:jc w:val="both"/>
        <w:rPr>
          <w:sz w:val="28"/>
          <w:szCs w:val="28"/>
        </w:rPr>
      </w:pPr>
    </w:p>
    <w:tbl>
      <w:tblPr>
        <w:tblW w:w="0" w:type="auto"/>
        <w:tblLook w:val="04A0"/>
      </w:tblPr>
      <w:tblGrid>
        <w:gridCol w:w="3476"/>
        <w:gridCol w:w="3296"/>
        <w:gridCol w:w="3366"/>
      </w:tblGrid>
      <w:tr w:rsidR="005706AB" w:rsidRPr="00FA1597" w:rsidTr="00127D9C">
        <w:tc>
          <w:tcPr>
            <w:tcW w:w="4077" w:type="dxa"/>
          </w:tcPr>
          <w:p w:rsidR="005706AB" w:rsidRPr="00FA1597" w:rsidRDefault="005706AB" w:rsidP="00127D9C">
            <w:pPr>
              <w:pStyle w:val="23"/>
              <w:spacing w:after="0" w:line="240" w:lineRule="auto"/>
              <w:jc w:val="center"/>
              <w:rPr>
                <w:bCs/>
                <w:sz w:val="28"/>
                <w:szCs w:val="28"/>
              </w:rPr>
            </w:pPr>
          </w:p>
        </w:tc>
        <w:tc>
          <w:tcPr>
            <w:tcW w:w="2552" w:type="dxa"/>
            <w:hideMark/>
          </w:tcPr>
          <w:p w:rsidR="005706AB" w:rsidRPr="00FA1597" w:rsidRDefault="005706AB" w:rsidP="00127D9C">
            <w:pPr>
              <w:pStyle w:val="23"/>
              <w:spacing w:after="0" w:line="240" w:lineRule="auto"/>
              <w:jc w:val="both"/>
              <w:rPr>
                <w:bCs/>
                <w:sz w:val="28"/>
                <w:szCs w:val="28"/>
              </w:rPr>
            </w:pPr>
            <w:r w:rsidRPr="00FA1597">
              <w:rPr>
                <w:bCs/>
                <w:sz w:val="28"/>
                <w:szCs w:val="28"/>
              </w:rPr>
              <w:t>______________________</w:t>
            </w:r>
          </w:p>
        </w:tc>
        <w:tc>
          <w:tcPr>
            <w:tcW w:w="3508" w:type="dxa"/>
            <w:hideMark/>
          </w:tcPr>
          <w:p w:rsidR="005706AB" w:rsidRPr="00FA1597" w:rsidRDefault="005706AB" w:rsidP="00127D9C">
            <w:pPr>
              <w:pStyle w:val="23"/>
              <w:spacing w:after="0" w:line="240" w:lineRule="auto"/>
              <w:ind w:firstLine="709"/>
              <w:jc w:val="center"/>
              <w:rPr>
                <w:b/>
                <w:bCs/>
                <w:sz w:val="28"/>
                <w:szCs w:val="28"/>
              </w:rPr>
            </w:pPr>
            <w:r w:rsidRPr="00FA1597">
              <w:rPr>
                <w:bCs/>
                <w:sz w:val="28"/>
                <w:szCs w:val="28"/>
              </w:rPr>
              <w:t>_________________</w:t>
            </w:r>
          </w:p>
        </w:tc>
      </w:tr>
      <w:tr w:rsidR="005706AB" w:rsidRPr="00FA1597" w:rsidTr="00127D9C">
        <w:tc>
          <w:tcPr>
            <w:tcW w:w="4077" w:type="dxa"/>
          </w:tcPr>
          <w:p w:rsidR="005706AB" w:rsidRPr="00FA1597" w:rsidRDefault="005706AB" w:rsidP="00127D9C">
            <w:pPr>
              <w:pStyle w:val="23"/>
              <w:spacing w:after="0" w:line="240" w:lineRule="auto"/>
              <w:rPr>
                <w:bCs/>
                <w:sz w:val="28"/>
                <w:szCs w:val="28"/>
              </w:rPr>
            </w:pPr>
          </w:p>
        </w:tc>
        <w:tc>
          <w:tcPr>
            <w:tcW w:w="2552" w:type="dxa"/>
            <w:hideMark/>
          </w:tcPr>
          <w:p w:rsidR="005706AB" w:rsidRPr="00FA1597" w:rsidRDefault="005706AB" w:rsidP="00127D9C">
            <w:pPr>
              <w:pStyle w:val="23"/>
              <w:spacing w:after="0" w:line="240" w:lineRule="auto"/>
              <w:ind w:firstLine="709"/>
              <w:jc w:val="center"/>
              <w:rPr>
                <w:bCs/>
                <w:sz w:val="28"/>
                <w:szCs w:val="28"/>
              </w:rPr>
            </w:pPr>
            <w:r w:rsidRPr="00FA1597">
              <w:rPr>
                <w:sz w:val="28"/>
                <w:szCs w:val="28"/>
              </w:rPr>
              <w:t>(подпись)</w:t>
            </w:r>
          </w:p>
        </w:tc>
        <w:tc>
          <w:tcPr>
            <w:tcW w:w="3508" w:type="dxa"/>
            <w:hideMark/>
          </w:tcPr>
          <w:p w:rsidR="005706AB" w:rsidRPr="00FA1597" w:rsidRDefault="005706AB" w:rsidP="00127D9C">
            <w:pPr>
              <w:pStyle w:val="23"/>
              <w:spacing w:after="0" w:line="240" w:lineRule="auto"/>
              <w:ind w:firstLine="709"/>
              <w:jc w:val="center"/>
              <w:rPr>
                <w:bCs/>
                <w:sz w:val="28"/>
                <w:szCs w:val="28"/>
              </w:rPr>
            </w:pPr>
            <w:r w:rsidRPr="00FA1597">
              <w:rPr>
                <w:sz w:val="28"/>
                <w:szCs w:val="28"/>
              </w:rPr>
              <w:t>(Ф.И.О.)</w:t>
            </w:r>
          </w:p>
        </w:tc>
      </w:tr>
    </w:tbl>
    <w:p w:rsidR="005706AB" w:rsidRPr="00FA1597" w:rsidRDefault="005706AB" w:rsidP="005706AB">
      <w:pPr>
        <w:pStyle w:val="1"/>
        <w:keepNext w:val="0"/>
        <w:widowControl w:val="0"/>
        <w:spacing w:before="0" w:after="0" w:line="320" w:lineRule="exact"/>
        <w:rPr>
          <w:rFonts w:ascii="Times New Roman" w:hAnsi="Times New Roman" w:cs="Times New Roman"/>
          <w:b w:val="0"/>
          <w:sz w:val="28"/>
          <w:szCs w:val="28"/>
        </w:rPr>
        <w:sectPr w:rsidR="005706AB" w:rsidRPr="00FA1597" w:rsidSect="00D57E7A">
          <w:headerReference w:type="default" r:id="rId14"/>
          <w:pgSz w:w="11906" w:h="16838"/>
          <w:pgMar w:top="1134" w:right="850" w:bottom="1134" w:left="1134" w:header="708" w:footer="708" w:gutter="0"/>
          <w:cols w:space="708"/>
          <w:titlePg/>
          <w:docGrid w:linePitch="360"/>
        </w:sectPr>
      </w:pPr>
    </w:p>
    <w:p w:rsidR="005706AB" w:rsidRPr="00FA1597" w:rsidRDefault="005706AB" w:rsidP="005706AB">
      <w:pPr>
        <w:spacing w:line="280" w:lineRule="exact"/>
        <w:ind w:left="5954"/>
        <w:rPr>
          <w:sz w:val="28"/>
          <w:szCs w:val="28"/>
        </w:rPr>
      </w:pPr>
      <w:r w:rsidRPr="00FA1597">
        <w:rPr>
          <w:sz w:val="28"/>
          <w:szCs w:val="28"/>
        </w:rPr>
        <w:lastRenderedPageBreak/>
        <w:t>Приложение № 3.3</w:t>
      </w:r>
    </w:p>
    <w:p w:rsidR="005706AB" w:rsidRPr="00FA1597" w:rsidRDefault="005706AB" w:rsidP="005706AB">
      <w:pPr>
        <w:spacing w:line="280" w:lineRule="exact"/>
        <w:ind w:left="5954"/>
        <w:rPr>
          <w:sz w:val="28"/>
          <w:szCs w:val="28"/>
        </w:rPr>
      </w:pPr>
      <w:r w:rsidRPr="00FA1597">
        <w:rPr>
          <w:sz w:val="28"/>
          <w:szCs w:val="28"/>
        </w:rPr>
        <w:t>к документации о закупке</w:t>
      </w:r>
    </w:p>
    <w:p w:rsidR="005706AB" w:rsidRPr="00FA1597" w:rsidRDefault="005706AB" w:rsidP="005706AB">
      <w:pPr>
        <w:jc w:val="right"/>
      </w:pPr>
    </w:p>
    <w:p w:rsidR="005706AB" w:rsidRPr="00FA1597" w:rsidRDefault="005706AB" w:rsidP="005706AB">
      <w:pPr>
        <w:tabs>
          <w:tab w:val="center" w:pos="4923"/>
          <w:tab w:val="left" w:pos="6448"/>
        </w:tabs>
        <w:jc w:val="center"/>
        <w:rPr>
          <w:sz w:val="28"/>
          <w:szCs w:val="28"/>
        </w:rPr>
      </w:pPr>
      <w:r w:rsidRPr="00FA1597">
        <w:rPr>
          <w:sz w:val="28"/>
          <w:szCs w:val="28"/>
        </w:rPr>
        <w:t>Рекомендуемая форма независимой гарантии, предоставляемой в качестве обеспечения исполнения обязательств по возврату аванса</w:t>
      </w:r>
    </w:p>
    <w:p w:rsidR="005706AB" w:rsidRPr="00FA1597" w:rsidRDefault="005706AB" w:rsidP="005706AB">
      <w:pPr>
        <w:tabs>
          <w:tab w:val="center" w:pos="4923"/>
          <w:tab w:val="left" w:pos="6448"/>
        </w:tabs>
        <w:jc w:val="center"/>
        <w:rPr>
          <w:i/>
          <w:sz w:val="28"/>
          <w:szCs w:val="28"/>
        </w:rPr>
      </w:pPr>
      <w:r w:rsidRPr="00FA1597">
        <w:rPr>
          <w:i/>
          <w:sz w:val="28"/>
          <w:szCs w:val="28"/>
        </w:rPr>
        <w:t>(применяется, если в пункте 1.6 документации о закупке установлено требование о предоставлении обеспечения исполнения обязательств по возврату аванса)</w:t>
      </w:r>
    </w:p>
    <w:p w:rsidR="005706AB" w:rsidRPr="00FA1597" w:rsidRDefault="005706AB" w:rsidP="005706AB">
      <w:pPr>
        <w:rPr>
          <w:sz w:val="28"/>
          <w:szCs w:val="28"/>
        </w:rPr>
      </w:pPr>
    </w:p>
    <w:p w:rsidR="005706AB" w:rsidRPr="00FA1597" w:rsidRDefault="005706AB" w:rsidP="005706AB">
      <w:pPr>
        <w:widowControl w:val="0"/>
        <w:shd w:val="clear" w:color="auto" w:fill="FFFFFF"/>
        <w:jc w:val="center"/>
        <w:rPr>
          <w:sz w:val="28"/>
          <w:szCs w:val="28"/>
        </w:rPr>
      </w:pPr>
      <w:r w:rsidRPr="00FA1597">
        <w:rPr>
          <w:b/>
          <w:bCs/>
          <w:sz w:val="28"/>
          <w:szCs w:val="28"/>
        </w:rPr>
        <w:t xml:space="preserve">НЕЗАВИСИМАЯ ГАРАНТИЯ № </w:t>
      </w:r>
    </w:p>
    <w:p w:rsidR="005706AB" w:rsidRPr="00FA1597" w:rsidRDefault="005706AB" w:rsidP="005706AB">
      <w:pPr>
        <w:widowControl w:val="0"/>
        <w:shd w:val="clear" w:color="auto" w:fill="FFFFFF"/>
        <w:tabs>
          <w:tab w:val="decimal" w:pos="9180"/>
        </w:tabs>
        <w:jc w:val="both"/>
        <w:rPr>
          <w:sz w:val="28"/>
          <w:szCs w:val="28"/>
        </w:rPr>
      </w:pPr>
    </w:p>
    <w:p w:rsidR="005706AB" w:rsidRPr="00FA1597" w:rsidRDefault="005706AB" w:rsidP="005706AB">
      <w:pPr>
        <w:widowControl w:val="0"/>
        <w:shd w:val="clear" w:color="auto" w:fill="FFFFFF"/>
        <w:tabs>
          <w:tab w:val="decimal" w:pos="9639"/>
        </w:tabs>
        <w:jc w:val="both"/>
        <w:rPr>
          <w:sz w:val="28"/>
          <w:szCs w:val="28"/>
        </w:rPr>
      </w:pPr>
      <w:r w:rsidRPr="00FA1597">
        <w:rPr>
          <w:sz w:val="28"/>
          <w:szCs w:val="28"/>
        </w:rPr>
        <w:t>Город___________________</w:t>
      </w:r>
      <w:r w:rsidRPr="00FA1597">
        <w:rPr>
          <w:sz w:val="28"/>
          <w:szCs w:val="28"/>
        </w:rPr>
        <w:tab/>
        <w:t>_________________ года</w:t>
      </w:r>
    </w:p>
    <w:p w:rsidR="005706AB" w:rsidRPr="00FA1597" w:rsidRDefault="005706AB" w:rsidP="005706AB">
      <w:pPr>
        <w:widowControl w:val="0"/>
        <w:shd w:val="clear" w:color="auto" w:fill="FFFFFF"/>
        <w:jc w:val="both"/>
        <w:rPr>
          <w:sz w:val="28"/>
          <w:szCs w:val="28"/>
        </w:rPr>
      </w:pPr>
    </w:p>
    <w:p w:rsidR="005706AB" w:rsidRPr="00FA1597" w:rsidRDefault="005706AB" w:rsidP="005706AB">
      <w:pPr>
        <w:autoSpaceDE w:val="0"/>
        <w:autoSpaceDN w:val="0"/>
        <w:adjustRightInd w:val="0"/>
        <w:ind w:firstLine="708"/>
        <w:jc w:val="both"/>
        <w:rPr>
          <w:sz w:val="28"/>
          <w:szCs w:val="28"/>
        </w:rPr>
      </w:pPr>
      <w:r w:rsidRPr="00FA1597">
        <w:rPr>
          <w:sz w:val="28"/>
          <w:szCs w:val="28"/>
        </w:rPr>
        <w:t>Настоящим _________________________, ИНН ___________, КПП______________, ОГРН___________, ОКПО</w:t>
      </w:r>
      <w:r w:rsidRPr="00FA1597">
        <w:rPr>
          <w:sz w:val="28"/>
          <w:szCs w:val="28"/>
          <w:lang w:val="en-US"/>
        </w:rPr>
        <w:t> </w:t>
      </w:r>
      <w:r w:rsidRPr="00FA1597">
        <w:rPr>
          <w:sz w:val="28"/>
          <w:szCs w:val="28"/>
        </w:rPr>
        <w:t xml:space="preserve">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w:t>
      </w:r>
      <w:r w:rsidRPr="00FA1597">
        <w:rPr>
          <w:sz w:val="28"/>
        </w:rPr>
        <w:t>независимой</w:t>
      </w:r>
      <w:r w:rsidRPr="00FA1597">
        <w:rPr>
          <w:sz w:val="28"/>
          <w:szCs w:val="28"/>
        </w:rPr>
        <w:t xml:space="preserve">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связанных с возвратом авансового платежа по договору, который заключен (будет заключён)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6"/>
        <w:gridCol w:w="7099"/>
      </w:tblGrid>
      <w:tr w:rsidR="005706AB" w:rsidRPr="00FA1597" w:rsidTr="00127D9C">
        <w:tc>
          <w:tcPr>
            <w:tcW w:w="2506"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pStyle w:val="a6"/>
              <w:widowControl w:val="0"/>
              <w:ind w:left="0"/>
              <w:jc w:val="both"/>
              <w:rPr>
                <w:sz w:val="28"/>
                <w:szCs w:val="28"/>
              </w:rPr>
            </w:pPr>
            <w:r w:rsidRPr="00FA1597">
              <w:rPr>
                <w:sz w:val="28"/>
                <w:szCs w:val="28"/>
              </w:rPr>
              <w:t>Способ закупки, номер закупки (извещения) /наименование (предмет) закупки/номер лота (при наличии)</w:t>
            </w:r>
          </w:p>
          <w:p w:rsidR="005706AB" w:rsidRPr="00FA1597" w:rsidRDefault="005706AB" w:rsidP="00127D9C">
            <w:pPr>
              <w:pStyle w:val="a6"/>
              <w:widowControl w:val="0"/>
              <w:ind w:left="0"/>
              <w:jc w:val="both"/>
              <w:rPr>
                <w:sz w:val="28"/>
                <w:szCs w:val="28"/>
              </w:rPr>
            </w:pPr>
          </w:p>
        </w:tc>
        <w:tc>
          <w:tcPr>
            <w:tcW w:w="7099"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pStyle w:val="a6"/>
              <w:widowControl w:val="0"/>
              <w:ind w:left="0" w:firstLine="709"/>
              <w:jc w:val="both"/>
              <w:rPr>
                <w:sz w:val="28"/>
                <w:szCs w:val="28"/>
              </w:rPr>
            </w:pPr>
          </w:p>
        </w:tc>
      </w:tr>
    </w:tbl>
    <w:p w:rsidR="005706AB" w:rsidRPr="00FA1597" w:rsidRDefault="005706AB" w:rsidP="005706AB">
      <w:pPr>
        <w:tabs>
          <w:tab w:val="left" w:pos="540"/>
        </w:tabs>
        <w:jc w:val="both"/>
        <w:rPr>
          <w:sz w:val="28"/>
          <w:szCs w:val="28"/>
        </w:rPr>
      </w:pPr>
      <w:r w:rsidRPr="00FA1597">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5706AB" w:rsidRPr="00FA1597" w:rsidRDefault="005706AB" w:rsidP="005706AB">
      <w:pPr>
        <w:tabs>
          <w:tab w:val="left" w:pos="540"/>
        </w:tabs>
        <w:jc w:val="both"/>
        <w:rPr>
          <w:sz w:val="28"/>
          <w:szCs w:val="28"/>
        </w:rPr>
      </w:pPr>
    </w:p>
    <w:p w:rsidR="005706AB" w:rsidRPr="00FA1597" w:rsidRDefault="005706AB" w:rsidP="005706AB">
      <w:pPr>
        <w:pStyle w:val="a6"/>
        <w:widowControl w:val="0"/>
        <w:numPr>
          <w:ilvl w:val="3"/>
          <w:numId w:val="7"/>
        </w:numPr>
        <w:ind w:left="0" w:firstLine="709"/>
        <w:jc w:val="both"/>
        <w:rPr>
          <w:sz w:val="28"/>
          <w:szCs w:val="28"/>
        </w:rPr>
      </w:pPr>
      <w:r w:rsidRPr="00FA1597">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8"/>
        <w:gridCol w:w="6863"/>
      </w:tblGrid>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center"/>
              <w:rPr>
                <w:b/>
                <w:sz w:val="28"/>
                <w:szCs w:val="28"/>
              </w:rPr>
            </w:pPr>
            <w:r w:rsidRPr="00FA1597">
              <w:rPr>
                <w:b/>
                <w:sz w:val="28"/>
                <w:szCs w:val="28"/>
              </w:rPr>
              <w:lastRenderedPageBreak/>
              <w:t>БЕНЕФИЦИАР</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Полное наименование</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Открытое акционерное общество «Российские железные дороги»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ИНН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7708503727</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ОГРН</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1037739877295</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Юридический адрес</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107174, г.Москва, вн.тер.г.Муниципальный округ Басманный, ул. Новая Басманная, д. 2/1, стр. 1</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 xml:space="preserve">Адрес для направления корреспонденции </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i/>
                <w:sz w:val="28"/>
                <w:u w:val="single"/>
              </w:rPr>
              <w:t>(указывается адрес подразделения аппарата управления/филиала/структурного подразделения ОАО «РЖД», осуществляющего прием Гарантии)</w:t>
            </w: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center"/>
              <w:rPr>
                <w:b/>
                <w:sz w:val="28"/>
                <w:szCs w:val="28"/>
              </w:rPr>
            </w:pPr>
            <w:r w:rsidRPr="00FA1597">
              <w:rPr>
                <w:b/>
                <w:sz w:val="28"/>
                <w:szCs w:val="28"/>
              </w:rPr>
              <w:t>Сумма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rPr>
            </w:pPr>
            <w:r w:rsidRPr="00FA1597">
              <w:rPr>
                <w:sz w:val="28"/>
                <w:szCs w:val="28"/>
              </w:rPr>
              <w:t>Сумма Гарантии в рублях РФ</w:t>
            </w:r>
          </w:p>
        </w:tc>
        <w:tc>
          <w:tcPr>
            <w:tcW w:w="6863"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ind w:firstLine="720"/>
              <w:jc w:val="both"/>
              <w:rPr>
                <w:sz w:val="28"/>
                <w:szCs w:val="28"/>
              </w:rPr>
            </w:pPr>
          </w:p>
        </w:tc>
      </w:tr>
      <w:tr w:rsidR="005706AB" w:rsidRPr="00FA1597" w:rsidTr="00127D9C">
        <w:tc>
          <w:tcPr>
            <w:tcW w:w="9571"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center"/>
              <w:rPr>
                <w:b/>
                <w:sz w:val="28"/>
                <w:szCs w:val="28"/>
              </w:rPr>
            </w:pPr>
            <w:r w:rsidRPr="00FA1597">
              <w:rPr>
                <w:b/>
                <w:sz w:val="28"/>
                <w:szCs w:val="28"/>
              </w:rPr>
              <w:t>Срок действия Гарантии</w:t>
            </w:r>
          </w:p>
        </w:tc>
      </w:tr>
      <w:tr w:rsidR="005706AB" w:rsidRPr="00FA1597" w:rsidTr="00127D9C">
        <w:tc>
          <w:tcPr>
            <w:tcW w:w="2708"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ind w:firstLine="720"/>
              <w:jc w:val="both"/>
              <w:rPr>
                <w:sz w:val="28"/>
                <w:szCs w:val="28"/>
                <w:lang w:val="en-US"/>
              </w:rPr>
            </w:pPr>
            <w:r w:rsidRPr="00FA1597">
              <w:rPr>
                <w:sz w:val="28"/>
                <w:szCs w:val="28"/>
                <w:lang w:val="en-US"/>
              </w:rPr>
              <w:t>Срок действия Гарантии</w:t>
            </w:r>
          </w:p>
        </w:tc>
        <w:tc>
          <w:tcPr>
            <w:tcW w:w="6863"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pStyle w:val="a6"/>
              <w:widowControl w:val="0"/>
              <w:ind w:left="0" w:firstLine="720"/>
              <w:jc w:val="both"/>
              <w:rPr>
                <w:sz w:val="28"/>
                <w:szCs w:val="28"/>
              </w:rPr>
            </w:pPr>
            <w:r w:rsidRPr="00FA1597">
              <w:rPr>
                <w:sz w:val="28"/>
                <w:szCs w:val="28"/>
              </w:rPr>
              <w:t xml:space="preserve">Гарантия вступает в силу с «__»_______20__года </w:t>
            </w:r>
            <w:r w:rsidRPr="00FA1597">
              <w:rPr>
                <w:i/>
                <w:sz w:val="28"/>
                <w:szCs w:val="28"/>
              </w:rPr>
              <w:t xml:space="preserve">или </w:t>
            </w:r>
            <w:r w:rsidRPr="00FA1597">
              <w:rPr>
                <w:sz w:val="28"/>
                <w:szCs w:val="28"/>
              </w:rPr>
              <w:t>с даты выдачи</w:t>
            </w:r>
            <w:r w:rsidRPr="00FA1597">
              <w:rPr>
                <w:i/>
                <w:sz w:val="28"/>
                <w:szCs w:val="28"/>
              </w:rPr>
              <w:t xml:space="preserve"> (выбрать нужное)</w:t>
            </w:r>
            <w:r w:rsidRPr="00FA1597">
              <w:rPr>
                <w:sz w:val="28"/>
                <w:szCs w:val="28"/>
              </w:rPr>
              <w:t xml:space="preserve"> и действует до «__»_______20__года включительно. </w:t>
            </w:r>
          </w:p>
          <w:p w:rsidR="005706AB" w:rsidRPr="00FA1597" w:rsidRDefault="005706AB" w:rsidP="00127D9C">
            <w:pPr>
              <w:widowControl w:val="0"/>
              <w:ind w:firstLine="720"/>
              <w:jc w:val="both"/>
              <w:rPr>
                <w:sz w:val="28"/>
                <w:szCs w:val="28"/>
              </w:rPr>
            </w:pPr>
            <w:r w:rsidRPr="00FA1597">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5706AB" w:rsidRPr="00FA1597" w:rsidRDefault="005706AB" w:rsidP="005706AB">
      <w:pPr>
        <w:pStyle w:val="a6"/>
        <w:widowControl w:val="0"/>
        <w:ind w:left="0"/>
        <w:jc w:val="both"/>
        <w:rPr>
          <w:sz w:val="28"/>
          <w:szCs w:val="28"/>
        </w:rPr>
      </w:pPr>
    </w:p>
    <w:p w:rsidR="005706AB" w:rsidRPr="00FA1597" w:rsidRDefault="005706AB" w:rsidP="005706AB">
      <w:pPr>
        <w:pStyle w:val="a6"/>
        <w:widowControl w:val="0"/>
        <w:numPr>
          <w:ilvl w:val="3"/>
          <w:numId w:val="7"/>
        </w:numPr>
        <w:ind w:left="0" w:firstLine="709"/>
        <w:jc w:val="both"/>
        <w:rPr>
          <w:sz w:val="28"/>
          <w:szCs w:val="28"/>
        </w:rPr>
      </w:pPr>
      <w:r w:rsidRPr="00FA1597">
        <w:rPr>
          <w:sz w:val="28"/>
          <w:szCs w:val="28"/>
        </w:rPr>
        <w:t>Сведения о ПРИНЦИПАЛЕ (выбрать нужное):</w:t>
      </w:r>
    </w:p>
    <w:p w:rsidR="005706AB" w:rsidRPr="00FA1597" w:rsidRDefault="005706AB" w:rsidP="005706AB">
      <w:pPr>
        <w:pStyle w:val="a6"/>
        <w:widowControl w:val="0"/>
        <w:ind w:left="0"/>
        <w:jc w:val="both"/>
        <w:rPr>
          <w:sz w:val="28"/>
          <w:szCs w:val="28"/>
        </w:rPr>
      </w:pPr>
      <w:r w:rsidRPr="00FA1597">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9"/>
        <w:gridCol w:w="6832"/>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Полное наименование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нахождения</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bl>
    <w:p w:rsidR="005706AB" w:rsidRPr="00FA1597" w:rsidRDefault="005706AB" w:rsidP="005706AB">
      <w:pPr>
        <w:pStyle w:val="a6"/>
        <w:widowControl w:val="0"/>
        <w:ind w:left="0"/>
        <w:jc w:val="both"/>
        <w:rPr>
          <w:sz w:val="28"/>
          <w:szCs w:val="28"/>
        </w:rPr>
      </w:pPr>
    </w:p>
    <w:p w:rsidR="005706AB" w:rsidRPr="00FA1597" w:rsidRDefault="005706AB" w:rsidP="005706AB">
      <w:pPr>
        <w:pStyle w:val="a6"/>
        <w:widowControl w:val="0"/>
        <w:ind w:left="0"/>
        <w:jc w:val="both"/>
        <w:rPr>
          <w:sz w:val="28"/>
          <w:szCs w:val="28"/>
        </w:rPr>
      </w:pPr>
      <w:r w:rsidRPr="00FA1597">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0"/>
        <w:gridCol w:w="6841"/>
      </w:tblGrid>
      <w:tr w:rsidR="005706AB" w:rsidRPr="00FA1597" w:rsidTr="00127D9C">
        <w:tc>
          <w:tcPr>
            <w:tcW w:w="10137" w:type="dxa"/>
            <w:gridSpan w:val="2"/>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center"/>
              <w:rPr>
                <w:b/>
                <w:sz w:val="28"/>
                <w:szCs w:val="28"/>
              </w:rPr>
            </w:pPr>
            <w:r w:rsidRPr="00FA1597">
              <w:rPr>
                <w:b/>
                <w:sz w:val="28"/>
                <w:szCs w:val="28"/>
              </w:rPr>
              <w:t>ПРИНЦИПАЛ</w:t>
            </w: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ФИО</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ИНН</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ОГРНИП</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Паспортные данные</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lang w:val="en-US"/>
              </w:rPr>
            </w:pPr>
          </w:p>
        </w:tc>
      </w:tr>
      <w:tr w:rsidR="005706AB" w:rsidRPr="00FA1597" w:rsidTr="00127D9C">
        <w:tc>
          <w:tcPr>
            <w:tcW w:w="2802" w:type="dxa"/>
            <w:tcBorders>
              <w:top w:val="single" w:sz="4" w:space="0" w:color="auto"/>
              <w:left w:val="single" w:sz="4" w:space="0" w:color="auto"/>
              <w:bottom w:val="single" w:sz="4" w:space="0" w:color="auto"/>
              <w:right w:val="single" w:sz="4" w:space="0" w:color="auto"/>
            </w:tcBorders>
            <w:hideMark/>
          </w:tcPr>
          <w:p w:rsidR="005706AB" w:rsidRPr="00FA1597" w:rsidRDefault="005706AB" w:rsidP="00127D9C">
            <w:pPr>
              <w:widowControl w:val="0"/>
              <w:jc w:val="both"/>
              <w:rPr>
                <w:sz w:val="28"/>
                <w:szCs w:val="28"/>
              </w:rPr>
            </w:pPr>
            <w:r w:rsidRPr="00FA1597">
              <w:rPr>
                <w:sz w:val="28"/>
                <w:szCs w:val="28"/>
              </w:rPr>
              <w:t>Адрес места жительства</w:t>
            </w:r>
          </w:p>
        </w:tc>
        <w:tc>
          <w:tcPr>
            <w:tcW w:w="7335" w:type="dxa"/>
            <w:tcBorders>
              <w:top w:val="single" w:sz="4" w:space="0" w:color="auto"/>
              <w:left w:val="single" w:sz="4" w:space="0" w:color="auto"/>
              <w:bottom w:val="single" w:sz="4" w:space="0" w:color="auto"/>
              <w:right w:val="single" w:sz="4" w:space="0" w:color="auto"/>
            </w:tcBorders>
          </w:tcPr>
          <w:p w:rsidR="005706AB" w:rsidRPr="00FA1597" w:rsidRDefault="005706AB" w:rsidP="00127D9C">
            <w:pPr>
              <w:widowControl w:val="0"/>
              <w:jc w:val="both"/>
              <w:rPr>
                <w:sz w:val="28"/>
                <w:szCs w:val="28"/>
              </w:rPr>
            </w:pPr>
          </w:p>
        </w:tc>
      </w:tr>
    </w:tbl>
    <w:p w:rsidR="005706AB" w:rsidRPr="00FA1597" w:rsidRDefault="005706AB" w:rsidP="005706AB">
      <w:pPr>
        <w:ind w:firstLine="708"/>
        <w:jc w:val="both"/>
        <w:rPr>
          <w:sz w:val="28"/>
          <w:szCs w:val="28"/>
        </w:rPr>
      </w:pPr>
    </w:p>
    <w:p w:rsidR="005706AB" w:rsidRPr="00FA1597" w:rsidRDefault="005706AB" w:rsidP="005706AB">
      <w:pPr>
        <w:pStyle w:val="a6"/>
        <w:widowControl w:val="0"/>
        <w:numPr>
          <w:ilvl w:val="0"/>
          <w:numId w:val="27"/>
        </w:numPr>
        <w:ind w:left="0" w:firstLine="709"/>
        <w:jc w:val="both"/>
        <w:rPr>
          <w:i/>
          <w:sz w:val="28"/>
          <w:szCs w:val="28"/>
        </w:rPr>
      </w:pPr>
      <w:r w:rsidRPr="00FA1597">
        <w:rPr>
          <w:i/>
          <w:sz w:val="28"/>
          <w:szCs w:val="28"/>
        </w:rPr>
        <w:t xml:space="preserve">ГАРАНТ был проинформирован о том, что в соответствии с условиями Договора ПРИНЦИПАЛ получит от БЕНЕФИЦИАРА авансовый </w:t>
      </w:r>
      <w:r w:rsidRPr="00FA1597">
        <w:rPr>
          <w:i/>
          <w:sz w:val="28"/>
          <w:szCs w:val="28"/>
        </w:rPr>
        <w:lastRenderedPageBreak/>
        <w:t>платеж в размере ______% (_______ процентов) от суммы Договора в сумме _</w:t>
      </w:r>
      <w:r w:rsidRPr="00FA1597">
        <w:rPr>
          <w:i/>
          <w:sz w:val="28"/>
          <w:szCs w:val="28"/>
          <w:u w:val="single"/>
        </w:rPr>
        <w:t>(Цифрами)</w:t>
      </w:r>
      <w:r w:rsidRPr="00FA1597">
        <w:rPr>
          <w:i/>
          <w:sz w:val="28"/>
          <w:szCs w:val="28"/>
        </w:rPr>
        <w:t xml:space="preserve">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 </w:t>
      </w:r>
    </w:p>
    <w:p w:rsidR="005706AB" w:rsidRPr="00FA1597" w:rsidRDefault="005706AB" w:rsidP="005706AB">
      <w:pPr>
        <w:pStyle w:val="a6"/>
        <w:widowControl w:val="0"/>
        <w:numPr>
          <w:ilvl w:val="0"/>
          <w:numId w:val="27"/>
        </w:numPr>
        <w:ind w:left="0" w:firstLine="709"/>
        <w:jc w:val="both"/>
        <w:rPr>
          <w:i/>
          <w:sz w:val="28"/>
          <w:szCs w:val="28"/>
        </w:rPr>
      </w:pPr>
      <w:r w:rsidRPr="00FA1597">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FA1597">
        <w:rPr>
          <w:i/>
          <w:sz w:val="28"/>
          <w:szCs w:val="28"/>
        </w:rPr>
        <w:t>нижеследующих обязательств</w:t>
      </w:r>
      <w:r w:rsidRPr="00FA1597">
        <w:rPr>
          <w:sz w:val="28"/>
          <w:szCs w:val="28"/>
        </w:rPr>
        <w:t xml:space="preserve"> по ДОГОВОРУ, заключаемому по итогам ЗАКУПКИ: </w:t>
      </w:r>
    </w:p>
    <w:p w:rsidR="005706AB" w:rsidRPr="00FA1597" w:rsidRDefault="005706AB" w:rsidP="005706AB">
      <w:pPr>
        <w:ind w:firstLine="708"/>
        <w:jc w:val="both"/>
        <w:rPr>
          <w:bCs/>
          <w:i/>
          <w:sz w:val="28"/>
          <w:szCs w:val="28"/>
        </w:rPr>
      </w:pPr>
      <w:r w:rsidRPr="00FA1597">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(SWIFT (СВИФТ) или СПФС</w:t>
      </w:r>
      <w:r w:rsidRPr="00FA1597">
        <w:rPr>
          <w:rStyle w:val="ad"/>
        </w:rPr>
        <w:footnoteReference w:id="6"/>
      </w:r>
      <w:r w:rsidRPr="00FA1597">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5706AB" w:rsidRPr="00FA1597" w:rsidRDefault="005706AB" w:rsidP="005706AB">
      <w:pPr>
        <w:autoSpaceDE w:val="0"/>
        <w:autoSpaceDN w:val="0"/>
        <w:adjustRightInd w:val="0"/>
        <w:ind w:firstLine="709"/>
        <w:jc w:val="both"/>
        <w:rPr>
          <w:sz w:val="28"/>
          <w:szCs w:val="28"/>
        </w:rPr>
      </w:pPr>
      <w:r w:rsidRPr="00FA1597">
        <w:rPr>
          <w:sz w:val="28"/>
          <w:szCs w:val="28"/>
        </w:rPr>
        <w:t>К Требованию платежа по Гарантии, предоставленному на бумажном носителе, должны быть приложены следующие документы:</w:t>
      </w:r>
    </w:p>
    <w:p w:rsidR="005706AB" w:rsidRPr="00FA1597" w:rsidRDefault="005706AB" w:rsidP="005706AB">
      <w:pPr>
        <w:autoSpaceDE w:val="0"/>
        <w:autoSpaceDN w:val="0"/>
        <w:adjustRightInd w:val="0"/>
        <w:ind w:firstLine="709"/>
        <w:jc w:val="both"/>
        <w:rPr>
          <w:sz w:val="28"/>
          <w:szCs w:val="28"/>
        </w:rPr>
      </w:pPr>
      <w:r w:rsidRPr="00FA1597">
        <w:rPr>
          <w:sz w:val="28"/>
          <w:szCs w:val="28"/>
        </w:rPr>
        <w:t>копия настоящей Гарантии;</w:t>
      </w:r>
    </w:p>
    <w:p w:rsidR="005706AB" w:rsidRPr="00FA1597" w:rsidRDefault="005706AB" w:rsidP="005706AB">
      <w:pPr>
        <w:autoSpaceDE w:val="0"/>
        <w:autoSpaceDN w:val="0"/>
        <w:adjustRightInd w:val="0"/>
        <w:ind w:firstLine="709"/>
        <w:jc w:val="both"/>
        <w:rPr>
          <w:sz w:val="28"/>
          <w:szCs w:val="28"/>
        </w:rPr>
      </w:pPr>
      <w:r w:rsidRPr="00FA1597">
        <w:rPr>
          <w:sz w:val="28"/>
          <w:szCs w:val="28"/>
        </w:rPr>
        <w:t>заверенная БЕНЕФИЦИАРОМ копия карточки с образцами подписей уполномоченных лиц БЕНЕФИЦИАРА и оттиском печати БЕНЕФИЦИАРА;</w:t>
      </w:r>
    </w:p>
    <w:p w:rsidR="005706AB" w:rsidRPr="00FA1597" w:rsidRDefault="005706AB" w:rsidP="005706AB">
      <w:pPr>
        <w:autoSpaceDE w:val="0"/>
        <w:autoSpaceDN w:val="0"/>
        <w:adjustRightInd w:val="0"/>
        <w:ind w:firstLine="709"/>
        <w:jc w:val="both"/>
        <w:rPr>
          <w:sz w:val="28"/>
          <w:szCs w:val="28"/>
        </w:rPr>
      </w:pPr>
      <w:r w:rsidRPr="00FA1597">
        <w:rPr>
          <w:sz w:val="28"/>
          <w:szCs w:val="28"/>
        </w:rPr>
        <w:lastRenderedPageBreak/>
        <w:t>расчет суммы требования по гарантии;</w:t>
      </w:r>
    </w:p>
    <w:p w:rsidR="005706AB" w:rsidRPr="00FA1597" w:rsidRDefault="005706AB" w:rsidP="005706AB">
      <w:pPr>
        <w:tabs>
          <w:tab w:val="left" w:pos="851"/>
        </w:tabs>
        <w:autoSpaceDE w:val="0"/>
        <w:autoSpaceDN w:val="0"/>
        <w:adjustRightInd w:val="0"/>
        <w:ind w:firstLine="709"/>
        <w:jc w:val="both"/>
        <w:rPr>
          <w:sz w:val="28"/>
          <w:szCs w:val="28"/>
        </w:rPr>
      </w:pPr>
      <w:r w:rsidRPr="00FA1597">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5706AB" w:rsidRPr="00FA1597" w:rsidRDefault="005706AB" w:rsidP="005706AB">
      <w:pPr>
        <w:tabs>
          <w:tab w:val="left" w:pos="851"/>
        </w:tabs>
        <w:autoSpaceDE w:val="0"/>
        <w:autoSpaceDN w:val="0"/>
        <w:adjustRightInd w:val="0"/>
        <w:ind w:firstLine="709"/>
        <w:jc w:val="both"/>
        <w:rPr>
          <w:sz w:val="28"/>
          <w:szCs w:val="28"/>
        </w:rPr>
      </w:pPr>
      <w:r w:rsidRPr="00FA1597">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5706AB" w:rsidRPr="00FA1597" w:rsidRDefault="005706AB" w:rsidP="005706AB">
      <w:pPr>
        <w:pStyle w:val="a6"/>
        <w:widowControl w:val="0"/>
        <w:numPr>
          <w:ilvl w:val="0"/>
          <w:numId w:val="27"/>
        </w:numPr>
        <w:shd w:val="clear" w:color="auto" w:fill="FFFFFF"/>
        <w:ind w:left="0" w:firstLine="709"/>
        <w:jc w:val="both"/>
        <w:rPr>
          <w:bCs/>
          <w:sz w:val="28"/>
          <w:szCs w:val="28"/>
        </w:rPr>
      </w:pPr>
      <w:r w:rsidRPr="00FA1597">
        <w:rPr>
          <w:sz w:val="28"/>
          <w:szCs w:val="28"/>
        </w:rPr>
        <w:t>ГАРАНТ в течение 5 (Пяти) рабочих дней со дня, следующего за днем получения Требования платежа по Гарантии и предусмотренных пунктом 8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5706AB" w:rsidRPr="00FA1597" w:rsidRDefault="005706AB" w:rsidP="005706AB">
      <w:pPr>
        <w:pStyle w:val="a6"/>
        <w:widowControl w:val="0"/>
        <w:numPr>
          <w:ilvl w:val="0"/>
          <w:numId w:val="27"/>
        </w:numPr>
        <w:ind w:left="0" w:firstLine="709"/>
        <w:jc w:val="both"/>
        <w:rPr>
          <w:bCs/>
          <w:sz w:val="28"/>
          <w:szCs w:val="28"/>
        </w:rPr>
      </w:pPr>
      <w:r w:rsidRPr="00FA1597">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Гарантии.</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 xml:space="preserve">Гарантия может быть изменена ГАРАНТОМ только при условии </w:t>
      </w:r>
      <w:r w:rsidRPr="00FA1597">
        <w:rPr>
          <w:sz w:val="28"/>
          <w:szCs w:val="28"/>
        </w:rPr>
        <w:lastRenderedPageBreak/>
        <w:t>письменного согласия БЕНЕФИЦИАРА путем выпуска дополнения к Гарантии.</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 </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Расходы, возникающие в связи с перечислением денежных средств ГАРАНТОМ по Гарантии, несет ГАРАНТ.</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Изменения, вносимые в ДОГОВОР, не освобождают ГАРАНТА от исполнения обязательств по Гарантии.</w:t>
      </w:r>
    </w:p>
    <w:p w:rsidR="005706AB" w:rsidRPr="00FA1597" w:rsidRDefault="005706AB" w:rsidP="005706AB">
      <w:pPr>
        <w:pStyle w:val="a6"/>
        <w:widowControl w:val="0"/>
        <w:numPr>
          <w:ilvl w:val="0"/>
          <w:numId w:val="27"/>
        </w:numPr>
        <w:ind w:left="0" w:firstLine="709"/>
        <w:jc w:val="both"/>
        <w:rPr>
          <w:sz w:val="28"/>
          <w:szCs w:val="28"/>
        </w:rPr>
      </w:pPr>
      <w:r w:rsidRPr="00FA1597">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5706AB" w:rsidRPr="00FA1597" w:rsidRDefault="005706AB" w:rsidP="005706AB">
      <w:pPr>
        <w:pStyle w:val="23"/>
        <w:jc w:val="both"/>
        <w:rPr>
          <w:sz w:val="28"/>
          <w:szCs w:val="28"/>
        </w:rPr>
      </w:pPr>
    </w:p>
    <w:tbl>
      <w:tblPr>
        <w:tblW w:w="0" w:type="auto"/>
        <w:tblLook w:val="04A0"/>
      </w:tblPr>
      <w:tblGrid>
        <w:gridCol w:w="2888"/>
        <w:gridCol w:w="3296"/>
        <w:gridCol w:w="3387"/>
      </w:tblGrid>
      <w:tr w:rsidR="005706AB" w:rsidRPr="00FA1597" w:rsidTr="00127D9C">
        <w:tc>
          <w:tcPr>
            <w:tcW w:w="4077" w:type="dxa"/>
            <w:hideMark/>
          </w:tcPr>
          <w:p w:rsidR="005706AB" w:rsidRPr="00FA1597" w:rsidRDefault="005706AB" w:rsidP="00127D9C">
            <w:pPr>
              <w:pStyle w:val="23"/>
              <w:spacing w:line="240" w:lineRule="auto"/>
              <w:jc w:val="center"/>
              <w:rPr>
                <w:bCs/>
                <w:sz w:val="28"/>
                <w:szCs w:val="28"/>
              </w:rPr>
            </w:pPr>
            <w:r w:rsidRPr="00FA1597">
              <w:rPr>
                <w:sz w:val="28"/>
                <w:szCs w:val="28"/>
              </w:rPr>
              <w:t>Представитель</w:t>
            </w:r>
          </w:p>
        </w:tc>
        <w:tc>
          <w:tcPr>
            <w:tcW w:w="2552" w:type="dxa"/>
            <w:hideMark/>
          </w:tcPr>
          <w:p w:rsidR="005706AB" w:rsidRPr="00FA1597" w:rsidRDefault="005706AB" w:rsidP="00127D9C">
            <w:pPr>
              <w:pStyle w:val="23"/>
              <w:spacing w:line="240" w:lineRule="auto"/>
              <w:jc w:val="both"/>
              <w:rPr>
                <w:bCs/>
                <w:sz w:val="28"/>
                <w:szCs w:val="28"/>
              </w:rPr>
            </w:pPr>
            <w:r w:rsidRPr="00FA1597">
              <w:rPr>
                <w:bCs/>
                <w:sz w:val="28"/>
                <w:szCs w:val="28"/>
              </w:rPr>
              <w:t>______________________</w:t>
            </w:r>
          </w:p>
        </w:tc>
        <w:tc>
          <w:tcPr>
            <w:tcW w:w="3508" w:type="dxa"/>
            <w:hideMark/>
          </w:tcPr>
          <w:p w:rsidR="005706AB" w:rsidRPr="00FA1597" w:rsidRDefault="005706AB" w:rsidP="00127D9C">
            <w:pPr>
              <w:pStyle w:val="23"/>
              <w:spacing w:line="240" w:lineRule="auto"/>
              <w:jc w:val="center"/>
              <w:rPr>
                <w:bCs/>
                <w:sz w:val="28"/>
                <w:szCs w:val="28"/>
              </w:rPr>
            </w:pPr>
            <w:r w:rsidRPr="00FA1597">
              <w:rPr>
                <w:sz w:val="28"/>
                <w:szCs w:val="28"/>
              </w:rPr>
              <w:t>______________________</w:t>
            </w:r>
          </w:p>
        </w:tc>
      </w:tr>
      <w:tr w:rsidR="005706AB" w:rsidRPr="00FA1597" w:rsidTr="00127D9C">
        <w:tc>
          <w:tcPr>
            <w:tcW w:w="4077" w:type="dxa"/>
          </w:tcPr>
          <w:p w:rsidR="005706AB" w:rsidRPr="00FA1597" w:rsidRDefault="005706AB" w:rsidP="00127D9C">
            <w:pPr>
              <w:pStyle w:val="23"/>
              <w:spacing w:line="240" w:lineRule="auto"/>
              <w:jc w:val="center"/>
              <w:rPr>
                <w:bCs/>
                <w:sz w:val="28"/>
                <w:szCs w:val="28"/>
              </w:rPr>
            </w:pPr>
          </w:p>
        </w:tc>
        <w:tc>
          <w:tcPr>
            <w:tcW w:w="2552" w:type="dxa"/>
            <w:hideMark/>
          </w:tcPr>
          <w:p w:rsidR="005706AB" w:rsidRPr="00FA1597" w:rsidRDefault="005706AB" w:rsidP="00127D9C">
            <w:pPr>
              <w:pStyle w:val="23"/>
              <w:spacing w:line="240" w:lineRule="auto"/>
              <w:jc w:val="center"/>
              <w:rPr>
                <w:bCs/>
                <w:sz w:val="28"/>
                <w:szCs w:val="28"/>
              </w:rPr>
            </w:pPr>
            <w:r w:rsidRPr="00FA1597">
              <w:rPr>
                <w:sz w:val="28"/>
                <w:szCs w:val="28"/>
              </w:rPr>
              <w:t>(подпись)</w:t>
            </w:r>
          </w:p>
        </w:tc>
        <w:tc>
          <w:tcPr>
            <w:tcW w:w="3508" w:type="dxa"/>
            <w:hideMark/>
          </w:tcPr>
          <w:p w:rsidR="005706AB" w:rsidRPr="00FA1597" w:rsidRDefault="005706AB" w:rsidP="00127D9C">
            <w:pPr>
              <w:pStyle w:val="23"/>
              <w:spacing w:line="240" w:lineRule="auto"/>
              <w:jc w:val="center"/>
              <w:rPr>
                <w:bCs/>
                <w:sz w:val="28"/>
                <w:szCs w:val="28"/>
              </w:rPr>
            </w:pPr>
            <w:r w:rsidRPr="00FA1597">
              <w:rPr>
                <w:sz w:val="28"/>
                <w:szCs w:val="28"/>
              </w:rPr>
              <w:t>(Ф.И.О.)</w:t>
            </w:r>
          </w:p>
        </w:tc>
      </w:tr>
    </w:tbl>
    <w:p w:rsidR="005706AB" w:rsidRPr="00FA1597" w:rsidRDefault="005706AB" w:rsidP="005706AB">
      <w:pPr>
        <w:rPr>
          <w:sz w:val="28"/>
          <w:szCs w:val="28"/>
          <w:lang w:val="en-US"/>
        </w:rPr>
      </w:pPr>
    </w:p>
    <w:p w:rsidR="005706AB" w:rsidRPr="00FA1597" w:rsidRDefault="005706AB" w:rsidP="005706AB">
      <w:pPr>
        <w:spacing w:line="280" w:lineRule="exact"/>
        <w:ind w:left="5954"/>
        <w:rPr>
          <w:sz w:val="28"/>
          <w:szCs w:val="28"/>
        </w:rPr>
      </w:pPr>
      <w:r w:rsidRPr="00FA1597">
        <w:rPr>
          <w:b/>
          <w:sz w:val="28"/>
          <w:szCs w:val="28"/>
        </w:rPr>
        <w:br w:type="page"/>
      </w:r>
      <w:r w:rsidRPr="00FA1597">
        <w:rPr>
          <w:sz w:val="28"/>
          <w:szCs w:val="28"/>
        </w:rPr>
        <w:lastRenderedPageBreak/>
        <w:t>Приложение № 3.4</w:t>
      </w:r>
    </w:p>
    <w:p w:rsidR="005706AB" w:rsidRPr="00FA1597" w:rsidRDefault="005706AB" w:rsidP="005706AB">
      <w:pPr>
        <w:spacing w:line="280" w:lineRule="exact"/>
        <w:ind w:left="5954"/>
        <w:rPr>
          <w:sz w:val="28"/>
          <w:szCs w:val="28"/>
        </w:rPr>
      </w:pPr>
      <w:r w:rsidRPr="00FA1597">
        <w:rPr>
          <w:sz w:val="28"/>
          <w:szCs w:val="28"/>
        </w:rPr>
        <w:t>к документации о закупке</w:t>
      </w:r>
    </w:p>
    <w:p w:rsidR="005706AB" w:rsidRPr="00FA1597" w:rsidRDefault="005706AB" w:rsidP="005706AB">
      <w:pPr>
        <w:rPr>
          <w:sz w:val="28"/>
          <w:szCs w:val="28"/>
        </w:rPr>
      </w:pPr>
    </w:p>
    <w:p w:rsidR="005706AB" w:rsidRPr="00FA1597" w:rsidRDefault="005706AB" w:rsidP="005706AB">
      <w:pPr>
        <w:shd w:val="clear" w:color="auto" w:fill="FFFFFF"/>
        <w:jc w:val="center"/>
        <w:rPr>
          <w:b/>
          <w:bCs/>
          <w:sz w:val="28"/>
          <w:szCs w:val="28"/>
        </w:rPr>
      </w:pPr>
      <w:r w:rsidRPr="00FA1597">
        <w:rPr>
          <w:b/>
          <w:sz w:val="28"/>
          <w:szCs w:val="28"/>
        </w:rPr>
        <w:t xml:space="preserve">Рекомендуемая форма протокола </w:t>
      </w:r>
      <w:r w:rsidRPr="00FA1597">
        <w:rPr>
          <w:b/>
          <w:bCs/>
          <w:sz w:val="28"/>
          <w:szCs w:val="28"/>
        </w:rPr>
        <w:t>разногласий к проекту договора</w:t>
      </w:r>
    </w:p>
    <w:p w:rsidR="005706AB" w:rsidRPr="00FA1597" w:rsidRDefault="005706AB" w:rsidP="005706AB">
      <w:pPr>
        <w:shd w:val="clear" w:color="auto" w:fill="FFFFFF"/>
        <w:jc w:val="center"/>
        <w:rPr>
          <w:i/>
          <w:sz w:val="28"/>
          <w:szCs w:val="28"/>
        </w:rPr>
      </w:pPr>
      <w:r w:rsidRPr="00FA1597">
        <w:rPr>
          <w:i/>
          <w:sz w:val="28"/>
          <w:szCs w:val="28"/>
        </w:rPr>
        <w:t>(применяется в случае наличия разногласий к проекту договора, заключаемого по результатам закупки)</w:t>
      </w:r>
    </w:p>
    <w:p w:rsidR="005706AB" w:rsidRPr="00FA1597" w:rsidRDefault="005706AB" w:rsidP="005706AB">
      <w:pPr>
        <w:shd w:val="clear" w:color="auto" w:fill="FFFFFF"/>
        <w:rPr>
          <w:sz w:val="28"/>
          <w:szCs w:val="28"/>
        </w:rPr>
      </w:pPr>
    </w:p>
    <w:p w:rsidR="005706AB" w:rsidRPr="00FA1597" w:rsidRDefault="005706AB" w:rsidP="005706AB">
      <w:pPr>
        <w:jc w:val="center"/>
        <w:rPr>
          <w:b/>
          <w:bCs/>
          <w:spacing w:val="40"/>
          <w:sz w:val="28"/>
          <w:szCs w:val="28"/>
        </w:rPr>
      </w:pPr>
      <w:r w:rsidRPr="00FA1597">
        <w:rPr>
          <w:b/>
          <w:spacing w:val="40"/>
          <w:sz w:val="28"/>
          <w:szCs w:val="28"/>
        </w:rPr>
        <w:t>ПРОТОКОЛ</w:t>
      </w:r>
    </w:p>
    <w:p w:rsidR="005706AB" w:rsidRPr="00FA1597" w:rsidRDefault="005706AB" w:rsidP="005706AB">
      <w:pPr>
        <w:jc w:val="center"/>
        <w:rPr>
          <w:b/>
          <w:bCs/>
          <w:sz w:val="28"/>
          <w:szCs w:val="28"/>
        </w:rPr>
      </w:pPr>
      <w:r w:rsidRPr="00FA1597">
        <w:rPr>
          <w:b/>
          <w:bCs/>
          <w:sz w:val="28"/>
          <w:szCs w:val="28"/>
        </w:rPr>
        <w:t>разногласий к проекту договора, заключаемого по итогам закупки</w:t>
      </w:r>
    </w:p>
    <w:p w:rsidR="005706AB" w:rsidRPr="00FA1597" w:rsidRDefault="005706AB" w:rsidP="005706AB">
      <w:pPr>
        <w:jc w:val="center"/>
        <w:rPr>
          <w:b/>
          <w:bCs/>
          <w:sz w:val="28"/>
          <w:szCs w:val="28"/>
        </w:rPr>
      </w:pPr>
      <w:r w:rsidRPr="00FA1597">
        <w:rPr>
          <w:b/>
          <w:bCs/>
          <w:sz w:val="28"/>
          <w:szCs w:val="28"/>
        </w:rPr>
        <w:t xml:space="preserve">№ _______ </w:t>
      </w:r>
      <w:r w:rsidRPr="00FA1597">
        <w:rPr>
          <w:b/>
          <w:bCs/>
          <w:i/>
          <w:sz w:val="28"/>
          <w:szCs w:val="28"/>
        </w:rPr>
        <w:t>по лоту № ______</w:t>
      </w:r>
    </w:p>
    <w:p w:rsidR="005706AB" w:rsidRPr="00FA1597" w:rsidRDefault="005706AB" w:rsidP="005706AB">
      <w:pPr>
        <w:rPr>
          <w:b/>
          <w:sz w:val="28"/>
          <w:szCs w:val="28"/>
        </w:rPr>
      </w:pPr>
    </w:p>
    <w:p w:rsidR="005706AB" w:rsidRPr="00FA1597" w:rsidRDefault="005706AB" w:rsidP="005706AB">
      <w:pPr>
        <w:tabs>
          <w:tab w:val="left" w:pos="6663"/>
        </w:tabs>
        <w:jc w:val="right"/>
        <w:rPr>
          <w:sz w:val="28"/>
          <w:szCs w:val="28"/>
        </w:rPr>
      </w:pPr>
      <w:r w:rsidRPr="00FA1597">
        <w:rPr>
          <w:sz w:val="28"/>
        </w:rPr>
        <w:tab/>
      </w:r>
      <w:r w:rsidRPr="00FA1597">
        <w:rPr>
          <w:sz w:val="28"/>
          <w:szCs w:val="28"/>
        </w:rPr>
        <w:t>«__» _______ 202_ г.</w:t>
      </w:r>
    </w:p>
    <w:p w:rsidR="005706AB" w:rsidRPr="00FA1597" w:rsidRDefault="005706AB" w:rsidP="005706AB">
      <w:pPr>
        <w:ind w:firstLine="567"/>
        <w:jc w:val="center"/>
        <w:outlineLvl w:val="0"/>
        <w:rPr>
          <w:b/>
          <w:sz w:val="28"/>
          <w:szCs w:val="28"/>
          <w:u w:val="single"/>
        </w:rPr>
      </w:pPr>
    </w:p>
    <w:p w:rsidR="005706AB" w:rsidRPr="00FA1597" w:rsidRDefault="005706AB" w:rsidP="005706AB">
      <w:pPr>
        <w:ind w:firstLine="567"/>
        <w:jc w:val="both"/>
        <w:rPr>
          <w:sz w:val="28"/>
          <w:szCs w:val="28"/>
        </w:rPr>
      </w:pPr>
      <w:r w:rsidRPr="00FA1597">
        <w:rPr>
          <w:sz w:val="28"/>
          <w:szCs w:val="28"/>
        </w:rPr>
        <w:t xml:space="preserve">______________ </w:t>
      </w:r>
      <w:r w:rsidRPr="00FA1597">
        <w:rPr>
          <w:i/>
          <w:sz w:val="28"/>
          <w:szCs w:val="28"/>
        </w:rPr>
        <w:t>(наименование победителя/</w:t>
      </w:r>
      <w:r w:rsidRPr="00FA1597">
        <w:rPr>
          <w:i/>
        </w:rPr>
        <w:t xml:space="preserve"> </w:t>
      </w:r>
      <w:r w:rsidRPr="00FA1597">
        <w:rPr>
          <w:i/>
          <w:sz w:val="28"/>
          <w:szCs w:val="28"/>
        </w:rPr>
        <w:t>участника закупки, заявке которого присвоен второй номер</w:t>
      </w:r>
      <w:r w:rsidRPr="00FA1597">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FA1597">
        <w:rPr>
          <w:i/>
          <w:sz w:val="28"/>
          <w:szCs w:val="28"/>
        </w:rPr>
        <w:t>извещению, документации о закупке, своей заявке</w:t>
      </w:r>
    </w:p>
    <w:p w:rsidR="005706AB" w:rsidRPr="00FA1597" w:rsidRDefault="005706AB" w:rsidP="005706AB">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551"/>
        <w:gridCol w:w="3260"/>
      </w:tblGrid>
      <w:tr w:rsidR="005706AB" w:rsidRPr="00FA1597" w:rsidTr="00127D9C">
        <w:tc>
          <w:tcPr>
            <w:tcW w:w="1384" w:type="dxa"/>
          </w:tcPr>
          <w:p w:rsidR="005706AB" w:rsidRPr="00FA1597" w:rsidRDefault="005706AB" w:rsidP="00127D9C">
            <w:pPr>
              <w:jc w:val="both"/>
              <w:rPr>
                <w:sz w:val="28"/>
              </w:rPr>
            </w:pPr>
            <w:r w:rsidRPr="00FA1597">
              <w:rPr>
                <w:sz w:val="28"/>
              </w:rPr>
              <w:t>№ пункта договора</w:t>
            </w:r>
          </w:p>
        </w:tc>
        <w:tc>
          <w:tcPr>
            <w:tcW w:w="2552" w:type="dxa"/>
          </w:tcPr>
          <w:p w:rsidR="005706AB" w:rsidRPr="00FA1597" w:rsidRDefault="005706AB" w:rsidP="00127D9C">
            <w:pPr>
              <w:jc w:val="both"/>
              <w:rPr>
                <w:sz w:val="28"/>
              </w:rPr>
            </w:pPr>
            <w:r w:rsidRPr="00FA1597">
              <w:rPr>
                <w:sz w:val="28"/>
              </w:rPr>
              <w:t>Редакция заказчика</w:t>
            </w:r>
          </w:p>
        </w:tc>
        <w:tc>
          <w:tcPr>
            <w:tcW w:w="2551" w:type="dxa"/>
          </w:tcPr>
          <w:p w:rsidR="005706AB" w:rsidRPr="00FA1597" w:rsidRDefault="005706AB" w:rsidP="00127D9C">
            <w:pPr>
              <w:jc w:val="both"/>
              <w:rPr>
                <w:sz w:val="28"/>
              </w:rPr>
            </w:pPr>
            <w:r w:rsidRPr="00FA1597">
              <w:rPr>
                <w:sz w:val="28"/>
              </w:rPr>
              <w:t>Предлагаемая редакция</w:t>
            </w:r>
          </w:p>
        </w:tc>
        <w:tc>
          <w:tcPr>
            <w:tcW w:w="3260" w:type="dxa"/>
          </w:tcPr>
          <w:p w:rsidR="005706AB" w:rsidRPr="00FA1597" w:rsidRDefault="005706AB" w:rsidP="00127D9C">
            <w:pPr>
              <w:jc w:val="both"/>
              <w:rPr>
                <w:sz w:val="28"/>
              </w:rPr>
            </w:pPr>
            <w:r w:rsidRPr="00FA1597">
              <w:rPr>
                <w:sz w:val="28"/>
              </w:rPr>
              <w:t xml:space="preserve">Несоответствие </w:t>
            </w:r>
            <w:r w:rsidRPr="00FA1597">
              <w:rPr>
                <w:i/>
                <w:sz w:val="28"/>
              </w:rPr>
              <w:t>(необходимо указать, в чем заключается несоответствие и с каким документом)</w:t>
            </w:r>
          </w:p>
        </w:tc>
      </w:tr>
      <w:tr w:rsidR="005706AB" w:rsidRPr="00FA1597" w:rsidTr="00127D9C">
        <w:tc>
          <w:tcPr>
            <w:tcW w:w="1384" w:type="dxa"/>
          </w:tcPr>
          <w:p w:rsidR="005706AB" w:rsidRPr="00FA1597" w:rsidRDefault="005706AB" w:rsidP="00127D9C">
            <w:pPr>
              <w:jc w:val="both"/>
              <w:rPr>
                <w:sz w:val="28"/>
                <w:szCs w:val="28"/>
              </w:rPr>
            </w:pPr>
          </w:p>
        </w:tc>
        <w:tc>
          <w:tcPr>
            <w:tcW w:w="2552" w:type="dxa"/>
          </w:tcPr>
          <w:p w:rsidR="005706AB" w:rsidRPr="00FA1597" w:rsidRDefault="005706AB" w:rsidP="00127D9C">
            <w:pPr>
              <w:jc w:val="both"/>
              <w:rPr>
                <w:sz w:val="28"/>
                <w:szCs w:val="28"/>
              </w:rPr>
            </w:pPr>
          </w:p>
        </w:tc>
        <w:tc>
          <w:tcPr>
            <w:tcW w:w="2551" w:type="dxa"/>
          </w:tcPr>
          <w:p w:rsidR="005706AB" w:rsidRPr="00FA1597" w:rsidRDefault="005706AB" w:rsidP="00127D9C">
            <w:pPr>
              <w:jc w:val="both"/>
              <w:rPr>
                <w:sz w:val="28"/>
                <w:szCs w:val="28"/>
              </w:rPr>
            </w:pPr>
          </w:p>
        </w:tc>
        <w:tc>
          <w:tcPr>
            <w:tcW w:w="3260" w:type="dxa"/>
          </w:tcPr>
          <w:p w:rsidR="005706AB" w:rsidRPr="00FA1597" w:rsidRDefault="005706AB" w:rsidP="00127D9C">
            <w:pPr>
              <w:jc w:val="both"/>
              <w:rPr>
                <w:sz w:val="28"/>
                <w:szCs w:val="28"/>
              </w:rPr>
            </w:pPr>
          </w:p>
        </w:tc>
      </w:tr>
      <w:tr w:rsidR="005706AB" w:rsidRPr="00FA1597" w:rsidTr="00127D9C">
        <w:tc>
          <w:tcPr>
            <w:tcW w:w="1384" w:type="dxa"/>
          </w:tcPr>
          <w:p w:rsidR="005706AB" w:rsidRPr="00FA1597" w:rsidRDefault="005706AB" w:rsidP="00127D9C">
            <w:pPr>
              <w:jc w:val="both"/>
              <w:rPr>
                <w:sz w:val="28"/>
                <w:szCs w:val="28"/>
              </w:rPr>
            </w:pPr>
          </w:p>
        </w:tc>
        <w:tc>
          <w:tcPr>
            <w:tcW w:w="2552" w:type="dxa"/>
          </w:tcPr>
          <w:p w:rsidR="005706AB" w:rsidRPr="00FA1597" w:rsidRDefault="005706AB" w:rsidP="00127D9C">
            <w:pPr>
              <w:jc w:val="both"/>
              <w:rPr>
                <w:sz w:val="28"/>
                <w:szCs w:val="28"/>
              </w:rPr>
            </w:pPr>
          </w:p>
        </w:tc>
        <w:tc>
          <w:tcPr>
            <w:tcW w:w="2551" w:type="dxa"/>
          </w:tcPr>
          <w:p w:rsidR="005706AB" w:rsidRPr="00FA1597" w:rsidRDefault="005706AB" w:rsidP="00127D9C">
            <w:pPr>
              <w:jc w:val="both"/>
              <w:rPr>
                <w:sz w:val="28"/>
                <w:szCs w:val="28"/>
              </w:rPr>
            </w:pPr>
          </w:p>
        </w:tc>
        <w:tc>
          <w:tcPr>
            <w:tcW w:w="3260" w:type="dxa"/>
          </w:tcPr>
          <w:p w:rsidR="005706AB" w:rsidRPr="00FA1597" w:rsidRDefault="005706AB" w:rsidP="00127D9C">
            <w:pPr>
              <w:jc w:val="both"/>
              <w:rPr>
                <w:sz w:val="28"/>
                <w:szCs w:val="28"/>
              </w:rPr>
            </w:pPr>
          </w:p>
        </w:tc>
      </w:tr>
      <w:tr w:rsidR="005706AB" w:rsidRPr="00FA1597" w:rsidTr="00127D9C">
        <w:tc>
          <w:tcPr>
            <w:tcW w:w="1384" w:type="dxa"/>
          </w:tcPr>
          <w:p w:rsidR="005706AB" w:rsidRPr="00FA1597" w:rsidRDefault="005706AB" w:rsidP="00127D9C">
            <w:pPr>
              <w:jc w:val="both"/>
              <w:rPr>
                <w:sz w:val="28"/>
                <w:szCs w:val="28"/>
              </w:rPr>
            </w:pPr>
          </w:p>
        </w:tc>
        <w:tc>
          <w:tcPr>
            <w:tcW w:w="2552" w:type="dxa"/>
          </w:tcPr>
          <w:p w:rsidR="005706AB" w:rsidRPr="00FA1597" w:rsidRDefault="005706AB" w:rsidP="00127D9C">
            <w:pPr>
              <w:jc w:val="both"/>
              <w:rPr>
                <w:sz w:val="28"/>
                <w:szCs w:val="28"/>
              </w:rPr>
            </w:pPr>
          </w:p>
        </w:tc>
        <w:tc>
          <w:tcPr>
            <w:tcW w:w="2551" w:type="dxa"/>
          </w:tcPr>
          <w:p w:rsidR="005706AB" w:rsidRPr="00FA1597" w:rsidRDefault="005706AB" w:rsidP="00127D9C">
            <w:pPr>
              <w:jc w:val="both"/>
              <w:rPr>
                <w:sz w:val="28"/>
                <w:szCs w:val="28"/>
              </w:rPr>
            </w:pPr>
          </w:p>
        </w:tc>
        <w:tc>
          <w:tcPr>
            <w:tcW w:w="3260" w:type="dxa"/>
          </w:tcPr>
          <w:p w:rsidR="005706AB" w:rsidRPr="00FA1597" w:rsidRDefault="005706AB" w:rsidP="00127D9C">
            <w:pPr>
              <w:jc w:val="both"/>
              <w:rPr>
                <w:sz w:val="28"/>
                <w:szCs w:val="28"/>
              </w:rPr>
            </w:pPr>
          </w:p>
        </w:tc>
      </w:tr>
    </w:tbl>
    <w:p w:rsidR="005706AB" w:rsidRPr="00FA1597" w:rsidRDefault="005706AB" w:rsidP="005706AB">
      <w:pPr>
        <w:pStyle w:val="23"/>
        <w:spacing w:after="0" w:line="240" w:lineRule="auto"/>
        <w:jc w:val="both"/>
        <w:rPr>
          <w:sz w:val="28"/>
          <w:szCs w:val="28"/>
          <w:lang w:val="ru-RU"/>
        </w:rPr>
      </w:pPr>
    </w:p>
    <w:p w:rsidR="005706AB" w:rsidRPr="00FA1597" w:rsidRDefault="005706AB" w:rsidP="005706AB">
      <w:pPr>
        <w:pStyle w:val="23"/>
        <w:spacing w:after="0" w:line="240" w:lineRule="auto"/>
        <w:jc w:val="both"/>
        <w:rPr>
          <w:sz w:val="28"/>
          <w:szCs w:val="28"/>
          <w:lang w:val="ru-RU"/>
        </w:rPr>
      </w:pPr>
    </w:p>
    <w:tbl>
      <w:tblPr>
        <w:tblW w:w="0" w:type="auto"/>
        <w:tblLook w:val="04A0"/>
      </w:tblPr>
      <w:tblGrid>
        <w:gridCol w:w="3018"/>
        <w:gridCol w:w="3296"/>
        <w:gridCol w:w="3257"/>
      </w:tblGrid>
      <w:tr w:rsidR="005706AB" w:rsidRPr="00FA1597" w:rsidTr="00127D9C">
        <w:tc>
          <w:tcPr>
            <w:tcW w:w="4077" w:type="dxa"/>
          </w:tcPr>
          <w:p w:rsidR="005706AB" w:rsidRPr="00FA1597" w:rsidRDefault="005706AB" w:rsidP="00127D9C">
            <w:pPr>
              <w:pStyle w:val="23"/>
              <w:spacing w:after="0" w:line="240" w:lineRule="auto"/>
              <w:jc w:val="center"/>
              <w:rPr>
                <w:bCs/>
                <w:sz w:val="28"/>
                <w:szCs w:val="28"/>
                <w:lang w:val="ru-RU" w:eastAsia="ru-RU"/>
              </w:rPr>
            </w:pPr>
          </w:p>
        </w:tc>
        <w:tc>
          <w:tcPr>
            <w:tcW w:w="2552" w:type="dxa"/>
          </w:tcPr>
          <w:p w:rsidR="005706AB" w:rsidRPr="00FA1597" w:rsidRDefault="005706AB" w:rsidP="00127D9C">
            <w:pPr>
              <w:pStyle w:val="23"/>
              <w:spacing w:after="0" w:line="240" w:lineRule="auto"/>
              <w:jc w:val="both"/>
              <w:rPr>
                <w:bCs/>
                <w:sz w:val="28"/>
                <w:szCs w:val="28"/>
                <w:lang w:val="ru-RU" w:eastAsia="ru-RU"/>
              </w:rPr>
            </w:pPr>
            <w:r w:rsidRPr="00FA1597">
              <w:rPr>
                <w:bCs/>
                <w:sz w:val="28"/>
                <w:szCs w:val="28"/>
                <w:lang w:val="ru-RU" w:eastAsia="ru-RU"/>
              </w:rPr>
              <w:t>______________________</w:t>
            </w:r>
          </w:p>
        </w:tc>
        <w:tc>
          <w:tcPr>
            <w:tcW w:w="3508" w:type="dxa"/>
          </w:tcPr>
          <w:p w:rsidR="005706AB" w:rsidRPr="00FA1597" w:rsidRDefault="005706AB" w:rsidP="00127D9C">
            <w:pPr>
              <w:pStyle w:val="23"/>
              <w:spacing w:after="0" w:line="240" w:lineRule="auto"/>
              <w:ind w:firstLine="709"/>
              <w:jc w:val="center"/>
              <w:rPr>
                <w:bCs/>
                <w:sz w:val="28"/>
                <w:szCs w:val="28"/>
                <w:lang w:val="ru-RU" w:eastAsia="ru-RU"/>
              </w:rPr>
            </w:pPr>
            <w:r w:rsidRPr="00FA1597">
              <w:rPr>
                <w:bCs/>
                <w:sz w:val="28"/>
                <w:szCs w:val="28"/>
                <w:lang w:val="ru-RU" w:eastAsia="ru-RU"/>
              </w:rPr>
              <w:t>_________________</w:t>
            </w:r>
          </w:p>
        </w:tc>
      </w:tr>
      <w:tr w:rsidR="005706AB" w:rsidRPr="00FA1597" w:rsidTr="00127D9C">
        <w:tc>
          <w:tcPr>
            <w:tcW w:w="4077" w:type="dxa"/>
          </w:tcPr>
          <w:p w:rsidR="005706AB" w:rsidRPr="00FA1597" w:rsidRDefault="005706AB" w:rsidP="00127D9C">
            <w:pPr>
              <w:pStyle w:val="23"/>
              <w:spacing w:after="0" w:line="240" w:lineRule="auto"/>
              <w:rPr>
                <w:bCs/>
                <w:sz w:val="28"/>
                <w:szCs w:val="28"/>
                <w:lang w:val="ru-RU" w:eastAsia="ru-RU"/>
              </w:rPr>
            </w:pPr>
          </w:p>
        </w:tc>
        <w:tc>
          <w:tcPr>
            <w:tcW w:w="2552" w:type="dxa"/>
          </w:tcPr>
          <w:p w:rsidR="005706AB" w:rsidRPr="00FA1597" w:rsidRDefault="005706AB" w:rsidP="00127D9C">
            <w:pPr>
              <w:pStyle w:val="23"/>
              <w:spacing w:after="0" w:line="240" w:lineRule="auto"/>
              <w:ind w:firstLine="709"/>
              <w:jc w:val="center"/>
              <w:rPr>
                <w:bCs/>
                <w:sz w:val="28"/>
                <w:szCs w:val="28"/>
                <w:lang w:val="ru-RU" w:eastAsia="ru-RU"/>
              </w:rPr>
            </w:pPr>
            <w:r w:rsidRPr="00FA1597">
              <w:rPr>
                <w:sz w:val="28"/>
                <w:szCs w:val="28"/>
                <w:lang w:val="ru-RU" w:eastAsia="ru-RU"/>
              </w:rPr>
              <w:t>(подпись)</w:t>
            </w:r>
          </w:p>
        </w:tc>
        <w:tc>
          <w:tcPr>
            <w:tcW w:w="3508" w:type="dxa"/>
          </w:tcPr>
          <w:p w:rsidR="005706AB" w:rsidRPr="00FA1597" w:rsidRDefault="005706AB" w:rsidP="00127D9C">
            <w:pPr>
              <w:pStyle w:val="23"/>
              <w:spacing w:after="0" w:line="240" w:lineRule="auto"/>
              <w:ind w:firstLine="709"/>
              <w:jc w:val="center"/>
              <w:rPr>
                <w:bCs/>
                <w:sz w:val="28"/>
                <w:szCs w:val="28"/>
                <w:lang w:val="ru-RU" w:eastAsia="ru-RU"/>
              </w:rPr>
            </w:pPr>
            <w:r w:rsidRPr="00FA1597">
              <w:rPr>
                <w:sz w:val="28"/>
                <w:szCs w:val="28"/>
                <w:lang w:val="ru-RU" w:eastAsia="ru-RU"/>
              </w:rPr>
              <w:t>(Ф.И.О.)</w:t>
            </w:r>
          </w:p>
        </w:tc>
      </w:tr>
    </w:tbl>
    <w:p w:rsidR="005706AB" w:rsidRPr="00FA1597" w:rsidRDefault="005706AB" w:rsidP="005706AB">
      <w:pPr>
        <w:pStyle w:val="1"/>
        <w:keepNext w:val="0"/>
        <w:widowControl w:val="0"/>
        <w:spacing w:before="0" w:after="0" w:line="320" w:lineRule="exact"/>
        <w:rPr>
          <w:rFonts w:ascii="Times New Roman" w:hAnsi="Times New Roman" w:cs="Times New Roman"/>
          <w:b w:val="0"/>
          <w:sz w:val="28"/>
          <w:szCs w:val="28"/>
        </w:rPr>
      </w:pPr>
    </w:p>
    <w:p w:rsidR="005706AB" w:rsidRPr="00FA1597" w:rsidRDefault="005706AB" w:rsidP="005706AB">
      <w:pPr>
        <w:pStyle w:val="1"/>
        <w:keepNext w:val="0"/>
        <w:widowControl w:val="0"/>
        <w:spacing w:before="0" w:after="0" w:line="320" w:lineRule="exact"/>
        <w:rPr>
          <w:rFonts w:ascii="Times New Roman" w:hAnsi="Times New Roman" w:cs="Times New Roman"/>
          <w:b w:val="0"/>
          <w:sz w:val="28"/>
          <w:szCs w:val="28"/>
        </w:rPr>
      </w:pPr>
    </w:p>
    <w:p w:rsidR="003E37A7" w:rsidRDefault="003E37A7"/>
    <w:sectPr w:rsidR="003E37A7" w:rsidSect="003E37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EAE" w:rsidRDefault="00AF1EAE" w:rsidP="005706AB">
      <w:r>
        <w:separator/>
      </w:r>
    </w:p>
  </w:endnote>
  <w:endnote w:type="continuationSeparator" w:id="0">
    <w:p w:rsidR="00AF1EAE" w:rsidRDefault="00AF1EAE" w:rsidP="00570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EAE" w:rsidRDefault="00AF1EAE" w:rsidP="005706AB">
      <w:r>
        <w:separator/>
      </w:r>
    </w:p>
  </w:footnote>
  <w:footnote w:type="continuationSeparator" w:id="0">
    <w:p w:rsidR="00AF1EAE" w:rsidRDefault="00AF1EAE" w:rsidP="005706AB">
      <w:r>
        <w:continuationSeparator/>
      </w:r>
    </w:p>
  </w:footnote>
  <w:footnote w:id="1">
    <w:p w:rsidR="005706AB" w:rsidRPr="00FA27A5" w:rsidRDefault="005706AB" w:rsidP="005706AB">
      <w:pPr>
        <w:pStyle w:val="ae"/>
        <w:jc w:val="both"/>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5706AB" w:rsidRPr="00B377A4" w:rsidRDefault="005706AB" w:rsidP="005706AB">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5706AB" w:rsidRDefault="005706AB" w:rsidP="005706AB">
      <w:pPr>
        <w:pStyle w:val="ae"/>
        <w:jc w:val="both"/>
      </w:pPr>
      <w:r>
        <w:rPr>
          <w:rStyle w:val="ad"/>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rsidRPr="00A83485">
        <w:br/>
      </w:r>
      <w:r>
        <w:t>2</w:t>
      </w:r>
      <w:r w:rsidRPr="00A83485">
        <w:t>9 июня 202</w:t>
      </w:r>
      <w:r>
        <w:t>1</w:t>
      </w:r>
      <w:r w:rsidRPr="00A83485">
        <w:t xml:space="preserve"> г. № </w:t>
      </w:r>
      <w:r>
        <w:t>762</w:t>
      </w:r>
      <w:r w:rsidRPr="00A83485">
        <w:t xml:space="preserve">-П),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w:t>
      </w:r>
      <w:r w:rsidRPr="00E8056D">
        <w:t>В назначении платежа указывается ОКПО и адрес участника.</w:t>
      </w:r>
      <w:r>
        <w:t xml:space="preserve"> </w:t>
      </w:r>
      <w:r w:rsidRPr="00A83485">
        <w:t xml:space="preserve">Для участников – физических лиц строка ОКПО не </w:t>
      </w:r>
      <w:r>
        <w:t xml:space="preserve"> </w:t>
      </w:r>
      <w:r w:rsidRPr="00A83485">
        <w:t>заполня</w:t>
      </w:r>
      <w:r>
        <w:t>е</w:t>
      </w:r>
      <w:r w:rsidRPr="00A83485">
        <w:t>тся.</w:t>
      </w:r>
    </w:p>
  </w:footnote>
  <w:footnote w:id="4">
    <w:p w:rsidR="005706AB" w:rsidRDefault="005706AB" w:rsidP="005706AB"/>
  </w:footnote>
  <w:footnote w:id="5">
    <w:p w:rsidR="005706AB" w:rsidRDefault="005706AB" w:rsidP="005706AB">
      <w:pPr>
        <w:pStyle w:val="ae"/>
      </w:pPr>
      <w:r>
        <w:rPr>
          <w:rStyle w:val="ad"/>
        </w:rPr>
        <w:footnoteRef/>
      </w:r>
      <w:r>
        <w:t xml:space="preserve"> </w:t>
      </w:r>
      <w:r>
        <w:rPr>
          <w:szCs w:val="28"/>
        </w:rPr>
        <w:t>При выпуске независимой гарантии гарант указывает в проформе одну/несколько из вышеуказанных систем, к которой он подключен в настоящее время</w:t>
      </w:r>
    </w:p>
  </w:footnote>
  <w:footnote w:id="6">
    <w:p w:rsidR="005706AB" w:rsidRDefault="005706AB" w:rsidP="005706AB">
      <w:pPr>
        <w:pStyle w:val="ae"/>
      </w:pPr>
      <w:r>
        <w:rPr>
          <w:rStyle w:val="ad"/>
        </w:rPr>
        <w:footnoteRef/>
      </w:r>
      <w:r>
        <w:t xml:space="preserve"> </w:t>
      </w:r>
      <w:r>
        <w:rPr>
          <w:szCs w:val="28"/>
        </w:rPr>
        <w:t>При выпуске независимой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6AB" w:rsidRDefault="005706AB">
    <w:pPr>
      <w:pStyle w:val="af1"/>
      <w:jc w:val="center"/>
    </w:pPr>
    <w:fldSimple w:instr=" PAGE   \* MERGEFORMAT ">
      <w:r>
        <w:rPr>
          <w:noProof/>
        </w:rPr>
        <w:t>55</w:t>
      </w:r>
    </w:fldSimple>
  </w:p>
  <w:p w:rsidR="005706AB" w:rsidRDefault="005706A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E2A"/>
    <w:multiLevelType w:val="hybridMultilevel"/>
    <w:tmpl w:val="334C6B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2F1F1D"/>
    <w:multiLevelType w:val="hybridMultilevel"/>
    <w:tmpl w:val="50564330"/>
    <w:lvl w:ilvl="0" w:tplc="0BE49BC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0A4D96"/>
    <w:multiLevelType w:val="hybridMultilevel"/>
    <w:tmpl w:val="890C0568"/>
    <w:lvl w:ilvl="0" w:tplc="AB765026">
      <w:start w:val="1"/>
      <w:numFmt w:val="bullet"/>
      <w:lvlText w:val=""/>
      <w:lvlJc w:val="left"/>
      <w:pPr>
        <w:tabs>
          <w:tab w:val="num" w:pos="720"/>
        </w:tabs>
        <w:ind w:left="720" w:hanging="360"/>
      </w:pPr>
      <w:rPr>
        <w:rFonts w:ascii="Wingdings" w:hAnsi="Wingdings" w:hint="default"/>
      </w:rPr>
    </w:lvl>
    <w:lvl w:ilvl="1" w:tplc="19CE5AA2">
      <w:start w:val="1"/>
      <w:numFmt w:val="decimal"/>
      <w:lvlText w:val="%2."/>
      <w:lvlJc w:val="left"/>
      <w:pPr>
        <w:tabs>
          <w:tab w:val="num" w:pos="1440"/>
        </w:tabs>
        <w:ind w:left="1440" w:hanging="360"/>
      </w:pPr>
    </w:lvl>
    <w:lvl w:ilvl="2" w:tplc="7F660F6C">
      <w:start w:val="1"/>
      <w:numFmt w:val="bullet"/>
      <w:lvlText w:val=""/>
      <w:lvlJc w:val="left"/>
      <w:pPr>
        <w:tabs>
          <w:tab w:val="num" w:pos="2160"/>
        </w:tabs>
        <w:ind w:left="2160" w:hanging="360"/>
      </w:pPr>
      <w:rPr>
        <w:rFonts w:ascii="Wingdings" w:hAnsi="Wingdings" w:hint="default"/>
      </w:rPr>
    </w:lvl>
    <w:lvl w:ilvl="3" w:tplc="21AE7B6E">
      <w:start w:val="1"/>
      <w:numFmt w:val="decimal"/>
      <w:lvlText w:val="%4."/>
      <w:lvlJc w:val="left"/>
      <w:pPr>
        <w:tabs>
          <w:tab w:val="num" w:pos="2880"/>
        </w:tabs>
        <w:ind w:left="2880" w:hanging="360"/>
      </w:pPr>
    </w:lvl>
    <w:lvl w:ilvl="4" w:tplc="A6047EF2">
      <w:start w:val="1"/>
      <w:numFmt w:val="decimal"/>
      <w:lvlText w:val="%5."/>
      <w:lvlJc w:val="left"/>
      <w:pPr>
        <w:tabs>
          <w:tab w:val="num" w:pos="3600"/>
        </w:tabs>
        <w:ind w:left="3600" w:hanging="360"/>
      </w:pPr>
    </w:lvl>
    <w:lvl w:ilvl="5" w:tplc="72D27564">
      <w:start w:val="1"/>
      <w:numFmt w:val="decimal"/>
      <w:lvlText w:val="%6."/>
      <w:lvlJc w:val="left"/>
      <w:pPr>
        <w:tabs>
          <w:tab w:val="num" w:pos="4320"/>
        </w:tabs>
        <w:ind w:left="4320" w:hanging="360"/>
      </w:pPr>
    </w:lvl>
    <w:lvl w:ilvl="6" w:tplc="0002A0E4">
      <w:start w:val="1"/>
      <w:numFmt w:val="decimal"/>
      <w:lvlText w:val="%7."/>
      <w:lvlJc w:val="left"/>
      <w:pPr>
        <w:tabs>
          <w:tab w:val="num" w:pos="5040"/>
        </w:tabs>
        <w:ind w:left="5040" w:hanging="360"/>
      </w:pPr>
    </w:lvl>
    <w:lvl w:ilvl="7" w:tplc="D5BAEF84">
      <w:start w:val="1"/>
      <w:numFmt w:val="decimal"/>
      <w:lvlText w:val="%8."/>
      <w:lvlJc w:val="left"/>
      <w:pPr>
        <w:tabs>
          <w:tab w:val="num" w:pos="5760"/>
        </w:tabs>
        <w:ind w:left="5760" w:hanging="360"/>
      </w:pPr>
    </w:lvl>
    <w:lvl w:ilvl="8" w:tplc="2700B636">
      <w:start w:val="1"/>
      <w:numFmt w:val="decimal"/>
      <w:lvlText w:val="%9."/>
      <w:lvlJc w:val="left"/>
      <w:pPr>
        <w:tabs>
          <w:tab w:val="num" w:pos="6480"/>
        </w:tabs>
        <w:ind w:left="6480" w:hanging="360"/>
      </w:pPr>
    </w:lvl>
  </w:abstractNum>
  <w:abstractNum w:abstractNumId="5">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7">
    <w:nsid w:val="30FB4103"/>
    <w:multiLevelType w:val="hybridMultilevel"/>
    <w:tmpl w:val="8752CE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FD16D87"/>
    <w:multiLevelType w:val="hybridMultilevel"/>
    <w:tmpl w:val="BAAABA7E"/>
    <w:lvl w:ilvl="0" w:tplc="13142812">
      <w:start w:val="3"/>
      <w:numFmt w:val="decimal"/>
      <w:lvlText w:val="%1."/>
      <w:lvlJc w:val="left"/>
      <w:pPr>
        <w:ind w:left="178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692B45"/>
    <w:multiLevelType w:val="hybridMultilevel"/>
    <w:tmpl w:val="4EAA373A"/>
    <w:lvl w:ilvl="0" w:tplc="CC92A64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0BC750C"/>
    <w:multiLevelType w:val="hybridMultilevel"/>
    <w:tmpl w:val="2CF643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3D72B0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9727B43"/>
    <w:multiLevelType w:val="hybridMultilevel"/>
    <w:tmpl w:val="4860EE34"/>
    <w:lvl w:ilvl="0" w:tplc="33D49E38">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728933D1"/>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5">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27"/>
  </w:num>
  <w:num w:numId="3">
    <w:abstractNumId w:val="20"/>
  </w:num>
  <w:num w:numId="4">
    <w:abstractNumId w:val="21"/>
  </w:num>
  <w:num w:numId="5">
    <w:abstractNumId w:val="9"/>
  </w:num>
  <w:num w:numId="6">
    <w:abstractNumId w:val="1"/>
  </w:num>
  <w:num w:numId="7">
    <w:abstractNumId w:val="13"/>
  </w:num>
  <w:num w:numId="8">
    <w:abstractNumId w:val="29"/>
  </w:num>
  <w:num w:numId="9">
    <w:abstractNumId w:val="28"/>
  </w:num>
  <w:num w:numId="10">
    <w:abstractNumId w:val="10"/>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12"/>
  </w:num>
  <w:num w:numId="17">
    <w:abstractNumId w:val="0"/>
  </w:num>
  <w:num w:numId="18">
    <w:abstractNumId w:val="14"/>
  </w:num>
  <w:num w:numId="19">
    <w:abstractNumId w:val="17"/>
  </w:num>
  <w:num w:numId="20">
    <w:abstractNumId w:val="16"/>
  </w:num>
  <w:num w:numId="21">
    <w:abstractNumId w:val="6"/>
  </w:num>
  <w:num w:numId="22">
    <w:abstractNumId w:val="3"/>
  </w:num>
  <w:num w:numId="23">
    <w:abstractNumId w:val="2"/>
  </w:num>
  <w:num w:numId="24">
    <w:abstractNumId w:val="19"/>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5"/>
  </w:num>
  <w:num w:numId="33">
    <w:abstractNumId w:val="25"/>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706AB"/>
    <w:rsid w:val="00120CA1"/>
    <w:rsid w:val="003E37A7"/>
    <w:rsid w:val="005706AB"/>
    <w:rsid w:val="00AF1EAE"/>
    <w:rsid w:val="00D04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annotation reference"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6A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706AB"/>
    <w:pPr>
      <w:keepNext/>
      <w:spacing w:before="240" w:after="60"/>
      <w:outlineLvl w:val="1"/>
    </w:pPr>
    <w:rPr>
      <w:rFonts w:ascii="Cambria" w:hAnsi="Cambria"/>
      <w:b/>
      <w:bCs/>
      <w:i/>
      <w:iCs/>
      <w:sz w:val="28"/>
      <w:szCs w:val="28"/>
      <w:lang/>
    </w:rPr>
  </w:style>
  <w:style w:type="paragraph" w:styleId="3">
    <w:name w:val="heading 3"/>
    <w:aliases w:val="H3"/>
    <w:basedOn w:val="a"/>
    <w:next w:val="a"/>
    <w:link w:val="30"/>
    <w:qFormat/>
    <w:rsid w:val="005706AB"/>
    <w:pPr>
      <w:keepNext/>
      <w:spacing w:before="240" w:after="60"/>
      <w:outlineLvl w:val="2"/>
    </w:pPr>
    <w:rPr>
      <w:rFonts w:ascii="Arial" w:hAnsi="Arial" w:cs="Arial"/>
      <w:b/>
      <w:bCs/>
      <w:sz w:val="26"/>
      <w:szCs w:val="26"/>
    </w:rPr>
  </w:style>
  <w:style w:type="paragraph" w:styleId="4">
    <w:name w:val="heading 4"/>
    <w:basedOn w:val="a"/>
    <w:next w:val="a"/>
    <w:link w:val="40"/>
    <w:qFormat/>
    <w:rsid w:val="005706A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706A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706A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706AB"/>
    <w:pPr>
      <w:tabs>
        <w:tab w:val="num" w:pos="1296"/>
      </w:tabs>
      <w:spacing w:before="240" w:after="60"/>
      <w:ind w:left="1296" w:hanging="1296"/>
      <w:outlineLvl w:val="6"/>
    </w:pPr>
  </w:style>
  <w:style w:type="paragraph" w:styleId="8">
    <w:name w:val="heading 8"/>
    <w:basedOn w:val="a"/>
    <w:next w:val="a"/>
    <w:link w:val="80"/>
    <w:qFormat/>
    <w:rsid w:val="005706AB"/>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706A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6AB"/>
    <w:rPr>
      <w:rFonts w:ascii="Arial" w:eastAsia="Times New Roman" w:hAnsi="Arial" w:cs="Arial"/>
      <w:b/>
      <w:bCs/>
      <w:kern w:val="32"/>
      <w:sz w:val="32"/>
      <w:szCs w:val="32"/>
      <w:lang w:eastAsia="ru-RU"/>
    </w:rPr>
  </w:style>
  <w:style w:type="character" w:customStyle="1" w:styleId="20">
    <w:name w:val="Заголовок 2 Знак"/>
    <w:basedOn w:val="a0"/>
    <w:link w:val="2"/>
    <w:rsid w:val="005706AB"/>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5706AB"/>
    <w:rPr>
      <w:rFonts w:ascii="Arial" w:eastAsia="Times New Roman" w:hAnsi="Arial" w:cs="Arial"/>
      <w:b/>
      <w:bCs/>
      <w:sz w:val="26"/>
      <w:szCs w:val="26"/>
      <w:lang w:eastAsia="ru-RU"/>
    </w:rPr>
  </w:style>
  <w:style w:type="character" w:customStyle="1" w:styleId="40">
    <w:name w:val="Заголовок 4 Знак"/>
    <w:basedOn w:val="a0"/>
    <w:link w:val="4"/>
    <w:rsid w:val="005706AB"/>
    <w:rPr>
      <w:rFonts w:ascii="Calibri" w:eastAsia="Times New Roman" w:hAnsi="Calibri" w:cs="Calibri"/>
      <w:b/>
      <w:bCs/>
      <w:sz w:val="28"/>
      <w:szCs w:val="28"/>
      <w:lang w:eastAsia="ru-RU"/>
    </w:rPr>
  </w:style>
  <w:style w:type="character" w:customStyle="1" w:styleId="50">
    <w:name w:val="Заголовок 5 Знак"/>
    <w:basedOn w:val="a0"/>
    <w:link w:val="5"/>
    <w:rsid w:val="005706AB"/>
    <w:rPr>
      <w:rFonts w:ascii="Calibri" w:eastAsia="Times New Roman" w:hAnsi="Calibri" w:cs="Calibri"/>
      <w:b/>
      <w:bCs/>
      <w:i/>
      <w:iCs/>
      <w:sz w:val="26"/>
      <w:szCs w:val="26"/>
      <w:lang w:eastAsia="ru-RU"/>
    </w:rPr>
  </w:style>
  <w:style w:type="character" w:customStyle="1" w:styleId="60">
    <w:name w:val="Заголовок 6 Знак"/>
    <w:basedOn w:val="a0"/>
    <w:link w:val="6"/>
    <w:rsid w:val="005706AB"/>
    <w:rPr>
      <w:rFonts w:ascii="Times New Roman" w:eastAsia="Times New Roman" w:hAnsi="Times New Roman" w:cs="Times New Roman"/>
      <w:b/>
      <w:bCs/>
      <w:lang w:eastAsia="ru-RU"/>
    </w:rPr>
  </w:style>
  <w:style w:type="character" w:customStyle="1" w:styleId="70">
    <w:name w:val="Заголовок 7 Знак"/>
    <w:basedOn w:val="a0"/>
    <w:link w:val="7"/>
    <w:rsid w:val="005706A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706AB"/>
    <w:rPr>
      <w:rFonts w:ascii="Calibri" w:eastAsia="Times New Roman" w:hAnsi="Calibri" w:cs="Calibri"/>
      <w:i/>
      <w:iCs/>
      <w:sz w:val="24"/>
      <w:szCs w:val="24"/>
      <w:lang w:eastAsia="ru-RU"/>
    </w:rPr>
  </w:style>
  <w:style w:type="character" w:customStyle="1" w:styleId="90">
    <w:name w:val="Заголовок 9 Знак"/>
    <w:basedOn w:val="a0"/>
    <w:link w:val="9"/>
    <w:rsid w:val="005706AB"/>
    <w:rPr>
      <w:rFonts w:ascii="Arial" w:eastAsia="Times New Roman" w:hAnsi="Arial" w:cs="Arial"/>
      <w:lang w:eastAsia="ru-RU"/>
    </w:rPr>
  </w:style>
  <w:style w:type="character" w:customStyle="1" w:styleId="21">
    <w:name w:val="Заголовок 2 Знак1"/>
    <w:aliases w:val="Заголовок 2 Знак Знак"/>
    <w:locked/>
    <w:rsid w:val="005706AB"/>
    <w:rPr>
      <w:rFonts w:ascii="Cambria" w:hAnsi="Cambria" w:cs="Cambria"/>
      <w:b/>
      <w:bCs/>
      <w:i/>
      <w:iCs/>
      <w:sz w:val="28"/>
      <w:szCs w:val="28"/>
      <w:lang w:val="ru-RU" w:eastAsia="ru-RU" w:bidi="ar-SA"/>
    </w:rPr>
  </w:style>
  <w:style w:type="paragraph" w:styleId="a3">
    <w:name w:val="Title"/>
    <w:basedOn w:val="a"/>
    <w:link w:val="a4"/>
    <w:uiPriority w:val="10"/>
    <w:qFormat/>
    <w:rsid w:val="005706AB"/>
    <w:pPr>
      <w:jc w:val="center"/>
    </w:pPr>
    <w:rPr>
      <w:b/>
      <w:bCs/>
      <w:sz w:val="28"/>
      <w:szCs w:val="28"/>
      <w:lang w:val="en-US"/>
    </w:rPr>
  </w:style>
  <w:style w:type="character" w:customStyle="1" w:styleId="a4">
    <w:name w:val="Название Знак"/>
    <w:basedOn w:val="a0"/>
    <w:link w:val="a3"/>
    <w:uiPriority w:val="10"/>
    <w:rsid w:val="005706AB"/>
    <w:rPr>
      <w:rFonts w:ascii="Times New Roman" w:eastAsia="Times New Roman" w:hAnsi="Times New Roman" w:cs="Times New Roman"/>
      <w:b/>
      <w:bCs/>
      <w:sz w:val="28"/>
      <w:szCs w:val="28"/>
      <w:lang w:val="en-US" w:eastAsia="ru-RU"/>
    </w:rPr>
  </w:style>
  <w:style w:type="character" w:styleId="a5">
    <w:name w:val="Strong"/>
    <w:qFormat/>
    <w:rsid w:val="005706AB"/>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5706AB"/>
    <w:pPr>
      <w:ind w:left="708"/>
    </w:pPr>
    <w:rPr>
      <w:lang/>
    </w:rPr>
  </w:style>
  <w:style w:type="paragraph" w:customStyle="1" w:styleId="11">
    <w:name w:val="Обычный1"/>
    <w:link w:val="Normal"/>
    <w:rsid w:val="005706A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706AB"/>
    <w:rPr>
      <w:rFonts w:ascii="Times New Roman" w:eastAsia="Times New Roman" w:hAnsi="Times New Roman" w:cs="Times New Roman"/>
      <w:sz w:val="28"/>
      <w:szCs w:val="20"/>
      <w:lang w:eastAsia="ru-RU"/>
    </w:rPr>
  </w:style>
  <w:style w:type="paragraph" w:customStyle="1" w:styleId="12">
    <w:name w:val="Обычный12"/>
    <w:rsid w:val="005706AB"/>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5706A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706AB"/>
    <w:pPr>
      <w:ind w:firstLine="709"/>
      <w:jc w:val="both"/>
    </w:pPr>
    <w:rPr>
      <w:rFonts w:eastAsia="MS Mincho"/>
      <w:sz w:val="26"/>
      <w:lang/>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706AB"/>
    <w:rPr>
      <w:rFonts w:ascii="Times New Roman" w:eastAsia="MS Mincho" w:hAnsi="Times New Roman" w:cs="Times New Roman"/>
      <w:sz w:val="26"/>
      <w:szCs w:val="24"/>
      <w:lang/>
    </w:rPr>
  </w:style>
  <w:style w:type="paragraph" w:styleId="ab">
    <w:name w:val="Plain Text"/>
    <w:basedOn w:val="a"/>
    <w:link w:val="ac"/>
    <w:uiPriority w:val="99"/>
    <w:rsid w:val="005706AB"/>
    <w:pPr>
      <w:tabs>
        <w:tab w:val="left" w:pos="360"/>
      </w:tabs>
      <w:ind w:firstLine="900"/>
      <w:jc w:val="both"/>
    </w:pPr>
    <w:rPr>
      <w:rFonts w:eastAsia="MS Mincho"/>
      <w:spacing w:val="-2"/>
      <w:sz w:val="26"/>
      <w:szCs w:val="20"/>
      <w:lang/>
    </w:rPr>
  </w:style>
  <w:style w:type="character" w:customStyle="1" w:styleId="ac">
    <w:name w:val="Текст Знак"/>
    <w:basedOn w:val="a0"/>
    <w:link w:val="ab"/>
    <w:uiPriority w:val="99"/>
    <w:rsid w:val="005706AB"/>
    <w:rPr>
      <w:rFonts w:ascii="Times New Roman" w:eastAsia="MS Mincho" w:hAnsi="Times New Roman" w:cs="Times New Roman"/>
      <w:spacing w:val="-2"/>
      <w:sz w:val="26"/>
      <w:szCs w:val="20"/>
      <w:lang/>
    </w:rPr>
  </w:style>
  <w:style w:type="character" w:styleId="ad">
    <w:name w:val="footnote reference"/>
    <w:semiHidden/>
    <w:rsid w:val="005706AB"/>
    <w:rPr>
      <w:vertAlign w:val="superscript"/>
    </w:rPr>
  </w:style>
  <w:style w:type="paragraph" w:styleId="ae">
    <w:name w:val="footnote text"/>
    <w:basedOn w:val="a"/>
    <w:link w:val="af"/>
    <w:uiPriority w:val="99"/>
    <w:semiHidden/>
    <w:rsid w:val="005706AB"/>
    <w:pPr>
      <w:widowControl w:val="0"/>
      <w:autoSpaceDE w:val="0"/>
      <w:autoSpaceDN w:val="0"/>
    </w:pPr>
    <w:rPr>
      <w:sz w:val="20"/>
      <w:szCs w:val="20"/>
    </w:rPr>
  </w:style>
  <w:style w:type="character" w:customStyle="1" w:styleId="af">
    <w:name w:val="Текст сноски Знак"/>
    <w:basedOn w:val="a0"/>
    <w:link w:val="ae"/>
    <w:uiPriority w:val="99"/>
    <w:semiHidden/>
    <w:rsid w:val="005706AB"/>
    <w:rPr>
      <w:rFonts w:ascii="Times New Roman" w:eastAsia="Times New Roman" w:hAnsi="Times New Roman" w:cs="Times New Roman"/>
      <w:sz w:val="20"/>
      <w:szCs w:val="20"/>
      <w:lang w:eastAsia="ru-RU"/>
    </w:rPr>
  </w:style>
  <w:style w:type="paragraph" w:styleId="31">
    <w:name w:val="Body Text Indent 3"/>
    <w:basedOn w:val="a"/>
    <w:link w:val="32"/>
    <w:rsid w:val="005706AB"/>
    <w:pPr>
      <w:spacing w:after="120"/>
      <w:ind w:left="283"/>
    </w:pPr>
    <w:rPr>
      <w:sz w:val="16"/>
      <w:szCs w:val="16"/>
      <w:lang/>
    </w:rPr>
  </w:style>
  <w:style w:type="character" w:customStyle="1" w:styleId="32">
    <w:name w:val="Основной текст с отступом 3 Знак"/>
    <w:basedOn w:val="a0"/>
    <w:link w:val="31"/>
    <w:rsid w:val="005706AB"/>
    <w:rPr>
      <w:rFonts w:ascii="Times New Roman" w:eastAsia="Times New Roman" w:hAnsi="Times New Roman" w:cs="Times New Roman"/>
      <w:sz w:val="16"/>
      <w:szCs w:val="16"/>
      <w:lang/>
    </w:rPr>
  </w:style>
  <w:style w:type="paragraph" w:styleId="af0">
    <w:name w:val="List Bullet"/>
    <w:basedOn w:val="a"/>
    <w:autoRedefine/>
    <w:rsid w:val="005706AB"/>
    <w:pPr>
      <w:autoSpaceDE w:val="0"/>
      <w:autoSpaceDN w:val="0"/>
      <w:adjustRightInd w:val="0"/>
      <w:ind w:firstLine="720"/>
      <w:jc w:val="both"/>
    </w:pPr>
    <w:rPr>
      <w:b/>
      <w:bCs/>
      <w:i/>
      <w:sz w:val="28"/>
      <w:szCs w:val="28"/>
    </w:rPr>
  </w:style>
  <w:style w:type="paragraph" w:customStyle="1" w:styleId="22">
    <w:name w:val="Обычный2"/>
    <w:rsid w:val="005706AB"/>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706AB"/>
    <w:pPr>
      <w:tabs>
        <w:tab w:val="center" w:pos="4677"/>
        <w:tab w:val="right" w:pos="9355"/>
      </w:tabs>
    </w:pPr>
    <w:rPr>
      <w:lang/>
    </w:rPr>
  </w:style>
  <w:style w:type="character" w:customStyle="1" w:styleId="af2">
    <w:name w:val="Верхний колонтитул Знак"/>
    <w:basedOn w:val="a0"/>
    <w:link w:val="af1"/>
    <w:uiPriority w:val="99"/>
    <w:rsid w:val="005706AB"/>
    <w:rPr>
      <w:rFonts w:ascii="Times New Roman" w:eastAsia="Times New Roman" w:hAnsi="Times New Roman" w:cs="Times New Roman"/>
      <w:sz w:val="24"/>
      <w:szCs w:val="24"/>
      <w:lang/>
    </w:rPr>
  </w:style>
  <w:style w:type="paragraph" w:styleId="af3">
    <w:name w:val="footer"/>
    <w:basedOn w:val="a"/>
    <w:link w:val="af4"/>
    <w:uiPriority w:val="99"/>
    <w:semiHidden/>
    <w:unhideWhenUsed/>
    <w:rsid w:val="005706AB"/>
    <w:pPr>
      <w:tabs>
        <w:tab w:val="center" w:pos="4677"/>
        <w:tab w:val="right" w:pos="9355"/>
      </w:tabs>
    </w:pPr>
    <w:rPr>
      <w:lang/>
    </w:rPr>
  </w:style>
  <w:style w:type="character" w:customStyle="1" w:styleId="af4">
    <w:name w:val="Нижний колонтитул Знак"/>
    <w:basedOn w:val="a0"/>
    <w:link w:val="af3"/>
    <w:uiPriority w:val="99"/>
    <w:semiHidden/>
    <w:rsid w:val="005706AB"/>
    <w:rPr>
      <w:rFonts w:ascii="Times New Roman" w:eastAsia="Times New Roman" w:hAnsi="Times New Roman" w:cs="Times New Roman"/>
      <w:sz w:val="24"/>
      <w:szCs w:val="24"/>
      <w:lang/>
    </w:rPr>
  </w:style>
  <w:style w:type="paragraph" w:styleId="af5">
    <w:name w:val="Body Text Indent"/>
    <w:basedOn w:val="a"/>
    <w:link w:val="af6"/>
    <w:rsid w:val="005706AB"/>
    <w:pPr>
      <w:spacing w:after="120"/>
      <w:ind w:left="283"/>
    </w:pPr>
    <w:rPr>
      <w:lang/>
    </w:rPr>
  </w:style>
  <w:style w:type="character" w:customStyle="1" w:styleId="af6">
    <w:name w:val="Основной текст с отступом Знак"/>
    <w:basedOn w:val="a0"/>
    <w:link w:val="af5"/>
    <w:rsid w:val="005706AB"/>
    <w:rPr>
      <w:rFonts w:ascii="Times New Roman" w:eastAsia="Times New Roman" w:hAnsi="Times New Roman" w:cs="Times New Roman"/>
      <w:sz w:val="24"/>
      <w:szCs w:val="24"/>
      <w:lang/>
    </w:rPr>
  </w:style>
  <w:style w:type="paragraph" w:styleId="33">
    <w:name w:val="Body Text 3"/>
    <w:basedOn w:val="a"/>
    <w:link w:val="34"/>
    <w:rsid w:val="005706AB"/>
    <w:pPr>
      <w:spacing w:after="120"/>
    </w:pPr>
    <w:rPr>
      <w:sz w:val="16"/>
      <w:szCs w:val="16"/>
      <w:lang/>
    </w:rPr>
  </w:style>
  <w:style w:type="character" w:customStyle="1" w:styleId="34">
    <w:name w:val="Основной текст 3 Знак"/>
    <w:basedOn w:val="a0"/>
    <w:link w:val="33"/>
    <w:rsid w:val="005706AB"/>
    <w:rPr>
      <w:rFonts w:ascii="Times New Roman" w:eastAsia="Times New Roman" w:hAnsi="Times New Roman" w:cs="Times New Roman"/>
      <w:sz w:val="16"/>
      <w:szCs w:val="16"/>
      <w:lang/>
    </w:rPr>
  </w:style>
  <w:style w:type="paragraph" w:customStyle="1" w:styleId="110">
    <w:name w:val="Заголовок 11"/>
    <w:basedOn w:val="a"/>
    <w:next w:val="a"/>
    <w:rsid w:val="005706AB"/>
    <w:pPr>
      <w:keepNext/>
      <w:spacing w:before="240" w:after="60"/>
      <w:jc w:val="center"/>
    </w:pPr>
    <w:rPr>
      <w:b/>
      <w:kern w:val="28"/>
      <w:sz w:val="28"/>
      <w:szCs w:val="20"/>
    </w:rPr>
  </w:style>
  <w:style w:type="paragraph" w:styleId="af7">
    <w:name w:val="Subtitle"/>
    <w:basedOn w:val="a"/>
    <w:link w:val="af8"/>
    <w:qFormat/>
    <w:rsid w:val="005706AB"/>
    <w:rPr>
      <w:b/>
      <w:bCs/>
      <w:lang/>
    </w:rPr>
  </w:style>
  <w:style w:type="character" w:customStyle="1" w:styleId="af8">
    <w:name w:val="Подзаголовок Знак"/>
    <w:basedOn w:val="a0"/>
    <w:link w:val="af7"/>
    <w:rsid w:val="005706AB"/>
    <w:rPr>
      <w:rFonts w:ascii="Times New Roman" w:eastAsia="Times New Roman" w:hAnsi="Times New Roman" w:cs="Times New Roman"/>
      <w:b/>
      <w:bCs/>
      <w:sz w:val="24"/>
      <w:szCs w:val="24"/>
      <w:lang/>
    </w:rPr>
  </w:style>
  <w:style w:type="character" w:styleId="af9">
    <w:name w:val="annotation reference"/>
    <w:uiPriority w:val="99"/>
    <w:semiHidden/>
    <w:unhideWhenUsed/>
    <w:qFormat/>
    <w:rsid w:val="005706AB"/>
    <w:rPr>
      <w:sz w:val="16"/>
      <w:szCs w:val="16"/>
    </w:rPr>
  </w:style>
  <w:style w:type="paragraph" w:styleId="afa">
    <w:name w:val="annotation text"/>
    <w:basedOn w:val="a"/>
    <w:link w:val="afb"/>
    <w:uiPriority w:val="99"/>
    <w:unhideWhenUsed/>
    <w:qFormat/>
    <w:rsid w:val="005706AB"/>
    <w:rPr>
      <w:sz w:val="20"/>
      <w:szCs w:val="20"/>
    </w:rPr>
  </w:style>
  <w:style w:type="character" w:customStyle="1" w:styleId="afb">
    <w:name w:val="Текст примечания Знак"/>
    <w:basedOn w:val="a0"/>
    <w:link w:val="afa"/>
    <w:uiPriority w:val="99"/>
    <w:rsid w:val="005706AB"/>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5706AB"/>
    <w:rPr>
      <w:b/>
      <w:bCs/>
      <w:lang/>
    </w:rPr>
  </w:style>
  <w:style w:type="character" w:customStyle="1" w:styleId="afd">
    <w:name w:val="Тема примечания Знак"/>
    <w:basedOn w:val="afb"/>
    <w:link w:val="afc"/>
    <w:uiPriority w:val="99"/>
    <w:semiHidden/>
    <w:rsid w:val="005706AB"/>
    <w:rPr>
      <w:b/>
      <w:bCs/>
      <w:lang/>
    </w:rPr>
  </w:style>
  <w:style w:type="paragraph" w:styleId="afe">
    <w:name w:val="Balloon Text"/>
    <w:basedOn w:val="a"/>
    <w:link w:val="aff"/>
    <w:uiPriority w:val="99"/>
    <w:semiHidden/>
    <w:unhideWhenUsed/>
    <w:rsid w:val="005706AB"/>
    <w:rPr>
      <w:rFonts w:ascii="Tahoma" w:hAnsi="Tahoma"/>
      <w:sz w:val="16"/>
      <w:szCs w:val="16"/>
      <w:lang/>
    </w:rPr>
  </w:style>
  <w:style w:type="character" w:customStyle="1" w:styleId="aff">
    <w:name w:val="Текст выноски Знак"/>
    <w:basedOn w:val="a0"/>
    <w:link w:val="afe"/>
    <w:uiPriority w:val="99"/>
    <w:semiHidden/>
    <w:rsid w:val="005706AB"/>
    <w:rPr>
      <w:rFonts w:ascii="Tahoma" w:eastAsia="Times New Roman" w:hAnsi="Tahoma" w:cs="Times New Roman"/>
      <w:sz w:val="16"/>
      <w:szCs w:val="16"/>
      <w:lang/>
    </w:rPr>
  </w:style>
  <w:style w:type="paragraph" w:styleId="aff0">
    <w:name w:val="Revision"/>
    <w:hidden/>
    <w:uiPriority w:val="99"/>
    <w:semiHidden/>
    <w:rsid w:val="005706AB"/>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5706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5706AB"/>
    <w:pPr>
      <w:widowControl w:val="0"/>
      <w:autoSpaceDE w:val="0"/>
      <w:autoSpaceDN w:val="0"/>
      <w:adjustRightInd w:val="0"/>
    </w:pPr>
  </w:style>
  <w:style w:type="paragraph" w:customStyle="1" w:styleId="Style14">
    <w:name w:val="Style14"/>
    <w:basedOn w:val="a"/>
    <w:uiPriority w:val="99"/>
    <w:rsid w:val="005706AB"/>
    <w:pPr>
      <w:widowControl w:val="0"/>
      <w:autoSpaceDE w:val="0"/>
      <w:autoSpaceDN w:val="0"/>
      <w:adjustRightInd w:val="0"/>
    </w:pPr>
  </w:style>
  <w:style w:type="paragraph" w:customStyle="1" w:styleId="Style15">
    <w:name w:val="Style15"/>
    <w:basedOn w:val="a"/>
    <w:uiPriority w:val="99"/>
    <w:rsid w:val="005706AB"/>
    <w:pPr>
      <w:widowControl w:val="0"/>
      <w:autoSpaceDE w:val="0"/>
      <w:autoSpaceDN w:val="0"/>
      <w:adjustRightInd w:val="0"/>
    </w:pPr>
  </w:style>
  <w:style w:type="character" w:customStyle="1" w:styleId="FontStyle21">
    <w:name w:val="Font Style21"/>
    <w:rsid w:val="005706AB"/>
    <w:rPr>
      <w:rFonts w:ascii="Times New Roman" w:hAnsi="Times New Roman" w:cs="Times New Roman"/>
      <w:b/>
      <w:bCs/>
      <w:color w:val="000000"/>
      <w:sz w:val="26"/>
      <w:szCs w:val="26"/>
    </w:rPr>
  </w:style>
  <w:style w:type="character" w:customStyle="1" w:styleId="FontStyle22">
    <w:name w:val="Font Style22"/>
    <w:rsid w:val="005706AB"/>
    <w:rPr>
      <w:rFonts w:ascii="Times New Roman" w:hAnsi="Times New Roman" w:cs="Times New Roman"/>
      <w:b/>
      <w:bCs/>
      <w:color w:val="000000"/>
      <w:sz w:val="28"/>
      <w:szCs w:val="28"/>
    </w:rPr>
  </w:style>
  <w:style w:type="character" w:customStyle="1" w:styleId="FontStyle23">
    <w:name w:val="Font Style23"/>
    <w:rsid w:val="005706AB"/>
    <w:rPr>
      <w:rFonts w:ascii="Times New Roman" w:hAnsi="Times New Roman" w:cs="Times New Roman"/>
      <w:color w:val="000000"/>
      <w:sz w:val="26"/>
      <w:szCs w:val="26"/>
    </w:rPr>
  </w:style>
  <w:style w:type="paragraph" w:customStyle="1" w:styleId="ConsPlusNormal">
    <w:name w:val="ConsPlusNormal"/>
    <w:rsid w:val="005706A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706AB"/>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unhideWhenUsed/>
    <w:rsid w:val="005706AB"/>
    <w:pPr>
      <w:spacing w:after="120" w:line="480" w:lineRule="auto"/>
    </w:pPr>
    <w:rPr>
      <w:lang/>
    </w:rPr>
  </w:style>
  <w:style w:type="character" w:customStyle="1" w:styleId="24">
    <w:name w:val="Основной текст 2 Знак"/>
    <w:basedOn w:val="a0"/>
    <w:link w:val="23"/>
    <w:uiPriority w:val="99"/>
    <w:rsid w:val="005706AB"/>
    <w:rPr>
      <w:rFonts w:ascii="Times New Roman" w:eastAsia="Times New Roman" w:hAnsi="Times New Roman" w:cs="Times New Roman"/>
      <w:sz w:val="24"/>
      <w:szCs w:val="24"/>
      <w:lang/>
    </w:rPr>
  </w:style>
  <w:style w:type="character" w:styleId="aff2">
    <w:name w:val="Placeholder Text"/>
    <w:uiPriority w:val="99"/>
    <w:semiHidden/>
    <w:rsid w:val="005706AB"/>
    <w:rPr>
      <w:color w:val="808080"/>
    </w:rPr>
  </w:style>
  <w:style w:type="character" w:customStyle="1" w:styleId="wmi-callto">
    <w:name w:val="wmi-callto"/>
    <w:basedOn w:val="a0"/>
    <w:rsid w:val="005706AB"/>
  </w:style>
  <w:style w:type="paragraph" w:styleId="aff3">
    <w:name w:val="endnote text"/>
    <w:basedOn w:val="a"/>
    <w:link w:val="aff4"/>
    <w:uiPriority w:val="99"/>
    <w:semiHidden/>
    <w:unhideWhenUsed/>
    <w:rsid w:val="005706AB"/>
    <w:rPr>
      <w:sz w:val="20"/>
      <w:szCs w:val="20"/>
    </w:rPr>
  </w:style>
  <w:style w:type="character" w:customStyle="1" w:styleId="aff4">
    <w:name w:val="Текст концевой сноски Знак"/>
    <w:basedOn w:val="a0"/>
    <w:link w:val="aff3"/>
    <w:uiPriority w:val="99"/>
    <w:semiHidden/>
    <w:rsid w:val="005706AB"/>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5706AB"/>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5706AB"/>
    <w:rPr>
      <w:rFonts w:ascii="Times New Roman" w:eastAsia="Times New Roman" w:hAnsi="Times New Roman" w:cs="Times New Roman"/>
      <w:sz w:val="24"/>
      <w:szCs w:val="24"/>
      <w:lang/>
    </w:rPr>
  </w:style>
  <w:style w:type="character" w:customStyle="1" w:styleId="hl">
    <w:name w:val="hl"/>
    <w:basedOn w:val="a0"/>
    <w:rsid w:val="005706AB"/>
  </w:style>
  <w:style w:type="paragraph" w:styleId="HTML">
    <w:name w:val="HTML Preformatted"/>
    <w:basedOn w:val="a"/>
    <w:link w:val="HTML0"/>
    <w:uiPriority w:val="99"/>
    <w:semiHidden/>
    <w:unhideWhenUsed/>
    <w:rsid w:val="00570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semiHidden/>
    <w:rsid w:val="005706AB"/>
    <w:rPr>
      <w:rFonts w:ascii="Courier New" w:eastAsia="Times New Roman" w:hAnsi="Courier New" w:cs="Times New Roman"/>
      <w:sz w:val="20"/>
      <w:szCs w:val="20"/>
      <w:lang/>
    </w:rPr>
  </w:style>
  <w:style w:type="character" w:customStyle="1" w:styleId="FontStyle24">
    <w:name w:val="Font Style24"/>
    <w:basedOn w:val="a0"/>
    <w:uiPriority w:val="99"/>
    <w:rsid w:val="005706AB"/>
    <w:rPr>
      <w:rFonts w:ascii="Times New Roman" w:hAnsi="Times New Roman" w:cs="Times New Roman"/>
      <w:sz w:val="26"/>
      <w:szCs w:val="26"/>
    </w:rPr>
  </w:style>
  <w:style w:type="character" w:customStyle="1" w:styleId="FontStyle20">
    <w:name w:val="Font Style20"/>
    <w:basedOn w:val="a0"/>
    <w:uiPriority w:val="99"/>
    <w:rsid w:val="005706AB"/>
    <w:rPr>
      <w:rFonts w:ascii="Times New Roman" w:hAnsi="Times New Roman" w:cs="Times New Roman" w:hint="default"/>
      <w:sz w:val="22"/>
      <w:szCs w:val="22"/>
    </w:rPr>
  </w:style>
  <w:style w:type="character" w:customStyle="1" w:styleId="13">
    <w:name w:val="Основной текст Знак1"/>
    <w:basedOn w:val="a0"/>
    <w:uiPriority w:val="99"/>
    <w:semiHidden/>
    <w:rsid w:val="005706AB"/>
    <w:rPr>
      <w:rFonts w:ascii="Times New Roman" w:eastAsia="Times New Roman" w:hAnsi="Times New Roman" w:cs="Times New Roman"/>
      <w:sz w:val="24"/>
      <w:szCs w:val="24"/>
      <w:lang w:eastAsia="ru-RU"/>
    </w:rPr>
  </w:style>
  <w:style w:type="paragraph" w:customStyle="1" w:styleId="Style9">
    <w:name w:val="Style9"/>
    <w:basedOn w:val="a"/>
    <w:uiPriority w:val="99"/>
    <w:rsid w:val="005706AB"/>
    <w:pPr>
      <w:widowControl w:val="0"/>
      <w:autoSpaceDE w:val="0"/>
      <w:autoSpaceDN w:val="0"/>
      <w:adjustRightInd w:val="0"/>
      <w:spacing w:line="252" w:lineRule="exact"/>
      <w:ind w:firstLine="355"/>
      <w:jc w:val="both"/>
    </w:pPr>
  </w:style>
  <w:style w:type="character" w:styleId="aff6">
    <w:name w:val="FollowedHyperlink"/>
    <w:basedOn w:val="a0"/>
    <w:uiPriority w:val="99"/>
    <w:semiHidden/>
    <w:unhideWhenUsed/>
    <w:rsid w:val="005706AB"/>
    <w:rPr>
      <w:color w:val="800080"/>
      <w:u w:val="single"/>
    </w:rPr>
  </w:style>
  <w:style w:type="character" w:customStyle="1" w:styleId="14">
    <w:name w:val="Текст примечания Знак1"/>
    <w:basedOn w:val="a0"/>
    <w:uiPriority w:val="99"/>
    <w:rsid w:val="005706AB"/>
    <w:rPr>
      <w:rFonts w:ascii="Calibri" w:eastAsia="Calibri" w:hAnsi="Calibri" w:cs="Times New Roman"/>
      <w:sz w:val="20"/>
      <w:szCs w:val="20"/>
    </w:rPr>
  </w:style>
  <w:style w:type="paragraph" w:styleId="aff7">
    <w:name w:val="Document Map"/>
    <w:basedOn w:val="a"/>
    <w:link w:val="aff8"/>
    <w:uiPriority w:val="99"/>
    <w:semiHidden/>
    <w:unhideWhenUsed/>
    <w:rsid w:val="005706AB"/>
    <w:rPr>
      <w:rFonts w:ascii="Tahoma" w:hAnsi="Tahoma" w:cs="Tahoma"/>
      <w:sz w:val="16"/>
      <w:szCs w:val="16"/>
    </w:rPr>
  </w:style>
  <w:style w:type="character" w:customStyle="1" w:styleId="aff8">
    <w:name w:val="Схема документа Знак"/>
    <w:basedOn w:val="a0"/>
    <w:link w:val="aff7"/>
    <w:uiPriority w:val="99"/>
    <w:semiHidden/>
    <w:rsid w:val="005706AB"/>
    <w:rPr>
      <w:rFonts w:ascii="Tahoma" w:eastAsia="Times New Roman" w:hAnsi="Tahoma" w:cs="Tahoma"/>
      <w:sz w:val="16"/>
      <w:szCs w:val="16"/>
      <w:lang w:eastAsia="ru-RU"/>
    </w:rPr>
  </w:style>
  <w:style w:type="paragraph" w:styleId="aff9">
    <w:name w:val="Normal (Web)"/>
    <w:basedOn w:val="a"/>
    <w:uiPriority w:val="99"/>
    <w:semiHidden/>
    <w:unhideWhenUsed/>
    <w:rsid w:val="005706AB"/>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d.nalog.ru/" TargetMode="External"/><Relationship Id="rId13"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yperlink" Target="https://egrul.nalog.ru/" TargetMode="External"/><Relationship Id="rId12" Type="http://schemas.openxmlformats.org/officeDocument/2006/relationships/hyperlink" Target="http://www.vestnik-gosreg.ru/publ/fz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rul.nalog.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http://www.nalo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19459</Words>
  <Characters>110918</Characters>
  <Application>Microsoft Office Word</Application>
  <DocSecurity>0</DocSecurity>
  <Lines>924</Lines>
  <Paragraphs>260</Paragraphs>
  <ScaleCrop>false</ScaleCrop>
  <Company>RZD</Company>
  <LinksUpToDate>false</LinksUpToDate>
  <CharactersWithSpaces>130117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RCKZ_MedvedevAV</dc:creator>
  <cp:keywords/>
  <dc:description/>
  <cp:lastModifiedBy>RCKZ_MedvedevAV</cp:lastModifiedBy>
  <cp:revision>2</cp:revision>
  <dcterms:created xsi:type="dcterms:W3CDTF">2025-02-25T06:04:00Z</dcterms:created>
  <dcterms:modified xsi:type="dcterms:W3CDTF">2025-02-25T06:04:00Z</dcterms:modified>
</cp:coreProperties>
</file>