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912" w:rsidRPr="005F2912" w:rsidRDefault="005F2912" w:rsidP="005F2912">
      <w:pPr>
        <w:pStyle w:val="1"/>
        <w:ind w:firstLine="0"/>
        <w:jc w:val="center"/>
        <w:rPr>
          <w:rFonts w:eastAsia="MS Mincho"/>
          <w:b/>
          <w:iCs/>
          <w:szCs w:val="28"/>
        </w:rPr>
      </w:pPr>
      <w:bookmarkStart w:id="0" w:name="_Toc515863120"/>
      <w:r w:rsidRPr="00A3186D">
        <w:rPr>
          <w:rFonts w:eastAsia="MS Mincho"/>
          <w:b/>
          <w:szCs w:val="28"/>
        </w:rPr>
        <w:t>Извещение</w:t>
      </w:r>
      <w:r>
        <w:rPr>
          <w:rFonts w:eastAsia="MS Mincho"/>
          <w:b/>
          <w:szCs w:val="28"/>
        </w:rPr>
        <w:t xml:space="preserve"> </w:t>
      </w:r>
      <w:r w:rsidRPr="00A3186D">
        <w:rPr>
          <w:rFonts w:eastAsia="MS Mincho"/>
          <w:b/>
          <w:szCs w:val="28"/>
        </w:rPr>
        <w:t>о проведен</w:t>
      </w:r>
      <w:proofErr w:type="gramStart"/>
      <w:r w:rsidRPr="00A3186D">
        <w:rPr>
          <w:rFonts w:eastAsia="MS Mincho"/>
          <w:b/>
          <w:szCs w:val="28"/>
        </w:rPr>
        <w:t>ии</w:t>
      </w:r>
      <w:r w:rsidR="00831227">
        <w:rPr>
          <w:rFonts w:eastAsia="MS Mincho"/>
          <w:b/>
          <w:szCs w:val="28"/>
        </w:rPr>
        <w:t xml:space="preserve"> </w:t>
      </w:r>
      <w:r w:rsidRPr="00A3186D">
        <w:rPr>
          <w:rFonts w:eastAsia="MS Mincho"/>
          <w:b/>
          <w:iCs/>
          <w:szCs w:val="28"/>
        </w:rPr>
        <w:t>ау</w:t>
      </w:r>
      <w:proofErr w:type="gramEnd"/>
      <w:r w:rsidRPr="00A3186D">
        <w:rPr>
          <w:rFonts w:eastAsia="MS Mincho"/>
          <w:b/>
          <w:iCs/>
          <w:szCs w:val="28"/>
        </w:rPr>
        <w:t xml:space="preserve">кциона в электронной </w:t>
      </w:r>
      <w:r w:rsidRPr="009A05DA">
        <w:rPr>
          <w:rFonts w:eastAsia="MS Mincho"/>
          <w:b/>
          <w:iCs/>
          <w:szCs w:val="28"/>
        </w:rPr>
        <w:t xml:space="preserve">форме </w:t>
      </w:r>
      <w:r w:rsidR="00831227">
        <w:rPr>
          <w:rFonts w:eastAsia="MS Mincho"/>
          <w:b/>
          <w:iCs/>
          <w:szCs w:val="28"/>
        </w:rPr>
        <w:br/>
      </w:r>
      <w:r w:rsidRPr="009A05DA">
        <w:rPr>
          <w:rFonts w:eastAsia="MS Mincho"/>
          <w:b/>
          <w:iCs/>
          <w:szCs w:val="28"/>
        </w:rPr>
        <w:t xml:space="preserve">№ </w:t>
      </w:r>
      <w:r w:rsidR="00831227" w:rsidRPr="003E68EA">
        <w:rPr>
          <w:b/>
          <w:bCs/>
          <w:szCs w:val="28"/>
        </w:rPr>
        <w:t>33524/ОАЭ-АО «ПКС»/2025/ХАБ</w:t>
      </w:r>
      <w:r w:rsidR="00831227">
        <w:rPr>
          <w:b/>
          <w:bCs/>
          <w:szCs w:val="28"/>
        </w:rPr>
        <w:t xml:space="preserve"> </w:t>
      </w:r>
      <w:r w:rsidR="00831227" w:rsidRPr="002D4362">
        <w:rPr>
          <w:b/>
          <w:bCs/>
          <w:szCs w:val="28"/>
        </w:rPr>
        <w:t xml:space="preserve"> </w:t>
      </w:r>
      <w:r w:rsidRPr="005F2912">
        <w:rPr>
          <w:rFonts w:eastAsia="MS Mincho"/>
          <w:b/>
          <w:iCs/>
          <w:szCs w:val="28"/>
        </w:rPr>
        <w:t>на право заключения договора оказани</w:t>
      </w:r>
      <w:r>
        <w:rPr>
          <w:rFonts w:eastAsia="MS Mincho"/>
          <w:b/>
          <w:iCs/>
          <w:szCs w:val="28"/>
        </w:rPr>
        <w:t>я</w:t>
      </w:r>
      <w:r w:rsidRPr="005F2912">
        <w:rPr>
          <w:rFonts w:eastAsia="MS Mincho"/>
          <w:b/>
          <w:iCs/>
          <w:szCs w:val="28"/>
        </w:rPr>
        <w:t xml:space="preserve"> услуг по техническому обслуживанию системы пожаротушения рельсовых автобусов </w:t>
      </w: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3776"/>
        <w:gridCol w:w="6119"/>
      </w:tblGrid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/>
                <w:bCs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776" w:type="dxa"/>
            <w:vAlign w:val="center"/>
          </w:tcPr>
          <w:p w:rsidR="005F2912" w:rsidRPr="00A3186D" w:rsidRDefault="005F2912" w:rsidP="00F922DD">
            <w:pPr>
              <w:jc w:val="center"/>
              <w:rPr>
                <w:b/>
                <w:bCs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119" w:type="dxa"/>
            <w:vAlign w:val="center"/>
          </w:tcPr>
          <w:p w:rsidR="005F2912" w:rsidRPr="00A3186D" w:rsidRDefault="005F2912" w:rsidP="00F922DD">
            <w:pPr>
              <w:jc w:val="center"/>
              <w:rPr>
                <w:b/>
                <w:bCs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5F2912" w:rsidRPr="00A3186D" w:rsidTr="00F922DD">
        <w:trPr>
          <w:trHeight w:val="4626"/>
        </w:trPr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119" w:type="dxa"/>
          </w:tcPr>
          <w:p w:rsidR="005F2912" w:rsidRPr="00A3186D" w:rsidRDefault="005F2912" w:rsidP="00F922DD">
            <w:pPr>
              <w:jc w:val="both"/>
              <w:rPr>
                <w:sz w:val="28"/>
                <w:szCs w:val="28"/>
              </w:rPr>
            </w:pPr>
            <w:proofErr w:type="gramStart"/>
            <w:r w:rsidRPr="00A3186D">
              <w:rPr>
                <w:bCs/>
                <w:sz w:val="28"/>
                <w:szCs w:val="28"/>
              </w:rPr>
              <w:t>Настоящее извещение и аукционная   документация размещены в единой информационной системе в сфере закупок товаров, работ, услуг для обеспечения государственных и муниципальных нужд (далее – единая информационная система), на сайте https://etp.comita.ru (далее – ЭТЗП), а также на официальном сайте заказчика</w:t>
            </w:r>
            <w:r w:rsidRPr="00A3186D">
              <w:rPr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>www.pk-sakhalin.ru (раздел «Бизнесу», подраздел «Тендеры»)</w:t>
            </w:r>
            <w:r w:rsidRPr="00A3186D">
              <w:rPr>
                <w:bCs/>
                <w:i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(далее – сайты),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831227">
              <w:rPr>
                <w:b/>
                <w:bCs/>
                <w:sz w:val="28"/>
                <w:szCs w:val="28"/>
              </w:rPr>
              <w:t>17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831227">
              <w:rPr>
                <w:b/>
                <w:bCs/>
                <w:sz w:val="28"/>
                <w:szCs w:val="28"/>
              </w:rPr>
              <w:t>июня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  <w:r w:rsidRPr="00A3186D">
              <w:rPr>
                <w:sz w:val="28"/>
                <w:szCs w:val="28"/>
              </w:rPr>
              <w:t xml:space="preserve"> </w:t>
            </w:r>
            <w:proofErr w:type="gramEnd"/>
          </w:p>
          <w:p w:rsidR="005F2912" w:rsidRPr="00A3186D" w:rsidRDefault="005F2912" w:rsidP="00F922DD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Все необходимые документы по аукциону № </w:t>
            </w:r>
            <w:r w:rsidR="00831227" w:rsidRPr="003E68EA">
              <w:rPr>
                <w:b/>
                <w:bCs/>
                <w:sz w:val="28"/>
                <w:szCs w:val="28"/>
              </w:rPr>
              <w:t>33524/ОАЭ-АО «ПКС»/2025/ХАБ</w:t>
            </w:r>
            <w:r w:rsidR="00831227">
              <w:rPr>
                <w:b/>
                <w:bCs/>
                <w:sz w:val="28"/>
                <w:szCs w:val="28"/>
              </w:rPr>
              <w:t xml:space="preserve"> </w:t>
            </w:r>
            <w:r w:rsidR="00831227" w:rsidRPr="002D4362">
              <w:rPr>
                <w:b/>
                <w:bCs/>
                <w:sz w:val="28"/>
                <w:szCs w:val="28"/>
              </w:rPr>
              <w:t xml:space="preserve"> </w:t>
            </w:r>
            <w:r w:rsidRPr="00A3186D">
              <w:rPr>
                <w:sz w:val="28"/>
                <w:szCs w:val="28"/>
              </w:rPr>
              <w:t>размещены в разделе «Документы».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Способ осуществления закупки</w:t>
            </w:r>
          </w:p>
        </w:tc>
        <w:tc>
          <w:tcPr>
            <w:tcW w:w="6119" w:type="dxa"/>
          </w:tcPr>
          <w:p w:rsidR="005F2912" w:rsidRPr="00A3186D" w:rsidRDefault="005F2912" w:rsidP="00F922D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 xml:space="preserve">Аукцион в электронной форме № </w:t>
            </w:r>
            <w:r w:rsidR="00831227" w:rsidRPr="003E68EA">
              <w:rPr>
                <w:b/>
                <w:bCs/>
                <w:sz w:val="28"/>
                <w:szCs w:val="28"/>
              </w:rPr>
              <w:t>33524/ОАЭ-АО «ПКС»/2025/ХАБ</w:t>
            </w:r>
            <w:r w:rsidR="00831227">
              <w:rPr>
                <w:b/>
                <w:bCs/>
                <w:sz w:val="28"/>
                <w:szCs w:val="28"/>
              </w:rPr>
              <w:t xml:space="preserve"> </w:t>
            </w:r>
            <w:r w:rsidR="00831227" w:rsidRPr="002D4362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119" w:type="dxa"/>
          </w:tcPr>
          <w:p w:rsidR="005F2912" w:rsidRPr="00A3186D" w:rsidRDefault="005F2912" w:rsidP="00F922DD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Электронная торговая площадка </w:t>
            </w:r>
            <w:hyperlink r:id="rId7" w:history="1">
              <w:r w:rsidRPr="00A3186D">
                <w:rPr>
                  <w:rStyle w:val="a9"/>
                  <w:bCs/>
                  <w:sz w:val="28"/>
                  <w:szCs w:val="28"/>
                </w:rPr>
                <w:t>https://etp.comita.ru</w:t>
              </w:r>
            </w:hyperlink>
            <w:r w:rsidRPr="00A3186D">
              <w:rPr>
                <w:bCs/>
                <w:sz w:val="28"/>
                <w:szCs w:val="28"/>
              </w:rPr>
              <w:t>.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119" w:type="dxa"/>
          </w:tcPr>
          <w:p w:rsidR="005F2912" w:rsidRPr="00A3186D" w:rsidRDefault="005F2912" w:rsidP="00F922D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Заказчик –</w:t>
            </w:r>
            <w:r w:rsidRPr="00A3186D">
              <w:rPr>
                <w:sz w:val="28"/>
                <w:szCs w:val="28"/>
              </w:rPr>
              <w:t xml:space="preserve"> Акционерное общество</w:t>
            </w:r>
            <w:r w:rsidRPr="00A3186D">
              <w:rPr>
                <w:bCs/>
                <w:iCs/>
                <w:sz w:val="28"/>
                <w:szCs w:val="28"/>
              </w:rPr>
              <w:t xml:space="preserve"> «Пассажирская компания «Сахалин»</w:t>
            </w:r>
          </w:p>
          <w:p w:rsidR="005F2912" w:rsidRPr="00A3186D" w:rsidRDefault="005F2912" w:rsidP="00F922D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 xml:space="preserve">Адрес места нахождения: </w:t>
            </w:r>
          </w:p>
          <w:p w:rsidR="005F2912" w:rsidRPr="00A3186D" w:rsidRDefault="005F2912" w:rsidP="00F922D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5F2912" w:rsidRPr="00A3186D" w:rsidRDefault="005F2912" w:rsidP="00F922D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 xml:space="preserve">Почтовый адрес: </w:t>
            </w:r>
          </w:p>
          <w:p w:rsidR="005F2912" w:rsidRPr="00A3186D" w:rsidRDefault="005F2912" w:rsidP="00F922D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5F2912" w:rsidRPr="00A3186D" w:rsidRDefault="005F2912" w:rsidP="00F922D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>Номер телефона: 8 (4242) 71-31-99, 8 (4242) 71-45-55 (доб. 128, 129, 131).</w:t>
            </w:r>
          </w:p>
          <w:p w:rsidR="005F2912" w:rsidRPr="00A3186D" w:rsidRDefault="005F2912" w:rsidP="00F922DD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Организатор</w:t>
            </w:r>
            <w:r w:rsidRPr="00A3186D">
              <w:rPr>
                <w:bCs/>
                <w:i/>
                <w:sz w:val="28"/>
                <w:szCs w:val="28"/>
              </w:rPr>
              <w:t xml:space="preserve">: </w:t>
            </w:r>
            <w:r w:rsidRPr="00A3186D">
              <w:rPr>
                <w:bCs/>
                <w:iCs/>
                <w:sz w:val="28"/>
                <w:szCs w:val="28"/>
              </w:rPr>
              <w:t>ОАО «РЖД» в лице Дальневосточного центра организации закупок ОАО «РЖД»</w:t>
            </w:r>
          </w:p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Контактные данные:</w:t>
            </w:r>
          </w:p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Место нахождения организатора: 680000, Россия, Хабаровский край, г. Хабаровск, ул. Муравьева-Амурского, д. 20.</w:t>
            </w:r>
          </w:p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Почтовый адрес организатора: 680000, Россия, Хабаровский край, г. Хабаровск, ул. Муравьева-Амурского, д. 20.</w:t>
            </w:r>
          </w:p>
          <w:p w:rsidR="005F2912" w:rsidRPr="00A3186D" w:rsidRDefault="005F2912" w:rsidP="00F922DD">
            <w:pPr>
              <w:pStyle w:val="a3"/>
              <w:ind w:left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Контактное лицо: ведущий специалист по закупкам </w:t>
            </w:r>
            <w:r w:rsidRPr="00A3186D">
              <w:rPr>
                <w:sz w:val="28"/>
                <w:szCs w:val="28"/>
              </w:rPr>
              <w:t>Медведев Александр Викторович</w:t>
            </w:r>
            <w:r w:rsidRPr="00A3186D">
              <w:rPr>
                <w:bCs/>
                <w:sz w:val="28"/>
                <w:szCs w:val="28"/>
              </w:rPr>
              <w:t xml:space="preserve">. </w:t>
            </w:r>
          </w:p>
          <w:p w:rsidR="005F2912" w:rsidRPr="00A3186D" w:rsidRDefault="005F2912" w:rsidP="00F922DD">
            <w:pPr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Адрес электронной почты: </w:t>
            </w:r>
            <w:r w:rsidRPr="00A3186D">
              <w:rPr>
                <w:spacing w:val="-4"/>
                <w:sz w:val="28"/>
                <w:szCs w:val="28"/>
                <w:lang w:val="en-US"/>
              </w:rPr>
              <w:t>RCKZ</w:t>
            </w:r>
            <w:r w:rsidRPr="00A3186D">
              <w:rPr>
                <w:spacing w:val="-4"/>
                <w:sz w:val="28"/>
                <w:szCs w:val="28"/>
              </w:rPr>
              <w:t>_</w:t>
            </w:r>
            <w:proofErr w:type="spellStart"/>
            <w:r w:rsidRPr="00A3186D">
              <w:rPr>
                <w:spacing w:val="-4"/>
                <w:sz w:val="28"/>
                <w:szCs w:val="28"/>
                <w:lang w:val="en-US"/>
              </w:rPr>
              <w:t>MedvedevAV</w:t>
            </w:r>
            <w:proofErr w:type="spellEnd"/>
            <w:r w:rsidRPr="00A3186D">
              <w:rPr>
                <w:spacing w:val="-4"/>
                <w:sz w:val="28"/>
                <w:szCs w:val="28"/>
              </w:rPr>
              <w:t>@</w:t>
            </w:r>
            <w:proofErr w:type="spellStart"/>
            <w:r w:rsidRPr="00A3186D">
              <w:rPr>
                <w:spacing w:val="-4"/>
                <w:sz w:val="28"/>
                <w:szCs w:val="28"/>
                <w:lang w:val="en-US"/>
              </w:rPr>
              <w:t>dvgd</w:t>
            </w:r>
            <w:proofErr w:type="spellEnd"/>
            <w:r w:rsidRPr="00A3186D">
              <w:rPr>
                <w:spacing w:val="-4"/>
                <w:sz w:val="28"/>
                <w:szCs w:val="28"/>
              </w:rPr>
              <w:t>.</w:t>
            </w:r>
            <w:proofErr w:type="spellStart"/>
            <w:r w:rsidRPr="00A3186D">
              <w:rPr>
                <w:spacing w:val="-4"/>
                <w:sz w:val="28"/>
                <w:szCs w:val="28"/>
                <w:lang w:val="en-US"/>
              </w:rPr>
              <w:t>rzd</w:t>
            </w:r>
            <w:proofErr w:type="spellEnd"/>
            <w:r w:rsidRPr="00A3186D">
              <w:rPr>
                <w:spacing w:val="-4"/>
                <w:sz w:val="28"/>
                <w:szCs w:val="28"/>
              </w:rPr>
              <w:t>.</w:t>
            </w:r>
            <w:proofErr w:type="spellStart"/>
            <w:r w:rsidRPr="00A3186D">
              <w:rPr>
                <w:spacing w:val="-4"/>
                <w:sz w:val="28"/>
                <w:szCs w:val="28"/>
                <w:lang w:val="en-US"/>
              </w:rPr>
              <w:t>ru</w:t>
            </w:r>
            <w:proofErr w:type="spellEnd"/>
            <w:r w:rsidRPr="00A3186D">
              <w:rPr>
                <w:bCs/>
                <w:sz w:val="28"/>
                <w:szCs w:val="28"/>
              </w:rPr>
              <w:t xml:space="preserve"> </w:t>
            </w:r>
          </w:p>
          <w:p w:rsidR="005F2912" w:rsidRPr="00A3186D" w:rsidRDefault="005F2912" w:rsidP="00F922DD">
            <w:pPr>
              <w:rPr>
                <w:b/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 xml:space="preserve">Номер телефона: </w:t>
            </w:r>
            <w:r w:rsidRPr="00A3186D">
              <w:rPr>
                <w:sz w:val="28"/>
                <w:szCs w:val="28"/>
              </w:rPr>
              <w:t>8(4212) 38-46-92</w:t>
            </w:r>
            <w:r w:rsidRPr="00A3186D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Обеспечение заявок</w:t>
            </w:r>
          </w:p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Обеспечение заявок не предусмотрено.</w:t>
            </w:r>
          </w:p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5F2912" w:rsidRPr="00A3186D" w:rsidRDefault="005F2912" w:rsidP="00F922DD">
            <w:pPr>
              <w:spacing w:line="320" w:lineRule="exac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Обеспечение исполнения договора не предусмотрено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Предмет закупки/договора</w:t>
            </w:r>
          </w:p>
        </w:tc>
        <w:tc>
          <w:tcPr>
            <w:tcW w:w="6119" w:type="dxa"/>
          </w:tcPr>
          <w:p w:rsidR="005F2912" w:rsidRDefault="005F2912" w:rsidP="005F2912">
            <w:pPr>
              <w:jc w:val="both"/>
              <w:rPr>
                <w:b/>
                <w:bCs/>
                <w:sz w:val="28"/>
                <w:szCs w:val="28"/>
              </w:rPr>
            </w:pPr>
            <w:r w:rsidRPr="005F2912">
              <w:rPr>
                <w:b/>
                <w:bCs/>
                <w:sz w:val="28"/>
                <w:szCs w:val="28"/>
              </w:rPr>
              <w:t>Оказание услуг по техническому обслуживанию системы пожаротушения рельсовых автобусов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5F2912" w:rsidRPr="00A3186D" w:rsidRDefault="005F2912" w:rsidP="005F291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Объем </w:t>
            </w:r>
            <w:r>
              <w:rPr>
                <w:bCs/>
                <w:sz w:val="28"/>
                <w:szCs w:val="28"/>
              </w:rPr>
              <w:t>услуг</w:t>
            </w:r>
            <w:r w:rsidRPr="00A3186D">
              <w:rPr>
                <w:bCs/>
                <w:sz w:val="28"/>
                <w:szCs w:val="28"/>
              </w:rPr>
              <w:t xml:space="preserve"> указывается в техническом задании, являющемся приложением к документации о закупке.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tabs>
                <w:tab w:val="left" w:pos="810"/>
              </w:tabs>
              <w:rPr>
                <w:bCs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>Предоставление национального режима при осуществлении закупки</w:t>
            </w:r>
          </w:p>
        </w:tc>
        <w:tc>
          <w:tcPr>
            <w:tcW w:w="6119" w:type="dxa"/>
          </w:tcPr>
          <w:p w:rsidR="005F2912" w:rsidRPr="00A46294" w:rsidRDefault="005F2912" w:rsidP="00F922DD">
            <w:pPr>
              <w:spacing w:line="320" w:lineRule="exact"/>
              <w:rPr>
                <w:color w:val="000000"/>
                <w:sz w:val="28"/>
                <w:szCs w:val="28"/>
              </w:rPr>
            </w:pPr>
            <w:r w:rsidRPr="00A46294">
              <w:rPr>
                <w:color w:val="000000"/>
                <w:sz w:val="28"/>
                <w:szCs w:val="28"/>
              </w:rPr>
              <w:t>Не установлено.</w:t>
            </w:r>
          </w:p>
          <w:p w:rsidR="005F2912" w:rsidRPr="00A3186D" w:rsidRDefault="005F2912" w:rsidP="00F922DD">
            <w:pPr>
              <w:jc w:val="both"/>
              <w:rPr>
                <w:i/>
                <w:sz w:val="28"/>
                <w:szCs w:val="28"/>
              </w:rPr>
            </w:pPr>
            <w:r w:rsidRPr="00A46294">
              <w:rPr>
                <w:color w:val="000000"/>
                <w:sz w:val="28"/>
                <w:szCs w:val="28"/>
              </w:rPr>
              <w:t>Осуществляется закупка работ, услуг, не указанных в приложении № 1 и приложении № 2 к постановлению Правительства Российской Федерации от 23 декабря 2025 г.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Место выполнения работ</w:t>
            </w:r>
          </w:p>
        </w:tc>
        <w:tc>
          <w:tcPr>
            <w:tcW w:w="6119" w:type="dxa"/>
          </w:tcPr>
          <w:p w:rsidR="005F2912" w:rsidRPr="009A05DA" w:rsidRDefault="005F2912" w:rsidP="00F922DD">
            <w:pPr>
              <w:jc w:val="both"/>
              <w:rPr>
                <w:b/>
                <w:bCs/>
                <w:sz w:val="28"/>
                <w:szCs w:val="28"/>
              </w:rPr>
            </w:pPr>
            <w:r w:rsidRPr="009A05DA">
              <w:rPr>
                <w:bCs/>
                <w:sz w:val="28"/>
                <w:szCs w:val="28"/>
              </w:rPr>
              <w:t>Место выполнения работ указано в техническом задании, являющемся приложением к документации о закупке</w:t>
            </w:r>
            <w:r w:rsidRPr="009A05DA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Начальная (максимальная) цена договора </w:t>
            </w:r>
          </w:p>
        </w:tc>
        <w:tc>
          <w:tcPr>
            <w:tcW w:w="6119" w:type="dxa"/>
          </w:tcPr>
          <w:p w:rsidR="005F2912" w:rsidRPr="009A05DA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9A05DA">
              <w:rPr>
                <w:bCs/>
                <w:sz w:val="28"/>
                <w:szCs w:val="28"/>
              </w:rPr>
              <w:t xml:space="preserve">Начальная (максимальная) цена договора: </w:t>
            </w:r>
          </w:p>
          <w:p w:rsidR="005F2912" w:rsidRDefault="00831227" w:rsidP="00F922DD">
            <w:pPr>
              <w:jc w:val="both"/>
              <w:rPr>
                <w:b/>
                <w:sz w:val="28"/>
                <w:szCs w:val="28"/>
              </w:rPr>
            </w:pPr>
            <w:r w:rsidRPr="00831227">
              <w:rPr>
                <w:b/>
                <w:sz w:val="32"/>
                <w:szCs w:val="32"/>
              </w:rPr>
              <w:t xml:space="preserve">1 266 693,60 </w:t>
            </w:r>
            <w:r w:rsidR="005F2912" w:rsidRPr="00831227">
              <w:rPr>
                <w:b/>
                <w:sz w:val="32"/>
                <w:szCs w:val="32"/>
              </w:rPr>
              <w:t>(один</w:t>
            </w:r>
            <w:r w:rsidR="005F2912" w:rsidRPr="005F2912">
              <w:rPr>
                <w:b/>
                <w:sz w:val="28"/>
                <w:szCs w:val="28"/>
              </w:rPr>
              <w:t xml:space="preserve"> миллион двести шест</w:t>
            </w:r>
            <w:r w:rsidR="005F2912">
              <w:rPr>
                <w:b/>
                <w:sz w:val="28"/>
                <w:szCs w:val="28"/>
              </w:rPr>
              <w:t>ь</w:t>
            </w:r>
            <w:bookmarkStart w:id="1" w:name="_GoBack"/>
            <w:bookmarkEnd w:id="1"/>
            <w:r w:rsidR="005F2912" w:rsidRPr="005F2912">
              <w:rPr>
                <w:b/>
                <w:sz w:val="28"/>
                <w:szCs w:val="28"/>
              </w:rPr>
              <w:t>десят шесть тысяч шестьсот девяносто три) рубля 60 копеек с учетом НДС</w:t>
            </w:r>
            <w:r w:rsidR="005F2912" w:rsidRPr="00E73F1B">
              <w:rPr>
                <w:b/>
                <w:sz w:val="28"/>
                <w:szCs w:val="28"/>
              </w:rPr>
              <w:t xml:space="preserve"> </w:t>
            </w:r>
          </w:p>
          <w:p w:rsidR="005F2912" w:rsidRPr="009A05DA" w:rsidRDefault="005F2912" w:rsidP="005F2912">
            <w:pPr>
              <w:jc w:val="both"/>
              <w:rPr>
                <w:bCs/>
                <w:sz w:val="28"/>
                <w:szCs w:val="28"/>
              </w:rPr>
            </w:pPr>
            <w:r w:rsidRPr="009A05DA">
              <w:rPr>
                <w:bCs/>
                <w:sz w:val="28"/>
                <w:szCs w:val="28"/>
              </w:rPr>
              <w:t xml:space="preserve">Начальная (максимальная) цена договора, </w:t>
            </w:r>
            <w:r w:rsidRPr="009A05DA">
              <w:rPr>
                <w:sz w:val="28"/>
                <w:szCs w:val="28"/>
              </w:rPr>
              <w:t>цена единицы работы</w:t>
            </w:r>
            <w:r w:rsidRPr="009A05DA">
              <w:rPr>
                <w:bCs/>
                <w:sz w:val="28"/>
                <w:szCs w:val="28"/>
              </w:rPr>
              <w:t xml:space="preserve"> сформирована методом сопоставления рыночных цен пункта 54 Положения о закупке товаров, работ, услуг для нужд заказчика, и включает в себя расходы исполнителя по </w:t>
            </w:r>
            <w:r>
              <w:rPr>
                <w:bCs/>
                <w:sz w:val="28"/>
                <w:szCs w:val="28"/>
              </w:rPr>
              <w:t>оказанию услуг</w:t>
            </w:r>
            <w:r w:rsidRPr="009A05DA">
              <w:rPr>
                <w:bCs/>
                <w:sz w:val="28"/>
                <w:szCs w:val="28"/>
              </w:rPr>
              <w:t>, в том числе расходы на оплату труда работников, на расходные материалы (комплектующие, детали и узлы), а также все виды налогов исполнителя</w:t>
            </w:r>
            <w:r w:rsidRPr="009A05DA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Срок, место и порядок предоставления документации о закупке</w:t>
            </w:r>
          </w:p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Документация о закупке размещена на сайтах.</w:t>
            </w:r>
          </w:p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Плата за предоставление документации о закупке не взимается.</w:t>
            </w:r>
          </w:p>
          <w:p w:rsidR="005F2912" w:rsidRPr="00A3186D" w:rsidRDefault="005F2912" w:rsidP="00F922DD">
            <w:pPr>
              <w:jc w:val="both"/>
              <w:rPr>
                <w:b/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Документация о закупке доступна для ознакомления на ЭТЗП с момента ее опубликования.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</w:t>
            </w:r>
          </w:p>
        </w:tc>
        <w:tc>
          <w:tcPr>
            <w:tcW w:w="6119" w:type="dxa"/>
          </w:tcPr>
          <w:p w:rsidR="005F2912" w:rsidRPr="00A3186D" w:rsidRDefault="005F2912" w:rsidP="00F922DD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Дата начала подачи заявок – с момента опубликования извещения и документации о закупке на сайтах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831227">
              <w:rPr>
                <w:b/>
                <w:bCs/>
                <w:sz w:val="28"/>
                <w:szCs w:val="28"/>
              </w:rPr>
              <w:t>17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831227">
              <w:rPr>
                <w:b/>
                <w:bCs/>
                <w:sz w:val="28"/>
                <w:szCs w:val="28"/>
              </w:rPr>
              <w:t>июня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</w:p>
          <w:p w:rsidR="005F2912" w:rsidRPr="00A3186D" w:rsidRDefault="005F2912" w:rsidP="00F922DD">
            <w:pPr>
              <w:ind w:firstLine="709"/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Pr="00A3186D">
              <w:rPr>
                <w:b/>
                <w:bCs/>
                <w:sz w:val="28"/>
                <w:szCs w:val="28"/>
              </w:rPr>
              <w:t>02:00 часов московского времени «</w:t>
            </w:r>
            <w:r w:rsidR="00831227">
              <w:rPr>
                <w:b/>
                <w:bCs/>
                <w:sz w:val="28"/>
                <w:szCs w:val="28"/>
              </w:rPr>
              <w:t>07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831227">
              <w:rPr>
                <w:b/>
                <w:bCs/>
                <w:sz w:val="28"/>
                <w:szCs w:val="28"/>
              </w:rPr>
              <w:t xml:space="preserve">июля </w:t>
            </w:r>
            <w:r w:rsidRPr="00A3186D">
              <w:rPr>
                <w:b/>
                <w:bCs/>
                <w:sz w:val="28"/>
                <w:szCs w:val="28"/>
              </w:rPr>
              <w:t>2025 года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Заявки на участие в аукционе </w:t>
            </w:r>
            <w:r w:rsidR="00831227" w:rsidRPr="003E68EA">
              <w:rPr>
                <w:b/>
                <w:bCs/>
                <w:sz w:val="28"/>
                <w:szCs w:val="28"/>
              </w:rPr>
              <w:t>33524/ОАЭ-АО «ПКС»/2025/ХАБ</w:t>
            </w:r>
            <w:r w:rsidR="00831227">
              <w:rPr>
                <w:b/>
                <w:bCs/>
                <w:sz w:val="28"/>
                <w:szCs w:val="28"/>
              </w:rPr>
              <w:t xml:space="preserve"> </w:t>
            </w:r>
            <w:r w:rsidR="00831227" w:rsidRPr="002D4362">
              <w:rPr>
                <w:b/>
                <w:bCs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подаются в электронной форме на </w:t>
            </w:r>
            <w:r w:rsidRPr="00A3186D">
              <w:rPr>
                <w:bCs/>
                <w:iCs/>
                <w:sz w:val="28"/>
                <w:szCs w:val="28"/>
              </w:rPr>
              <w:t xml:space="preserve">ЭТЗП. 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119" w:type="dxa"/>
          </w:tcPr>
          <w:p w:rsidR="005F2912" w:rsidRPr="00A3186D" w:rsidRDefault="005F2912" w:rsidP="00F922DD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5F2912" w:rsidRPr="00A3186D" w:rsidRDefault="005F2912" w:rsidP="00F922DD">
            <w:pPr>
              <w:widowControl w:val="0"/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Pr="00A3186D">
              <w:rPr>
                <w:b/>
                <w:sz w:val="28"/>
                <w:szCs w:val="28"/>
              </w:rPr>
              <w:t xml:space="preserve">в 02:00 часов московского времени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831227">
              <w:rPr>
                <w:b/>
                <w:bCs/>
                <w:sz w:val="28"/>
                <w:szCs w:val="28"/>
              </w:rPr>
              <w:t>07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831227">
              <w:rPr>
                <w:b/>
                <w:bCs/>
                <w:sz w:val="28"/>
                <w:szCs w:val="28"/>
              </w:rPr>
              <w:t xml:space="preserve">июля </w:t>
            </w:r>
            <w:r w:rsidRPr="00A3186D">
              <w:rPr>
                <w:b/>
                <w:bCs/>
                <w:sz w:val="28"/>
                <w:szCs w:val="28"/>
              </w:rPr>
              <w:t>2025 года</w:t>
            </w:r>
            <w:r w:rsidRPr="00A3186D">
              <w:rPr>
                <w:sz w:val="28"/>
                <w:szCs w:val="28"/>
              </w:rPr>
              <w:t xml:space="preserve"> на ЭТЗП (на странице данного аукциона на сайте </w:t>
            </w:r>
            <w:r w:rsidRPr="00A3186D">
              <w:rPr>
                <w:bCs/>
                <w:sz w:val="28"/>
                <w:szCs w:val="28"/>
              </w:rPr>
              <w:t>ЭТЗП</w:t>
            </w:r>
            <w:r w:rsidRPr="00A3186D">
              <w:rPr>
                <w:sz w:val="28"/>
                <w:szCs w:val="28"/>
              </w:rPr>
              <w:t>)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5F2912" w:rsidRPr="00A3186D" w:rsidRDefault="005F2912" w:rsidP="00F922DD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831227">
              <w:rPr>
                <w:b/>
                <w:bCs/>
                <w:sz w:val="28"/>
                <w:szCs w:val="28"/>
              </w:rPr>
              <w:t>14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831227">
              <w:rPr>
                <w:b/>
                <w:bCs/>
                <w:sz w:val="28"/>
                <w:szCs w:val="28"/>
              </w:rPr>
              <w:t>июля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</w:p>
          <w:p w:rsidR="005F2912" w:rsidRPr="00A3186D" w:rsidRDefault="005F2912" w:rsidP="00F922DD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Проведение аукциона осуществляется: </w:t>
            </w:r>
            <w:r w:rsidRPr="00A3186D">
              <w:rPr>
                <w:b/>
                <w:bCs/>
                <w:sz w:val="28"/>
                <w:szCs w:val="28"/>
              </w:rPr>
              <w:t>09:00 часов московского времени</w:t>
            </w:r>
            <w:r w:rsidRPr="00A3186D">
              <w:rPr>
                <w:bCs/>
                <w:sz w:val="28"/>
                <w:szCs w:val="28"/>
              </w:rPr>
              <w:t xml:space="preserve">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831227">
              <w:rPr>
                <w:b/>
                <w:bCs/>
                <w:sz w:val="28"/>
                <w:szCs w:val="28"/>
              </w:rPr>
              <w:t>16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831227">
              <w:rPr>
                <w:b/>
                <w:bCs/>
                <w:sz w:val="28"/>
                <w:szCs w:val="28"/>
              </w:rPr>
              <w:t>июля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  <w:r w:rsidRPr="00A3186D">
              <w:rPr>
                <w:bCs/>
                <w:i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на </w:t>
            </w:r>
            <w:r w:rsidRPr="00A3186D">
              <w:rPr>
                <w:sz w:val="28"/>
                <w:szCs w:val="28"/>
              </w:rPr>
              <w:t>ЭТЗП</w:t>
            </w:r>
            <w:r w:rsidRPr="00A3186D">
              <w:rPr>
                <w:bCs/>
                <w:sz w:val="28"/>
                <w:szCs w:val="28"/>
              </w:rPr>
              <w:t xml:space="preserve"> (на странице данного аукциона на сайте ЭТЗП) в электронной форме в личном кабинете участника электронных процедур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5F2912" w:rsidRPr="00A3186D" w:rsidRDefault="005F2912" w:rsidP="00F922DD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</w:tbl>
    <w:p w:rsidR="005F2912" w:rsidRPr="00A3186D" w:rsidRDefault="005F2912" w:rsidP="005F2912">
      <w:pPr>
        <w:pStyle w:val="1"/>
        <w:ind w:left="6237" w:firstLine="0"/>
        <w:rPr>
          <w:rFonts w:eastAsia="MS Mincho"/>
          <w:szCs w:val="28"/>
        </w:rPr>
      </w:pPr>
    </w:p>
    <w:bookmarkEnd w:id="0"/>
    <w:p w:rsidR="005F2912" w:rsidRPr="00DE6E5A" w:rsidRDefault="005F2912" w:rsidP="005F2912">
      <w:pPr>
        <w:rPr>
          <w:sz w:val="28"/>
          <w:szCs w:val="28"/>
        </w:rPr>
      </w:pPr>
    </w:p>
    <w:p w:rsidR="005F2912" w:rsidRDefault="005F2912" w:rsidP="005F2912"/>
    <w:p w:rsidR="005F2912" w:rsidRDefault="005F2912" w:rsidP="005F2912"/>
    <w:p w:rsidR="00CE2767" w:rsidRDefault="00CE2767"/>
    <w:sectPr w:rsidR="00CE2767" w:rsidSect="005B2EBD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210" w:rsidRDefault="00956210" w:rsidP="00EE2D2F">
      <w:r>
        <w:separator/>
      </w:r>
    </w:p>
  </w:endnote>
  <w:endnote w:type="continuationSeparator" w:id="0">
    <w:p w:rsidR="00956210" w:rsidRDefault="00956210" w:rsidP="00EE2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EE2D2F" w:rsidP="006D7D1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F291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2912">
      <w:rPr>
        <w:rStyle w:val="a6"/>
        <w:noProof/>
      </w:rPr>
      <w:t>1</w:t>
    </w:r>
    <w:r>
      <w:rPr>
        <w:rStyle w:val="a6"/>
      </w:rPr>
      <w:fldChar w:fldCharType="end"/>
    </w:r>
  </w:p>
  <w:p w:rsidR="006D7D15" w:rsidRDefault="00956210" w:rsidP="006D7D15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956210" w:rsidP="006D7D15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210" w:rsidRDefault="00956210" w:rsidP="00EE2D2F">
      <w:r>
        <w:separator/>
      </w:r>
    </w:p>
  </w:footnote>
  <w:footnote w:type="continuationSeparator" w:id="0">
    <w:p w:rsidR="00956210" w:rsidRDefault="00956210" w:rsidP="00EE2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EE2D2F" w:rsidP="006D7D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F291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2912">
      <w:rPr>
        <w:rStyle w:val="a6"/>
        <w:noProof/>
      </w:rPr>
      <w:t>1</w:t>
    </w:r>
    <w:r>
      <w:rPr>
        <w:rStyle w:val="a6"/>
      </w:rPr>
      <w:fldChar w:fldCharType="end"/>
    </w:r>
  </w:p>
  <w:p w:rsidR="006D7D15" w:rsidRDefault="0095621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EE2D2F" w:rsidP="006D7D15">
    <w:pPr>
      <w:pStyle w:val="a4"/>
      <w:framePr w:wrap="around" w:vAnchor="text" w:hAnchor="margin" w:xAlign="center" w:y="1"/>
      <w:jc w:val="center"/>
      <w:rPr>
        <w:rStyle w:val="a6"/>
      </w:rPr>
    </w:pPr>
    <w:r>
      <w:rPr>
        <w:rStyle w:val="a6"/>
      </w:rPr>
      <w:fldChar w:fldCharType="begin"/>
    </w:r>
    <w:r w:rsidR="005F291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31227">
      <w:rPr>
        <w:rStyle w:val="a6"/>
        <w:noProof/>
      </w:rPr>
      <w:t>2</w:t>
    </w:r>
    <w:r>
      <w:rPr>
        <w:rStyle w:val="a6"/>
      </w:rPr>
      <w:fldChar w:fldCharType="end"/>
    </w:r>
  </w:p>
  <w:p w:rsidR="006D7D15" w:rsidRDefault="00956210" w:rsidP="006D7D15">
    <w:pPr>
      <w:pStyle w:val="a4"/>
      <w:framePr w:wrap="around" w:vAnchor="text" w:hAnchor="margin" w:xAlign="center" w:y="1"/>
      <w:rPr>
        <w:rStyle w:val="a6"/>
      </w:rPr>
    </w:pPr>
  </w:p>
  <w:p w:rsidR="006D7D15" w:rsidRDefault="00956210" w:rsidP="006D7D15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2912"/>
    <w:rsid w:val="005F2912"/>
    <w:rsid w:val="00831227"/>
    <w:rsid w:val="00956210"/>
    <w:rsid w:val="00CE2767"/>
    <w:rsid w:val="00EE2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Bullet Number,Нумерованый список,List Paragraph1,Bullet List,FooterText,numbered,lp1,lp1 Text,List Paragraph,название,Абзац списка3,SL_Абзац списка,f_Абзац 1,Абзац списка2,Абзац списка4,ПАРАГРАФ,Абзац списка11,Paragraphe de liste1,1"/>
    <w:basedOn w:val="a"/>
    <w:uiPriority w:val="34"/>
    <w:qFormat/>
    <w:rsid w:val="005F2912"/>
    <w:pPr>
      <w:ind w:left="708"/>
    </w:pPr>
  </w:style>
  <w:style w:type="paragraph" w:styleId="a4">
    <w:name w:val="header"/>
    <w:basedOn w:val="a"/>
    <w:link w:val="a5"/>
    <w:uiPriority w:val="99"/>
    <w:rsid w:val="005F29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29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F2912"/>
  </w:style>
  <w:style w:type="paragraph" w:styleId="a7">
    <w:name w:val="footer"/>
    <w:basedOn w:val="a"/>
    <w:link w:val="a8"/>
    <w:rsid w:val="005F291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8">
    <w:name w:val="Нижний колонтитул Знак"/>
    <w:basedOn w:val="a0"/>
    <w:link w:val="a7"/>
    <w:rsid w:val="005F2912"/>
    <w:rPr>
      <w:rFonts w:ascii="Times New Roman" w:eastAsia="MS Mincho" w:hAnsi="Times New Roman" w:cs="Times New Roman"/>
      <w:spacing w:val="-2"/>
      <w:sz w:val="24"/>
      <w:szCs w:val="24"/>
      <w:lang w:eastAsia="ru-RU"/>
    </w:rPr>
  </w:style>
  <w:style w:type="paragraph" w:customStyle="1" w:styleId="1">
    <w:name w:val="Обычный1"/>
    <w:rsid w:val="005F291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qFormat/>
    <w:rsid w:val="005F29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tp.comit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708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Митрофанова Марина Николаевна</dc:creator>
  <cp:keywords/>
  <dc:description/>
  <cp:lastModifiedBy>RCKZ_MedvedevAV</cp:lastModifiedBy>
  <cp:revision>2</cp:revision>
  <dcterms:created xsi:type="dcterms:W3CDTF">2025-04-11T03:38:00Z</dcterms:created>
  <dcterms:modified xsi:type="dcterms:W3CDTF">2025-06-16T22:48:00Z</dcterms:modified>
</cp:coreProperties>
</file>