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A" w:rsidRPr="002047B9" w:rsidRDefault="00E90E4A" w:rsidP="00E90E4A">
      <w:pPr>
        <w:jc w:val="center"/>
        <w:rPr>
          <w:color w:val="000000"/>
          <w:sz w:val="28"/>
          <w:szCs w:val="28"/>
        </w:rPr>
      </w:pPr>
      <w:r>
        <w:rPr>
          <w:bCs/>
          <w:color w:val="000000"/>
          <w:sz w:val="28"/>
          <w:szCs w:val="28"/>
        </w:rPr>
        <w:t>Д</w:t>
      </w:r>
      <w:r w:rsidRPr="00232DD3">
        <w:rPr>
          <w:bCs/>
          <w:color w:val="000000"/>
          <w:sz w:val="28"/>
          <w:szCs w:val="28"/>
        </w:rPr>
        <w:t>окументация</w:t>
      </w:r>
      <w:r>
        <w:rPr>
          <w:bCs/>
          <w:color w:val="000000"/>
          <w:sz w:val="28"/>
          <w:szCs w:val="28"/>
        </w:rPr>
        <w:t xml:space="preserve"> </w:t>
      </w:r>
      <w:r w:rsidRPr="002047B9">
        <w:rPr>
          <w:bCs/>
          <w:color w:val="000000"/>
          <w:sz w:val="28"/>
          <w:szCs w:val="28"/>
        </w:rPr>
        <w:t>аукциона</w:t>
      </w:r>
      <w:r>
        <w:rPr>
          <w:bCs/>
          <w:color w:val="000000"/>
          <w:sz w:val="28"/>
          <w:szCs w:val="28"/>
        </w:rPr>
        <w:t xml:space="preserve"> в электронной форме </w:t>
      </w:r>
      <w:r>
        <w:rPr>
          <w:bCs/>
          <w:color w:val="000000"/>
          <w:sz w:val="28"/>
          <w:szCs w:val="28"/>
        </w:rPr>
        <w:br/>
        <w:t xml:space="preserve">№ </w:t>
      </w:r>
      <w:r w:rsidR="00EF0D19" w:rsidRPr="00EF0D19">
        <w:rPr>
          <w:bCs/>
          <w:color w:val="000000"/>
          <w:sz w:val="28"/>
          <w:szCs w:val="28"/>
        </w:rPr>
        <w:t xml:space="preserve">33535/ОАЭ-АО «ПКС»/2025/ХАБ </w:t>
      </w:r>
      <w:r>
        <w:rPr>
          <w:bCs/>
          <w:color w:val="000000"/>
          <w:sz w:val="28"/>
          <w:szCs w:val="28"/>
        </w:rPr>
        <w:t xml:space="preserve">на право заключения </w:t>
      </w:r>
      <w:proofErr w:type="gramStart"/>
      <w:r>
        <w:rPr>
          <w:bCs/>
          <w:color w:val="000000"/>
          <w:sz w:val="28"/>
          <w:szCs w:val="28"/>
        </w:rPr>
        <w:t>договора</w:t>
      </w:r>
      <w:proofErr w:type="gramEnd"/>
      <w:r>
        <w:rPr>
          <w:bCs/>
          <w:color w:val="000000"/>
          <w:sz w:val="28"/>
          <w:szCs w:val="28"/>
        </w:rPr>
        <w:t xml:space="preserve"> на в</w:t>
      </w:r>
      <w:r w:rsidRPr="00767960">
        <w:rPr>
          <w:bCs/>
          <w:color w:val="000000"/>
          <w:sz w:val="28"/>
          <w:szCs w:val="28"/>
        </w:rPr>
        <w:t xml:space="preserve">ыполнение работ по </w:t>
      </w:r>
      <w:r>
        <w:rPr>
          <w:bCs/>
          <w:color w:val="000000"/>
          <w:sz w:val="28"/>
          <w:szCs w:val="28"/>
        </w:rPr>
        <w:t>установке систем отопления на жидком топливе в пассажирские вагоны</w:t>
      </w:r>
      <w:r w:rsidRPr="00722F6B">
        <w:rPr>
          <w:bCs/>
          <w:color w:val="000000"/>
          <w:sz w:val="28"/>
          <w:szCs w:val="28"/>
        </w:rPr>
        <w:t xml:space="preserve"> </w:t>
      </w:r>
      <w:r>
        <w:rPr>
          <w:bCs/>
          <w:color w:val="000000"/>
          <w:sz w:val="28"/>
          <w:szCs w:val="28"/>
        </w:rPr>
        <w:t>(далее – документация о закупке)</w:t>
      </w:r>
    </w:p>
    <w:p w:rsidR="00E90E4A" w:rsidRPr="00232DD3" w:rsidRDefault="00E90E4A" w:rsidP="00E90E4A">
      <w:pPr>
        <w:rPr>
          <w:color w:val="000000"/>
          <w:sz w:val="28"/>
          <w:szCs w:val="28"/>
        </w:rPr>
      </w:pPr>
    </w:p>
    <w:p w:rsidR="00E90E4A" w:rsidRPr="00232DD3" w:rsidRDefault="00E90E4A" w:rsidP="00E90E4A">
      <w:pPr>
        <w:spacing w:line="360" w:lineRule="exact"/>
        <w:jc w:val="both"/>
        <w:rPr>
          <w:bCs/>
          <w:color w:val="000000"/>
          <w:sz w:val="28"/>
          <w:szCs w:val="28"/>
        </w:rPr>
      </w:pPr>
      <w:r w:rsidRPr="00232DD3">
        <w:rPr>
          <w:bCs/>
          <w:color w:val="000000"/>
          <w:sz w:val="28"/>
          <w:szCs w:val="28"/>
        </w:rPr>
        <w:t>Содержание:</w:t>
      </w:r>
    </w:p>
    <w:p w:rsidR="00E90E4A" w:rsidRPr="00232DD3" w:rsidRDefault="00E90E4A" w:rsidP="00E90E4A">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E90E4A" w:rsidRPr="00232DD3" w:rsidRDefault="00E90E4A" w:rsidP="00E90E4A">
      <w:pPr>
        <w:spacing w:line="360" w:lineRule="exact"/>
        <w:rPr>
          <w:color w:val="000000"/>
          <w:sz w:val="28"/>
          <w:szCs w:val="28"/>
        </w:rPr>
      </w:pPr>
      <w:r w:rsidRPr="00232DD3">
        <w:rPr>
          <w:color w:val="000000"/>
          <w:sz w:val="28"/>
          <w:szCs w:val="28"/>
        </w:rPr>
        <w:t>Приложение 1.1: Техническое задание</w:t>
      </w:r>
    </w:p>
    <w:p w:rsidR="00E90E4A" w:rsidRPr="00232DD3" w:rsidRDefault="00E90E4A" w:rsidP="00E90E4A">
      <w:pPr>
        <w:spacing w:line="360" w:lineRule="exact"/>
        <w:rPr>
          <w:color w:val="000000"/>
          <w:sz w:val="28"/>
          <w:szCs w:val="28"/>
        </w:rPr>
      </w:pPr>
      <w:r w:rsidRPr="00232DD3">
        <w:rPr>
          <w:color w:val="000000"/>
          <w:sz w:val="28"/>
          <w:szCs w:val="28"/>
        </w:rPr>
        <w:t>Приложение 1.2: Проект договора</w:t>
      </w:r>
    </w:p>
    <w:p w:rsidR="00E90E4A" w:rsidRPr="00232DD3" w:rsidRDefault="00E90E4A" w:rsidP="00E90E4A">
      <w:pPr>
        <w:spacing w:line="360" w:lineRule="exact"/>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E90E4A" w:rsidRDefault="00E90E4A" w:rsidP="00E90E4A">
      <w:pPr>
        <w:spacing w:line="360" w:lineRule="exact"/>
        <w:rPr>
          <w:color w:val="000000"/>
          <w:sz w:val="28"/>
          <w:szCs w:val="28"/>
        </w:rPr>
      </w:pPr>
      <w:r w:rsidRPr="00232DD3">
        <w:rPr>
          <w:color w:val="000000"/>
          <w:sz w:val="28"/>
          <w:szCs w:val="28"/>
        </w:rPr>
        <w:t>Форма заявки участника</w:t>
      </w:r>
    </w:p>
    <w:p w:rsidR="00E90E4A" w:rsidRPr="00232DD3" w:rsidRDefault="00E90E4A" w:rsidP="00E90E4A">
      <w:pPr>
        <w:spacing w:line="360" w:lineRule="exact"/>
        <w:rPr>
          <w:color w:val="000000"/>
          <w:sz w:val="28"/>
          <w:szCs w:val="28"/>
        </w:rPr>
      </w:pPr>
      <w:r w:rsidRPr="00232DD3">
        <w:rPr>
          <w:color w:val="000000"/>
          <w:sz w:val="28"/>
          <w:szCs w:val="28"/>
        </w:rPr>
        <w:t>Форма технического предложения участника</w:t>
      </w:r>
    </w:p>
    <w:p w:rsidR="00E90E4A" w:rsidRPr="00722F6B" w:rsidRDefault="00E90E4A" w:rsidP="00E90E4A">
      <w:pPr>
        <w:spacing w:line="360" w:lineRule="exact"/>
        <w:rPr>
          <w:color w:val="000000"/>
          <w:sz w:val="28"/>
          <w:szCs w:val="28"/>
        </w:rPr>
      </w:pPr>
      <w:r w:rsidRPr="00722F6B">
        <w:rPr>
          <w:color w:val="000000"/>
          <w:sz w:val="28"/>
          <w:szCs w:val="28"/>
        </w:rPr>
        <w:t>Форма сведений об опыте выполнения работ</w:t>
      </w:r>
    </w:p>
    <w:p w:rsidR="00E90E4A" w:rsidRPr="00232DD3" w:rsidRDefault="00E90E4A" w:rsidP="00E90E4A">
      <w:pPr>
        <w:spacing w:line="360" w:lineRule="exact"/>
        <w:rPr>
          <w:color w:val="000000"/>
          <w:sz w:val="28"/>
          <w:szCs w:val="28"/>
        </w:rPr>
      </w:pPr>
    </w:p>
    <w:p w:rsidR="00E90E4A" w:rsidRPr="00232DD3" w:rsidRDefault="00E90E4A" w:rsidP="00E90E4A">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E90E4A" w:rsidRDefault="00E90E4A" w:rsidP="00E90E4A">
      <w:pPr>
        <w:spacing w:line="360" w:lineRule="exact"/>
        <w:rPr>
          <w:b/>
          <w:color w:val="000000"/>
          <w:sz w:val="28"/>
          <w:szCs w:val="28"/>
        </w:rPr>
      </w:pPr>
    </w:p>
    <w:p w:rsidR="00E90E4A" w:rsidRPr="00232DD3" w:rsidRDefault="00E90E4A" w:rsidP="00E90E4A">
      <w:pPr>
        <w:spacing w:line="360" w:lineRule="exact"/>
        <w:rPr>
          <w:b/>
          <w:color w:val="000000"/>
          <w:sz w:val="28"/>
          <w:szCs w:val="28"/>
        </w:rPr>
      </w:pPr>
      <w:r w:rsidRPr="00232DD3">
        <w:rPr>
          <w:b/>
          <w:color w:val="000000"/>
          <w:sz w:val="28"/>
          <w:szCs w:val="28"/>
        </w:rPr>
        <w:t>Часть 3: Порядок проведения аукциона</w:t>
      </w:r>
    </w:p>
    <w:p w:rsidR="00E90E4A" w:rsidRPr="00232DD3" w:rsidRDefault="00E90E4A" w:rsidP="00E90E4A">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E90E4A" w:rsidRDefault="00E90E4A" w:rsidP="00E90E4A">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E90E4A" w:rsidRDefault="00E90E4A" w:rsidP="00E90E4A">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E90E4A" w:rsidRPr="00232DD3" w:rsidRDefault="00E90E4A" w:rsidP="00E90E4A">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E90E4A" w:rsidRPr="00232DD3" w:rsidRDefault="00E90E4A" w:rsidP="00E90E4A">
      <w:pPr>
        <w:spacing w:line="360" w:lineRule="exact"/>
        <w:rPr>
          <w:color w:val="000000"/>
          <w:sz w:val="28"/>
          <w:szCs w:val="28"/>
        </w:rPr>
      </w:pPr>
    </w:p>
    <w:p w:rsidR="00E90E4A" w:rsidRPr="00232DD3" w:rsidRDefault="00E90E4A" w:rsidP="00E90E4A">
      <w:pPr>
        <w:rPr>
          <w:color w:val="000000"/>
          <w:sz w:val="28"/>
          <w:szCs w:val="28"/>
        </w:rPr>
      </w:pPr>
    </w:p>
    <w:p w:rsidR="00E90E4A" w:rsidRPr="00232DD3" w:rsidRDefault="00E90E4A" w:rsidP="00E90E4A">
      <w:pPr>
        <w:rPr>
          <w:color w:val="000000"/>
          <w:sz w:val="28"/>
          <w:szCs w:val="28"/>
        </w:rPr>
        <w:sectPr w:rsidR="00E90E4A" w:rsidRPr="00232DD3" w:rsidSect="00E90E4A">
          <w:headerReference w:type="default" r:id="rId7"/>
          <w:pgSz w:w="11906" w:h="16838"/>
          <w:pgMar w:top="1134" w:right="850" w:bottom="1134" w:left="1134" w:header="708" w:footer="708" w:gutter="0"/>
          <w:cols w:space="708"/>
          <w:titlePg/>
          <w:docGrid w:linePitch="360"/>
        </w:sectPr>
      </w:pPr>
    </w:p>
    <w:p w:rsidR="00E90E4A" w:rsidRPr="00E6127B" w:rsidRDefault="00E90E4A" w:rsidP="00E90E4A">
      <w:pPr>
        <w:ind w:left="5670" w:firstLine="3119"/>
        <w:jc w:val="both"/>
        <w:rPr>
          <w:bCs/>
          <w:sz w:val="28"/>
          <w:szCs w:val="28"/>
        </w:rPr>
      </w:pPr>
      <w:r w:rsidRPr="00E6127B">
        <w:rPr>
          <w:bCs/>
          <w:sz w:val="28"/>
          <w:szCs w:val="28"/>
        </w:rPr>
        <w:lastRenderedPageBreak/>
        <w:t>УТВЕРЖДАЮ</w:t>
      </w:r>
    </w:p>
    <w:p w:rsidR="00E90E4A" w:rsidRPr="00E6127B" w:rsidRDefault="00E90E4A" w:rsidP="00E90E4A">
      <w:pPr>
        <w:ind w:left="5670" w:firstLine="3119"/>
        <w:jc w:val="both"/>
        <w:rPr>
          <w:bCs/>
          <w:sz w:val="28"/>
          <w:szCs w:val="28"/>
        </w:rPr>
      </w:pPr>
    </w:p>
    <w:p w:rsidR="00E90E4A" w:rsidRPr="00E6127B" w:rsidRDefault="00E90E4A" w:rsidP="00E90E4A">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E90E4A" w:rsidRDefault="00E90E4A" w:rsidP="00E90E4A">
      <w:pPr>
        <w:spacing w:line="280" w:lineRule="exact"/>
        <w:ind w:left="5670" w:firstLine="3119"/>
        <w:rPr>
          <w:bCs/>
          <w:sz w:val="28"/>
          <w:szCs w:val="28"/>
        </w:rPr>
      </w:pPr>
      <w:r w:rsidRPr="00E6127B">
        <w:rPr>
          <w:bCs/>
          <w:sz w:val="28"/>
          <w:szCs w:val="28"/>
        </w:rPr>
        <w:t>по осуществлению конкурентных закупок</w:t>
      </w:r>
    </w:p>
    <w:p w:rsidR="00E90E4A" w:rsidRPr="00E6127B" w:rsidRDefault="00E90E4A" w:rsidP="00E90E4A">
      <w:pPr>
        <w:spacing w:line="280" w:lineRule="exact"/>
        <w:ind w:left="5670" w:firstLine="3119"/>
        <w:rPr>
          <w:bCs/>
          <w:sz w:val="20"/>
          <w:szCs w:val="20"/>
        </w:rPr>
      </w:pPr>
      <w:r>
        <w:rPr>
          <w:bCs/>
          <w:sz w:val="28"/>
          <w:szCs w:val="28"/>
        </w:rPr>
        <w:t>АО «ПКС»</w:t>
      </w:r>
    </w:p>
    <w:p w:rsidR="00E90E4A" w:rsidRPr="00F92058" w:rsidRDefault="00E90E4A" w:rsidP="00E90E4A">
      <w:pPr>
        <w:ind w:left="5670" w:firstLine="3119"/>
        <w:jc w:val="both"/>
        <w:rPr>
          <w:b/>
          <w:bCs/>
          <w:sz w:val="28"/>
          <w:szCs w:val="28"/>
        </w:rPr>
      </w:pPr>
    </w:p>
    <w:p w:rsidR="00E90E4A" w:rsidRPr="00710F15" w:rsidRDefault="00E90E4A" w:rsidP="00E90E4A">
      <w:pPr>
        <w:ind w:left="5670" w:firstLine="3119"/>
        <w:jc w:val="both"/>
        <w:rPr>
          <w:bCs/>
          <w:sz w:val="28"/>
          <w:szCs w:val="28"/>
        </w:rPr>
      </w:pPr>
      <w:r w:rsidRPr="00F92058">
        <w:rPr>
          <w:b/>
          <w:bCs/>
          <w:sz w:val="28"/>
          <w:szCs w:val="28"/>
        </w:rPr>
        <w:t>__________________</w:t>
      </w:r>
      <w:r>
        <w:rPr>
          <w:bCs/>
          <w:sz w:val="28"/>
          <w:szCs w:val="28"/>
        </w:rPr>
        <w:t>Е.Г. Кудряшов</w:t>
      </w:r>
    </w:p>
    <w:p w:rsidR="00E90E4A" w:rsidRPr="00EF694D" w:rsidRDefault="00E90E4A" w:rsidP="00E90E4A">
      <w:pPr>
        <w:ind w:left="5670" w:firstLine="3119"/>
        <w:jc w:val="both"/>
        <w:rPr>
          <w:i/>
          <w:sz w:val="28"/>
          <w:szCs w:val="28"/>
        </w:rPr>
      </w:pPr>
    </w:p>
    <w:p w:rsidR="00E90E4A" w:rsidRPr="00E6127B" w:rsidRDefault="00E90E4A" w:rsidP="00E90E4A">
      <w:pPr>
        <w:ind w:left="5670" w:firstLine="3119"/>
        <w:jc w:val="both"/>
        <w:rPr>
          <w:bCs/>
          <w:sz w:val="28"/>
          <w:szCs w:val="28"/>
        </w:rPr>
      </w:pPr>
      <w:r w:rsidRPr="00E6127B">
        <w:rPr>
          <w:bCs/>
          <w:sz w:val="28"/>
          <w:szCs w:val="28"/>
        </w:rPr>
        <w:t>«</w:t>
      </w:r>
      <w:r>
        <w:rPr>
          <w:bCs/>
          <w:sz w:val="28"/>
          <w:szCs w:val="28"/>
        </w:rPr>
        <w:t>___</w:t>
      </w:r>
      <w:r w:rsidRPr="00E6127B">
        <w:rPr>
          <w:bCs/>
          <w:sz w:val="28"/>
          <w:szCs w:val="28"/>
        </w:rPr>
        <w:t>»</w:t>
      </w:r>
      <w:r>
        <w:rPr>
          <w:bCs/>
          <w:sz w:val="28"/>
          <w:szCs w:val="28"/>
        </w:rPr>
        <w:t xml:space="preserve"> ______________ 2025 </w:t>
      </w:r>
      <w:r w:rsidRPr="00E6127B">
        <w:rPr>
          <w:bCs/>
          <w:sz w:val="28"/>
          <w:szCs w:val="28"/>
        </w:rPr>
        <w:t>г.</w:t>
      </w:r>
    </w:p>
    <w:p w:rsidR="00E90E4A" w:rsidRPr="00603AAB" w:rsidRDefault="00E90E4A" w:rsidP="00E90E4A">
      <w:pPr>
        <w:rPr>
          <w:color w:val="000000"/>
          <w:sz w:val="28"/>
          <w:szCs w:val="28"/>
        </w:rPr>
      </w:pPr>
    </w:p>
    <w:p w:rsidR="00E90E4A" w:rsidRPr="00232DD3" w:rsidRDefault="00E90E4A" w:rsidP="00E90E4A">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705"/>
        <w:gridCol w:w="9932"/>
      </w:tblGrid>
      <w:tr w:rsidR="00E90E4A" w:rsidRPr="00232DD3" w:rsidTr="00E90E4A">
        <w:tc>
          <w:tcPr>
            <w:tcW w:w="0" w:type="auto"/>
          </w:tcPr>
          <w:p w:rsidR="00E90E4A" w:rsidRPr="00232DD3" w:rsidRDefault="00E90E4A" w:rsidP="00E90E4A">
            <w:pPr>
              <w:spacing w:line="320" w:lineRule="exact"/>
              <w:rPr>
                <w:b/>
                <w:color w:val="000000"/>
                <w:sz w:val="28"/>
                <w:szCs w:val="28"/>
              </w:rPr>
            </w:pPr>
            <w:r w:rsidRPr="00232DD3">
              <w:rPr>
                <w:b/>
                <w:color w:val="000000"/>
                <w:sz w:val="28"/>
                <w:szCs w:val="28"/>
              </w:rPr>
              <w:t>№ п/п</w:t>
            </w:r>
          </w:p>
        </w:tc>
        <w:tc>
          <w:tcPr>
            <w:tcW w:w="3705" w:type="dxa"/>
          </w:tcPr>
          <w:p w:rsidR="00E90E4A" w:rsidRPr="00232DD3" w:rsidRDefault="00E90E4A" w:rsidP="00E90E4A">
            <w:pPr>
              <w:spacing w:line="320" w:lineRule="exact"/>
              <w:rPr>
                <w:b/>
                <w:color w:val="000000"/>
                <w:sz w:val="28"/>
                <w:szCs w:val="28"/>
              </w:rPr>
            </w:pPr>
            <w:r w:rsidRPr="00232DD3">
              <w:rPr>
                <w:b/>
                <w:color w:val="000000"/>
                <w:sz w:val="28"/>
                <w:szCs w:val="28"/>
              </w:rPr>
              <w:t>Параметры закупки</w:t>
            </w:r>
          </w:p>
        </w:tc>
        <w:tc>
          <w:tcPr>
            <w:tcW w:w="9932" w:type="dxa"/>
          </w:tcPr>
          <w:p w:rsidR="00E90E4A" w:rsidRPr="00232DD3" w:rsidRDefault="00E90E4A" w:rsidP="00E90E4A">
            <w:pPr>
              <w:spacing w:line="320" w:lineRule="exact"/>
              <w:rPr>
                <w:b/>
                <w:color w:val="000000"/>
                <w:sz w:val="28"/>
                <w:szCs w:val="28"/>
              </w:rPr>
            </w:pPr>
            <w:r w:rsidRPr="00232DD3">
              <w:rPr>
                <w:b/>
                <w:color w:val="000000"/>
                <w:sz w:val="28"/>
                <w:szCs w:val="28"/>
              </w:rPr>
              <w:t>Условия закупки</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1.1</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Способ проведения закупки</w:t>
            </w:r>
          </w:p>
        </w:tc>
        <w:tc>
          <w:tcPr>
            <w:tcW w:w="9932" w:type="dxa"/>
          </w:tcPr>
          <w:p w:rsidR="00E90E4A" w:rsidRPr="00232DD3" w:rsidRDefault="00E90E4A" w:rsidP="00E90E4A">
            <w:pPr>
              <w:spacing w:line="320" w:lineRule="exact"/>
              <w:rPr>
                <w:color w:val="000000"/>
                <w:sz w:val="28"/>
                <w:szCs w:val="28"/>
              </w:rPr>
            </w:pPr>
            <w:r>
              <w:rPr>
                <w:color w:val="000000"/>
                <w:sz w:val="28"/>
                <w:szCs w:val="28"/>
              </w:rPr>
              <w:t>А</w:t>
            </w:r>
            <w:r w:rsidRPr="00232DD3">
              <w:rPr>
                <w:color w:val="000000"/>
                <w:sz w:val="28"/>
                <w:szCs w:val="28"/>
              </w:rPr>
              <w:t xml:space="preserve">укцион в электронной форме № </w:t>
            </w:r>
            <w:r w:rsidR="00EF0D19" w:rsidRPr="00EF0D19">
              <w:rPr>
                <w:color w:val="000000"/>
                <w:sz w:val="28"/>
                <w:szCs w:val="28"/>
              </w:rPr>
              <w:t xml:space="preserve">33535/ОАЭ-АО «ПКС»/2025/ХАБ </w:t>
            </w:r>
            <w:r w:rsidRPr="00F4127D">
              <w:rPr>
                <w:sz w:val="28"/>
                <w:szCs w:val="28"/>
              </w:rPr>
              <w:t>(</w:t>
            </w:r>
            <w:r>
              <w:rPr>
                <w:sz w:val="28"/>
                <w:szCs w:val="28"/>
              </w:rPr>
              <w:t>далее – аукцион, закупка)</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1.2</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Предмет закупки</w:t>
            </w:r>
          </w:p>
        </w:tc>
        <w:tc>
          <w:tcPr>
            <w:tcW w:w="9932" w:type="dxa"/>
          </w:tcPr>
          <w:p w:rsidR="00E90E4A" w:rsidRPr="00E90E4A" w:rsidRDefault="00E90E4A" w:rsidP="00E90E4A">
            <w:pPr>
              <w:spacing w:line="320" w:lineRule="exact"/>
              <w:jc w:val="both"/>
              <w:rPr>
                <w:b/>
                <w:color w:val="000000"/>
                <w:sz w:val="28"/>
                <w:szCs w:val="28"/>
              </w:rPr>
            </w:pPr>
            <w:r w:rsidRPr="00E90E4A">
              <w:rPr>
                <w:b/>
                <w:bCs/>
                <w:color w:val="000000"/>
                <w:sz w:val="28"/>
                <w:szCs w:val="28"/>
              </w:rPr>
              <w:t>Выполнение работ по установке систем отопления на жидком топливе в пассажирские вагоны</w:t>
            </w:r>
            <w:r w:rsidRPr="00E90E4A">
              <w:rPr>
                <w:b/>
                <w:color w:val="000000"/>
                <w:sz w:val="28"/>
                <w:szCs w:val="28"/>
              </w:rPr>
              <w:t xml:space="preserve">. </w:t>
            </w:r>
          </w:p>
          <w:p w:rsidR="00E90E4A" w:rsidRPr="00232DD3" w:rsidRDefault="00E90E4A" w:rsidP="00E90E4A">
            <w:pPr>
              <w:spacing w:line="320" w:lineRule="exact"/>
              <w:jc w:val="both"/>
              <w:rPr>
                <w:color w:val="000000"/>
                <w:sz w:val="28"/>
                <w:szCs w:val="28"/>
              </w:rPr>
            </w:pPr>
            <w:r w:rsidRPr="00232DD3">
              <w:rPr>
                <w:color w:val="000000"/>
                <w:sz w:val="28"/>
                <w:szCs w:val="28"/>
              </w:rPr>
              <w:t xml:space="preserve">Сведения о наименовании закупаемых работ, их количестве (объеме), ценах за единицу работы, 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функциональных характеристиках работы, требования к их безопасности, качеству,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выполняемой работы, потребностям заказчика, место, условия и сроки выполнения работ, форма, сроки и порядок оплаты указываются в техническом задании, являющемся приложением № 1.1 документации</w:t>
            </w:r>
            <w:r>
              <w:rPr>
                <w:bCs/>
                <w:color w:val="000000"/>
                <w:sz w:val="28"/>
                <w:szCs w:val="28"/>
              </w:rPr>
              <w:t xml:space="preserve"> о закупке</w:t>
            </w:r>
            <w:r w:rsidRPr="00232DD3">
              <w:rPr>
                <w:bCs/>
                <w:color w:val="000000"/>
                <w:sz w:val="28"/>
                <w:szCs w:val="28"/>
              </w:rPr>
              <w:t>.</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1.3</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Особенности участия в закупке</w:t>
            </w:r>
          </w:p>
        </w:tc>
        <w:tc>
          <w:tcPr>
            <w:tcW w:w="9932" w:type="dxa"/>
          </w:tcPr>
          <w:p w:rsidR="00E90E4A" w:rsidRPr="00232DD3" w:rsidRDefault="00E90E4A" w:rsidP="00E90E4A">
            <w:pPr>
              <w:spacing w:line="320" w:lineRule="exact"/>
              <w:jc w:val="both"/>
              <w:rPr>
                <w:bCs/>
                <w:i/>
                <w:color w:val="000000"/>
                <w:sz w:val="28"/>
                <w:szCs w:val="28"/>
              </w:rPr>
            </w:pPr>
            <w:r w:rsidRPr="00232DD3">
              <w:rPr>
                <w:bCs/>
                <w:color w:val="000000"/>
                <w:sz w:val="28"/>
                <w:szCs w:val="28"/>
              </w:rPr>
              <w:t>Особенности участия не предусмотрены</w:t>
            </w:r>
            <w:r>
              <w:rPr>
                <w:bCs/>
                <w:color w:val="000000"/>
                <w:sz w:val="28"/>
                <w:szCs w:val="28"/>
              </w:rPr>
              <w:t>.</w:t>
            </w:r>
          </w:p>
          <w:p w:rsidR="00E90E4A" w:rsidRPr="00232DD3" w:rsidRDefault="00E90E4A" w:rsidP="00E90E4A">
            <w:pPr>
              <w:pStyle w:val="a6"/>
              <w:spacing w:line="320" w:lineRule="exact"/>
              <w:ind w:left="0"/>
              <w:jc w:val="both"/>
              <w:rPr>
                <w:bCs/>
                <w:color w:val="000000"/>
                <w:sz w:val="28"/>
                <w:szCs w:val="28"/>
              </w:rPr>
            </w:pP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1.4</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Антидемпинговые меры</w:t>
            </w:r>
          </w:p>
        </w:tc>
        <w:tc>
          <w:tcPr>
            <w:tcW w:w="9932" w:type="dxa"/>
          </w:tcPr>
          <w:p w:rsidR="00E90E4A" w:rsidRDefault="00E90E4A" w:rsidP="00E90E4A">
            <w:pPr>
              <w:spacing w:line="320" w:lineRule="exact"/>
              <w:jc w:val="both"/>
              <w:rPr>
                <w:bCs/>
                <w:color w:val="000000"/>
                <w:sz w:val="28"/>
                <w:szCs w:val="28"/>
              </w:rPr>
            </w:pPr>
            <w:r w:rsidRPr="00232DD3">
              <w:rPr>
                <w:bCs/>
                <w:color w:val="000000"/>
                <w:sz w:val="28"/>
                <w:szCs w:val="28"/>
              </w:rPr>
              <w:t>Антидемпинговые меры не предусмотрены.</w:t>
            </w:r>
          </w:p>
          <w:p w:rsidR="00E90E4A" w:rsidRPr="00232DD3" w:rsidRDefault="00E90E4A" w:rsidP="00E90E4A">
            <w:pPr>
              <w:spacing w:line="320" w:lineRule="exact"/>
              <w:jc w:val="both"/>
              <w:rPr>
                <w:color w:val="000000"/>
                <w:sz w:val="28"/>
                <w:szCs w:val="28"/>
              </w:rPr>
            </w:pP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1.5</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Обеспечение заявок</w:t>
            </w:r>
          </w:p>
        </w:tc>
        <w:tc>
          <w:tcPr>
            <w:tcW w:w="9932" w:type="dxa"/>
          </w:tcPr>
          <w:p w:rsidR="00E90E4A" w:rsidRPr="00232DD3" w:rsidRDefault="00E90E4A" w:rsidP="00E90E4A">
            <w:pPr>
              <w:spacing w:line="320" w:lineRule="exact"/>
              <w:jc w:val="both"/>
              <w:rPr>
                <w:bCs/>
                <w:color w:val="000000"/>
                <w:sz w:val="28"/>
                <w:szCs w:val="28"/>
              </w:rPr>
            </w:pPr>
            <w:r w:rsidRPr="00232DD3">
              <w:rPr>
                <w:bCs/>
                <w:color w:val="000000"/>
                <w:sz w:val="28"/>
                <w:szCs w:val="28"/>
              </w:rPr>
              <w:t>Обеспечение заявок не предусмотрено.</w:t>
            </w:r>
          </w:p>
          <w:p w:rsidR="00E90E4A" w:rsidRPr="00EF694D" w:rsidRDefault="00E90E4A" w:rsidP="00E90E4A">
            <w:pPr>
              <w:ind w:firstLine="709"/>
              <w:jc w:val="both"/>
              <w:rPr>
                <w:bCs/>
                <w:sz w:val="28"/>
                <w:szCs w:val="28"/>
              </w:rPr>
            </w:pP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lastRenderedPageBreak/>
              <w:t>1.6</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Обеспечение исполнения договора</w:t>
            </w:r>
          </w:p>
        </w:tc>
        <w:tc>
          <w:tcPr>
            <w:tcW w:w="9932" w:type="dxa"/>
          </w:tcPr>
          <w:p w:rsidR="00E90E4A" w:rsidRPr="00232DD3" w:rsidRDefault="00E90E4A" w:rsidP="00E90E4A">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E90E4A" w:rsidRPr="00232DD3" w:rsidTr="00E90E4A">
        <w:trPr>
          <w:trHeight w:val="834"/>
        </w:trPr>
        <w:tc>
          <w:tcPr>
            <w:tcW w:w="0" w:type="auto"/>
          </w:tcPr>
          <w:p w:rsidR="00E90E4A" w:rsidRPr="00232DD3" w:rsidRDefault="00E90E4A" w:rsidP="00E90E4A">
            <w:pPr>
              <w:spacing w:line="320" w:lineRule="exact"/>
              <w:rPr>
                <w:color w:val="000000"/>
                <w:sz w:val="28"/>
                <w:szCs w:val="28"/>
              </w:rPr>
            </w:pPr>
            <w:r w:rsidRPr="00232DD3">
              <w:rPr>
                <w:color w:val="000000"/>
                <w:sz w:val="28"/>
                <w:szCs w:val="28"/>
              </w:rPr>
              <w:t>1.</w:t>
            </w:r>
            <w:r>
              <w:rPr>
                <w:color w:val="000000"/>
                <w:sz w:val="28"/>
                <w:szCs w:val="28"/>
              </w:rPr>
              <w:t>7</w:t>
            </w:r>
          </w:p>
        </w:tc>
        <w:tc>
          <w:tcPr>
            <w:tcW w:w="3705" w:type="dxa"/>
          </w:tcPr>
          <w:p w:rsidR="00E90E4A" w:rsidRPr="00A46294" w:rsidRDefault="00E90E4A" w:rsidP="00E90E4A">
            <w:pPr>
              <w:spacing w:line="320" w:lineRule="exact"/>
              <w:rPr>
                <w:color w:val="000000"/>
                <w:sz w:val="28"/>
                <w:szCs w:val="28"/>
              </w:rPr>
            </w:pPr>
            <w:r w:rsidRPr="00A46294">
              <w:rPr>
                <w:color w:val="000000"/>
                <w:sz w:val="28"/>
                <w:szCs w:val="28"/>
              </w:rPr>
              <w:t>Предоставление национального режима при осуществлении закупки</w:t>
            </w:r>
          </w:p>
        </w:tc>
        <w:tc>
          <w:tcPr>
            <w:tcW w:w="9932" w:type="dxa"/>
          </w:tcPr>
          <w:p w:rsidR="00E90E4A" w:rsidRPr="00A46294" w:rsidRDefault="00E90E4A" w:rsidP="00E90E4A">
            <w:pPr>
              <w:spacing w:line="320" w:lineRule="exact"/>
              <w:rPr>
                <w:color w:val="000000"/>
                <w:sz w:val="28"/>
                <w:szCs w:val="28"/>
              </w:rPr>
            </w:pPr>
            <w:r w:rsidRPr="00A46294">
              <w:rPr>
                <w:color w:val="000000"/>
                <w:sz w:val="28"/>
                <w:szCs w:val="28"/>
              </w:rPr>
              <w:t>Не установлено.</w:t>
            </w:r>
          </w:p>
          <w:p w:rsidR="00E90E4A" w:rsidRPr="00A46294" w:rsidRDefault="00E90E4A" w:rsidP="00E90E4A">
            <w:pPr>
              <w:spacing w:line="320" w:lineRule="exact"/>
              <w:rPr>
                <w:color w:val="000000"/>
                <w:sz w:val="28"/>
                <w:szCs w:val="28"/>
              </w:rPr>
            </w:pPr>
            <w:r w:rsidRPr="00A46294">
              <w:rPr>
                <w:color w:val="000000"/>
                <w:sz w:val="28"/>
                <w:szCs w:val="28"/>
              </w:rPr>
              <w:t>Осуществляется закупка работ, услуг, не указанных в приложении № 1 и приложении № 2 к постановлению Правительства Российской Федерации от 23 декабря 2025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w:t>
            </w:r>
            <w:r>
              <w:rPr>
                <w:color w:val="000000"/>
                <w:sz w:val="28"/>
                <w:szCs w:val="28"/>
              </w:rPr>
              <w:t>8</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Квалификационные требования к участникам закупки</w:t>
            </w:r>
          </w:p>
        </w:tc>
        <w:tc>
          <w:tcPr>
            <w:tcW w:w="9932" w:type="dxa"/>
          </w:tcPr>
          <w:p w:rsidR="00E90E4A" w:rsidRPr="005723DA" w:rsidRDefault="00E90E4A" w:rsidP="00E90E4A">
            <w:pPr>
              <w:pStyle w:val="a9"/>
              <w:tabs>
                <w:tab w:val="left" w:pos="0"/>
              </w:tabs>
              <w:spacing w:line="320" w:lineRule="exact"/>
              <w:ind w:firstLine="0"/>
              <w:rPr>
                <w:color w:val="000000"/>
                <w:sz w:val="28"/>
                <w:szCs w:val="28"/>
              </w:rPr>
            </w:pPr>
            <w:r>
              <w:rPr>
                <w:color w:val="000000"/>
                <w:sz w:val="28"/>
                <w:szCs w:val="28"/>
              </w:rPr>
              <w:t>Не установлены</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w:t>
            </w:r>
            <w:r>
              <w:rPr>
                <w:color w:val="000000"/>
                <w:sz w:val="28"/>
                <w:szCs w:val="28"/>
              </w:rPr>
              <w:t>9</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Изменение количества предусмотренных догово</w:t>
            </w:r>
            <w:r>
              <w:rPr>
                <w:color w:val="000000"/>
                <w:sz w:val="28"/>
                <w:szCs w:val="28"/>
              </w:rPr>
              <w:t xml:space="preserve">ром объема работ при изменении </w:t>
            </w:r>
            <w:r w:rsidRPr="00232DD3">
              <w:rPr>
                <w:color w:val="000000"/>
                <w:sz w:val="28"/>
                <w:szCs w:val="28"/>
              </w:rPr>
              <w:t>потребности</w:t>
            </w:r>
          </w:p>
        </w:tc>
        <w:tc>
          <w:tcPr>
            <w:tcW w:w="9932" w:type="dxa"/>
          </w:tcPr>
          <w:p w:rsidR="00E90E4A" w:rsidRPr="005723DA" w:rsidRDefault="00E90E4A" w:rsidP="00E90E4A">
            <w:pPr>
              <w:pStyle w:val="a6"/>
              <w:spacing w:line="320" w:lineRule="exact"/>
              <w:ind w:left="0"/>
              <w:jc w:val="both"/>
              <w:rPr>
                <w:bCs/>
                <w:color w:val="000000"/>
                <w:sz w:val="28"/>
                <w:szCs w:val="28"/>
              </w:rPr>
            </w:pPr>
            <w:r w:rsidRPr="005723DA">
              <w:rPr>
                <w:bCs/>
                <w:color w:val="000000"/>
                <w:sz w:val="28"/>
                <w:szCs w:val="28"/>
              </w:rPr>
              <w:t xml:space="preserve">Изменение количества предусмотренных договором объема работ при изменении потребности в работах, на выполнение которых заключен договор, допускается в пределах 30% от цены договора (лота) без учета НДС, установленной </w:t>
            </w:r>
            <w:r w:rsidRPr="005723DA">
              <w:rPr>
                <w:sz w:val="28"/>
                <w:szCs w:val="28"/>
              </w:rPr>
              <w:t>в техническом задании документации о закупке</w:t>
            </w:r>
            <w:r w:rsidRPr="005723DA">
              <w:rPr>
                <w:i/>
                <w:sz w:val="28"/>
                <w:szCs w:val="28"/>
              </w:rPr>
              <w:t>.</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1.1</w:t>
            </w:r>
            <w:r>
              <w:rPr>
                <w:color w:val="000000"/>
                <w:sz w:val="28"/>
                <w:szCs w:val="28"/>
              </w:rPr>
              <w:t>0</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Выбор победителя</w:t>
            </w:r>
          </w:p>
        </w:tc>
        <w:tc>
          <w:tcPr>
            <w:tcW w:w="9932" w:type="dxa"/>
          </w:tcPr>
          <w:p w:rsidR="00E90E4A" w:rsidRPr="005723DA" w:rsidRDefault="00E90E4A" w:rsidP="00E90E4A">
            <w:pPr>
              <w:spacing w:line="320" w:lineRule="exact"/>
              <w:rPr>
                <w:color w:val="000000"/>
                <w:sz w:val="28"/>
                <w:szCs w:val="28"/>
              </w:rPr>
            </w:pPr>
            <w:r w:rsidRPr="005723DA">
              <w:rPr>
                <w:color w:val="000000"/>
                <w:sz w:val="28"/>
                <w:szCs w:val="28"/>
              </w:rPr>
              <w:t>По итогам закупки определяется один победитель.</w:t>
            </w:r>
          </w:p>
          <w:p w:rsidR="00E90E4A" w:rsidRPr="005723DA" w:rsidRDefault="00E90E4A" w:rsidP="00E90E4A">
            <w:pPr>
              <w:spacing w:line="320" w:lineRule="exact"/>
              <w:rPr>
                <w:color w:val="000000"/>
                <w:sz w:val="28"/>
                <w:szCs w:val="28"/>
              </w:rPr>
            </w:pP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1.1</w:t>
            </w:r>
            <w:r>
              <w:rPr>
                <w:color w:val="000000"/>
                <w:sz w:val="28"/>
                <w:szCs w:val="28"/>
              </w:rPr>
              <w:t>1</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Количество договоров и их виды</w:t>
            </w:r>
          </w:p>
        </w:tc>
        <w:tc>
          <w:tcPr>
            <w:tcW w:w="9932" w:type="dxa"/>
          </w:tcPr>
          <w:p w:rsidR="00E90E4A" w:rsidRPr="00E70C9F" w:rsidRDefault="00E90E4A" w:rsidP="00E90E4A">
            <w:pPr>
              <w:spacing w:line="320" w:lineRule="exact"/>
              <w:rPr>
                <w:color w:val="000000"/>
                <w:sz w:val="28"/>
                <w:szCs w:val="28"/>
              </w:rPr>
            </w:pPr>
            <w:r w:rsidRPr="00E70C9F">
              <w:rPr>
                <w:color w:val="000000"/>
                <w:sz w:val="28"/>
                <w:szCs w:val="28"/>
              </w:rPr>
              <w:t xml:space="preserve">По итогам </w:t>
            </w:r>
            <w:r>
              <w:rPr>
                <w:color w:val="000000"/>
                <w:sz w:val="28"/>
                <w:szCs w:val="28"/>
              </w:rPr>
              <w:t>закупки з</w:t>
            </w:r>
            <w:r w:rsidRPr="00E70C9F">
              <w:rPr>
                <w:color w:val="000000"/>
                <w:sz w:val="28"/>
                <w:szCs w:val="28"/>
              </w:rPr>
              <w:t xml:space="preserve">аключается 1 (один) договор </w:t>
            </w:r>
            <w:r>
              <w:rPr>
                <w:color w:val="000000"/>
                <w:sz w:val="28"/>
                <w:szCs w:val="28"/>
              </w:rPr>
              <w:t>выполнения работ</w:t>
            </w:r>
            <w:r w:rsidRPr="00E70C9F">
              <w:rPr>
                <w:color w:val="000000"/>
                <w:sz w:val="28"/>
                <w:szCs w:val="28"/>
              </w:rPr>
              <w:t>.</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t>1.1</w:t>
            </w:r>
            <w:r>
              <w:rPr>
                <w:color w:val="000000"/>
                <w:sz w:val="28"/>
                <w:szCs w:val="28"/>
              </w:rPr>
              <w:t>2</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9932" w:type="dxa"/>
          </w:tcPr>
          <w:p w:rsidR="00E90E4A" w:rsidRPr="006D0E3D" w:rsidRDefault="000457C4" w:rsidP="000457C4">
            <w:pPr>
              <w:spacing w:line="320" w:lineRule="exact"/>
              <w:jc w:val="both"/>
              <w:rPr>
                <w:color w:val="000000"/>
                <w:sz w:val="28"/>
                <w:szCs w:val="28"/>
              </w:rPr>
            </w:pPr>
            <w:r w:rsidRPr="006D0E3D">
              <w:rPr>
                <w:sz w:val="28"/>
                <w:szCs w:val="28"/>
              </w:rPr>
              <w:t xml:space="preserve">Во исполнение требований Федерального закона от 09.02.2007 г. № 16-ФЗ «О транспортной безопасности», постановлений Правительства Российской Федерации от 08.10.2020 г. № 1633 «Об утверждении требований по обеспечению транспортной безопасности,в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08.10.2020 г. № 1635 «Об утверждении требований по обеспечению транспортной безопасности, в том числе требований к антитеррористической защищенности объектов </w:t>
            </w:r>
            <w:r w:rsidRPr="006D0E3D">
              <w:rPr>
                <w:sz w:val="28"/>
                <w:szCs w:val="28"/>
              </w:rPr>
              <w:lastRenderedPageBreak/>
              <w:t>(территорий),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заказчика, при заключении договора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  о закупке «Форма сведений о квалифицированном персонале участника» с приложением согласия на обработку персональных данных по форме приложения № 1.3 к документации  о закупке «Форма согласия на обработку персональных данных»".</w:t>
            </w:r>
          </w:p>
        </w:tc>
      </w:tr>
      <w:tr w:rsidR="00E90E4A" w:rsidRPr="00232DD3" w:rsidTr="00E90E4A">
        <w:tc>
          <w:tcPr>
            <w:tcW w:w="0" w:type="auto"/>
          </w:tcPr>
          <w:p w:rsidR="00E90E4A" w:rsidRPr="00232DD3" w:rsidRDefault="00E90E4A" w:rsidP="00E90E4A">
            <w:pPr>
              <w:spacing w:line="320" w:lineRule="exact"/>
              <w:rPr>
                <w:color w:val="000000"/>
                <w:sz w:val="28"/>
                <w:szCs w:val="28"/>
              </w:rPr>
            </w:pPr>
            <w:r w:rsidRPr="00232DD3">
              <w:rPr>
                <w:color w:val="000000"/>
                <w:sz w:val="28"/>
                <w:szCs w:val="28"/>
              </w:rPr>
              <w:lastRenderedPageBreak/>
              <w:t>1.1</w:t>
            </w:r>
            <w:r>
              <w:rPr>
                <w:color w:val="000000"/>
                <w:sz w:val="28"/>
                <w:szCs w:val="28"/>
              </w:rPr>
              <w:t>3</w:t>
            </w:r>
          </w:p>
        </w:tc>
        <w:tc>
          <w:tcPr>
            <w:tcW w:w="3705" w:type="dxa"/>
          </w:tcPr>
          <w:p w:rsidR="00E90E4A" w:rsidRPr="00232DD3" w:rsidRDefault="00E90E4A" w:rsidP="00E90E4A">
            <w:pPr>
              <w:spacing w:line="320" w:lineRule="exact"/>
              <w:rPr>
                <w:color w:val="000000"/>
                <w:sz w:val="28"/>
                <w:szCs w:val="28"/>
              </w:rPr>
            </w:pPr>
            <w:r w:rsidRPr="00232DD3">
              <w:rPr>
                <w:color w:val="000000"/>
                <w:sz w:val="28"/>
                <w:szCs w:val="28"/>
              </w:rPr>
              <w:t>Приложения</w:t>
            </w:r>
          </w:p>
        </w:tc>
        <w:tc>
          <w:tcPr>
            <w:tcW w:w="9932" w:type="dxa"/>
          </w:tcPr>
          <w:p w:rsidR="00E90E4A" w:rsidRPr="00232DD3" w:rsidRDefault="00E90E4A" w:rsidP="00E90E4A">
            <w:pPr>
              <w:numPr>
                <w:ilvl w:val="1"/>
                <w:numId w:val="14"/>
              </w:numPr>
              <w:spacing w:line="360" w:lineRule="exact"/>
              <w:rPr>
                <w:color w:val="000000"/>
                <w:sz w:val="28"/>
                <w:szCs w:val="28"/>
              </w:rPr>
            </w:pPr>
            <w:r w:rsidRPr="00232DD3">
              <w:rPr>
                <w:color w:val="000000"/>
                <w:sz w:val="28"/>
                <w:szCs w:val="28"/>
              </w:rPr>
              <w:t>Техническое задание</w:t>
            </w:r>
          </w:p>
          <w:p w:rsidR="00E90E4A" w:rsidRPr="00232DD3" w:rsidRDefault="00E90E4A" w:rsidP="00E90E4A">
            <w:pPr>
              <w:numPr>
                <w:ilvl w:val="1"/>
                <w:numId w:val="14"/>
              </w:numPr>
              <w:spacing w:line="360" w:lineRule="exact"/>
              <w:rPr>
                <w:color w:val="000000"/>
                <w:sz w:val="28"/>
                <w:szCs w:val="28"/>
              </w:rPr>
            </w:pPr>
            <w:r w:rsidRPr="00232DD3">
              <w:rPr>
                <w:color w:val="000000"/>
                <w:sz w:val="28"/>
                <w:szCs w:val="28"/>
              </w:rPr>
              <w:t>Проект договора</w:t>
            </w:r>
          </w:p>
          <w:p w:rsidR="00E90E4A" w:rsidRPr="00232DD3" w:rsidRDefault="00E90E4A" w:rsidP="00E90E4A">
            <w:pPr>
              <w:numPr>
                <w:ilvl w:val="1"/>
                <w:numId w:val="14"/>
              </w:numPr>
              <w:spacing w:line="360" w:lineRule="exact"/>
              <w:rPr>
                <w:i/>
                <w:color w:val="000000"/>
                <w:sz w:val="28"/>
                <w:szCs w:val="28"/>
              </w:rPr>
            </w:pPr>
            <w:r w:rsidRPr="00232DD3">
              <w:rPr>
                <w:color w:val="000000"/>
                <w:sz w:val="28"/>
                <w:szCs w:val="28"/>
              </w:rPr>
              <w:t xml:space="preserve">Формы документов, предоставляемых </w:t>
            </w:r>
            <w:r>
              <w:rPr>
                <w:color w:val="000000"/>
                <w:sz w:val="28"/>
                <w:szCs w:val="28"/>
              </w:rPr>
              <w:t>участником</w:t>
            </w:r>
            <w:r w:rsidRPr="00232DD3">
              <w:rPr>
                <w:color w:val="000000"/>
                <w:sz w:val="28"/>
                <w:szCs w:val="28"/>
              </w:rPr>
              <w:t xml:space="preserve">: </w:t>
            </w:r>
          </w:p>
          <w:p w:rsidR="00E90E4A" w:rsidRPr="00E166E4" w:rsidRDefault="00E90E4A" w:rsidP="00E90E4A">
            <w:pPr>
              <w:spacing w:line="360" w:lineRule="exact"/>
              <w:ind w:left="720"/>
              <w:rPr>
                <w:color w:val="000000"/>
                <w:sz w:val="28"/>
                <w:szCs w:val="28"/>
              </w:rPr>
            </w:pPr>
            <w:r w:rsidRPr="00E166E4">
              <w:rPr>
                <w:color w:val="000000"/>
                <w:sz w:val="28"/>
                <w:szCs w:val="28"/>
              </w:rPr>
              <w:t>Форма заявки участника</w:t>
            </w:r>
          </w:p>
          <w:p w:rsidR="00E90E4A" w:rsidRDefault="00E90E4A" w:rsidP="00E90E4A">
            <w:pPr>
              <w:spacing w:line="360" w:lineRule="exact"/>
              <w:ind w:left="720"/>
              <w:rPr>
                <w:color w:val="000000"/>
                <w:sz w:val="28"/>
                <w:szCs w:val="28"/>
              </w:rPr>
            </w:pPr>
            <w:r w:rsidRPr="00E166E4">
              <w:rPr>
                <w:color w:val="000000"/>
                <w:sz w:val="28"/>
                <w:szCs w:val="28"/>
              </w:rPr>
              <w:t>Форма технического предложения участника</w:t>
            </w:r>
          </w:p>
          <w:p w:rsidR="000457C4" w:rsidRPr="000457C4" w:rsidRDefault="000457C4" w:rsidP="00E90E4A">
            <w:pPr>
              <w:spacing w:line="360" w:lineRule="exact"/>
              <w:ind w:left="720"/>
              <w:rPr>
                <w:color w:val="000000"/>
                <w:sz w:val="28"/>
                <w:szCs w:val="28"/>
              </w:rPr>
            </w:pPr>
            <w:r w:rsidRPr="000457C4">
              <w:rPr>
                <w:sz w:val="28"/>
                <w:szCs w:val="28"/>
              </w:rPr>
              <w:t>Форма согласия на обработку персональных данных</w:t>
            </w:r>
          </w:p>
        </w:tc>
      </w:tr>
    </w:tbl>
    <w:p w:rsidR="00E90E4A" w:rsidRPr="00232DD3" w:rsidRDefault="00E90E4A" w:rsidP="00E90E4A">
      <w:pPr>
        <w:rPr>
          <w:color w:val="000000"/>
        </w:rPr>
      </w:pPr>
    </w:p>
    <w:p w:rsidR="00E90E4A" w:rsidRPr="00232DD3" w:rsidRDefault="00E90E4A" w:rsidP="00E90E4A">
      <w:pPr>
        <w:rPr>
          <w:color w:val="000000"/>
        </w:rPr>
        <w:sectPr w:rsidR="00E90E4A" w:rsidRPr="00232DD3" w:rsidSect="00E90E4A">
          <w:pgSz w:w="16838" w:h="11906" w:orient="landscape"/>
          <w:pgMar w:top="1134" w:right="1134" w:bottom="850" w:left="1134" w:header="708" w:footer="708" w:gutter="0"/>
          <w:cols w:space="708"/>
          <w:docGrid w:linePitch="360"/>
        </w:sectPr>
      </w:pPr>
    </w:p>
    <w:p w:rsidR="00E90E4A" w:rsidRPr="00232DD3" w:rsidRDefault="00E90E4A" w:rsidP="00E90E4A">
      <w:pPr>
        <w:ind w:left="11057"/>
        <w:rPr>
          <w:color w:val="000000"/>
          <w:sz w:val="28"/>
          <w:szCs w:val="28"/>
        </w:rPr>
      </w:pPr>
      <w:r w:rsidRPr="00232DD3">
        <w:rPr>
          <w:color w:val="000000"/>
          <w:sz w:val="28"/>
          <w:szCs w:val="28"/>
        </w:rPr>
        <w:lastRenderedPageBreak/>
        <w:t>Приложение 1.1.</w:t>
      </w:r>
    </w:p>
    <w:p w:rsidR="00E90E4A" w:rsidRPr="00232DD3" w:rsidRDefault="00E90E4A" w:rsidP="00E90E4A">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rsidR="00E90E4A" w:rsidRPr="00232DD3" w:rsidRDefault="00E90E4A" w:rsidP="00E90E4A">
      <w:pPr>
        <w:rPr>
          <w:color w:val="000000"/>
        </w:rPr>
      </w:pPr>
    </w:p>
    <w:p w:rsidR="00E90E4A" w:rsidRDefault="00E90E4A" w:rsidP="00E90E4A">
      <w:pPr>
        <w:jc w:val="center"/>
        <w:rPr>
          <w:bCs/>
          <w:color w:val="000000"/>
          <w:sz w:val="28"/>
          <w:szCs w:val="28"/>
        </w:rPr>
      </w:pPr>
      <w:r w:rsidRPr="00232DD3">
        <w:rPr>
          <w:bCs/>
          <w:color w:val="000000"/>
          <w:sz w:val="28"/>
          <w:szCs w:val="28"/>
        </w:rPr>
        <w:t>Техническое задание</w:t>
      </w:r>
    </w:p>
    <w:p w:rsidR="00E90E4A" w:rsidRPr="00D22559" w:rsidRDefault="00E90E4A" w:rsidP="00E90E4A">
      <w:pPr>
        <w:rPr>
          <w:color w:val="000000"/>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465"/>
        <w:gridCol w:w="358"/>
        <w:gridCol w:w="2330"/>
        <w:gridCol w:w="2009"/>
        <w:gridCol w:w="284"/>
        <w:gridCol w:w="1428"/>
        <w:gridCol w:w="871"/>
        <w:gridCol w:w="1070"/>
        <w:gridCol w:w="1578"/>
        <w:gridCol w:w="1724"/>
        <w:gridCol w:w="1767"/>
      </w:tblGrid>
      <w:tr w:rsidR="00E90E4A" w:rsidRPr="00D22559" w:rsidTr="00AF68BF">
        <w:tc>
          <w:tcPr>
            <w:tcW w:w="5000" w:type="pct"/>
            <w:gridSpan w:val="12"/>
          </w:tcPr>
          <w:p w:rsidR="00E90E4A" w:rsidRPr="00D22559" w:rsidRDefault="00E90E4A" w:rsidP="00E90E4A">
            <w:pPr>
              <w:jc w:val="both"/>
              <w:rPr>
                <w:b/>
                <w:color w:val="000000"/>
              </w:rPr>
            </w:pPr>
            <w:r w:rsidRPr="00D22559">
              <w:rPr>
                <w:b/>
                <w:color w:val="000000"/>
              </w:rPr>
              <w:t xml:space="preserve">1. Наименование закупаемых </w:t>
            </w:r>
            <w:r>
              <w:rPr>
                <w:b/>
                <w:color w:val="000000"/>
              </w:rPr>
              <w:t>работ</w:t>
            </w:r>
            <w:r w:rsidRPr="00D22559">
              <w:rPr>
                <w:b/>
                <w:color w:val="000000"/>
              </w:rPr>
              <w:t xml:space="preserve">, их количество (объем), цены за единицу </w:t>
            </w:r>
            <w:r>
              <w:rPr>
                <w:b/>
                <w:color w:val="000000"/>
              </w:rPr>
              <w:t>работы</w:t>
            </w:r>
            <w:r w:rsidRPr="00D22559">
              <w:rPr>
                <w:b/>
                <w:color w:val="000000"/>
              </w:rPr>
              <w:t xml:space="preserve"> и начальная (максимальная) цена договора</w:t>
            </w:r>
          </w:p>
        </w:tc>
      </w:tr>
      <w:tr w:rsidR="00E90E4A" w:rsidRPr="00D22559" w:rsidTr="00AF68BF">
        <w:trPr>
          <w:trHeight w:val="1164"/>
        </w:trPr>
        <w:tc>
          <w:tcPr>
            <w:tcW w:w="728" w:type="pct"/>
            <w:gridSpan w:val="3"/>
          </w:tcPr>
          <w:p w:rsidR="00E90E4A" w:rsidRPr="00D22559" w:rsidRDefault="00E90E4A" w:rsidP="00E90E4A">
            <w:pPr>
              <w:jc w:val="both"/>
              <w:rPr>
                <w:b/>
                <w:color w:val="000000"/>
              </w:rPr>
            </w:pPr>
            <w:r w:rsidRPr="00D22559">
              <w:rPr>
                <w:b/>
                <w:color w:val="000000"/>
              </w:rPr>
              <w:t xml:space="preserve">Наименование </w:t>
            </w:r>
            <w:r>
              <w:rPr>
                <w:b/>
                <w:color w:val="000000"/>
              </w:rPr>
              <w:t>работ</w:t>
            </w:r>
          </w:p>
        </w:tc>
        <w:tc>
          <w:tcPr>
            <w:tcW w:w="762" w:type="pct"/>
          </w:tcPr>
          <w:p w:rsidR="00E90E4A" w:rsidRPr="00BF4DBA" w:rsidRDefault="00E90E4A" w:rsidP="00E90E4A">
            <w:pPr>
              <w:jc w:val="center"/>
              <w:rPr>
                <w:b/>
                <w:sz w:val="20"/>
                <w:szCs w:val="20"/>
              </w:rPr>
            </w:pPr>
            <w:r w:rsidRPr="00BF4DBA">
              <w:rPr>
                <w:b/>
                <w:color w:val="000000"/>
                <w:sz w:val="20"/>
                <w:szCs w:val="20"/>
              </w:rPr>
              <w:t xml:space="preserve">Код </w:t>
            </w:r>
            <w:r>
              <w:rPr>
                <w:b/>
                <w:color w:val="000000"/>
                <w:sz w:val="20"/>
                <w:szCs w:val="20"/>
              </w:rPr>
              <w:t xml:space="preserve">услуги </w:t>
            </w:r>
            <w:r w:rsidRPr="00BF4DBA">
              <w:rPr>
                <w:b/>
                <w:color w:val="000000"/>
                <w:sz w:val="20"/>
                <w:szCs w:val="20"/>
              </w:rPr>
              <w:t>по Общероссийскому классификатору продукции по видам экономической деятельности ОК 034-2014 (КПЕС 2008) (ОКПД 2)</w:t>
            </w:r>
          </w:p>
        </w:tc>
        <w:tc>
          <w:tcPr>
            <w:tcW w:w="750" w:type="pct"/>
            <w:gridSpan w:val="2"/>
          </w:tcPr>
          <w:p w:rsidR="00E90E4A" w:rsidRPr="00BF4DBA" w:rsidRDefault="00E90E4A" w:rsidP="00E90E4A">
            <w:pPr>
              <w:jc w:val="center"/>
              <w:rPr>
                <w:b/>
                <w:sz w:val="20"/>
                <w:szCs w:val="20"/>
              </w:rPr>
            </w:pPr>
            <w:r w:rsidRPr="00BF4DBA">
              <w:rPr>
                <w:b/>
                <w:sz w:val="20"/>
                <w:szCs w:val="20"/>
              </w:rPr>
              <w:t xml:space="preserve">Установлен национальный режим в соответствии с постановлением Правительства Российской Федерации от 23 декабря </w:t>
            </w:r>
            <w:r>
              <w:rPr>
                <w:b/>
                <w:sz w:val="20"/>
                <w:szCs w:val="20"/>
              </w:rPr>
              <w:t>2025</w:t>
            </w:r>
            <w:r w:rsidRPr="00BF4DBA">
              <w:rPr>
                <w:b/>
                <w:sz w:val="20"/>
                <w:szCs w:val="20"/>
              </w:rPr>
              <w:t> г. № 1875</w:t>
            </w:r>
          </w:p>
        </w:tc>
        <w:tc>
          <w:tcPr>
            <w:tcW w:w="467" w:type="pct"/>
          </w:tcPr>
          <w:p w:rsidR="00E90E4A" w:rsidRPr="00BF4DBA" w:rsidRDefault="00E90E4A" w:rsidP="00E90E4A">
            <w:pPr>
              <w:jc w:val="center"/>
              <w:rPr>
                <w:b/>
                <w:sz w:val="20"/>
                <w:szCs w:val="20"/>
              </w:rPr>
            </w:pPr>
            <w:r w:rsidRPr="00BF4DBA">
              <w:rPr>
                <w:b/>
                <w:sz w:val="20"/>
                <w:szCs w:val="20"/>
              </w:rPr>
              <w:t>Информация о способе подтверждения страны происхождения товаров</w:t>
            </w:r>
          </w:p>
        </w:tc>
        <w:tc>
          <w:tcPr>
            <w:tcW w:w="285" w:type="pct"/>
          </w:tcPr>
          <w:p w:rsidR="00E90E4A" w:rsidRPr="00D22559" w:rsidRDefault="00E90E4A" w:rsidP="00E90E4A">
            <w:pPr>
              <w:jc w:val="both"/>
              <w:rPr>
                <w:b/>
                <w:color w:val="000000"/>
              </w:rPr>
            </w:pPr>
            <w:r w:rsidRPr="00D22559">
              <w:rPr>
                <w:b/>
                <w:color w:val="000000"/>
              </w:rPr>
              <w:t>Ед. изм.</w:t>
            </w:r>
          </w:p>
        </w:tc>
        <w:tc>
          <w:tcPr>
            <w:tcW w:w="350" w:type="pct"/>
          </w:tcPr>
          <w:p w:rsidR="00E90E4A" w:rsidRPr="00D22559" w:rsidRDefault="00E90E4A" w:rsidP="00E90E4A">
            <w:pPr>
              <w:ind w:left="-108"/>
              <w:jc w:val="both"/>
              <w:rPr>
                <w:b/>
                <w:color w:val="000000"/>
              </w:rPr>
            </w:pPr>
            <w:r w:rsidRPr="00D22559">
              <w:rPr>
                <w:b/>
                <w:color w:val="000000"/>
              </w:rPr>
              <w:t>Количество (объем)</w:t>
            </w:r>
          </w:p>
        </w:tc>
        <w:tc>
          <w:tcPr>
            <w:tcW w:w="516" w:type="pct"/>
          </w:tcPr>
          <w:p w:rsidR="00E90E4A" w:rsidRPr="00D22559" w:rsidRDefault="00E90E4A" w:rsidP="00E90E4A">
            <w:pPr>
              <w:jc w:val="both"/>
              <w:rPr>
                <w:b/>
                <w:color w:val="000000"/>
              </w:rPr>
            </w:pPr>
            <w:r w:rsidRPr="00D22559">
              <w:rPr>
                <w:b/>
                <w:color w:val="000000"/>
              </w:rPr>
              <w:t>Цена за единицу без учета НДС, руб.</w:t>
            </w:r>
          </w:p>
        </w:tc>
        <w:tc>
          <w:tcPr>
            <w:tcW w:w="564" w:type="pct"/>
          </w:tcPr>
          <w:p w:rsidR="00E90E4A" w:rsidRPr="00D22559" w:rsidRDefault="00E90E4A" w:rsidP="00E90E4A">
            <w:pPr>
              <w:jc w:val="both"/>
              <w:rPr>
                <w:b/>
                <w:color w:val="000000"/>
              </w:rPr>
            </w:pPr>
            <w:r w:rsidRPr="00D22559">
              <w:rPr>
                <w:b/>
                <w:color w:val="000000"/>
              </w:rPr>
              <w:t>Всего без учета НДС, руб.</w:t>
            </w:r>
          </w:p>
        </w:tc>
        <w:tc>
          <w:tcPr>
            <w:tcW w:w="579" w:type="pct"/>
          </w:tcPr>
          <w:p w:rsidR="00E90E4A" w:rsidRPr="00D22559" w:rsidRDefault="00E90E4A" w:rsidP="00E90E4A">
            <w:pPr>
              <w:jc w:val="both"/>
              <w:rPr>
                <w:b/>
                <w:color w:val="000000"/>
              </w:rPr>
            </w:pPr>
            <w:r w:rsidRPr="00D22559">
              <w:rPr>
                <w:b/>
                <w:color w:val="000000"/>
              </w:rPr>
              <w:t>Всего с учетом НДС, руб.</w:t>
            </w:r>
          </w:p>
        </w:tc>
      </w:tr>
      <w:tr w:rsidR="00E90E4A" w:rsidRPr="00D22559" w:rsidTr="00AF68BF">
        <w:trPr>
          <w:trHeight w:val="132"/>
        </w:trPr>
        <w:tc>
          <w:tcPr>
            <w:tcW w:w="728" w:type="pct"/>
            <w:gridSpan w:val="3"/>
          </w:tcPr>
          <w:p w:rsidR="00E90E4A" w:rsidRPr="00E90E4A" w:rsidRDefault="00E90E4A" w:rsidP="00E90E4A">
            <w:pPr>
              <w:rPr>
                <w:b/>
              </w:rPr>
            </w:pPr>
            <w:r w:rsidRPr="00E90E4A">
              <w:rPr>
                <w:b/>
              </w:rPr>
              <w:t xml:space="preserve">Выполнение работ по установке систем отопления на жидком топливе в пассажирские вагоны </w:t>
            </w:r>
          </w:p>
        </w:tc>
        <w:tc>
          <w:tcPr>
            <w:tcW w:w="762" w:type="pct"/>
            <w:vAlign w:val="center"/>
          </w:tcPr>
          <w:p w:rsidR="00E90E4A" w:rsidRPr="00D22559" w:rsidRDefault="00AE0B5D" w:rsidP="00E90E4A">
            <w:r>
              <w:t xml:space="preserve"> </w:t>
            </w:r>
            <w:r w:rsidR="00E90E4A">
              <w:t>29.32.30.262</w:t>
            </w:r>
          </w:p>
        </w:tc>
        <w:tc>
          <w:tcPr>
            <w:tcW w:w="750" w:type="pct"/>
            <w:gridSpan w:val="2"/>
            <w:vAlign w:val="center"/>
          </w:tcPr>
          <w:p w:rsidR="00E90E4A" w:rsidRPr="00BF4DBA" w:rsidRDefault="00E90E4A" w:rsidP="00E90E4A">
            <w:pPr>
              <w:jc w:val="center"/>
            </w:pPr>
            <w:r>
              <w:rPr>
                <w:sz w:val="22"/>
                <w:szCs w:val="22"/>
              </w:rPr>
              <w:t>Не установлен</w:t>
            </w:r>
          </w:p>
        </w:tc>
        <w:tc>
          <w:tcPr>
            <w:tcW w:w="467" w:type="pct"/>
            <w:vAlign w:val="center"/>
          </w:tcPr>
          <w:p w:rsidR="00E90E4A" w:rsidRPr="00BF4DBA" w:rsidRDefault="00E90E4A" w:rsidP="00E90E4A">
            <w:pPr>
              <w:jc w:val="center"/>
            </w:pPr>
            <w:r>
              <w:rPr>
                <w:sz w:val="22"/>
                <w:szCs w:val="22"/>
              </w:rPr>
              <w:t>Не требуется</w:t>
            </w:r>
          </w:p>
        </w:tc>
        <w:tc>
          <w:tcPr>
            <w:tcW w:w="285" w:type="pct"/>
            <w:vAlign w:val="center"/>
          </w:tcPr>
          <w:p w:rsidR="00E90E4A" w:rsidRPr="00D22559" w:rsidRDefault="00E90E4A" w:rsidP="00E90E4A">
            <w:r>
              <w:t>Усл. ед.</w:t>
            </w:r>
          </w:p>
        </w:tc>
        <w:tc>
          <w:tcPr>
            <w:tcW w:w="350" w:type="pct"/>
            <w:vAlign w:val="center"/>
          </w:tcPr>
          <w:p w:rsidR="00E90E4A" w:rsidRPr="00E90E4A" w:rsidRDefault="00E90E4A" w:rsidP="00E90E4A">
            <w:r>
              <w:t>6</w:t>
            </w:r>
          </w:p>
        </w:tc>
        <w:tc>
          <w:tcPr>
            <w:tcW w:w="516" w:type="pct"/>
            <w:vAlign w:val="center"/>
          </w:tcPr>
          <w:p w:rsidR="00E90E4A" w:rsidRPr="00D22559" w:rsidRDefault="00E90E4A" w:rsidP="00E90E4A">
            <w:r>
              <w:t>1 946 848,17</w:t>
            </w:r>
          </w:p>
        </w:tc>
        <w:tc>
          <w:tcPr>
            <w:tcW w:w="564" w:type="pct"/>
            <w:vAlign w:val="center"/>
          </w:tcPr>
          <w:p w:rsidR="00E90E4A" w:rsidRPr="00D22559" w:rsidRDefault="00E90E4A" w:rsidP="00E90E4A">
            <w:r>
              <w:t>11 681 089,02</w:t>
            </w:r>
          </w:p>
        </w:tc>
        <w:tc>
          <w:tcPr>
            <w:tcW w:w="579" w:type="pct"/>
            <w:vAlign w:val="center"/>
          </w:tcPr>
          <w:p w:rsidR="00E90E4A" w:rsidRPr="00D22559" w:rsidRDefault="00E90E4A" w:rsidP="00E90E4A">
            <w:r>
              <w:t>14 017 306,82</w:t>
            </w:r>
          </w:p>
        </w:tc>
      </w:tr>
      <w:tr w:rsidR="00E90E4A" w:rsidRPr="00D22559" w:rsidTr="00AF68BF">
        <w:trPr>
          <w:trHeight w:val="132"/>
        </w:trPr>
        <w:tc>
          <w:tcPr>
            <w:tcW w:w="728" w:type="pct"/>
            <w:gridSpan w:val="3"/>
          </w:tcPr>
          <w:p w:rsidR="00E90E4A" w:rsidRPr="00AD1FA7" w:rsidRDefault="00E90E4A" w:rsidP="00E90E4A">
            <w:pPr>
              <w:jc w:val="both"/>
              <w:rPr>
                <w:b/>
                <w:bCs/>
                <w:color w:val="000000" w:themeColor="text1"/>
              </w:rPr>
            </w:pPr>
            <w:r w:rsidRPr="00C166DC">
              <w:rPr>
                <w:b/>
              </w:rPr>
              <w:t>Цена договора без учета НДС, руб</w:t>
            </w:r>
            <w:r>
              <w:rPr>
                <w:b/>
              </w:rPr>
              <w:t>.</w:t>
            </w:r>
          </w:p>
        </w:tc>
        <w:tc>
          <w:tcPr>
            <w:tcW w:w="4272" w:type="pct"/>
            <w:gridSpan w:val="9"/>
          </w:tcPr>
          <w:p w:rsidR="00E90E4A" w:rsidRPr="00D22559" w:rsidRDefault="00E90E4A" w:rsidP="00E90E4A">
            <w:r>
              <w:t>11 681 089,02 (одиннадцать миллионов шестьсот восемьдесят одна тысяча восемьдесят девять) рублей 02 копейка</w:t>
            </w:r>
          </w:p>
        </w:tc>
      </w:tr>
      <w:tr w:rsidR="00E90E4A" w:rsidRPr="00D22559" w:rsidTr="00AF68BF">
        <w:tc>
          <w:tcPr>
            <w:tcW w:w="728" w:type="pct"/>
            <w:gridSpan w:val="3"/>
          </w:tcPr>
          <w:p w:rsidR="00E90E4A" w:rsidRPr="00A44C27" w:rsidRDefault="00E90E4A" w:rsidP="00E90E4A">
            <w:pPr>
              <w:jc w:val="both"/>
              <w:rPr>
                <w:b/>
                <w:color w:val="000000"/>
              </w:rPr>
            </w:pPr>
            <w:r w:rsidRPr="00C166DC">
              <w:rPr>
                <w:b/>
                <w:color w:val="000000"/>
              </w:rPr>
              <w:t xml:space="preserve">Начальная (максимальная) цена договора, </w:t>
            </w:r>
            <w:r w:rsidRPr="00A44C27">
              <w:rPr>
                <w:b/>
                <w:color w:val="000000"/>
              </w:rPr>
              <w:t xml:space="preserve">с учетом всех налогов, включая НДС, </w:t>
            </w:r>
            <w:r w:rsidRPr="00C166DC">
              <w:rPr>
                <w:b/>
                <w:color w:val="000000"/>
              </w:rPr>
              <w:t>руб.</w:t>
            </w:r>
          </w:p>
        </w:tc>
        <w:tc>
          <w:tcPr>
            <w:tcW w:w="4272" w:type="pct"/>
            <w:gridSpan w:val="9"/>
          </w:tcPr>
          <w:p w:rsidR="00E90E4A" w:rsidRPr="00D22559" w:rsidRDefault="00E90E4A" w:rsidP="00E90E4A">
            <w:r>
              <w:t>14 017 306,82 (четырнадцать миллионов семнадцать тысяч триста шесть) рублей 82 копейки</w:t>
            </w:r>
          </w:p>
        </w:tc>
      </w:tr>
      <w:tr w:rsidR="00E90E4A" w:rsidRPr="00D22559" w:rsidTr="00AF68BF">
        <w:tc>
          <w:tcPr>
            <w:tcW w:w="728" w:type="pct"/>
            <w:gridSpan w:val="3"/>
          </w:tcPr>
          <w:p w:rsidR="00E90E4A" w:rsidRPr="00A44C27" w:rsidRDefault="00E90E4A" w:rsidP="0009155F">
            <w:pPr>
              <w:jc w:val="both"/>
              <w:rPr>
                <w:b/>
                <w:color w:val="000000"/>
              </w:rPr>
            </w:pPr>
            <w:r w:rsidRPr="00A44C27">
              <w:rPr>
                <w:b/>
                <w:color w:val="000000"/>
              </w:rPr>
              <w:t xml:space="preserve">Обоснование начальной (максимальной) цены договора цены единицы </w:t>
            </w:r>
            <w:r w:rsidR="0009155F">
              <w:rPr>
                <w:b/>
                <w:color w:val="000000"/>
              </w:rPr>
              <w:t>работы</w:t>
            </w:r>
            <w:r w:rsidRPr="00A44C27">
              <w:rPr>
                <w:b/>
                <w:color w:val="000000"/>
              </w:rPr>
              <w:t xml:space="preserve"> включая информацию о </w:t>
            </w:r>
            <w:r w:rsidRPr="00A44C27">
              <w:rPr>
                <w:b/>
                <w:color w:val="000000"/>
              </w:rPr>
              <w:lastRenderedPageBreak/>
              <w:t>расходах участника</w:t>
            </w:r>
          </w:p>
        </w:tc>
        <w:tc>
          <w:tcPr>
            <w:tcW w:w="4272" w:type="pct"/>
            <w:gridSpan w:val="9"/>
          </w:tcPr>
          <w:p w:rsidR="00E90E4A" w:rsidRPr="00D22559" w:rsidRDefault="00E90E4A" w:rsidP="0009155F">
            <w:pPr>
              <w:jc w:val="both"/>
              <w:rPr>
                <w:rFonts w:eastAsia="Calibri"/>
              </w:rPr>
            </w:pPr>
            <w:r w:rsidRPr="00D22559">
              <w:lastRenderedPageBreak/>
              <w:t xml:space="preserve">Начальная (максимальная) цена договора включает все расходы Исполнителя по </w:t>
            </w:r>
            <w:r w:rsidR="0009155F">
              <w:t>выполнению работ</w:t>
            </w:r>
            <w:r w:rsidRPr="00D22559">
              <w:t>, в том числе расходы на оплату труда работников, накладные расходы, транспортные расходы, затраты на расходные материалы</w:t>
            </w:r>
            <w:r>
              <w:t xml:space="preserve"> (комплектующие)</w:t>
            </w:r>
            <w:r w:rsidRPr="00D22559">
              <w:t>, а также все виды налогов Исполнителя.</w:t>
            </w:r>
          </w:p>
        </w:tc>
      </w:tr>
      <w:tr w:rsidR="00E90E4A" w:rsidRPr="00D22559" w:rsidTr="00AF68BF">
        <w:tc>
          <w:tcPr>
            <w:tcW w:w="728" w:type="pct"/>
            <w:gridSpan w:val="3"/>
          </w:tcPr>
          <w:p w:rsidR="00E90E4A" w:rsidRPr="00A44C27" w:rsidRDefault="00E90E4A" w:rsidP="00E90E4A">
            <w:pPr>
              <w:jc w:val="both"/>
              <w:rPr>
                <w:b/>
                <w:color w:val="000000"/>
              </w:rPr>
            </w:pPr>
            <w:r w:rsidRPr="00A44C27">
              <w:rPr>
                <w:b/>
                <w:color w:val="000000"/>
              </w:rPr>
              <w:lastRenderedPageBreak/>
              <w:t>Применяемая при расчете начальной (максимальной) цены ставка НДС</w:t>
            </w:r>
          </w:p>
        </w:tc>
        <w:tc>
          <w:tcPr>
            <w:tcW w:w="4272" w:type="pct"/>
            <w:gridSpan w:val="9"/>
          </w:tcPr>
          <w:p w:rsidR="00E90E4A" w:rsidRPr="00D22559" w:rsidRDefault="00E90E4A" w:rsidP="00E90E4A">
            <w:pPr>
              <w:jc w:val="both"/>
              <w:rPr>
                <w:bCs/>
                <w:i/>
                <w:color w:val="000000"/>
              </w:rPr>
            </w:pPr>
            <w:r w:rsidRPr="00D22559">
              <w:rPr>
                <w:bCs/>
                <w:color w:val="000000"/>
              </w:rPr>
              <w:t>20 %</w:t>
            </w:r>
          </w:p>
        </w:tc>
      </w:tr>
      <w:tr w:rsidR="00E90E4A" w:rsidRPr="00D22559" w:rsidTr="00AF68BF">
        <w:tc>
          <w:tcPr>
            <w:tcW w:w="5000" w:type="pct"/>
            <w:gridSpan w:val="12"/>
          </w:tcPr>
          <w:p w:rsidR="00E90E4A" w:rsidRPr="00D22559" w:rsidRDefault="00E90E4A" w:rsidP="00E90E4A">
            <w:pPr>
              <w:jc w:val="both"/>
              <w:rPr>
                <w:b/>
                <w:bCs/>
                <w:i/>
                <w:color w:val="000000"/>
              </w:rPr>
            </w:pPr>
            <w:r w:rsidRPr="00D22559">
              <w:rPr>
                <w:b/>
                <w:color w:val="000000"/>
              </w:rPr>
              <w:t xml:space="preserve">2. Требования к </w:t>
            </w:r>
            <w:r>
              <w:rPr>
                <w:b/>
                <w:color w:val="000000"/>
              </w:rPr>
              <w:t>работам</w:t>
            </w:r>
          </w:p>
        </w:tc>
      </w:tr>
      <w:tr w:rsidR="00E90E4A" w:rsidRPr="00D22559" w:rsidTr="00AF68BF">
        <w:tc>
          <w:tcPr>
            <w:tcW w:w="459" w:type="pct"/>
            <w:vMerge w:val="restart"/>
          </w:tcPr>
          <w:p w:rsidR="00E90E4A" w:rsidRPr="00D22559" w:rsidRDefault="00E90E4A" w:rsidP="00E90E4A">
            <w:pPr>
              <w:rPr>
                <w:b/>
                <w:iCs/>
                <w:color w:val="000000"/>
              </w:rPr>
            </w:pPr>
            <w:r w:rsidRPr="00E90E4A">
              <w:rPr>
                <w:b/>
              </w:rPr>
              <w:t>Выполнение работ по установке систем отопления на жидком топливе в пассажирские вагоны</w:t>
            </w:r>
          </w:p>
        </w:tc>
        <w:tc>
          <w:tcPr>
            <w:tcW w:w="1688" w:type="pct"/>
            <w:gridSpan w:val="4"/>
          </w:tcPr>
          <w:p w:rsidR="00E90E4A" w:rsidRPr="00D22559" w:rsidRDefault="00E90E4A" w:rsidP="00E90E4A">
            <w:pPr>
              <w:pStyle w:val="Default"/>
            </w:pPr>
            <w:r w:rsidRPr="00D22559">
              <w:rPr>
                <w:bCs/>
              </w:rPr>
              <w:t>Нормативные документы, согласно которым установлены требования</w:t>
            </w:r>
            <w:r>
              <w:rPr>
                <w:bCs/>
              </w:rPr>
              <w:t xml:space="preserve"> выполнения работ</w:t>
            </w:r>
          </w:p>
        </w:tc>
        <w:tc>
          <w:tcPr>
            <w:tcW w:w="2854" w:type="pct"/>
            <w:gridSpan w:val="7"/>
          </w:tcPr>
          <w:p w:rsidR="00E90E4A" w:rsidRPr="00A60403" w:rsidRDefault="00E90E4A" w:rsidP="00E90E4A">
            <w:pPr>
              <w:ind w:firstLine="187"/>
              <w:jc w:val="both"/>
            </w:pPr>
            <w:r w:rsidRPr="00A60403">
              <w:t>- Федеральный закон № 69-ФЗ от 21.12.1994 «О пожарной безопасности»;</w:t>
            </w:r>
          </w:p>
          <w:p w:rsidR="00E90E4A" w:rsidRPr="00A60403" w:rsidRDefault="00E90E4A" w:rsidP="00E90E4A">
            <w:pPr>
              <w:ind w:firstLine="187"/>
              <w:jc w:val="both"/>
            </w:pPr>
            <w:r w:rsidRPr="00A60403">
              <w:t>- Постановление Правительства РФ от 16.09.2020 № 1479 «Об утверждении Правил противопожарного режима в Российской Федерации»;</w:t>
            </w:r>
          </w:p>
          <w:p w:rsidR="00E90E4A" w:rsidRPr="00A60403" w:rsidRDefault="00E90E4A" w:rsidP="00E90E4A">
            <w:pPr>
              <w:ind w:firstLine="187"/>
              <w:jc w:val="both"/>
            </w:pPr>
            <w:r w:rsidRPr="00A60403">
              <w:t>- СНиП 12-03-2001 «Безопасность труда в строительстве. Часть 1 «Общие требования»;</w:t>
            </w:r>
          </w:p>
          <w:p w:rsidR="00E90E4A" w:rsidRPr="00A60403" w:rsidRDefault="00E90E4A" w:rsidP="00E90E4A">
            <w:pPr>
              <w:ind w:firstLine="187"/>
              <w:jc w:val="both"/>
            </w:pPr>
            <w:r w:rsidRPr="00A60403">
              <w:t>- СНиП 12-04-2002 «Безопасность труда в строительстве. Часть 2 «Строительное производство»;</w:t>
            </w:r>
          </w:p>
          <w:p w:rsidR="00E90E4A" w:rsidRPr="00A60403" w:rsidRDefault="00E90E4A" w:rsidP="00E90E4A">
            <w:pPr>
              <w:ind w:firstLine="187"/>
              <w:jc w:val="both"/>
            </w:pPr>
            <w:r w:rsidRPr="00A60403">
              <w:t>- Постановление Главного государственного санитарного врача РФ от 16 октября 2020 года № 30 «Об утверждении санитарных правил СП 2.5.3650-20 «Санитарно-эпидемиологические требования к отдельным видам транспорта и объектам транспортной инфраструктуры»;</w:t>
            </w:r>
          </w:p>
          <w:p w:rsidR="00E90E4A" w:rsidRPr="00A60403" w:rsidRDefault="00E90E4A" w:rsidP="00E90E4A">
            <w:pPr>
              <w:ind w:firstLine="187"/>
              <w:jc w:val="both"/>
            </w:pPr>
            <w:r w:rsidRPr="00A60403">
              <w:t>- ГОСТ 34681-2020 «Вагоны пассажирские локомотивной тяги. Общие технические требования»;</w:t>
            </w:r>
          </w:p>
          <w:p w:rsidR="00E90E4A" w:rsidRPr="00A60403" w:rsidRDefault="00E90E4A" w:rsidP="00E90E4A">
            <w:pPr>
              <w:ind w:firstLine="187"/>
              <w:jc w:val="both"/>
            </w:pPr>
            <w:r w:rsidRPr="00A60403">
              <w:t>- Регламент Таможенного союза «О безопасности железнодорожного транспорта» (ТР ТС 001/2011) от 15.07.2011 № 710;</w:t>
            </w:r>
          </w:p>
          <w:p w:rsidR="00E90E4A" w:rsidRPr="00A60403" w:rsidRDefault="00E90E4A" w:rsidP="00E90E4A">
            <w:pPr>
              <w:ind w:firstLine="187"/>
              <w:jc w:val="both"/>
            </w:pPr>
            <w:r w:rsidRPr="00A60403">
              <w:t>- Федеральный закон №123-ФЗ от 22 июля 2008г. «Технический регламент о требованиях пожарной безопасности» (с изменениями и дополнениями);</w:t>
            </w:r>
          </w:p>
          <w:p w:rsidR="00E90E4A" w:rsidRPr="00A60403" w:rsidRDefault="00E90E4A" w:rsidP="00E90E4A">
            <w:pPr>
              <w:ind w:firstLine="187"/>
              <w:jc w:val="both"/>
            </w:pPr>
            <w:r w:rsidRPr="00A60403">
              <w:t>- Вагоны пассажирские. Руководство по техническому обслуживанию и текущему ремонту ЛВ1.0005 РЭ, утверждено Распоряжением ОАО "РЖД" от 03.04.2018№ 680/р.</w:t>
            </w:r>
          </w:p>
        </w:tc>
      </w:tr>
      <w:tr w:rsidR="00E90E4A" w:rsidRPr="00D22559" w:rsidTr="00AF68BF">
        <w:tc>
          <w:tcPr>
            <w:tcW w:w="459" w:type="pct"/>
            <w:vMerge/>
          </w:tcPr>
          <w:p w:rsidR="00E90E4A" w:rsidRPr="00D22559" w:rsidRDefault="00E90E4A" w:rsidP="00E90E4A">
            <w:pPr>
              <w:jc w:val="both"/>
              <w:rPr>
                <w:i/>
                <w:color w:val="000000"/>
              </w:rPr>
            </w:pPr>
          </w:p>
        </w:tc>
        <w:tc>
          <w:tcPr>
            <w:tcW w:w="1688" w:type="pct"/>
            <w:gridSpan w:val="4"/>
          </w:tcPr>
          <w:p w:rsidR="00E90E4A" w:rsidRDefault="00E90E4A" w:rsidP="00E90E4A">
            <w:pPr>
              <w:jc w:val="both"/>
            </w:pPr>
            <w:r w:rsidRPr="00D22559">
              <w:rPr>
                <w:bCs/>
                <w:color w:val="000000"/>
              </w:rPr>
              <w:t xml:space="preserve">Технические и функциональные характеристики </w:t>
            </w:r>
            <w:r>
              <w:rPr>
                <w:bCs/>
                <w:color w:val="000000"/>
              </w:rPr>
              <w:t>работ</w:t>
            </w:r>
          </w:p>
        </w:tc>
        <w:tc>
          <w:tcPr>
            <w:tcW w:w="2854" w:type="pct"/>
            <w:gridSpan w:val="7"/>
          </w:tcPr>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Работы выполняются в охранной зоне сооружений и устройств ОАО «РЖД», вблизи действующих устройств железных дорог.</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Требуется выполнить установку жидкотопливных отопительных систем (далее – СОЖТ) в шести пассажирских вагонах локомотивной тяги.</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В состав СОЖТ должны входить следующие составные части:</w:t>
            </w:r>
          </w:p>
          <w:p w:rsidR="00972C13"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xml:space="preserve">- горелка </w:t>
            </w:r>
            <w:proofErr w:type="spellStart"/>
            <w:r w:rsidRPr="00972C13">
              <w:rPr>
                <w:rFonts w:eastAsia="Calibri"/>
                <w:lang w:eastAsia="ar-SA"/>
              </w:rPr>
              <w:t>теплопроизводительностью</w:t>
            </w:r>
            <w:proofErr w:type="spellEnd"/>
            <w:r w:rsidRPr="00972C13">
              <w:rPr>
                <w:rFonts w:eastAsia="Calibri"/>
                <w:lang w:eastAsia="ar-SA"/>
              </w:rPr>
              <w:t xml:space="preserve"> </w:t>
            </w:r>
            <w:r w:rsidR="00972C13">
              <w:rPr>
                <w:rFonts w:eastAsia="Calibri"/>
                <w:lang w:eastAsia="ar-SA"/>
              </w:rPr>
              <w:t xml:space="preserve">не менее </w:t>
            </w:r>
            <w:r w:rsidR="00972C13" w:rsidRPr="00972C13">
              <w:rPr>
                <w:rFonts w:eastAsia="Calibri"/>
                <w:lang w:eastAsia="ar-SA"/>
              </w:rPr>
              <w:t>27</w:t>
            </w:r>
            <w:r w:rsidR="00B0118C">
              <w:rPr>
                <w:rFonts w:eastAsia="Calibri"/>
                <w:lang w:eastAsia="ar-SA"/>
              </w:rPr>
              <w:t xml:space="preserve"> </w:t>
            </w:r>
            <w:r w:rsidR="00972C13">
              <w:rPr>
                <w:rFonts w:eastAsia="Calibri"/>
                <w:lang w:eastAsia="ar-SA"/>
              </w:rPr>
              <w:t xml:space="preserve">и не более </w:t>
            </w:r>
            <w:r w:rsidR="00972C13" w:rsidRPr="00972C13">
              <w:rPr>
                <w:rFonts w:eastAsia="Calibri"/>
                <w:lang w:eastAsia="ar-SA"/>
              </w:rPr>
              <w:t>66</w:t>
            </w:r>
            <w:r w:rsidRPr="00972C13">
              <w:rPr>
                <w:rFonts w:eastAsia="Calibri"/>
                <w:lang w:eastAsia="ar-SA"/>
              </w:rPr>
              <w:t xml:space="preserve"> кВТ;</w:t>
            </w:r>
            <w:r w:rsidR="00C31ABC" w:rsidRPr="00972C13">
              <w:rPr>
                <w:rFonts w:eastAsia="Calibri"/>
                <w:lang w:eastAsia="ar-SA"/>
              </w:rPr>
              <w:t xml:space="preserve"> </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xml:space="preserve">- топливный бак емкостью </w:t>
            </w:r>
            <w:r w:rsidR="00972C13" w:rsidRPr="00972C13">
              <w:rPr>
                <w:rFonts w:eastAsia="Calibri"/>
                <w:lang w:eastAsia="ar-SA"/>
              </w:rPr>
              <w:t xml:space="preserve"> не менее 400 л и </w:t>
            </w:r>
            <w:r w:rsidRPr="00972C13">
              <w:rPr>
                <w:rFonts w:eastAsia="Calibri"/>
                <w:lang w:eastAsia="ar-SA"/>
              </w:rPr>
              <w:t xml:space="preserve">не более 550 л с установленным </w:t>
            </w:r>
            <w:r w:rsidRPr="00972C13">
              <w:rPr>
                <w:rFonts w:eastAsia="Calibri"/>
                <w:lang w:eastAsia="ar-SA"/>
              </w:rPr>
              <w:lastRenderedPageBreak/>
              <w:t>датчиком уровня топлива;</w:t>
            </w:r>
            <w:r w:rsidR="00C31ABC" w:rsidRPr="00972C13">
              <w:rPr>
                <w:rFonts w:eastAsia="Calibri"/>
                <w:lang w:eastAsia="ar-SA"/>
              </w:rPr>
              <w:t xml:space="preserve"> </w:t>
            </w:r>
          </w:p>
          <w:p w:rsidR="00E90E4A" w:rsidRPr="00972C13" w:rsidRDefault="00E90E4A" w:rsidP="00E90E4A">
            <w:pPr>
              <w:tabs>
                <w:tab w:val="left" w:pos="851"/>
              </w:tabs>
              <w:suppressAutoHyphens/>
              <w:ind w:firstLine="187"/>
              <w:jc w:val="both"/>
              <w:rPr>
                <w:rFonts w:eastAsia="Calibri"/>
                <w:b/>
                <w:lang w:eastAsia="ar-SA"/>
              </w:rPr>
            </w:pPr>
            <w:r w:rsidRPr="00972C13">
              <w:rPr>
                <w:rFonts w:eastAsia="Calibri"/>
                <w:lang w:eastAsia="ar-SA"/>
              </w:rPr>
              <w:t>-</w:t>
            </w:r>
            <w:r w:rsidR="00972C13" w:rsidRPr="00972C13">
              <w:rPr>
                <w:rFonts w:eastAsia="Calibri"/>
                <w:lang w:eastAsia="ar-SA"/>
              </w:rPr>
              <w:t xml:space="preserve">  пульт управления;</w:t>
            </w:r>
          </w:p>
          <w:p w:rsidR="00E90E4A" w:rsidRPr="00972C13" w:rsidRDefault="00E90E4A" w:rsidP="00E90E4A">
            <w:pPr>
              <w:suppressAutoHyphens/>
              <w:ind w:firstLine="187"/>
              <w:jc w:val="both"/>
              <w:rPr>
                <w:rFonts w:eastAsia="Calibri"/>
                <w:lang w:eastAsia="ar-SA"/>
              </w:rPr>
            </w:pPr>
            <w:r w:rsidRPr="00972C13">
              <w:rPr>
                <w:rFonts w:eastAsia="Calibri"/>
                <w:lang w:eastAsia="ar-SA"/>
              </w:rPr>
              <w:t>- преобразователь напряжения (инвертор)</w:t>
            </w:r>
            <w:r w:rsidR="00972C13" w:rsidRPr="00972C13">
              <w:rPr>
                <w:rFonts w:eastAsia="Calibri"/>
                <w:lang w:eastAsia="ar-SA"/>
              </w:rPr>
              <w:t>, номинальным значением входного постоянного напряжения 110В, номинальный входной ток 15+/-0,7, выходное напряжение 220 +/-11 В, предельный выходной ток 9 А, максимальная выходная мощность 1500Вт.</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устройство фильтрации топлива;</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механический счетчик расхода топлива;</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топливопровод с наружным нагревающим кабелем;</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топливные шланги;</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комплект из двух реле температуры (плюс 85 и плюс 90</w:t>
            </w:r>
            <w:r w:rsidRPr="00972C13">
              <w:rPr>
                <w:rFonts w:eastAsia="Calibri"/>
                <w:vertAlign w:val="superscript"/>
                <w:lang w:eastAsia="ar-SA"/>
              </w:rPr>
              <w:t>0</w:t>
            </w:r>
            <w:r w:rsidRPr="00972C13">
              <w:rPr>
                <w:rFonts w:eastAsia="Calibri"/>
                <w:lang w:eastAsia="ar-SA"/>
              </w:rPr>
              <w:t>С котла отопления (термостат двойной погружной);</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комплект из двух реле температуры (плюс 40 и плюс 45</w:t>
            </w:r>
            <w:r w:rsidRPr="00972C13">
              <w:rPr>
                <w:rFonts w:eastAsia="Calibri"/>
                <w:vertAlign w:val="superscript"/>
                <w:lang w:eastAsia="ar-SA"/>
              </w:rPr>
              <w:t>0</w:t>
            </w:r>
            <w:r w:rsidRPr="00972C13">
              <w:rPr>
                <w:rFonts w:eastAsia="Calibri"/>
                <w:lang w:eastAsia="ar-SA"/>
              </w:rPr>
              <w:t>С) бака для нагрева технологической воды (термостат двойной погружной);</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бак для нагрева технологической воды</w:t>
            </w:r>
            <w:r w:rsidR="00972C13" w:rsidRPr="00972C13">
              <w:rPr>
                <w:rFonts w:eastAsia="Calibri"/>
                <w:lang w:eastAsia="ar-SA"/>
              </w:rPr>
              <w:t xml:space="preserve"> вместимостью не менее 60 л;</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датчик температуры воздуха внутри вагона;</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комплект монтажный для установки горелки на котел.</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xml:space="preserve">Все материалы, узлы, агрегаты и прочие комплектующие, используемые при выполнении работ, входят в общую стоимость работ, должны быть новыми, ранее не использованными, их качество должно соответствовать требованиям </w:t>
            </w:r>
            <w:r w:rsidR="00FA1494">
              <w:rPr>
                <w:rFonts w:eastAsia="Calibri"/>
                <w:lang w:eastAsia="ar-SA"/>
              </w:rPr>
              <w:t>нормативных документов</w:t>
            </w:r>
            <w:r w:rsidRPr="00972C13">
              <w:rPr>
                <w:rFonts w:eastAsia="Calibri"/>
                <w:lang w:eastAsia="ar-SA"/>
              </w:rPr>
              <w:t xml:space="preserve"> на соответствующий вид оборудования, и в случае обязательной сертификации иметь сертификаты качества и сертификаты соответствия.</w:t>
            </w:r>
          </w:p>
          <w:p w:rsidR="00972C13"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xml:space="preserve">Время непрерывной работы СОЖТ без дозаправки должно быть в пределах </w:t>
            </w:r>
            <w:r w:rsidR="00972C13" w:rsidRPr="00972C13">
              <w:rPr>
                <w:rFonts w:eastAsia="Calibri"/>
                <w:lang w:eastAsia="ar-SA"/>
              </w:rPr>
              <w:t xml:space="preserve">не менее 65 и не болеет </w:t>
            </w:r>
            <w:r w:rsidRPr="00972C13">
              <w:rPr>
                <w:rFonts w:eastAsia="Calibri"/>
                <w:lang w:eastAsia="ar-SA"/>
              </w:rPr>
              <w:t>180 часов в зависимости теплопроизводительности горелки;</w:t>
            </w:r>
            <w:r w:rsidR="00C31ABC" w:rsidRPr="00972C13">
              <w:rPr>
                <w:rFonts w:eastAsia="Calibri"/>
                <w:lang w:eastAsia="ar-SA"/>
              </w:rPr>
              <w:t xml:space="preserve"> </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Расход топлива дол</w:t>
            </w:r>
            <w:r w:rsidR="00B0118C">
              <w:rPr>
                <w:rFonts w:eastAsia="Calibri"/>
                <w:lang w:eastAsia="ar-SA"/>
              </w:rPr>
              <w:t>ж</w:t>
            </w:r>
            <w:r w:rsidR="00EF0D19">
              <w:rPr>
                <w:rFonts w:eastAsia="Calibri"/>
                <w:lang w:eastAsia="ar-SA"/>
              </w:rPr>
              <w:t>ен</w:t>
            </w:r>
            <w:r w:rsidRPr="00972C13">
              <w:rPr>
                <w:rFonts w:eastAsia="Calibri"/>
                <w:lang w:eastAsia="ar-SA"/>
              </w:rPr>
              <w:t xml:space="preserve"> быть в пределах 2,0-5,6 кг/ч</w:t>
            </w:r>
            <w:r w:rsidR="00972C13">
              <w:rPr>
                <w:rFonts w:eastAsia="Calibri"/>
                <w:lang w:eastAsia="ar-SA"/>
              </w:rPr>
              <w:t xml:space="preserve"> </w:t>
            </w:r>
            <w:r w:rsidRPr="00972C13">
              <w:rPr>
                <w:rFonts w:eastAsia="Calibri"/>
                <w:lang w:eastAsia="ar-SA"/>
              </w:rPr>
              <w:t xml:space="preserve">в зависимости </w:t>
            </w:r>
            <w:r w:rsidR="00972C13">
              <w:rPr>
                <w:rFonts w:eastAsia="Calibri"/>
                <w:lang w:eastAsia="ar-SA"/>
              </w:rPr>
              <w:t>теплопроизводительности горелки.</w:t>
            </w:r>
          </w:p>
          <w:p w:rsidR="00E90E4A" w:rsidRPr="00972C13" w:rsidRDefault="00E90E4A" w:rsidP="00E90E4A">
            <w:pPr>
              <w:tabs>
                <w:tab w:val="left" w:pos="851"/>
              </w:tabs>
              <w:suppressAutoHyphens/>
              <w:ind w:firstLine="187"/>
              <w:jc w:val="both"/>
              <w:rPr>
                <w:rFonts w:eastAsia="Calibri"/>
                <w:lang w:eastAsia="ar-SA"/>
              </w:rPr>
            </w:pPr>
            <w:r w:rsidRPr="00972C13">
              <w:rPr>
                <w:rFonts w:eastAsia="Calibri"/>
                <w:lang w:eastAsia="ar-SA"/>
              </w:rPr>
              <w:t xml:space="preserve">Размер соединения топливного шланга </w:t>
            </w:r>
            <w:r w:rsidRPr="00972C13">
              <w:rPr>
                <w:rFonts w:eastAsia="Calibri"/>
                <w:lang w:val="en-US" w:eastAsia="ar-SA"/>
              </w:rPr>
              <w:t>R</w:t>
            </w:r>
            <w:r w:rsidRPr="00972C13">
              <w:rPr>
                <w:rFonts w:eastAsia="Calibri"/>
                <w:lang w:eastAsia="ar-SA"/>
              </w:rPr>
              <w:t>1/4</w:t>
            </w:r>
            <w:r w:rsidR="00972C13">
              <w:rPr>
                <w:rFonts w:eastAsia="Calibri"/>
                <w:lang w:eastAsia="ar-SA"/>
              </w:rPr>
              <w:t>.</w:t>
            </w:r>
          </w:p>
          <w:p w:rsidR="00E90E4A" w:rsidRPr="00972C13" w:rsidRDefault="00E90E4A" w:rsidP="00FA1494">
            <w:pPr>
              <w:tabs>
                <w:tab w:val="left" w:pos="851"/>
              </w:tabs>
              <w:suppressAutoHyphens/>
              <w:ind w:firstLine="187"/>
              <w:jc w:val="both"/>
            </w:pPr>
            <w:r w:rsidRPr="00972C13">
              <w:rPr>
                <w:rFonts w:eastAsia="Calibri"/>
                <w:lang w:eastAsia="ar-SA"/>
              </w:rPr>
              <w:t>Срок службы не менее 10 лет.</w:t>
            </w:r>
          </w:p>
        </w:tc>
      </w:tr>
      <w:tr w:rsidR="00E90E4A" w:rsidRPr="00D22559" w:rsidTr="00AF68BF">
        <w:tc>
          <w:tcPr>
            <w:tcW w:w="459" w:type="pct"/>
            <w:vMerge/>
          </w:tcPr>
          <w:p w:rsidR="00E90E4A" w:rsidRPr="00D22559" w:rsidRDefault="00E90E4A" w:rsidP="00E90E4A">
            <w:pPr>
              <w:jc w:val="both"/>
              <w:rPr>
                <w:i/>
                <w:color w:val="000000"/>
              </w:rPr>
            </w:pPr>
          </w:p>
        </w:tc>
        <w:tc>
          <w:tcPr>
            <w:tcW w:w="1688" w:type="pct"/>
            <w:gridSpan w:val="4"/>
          </w:tcPr>
          <w:p w:rsidR="00E90E4A" w:rsidRPr="004B344D" w:rsidRDefault="00E90E4A" w:rsidP="00E90E4A">
            <w:pPr>
              <w:jc w:val="both"/>
              <w:rPr>
                <w:color w:val="000000"/>
              </w:rPr>
            </w:pPr>
            <w:r w:rsidRPr="00E8294A">
              <w:rPr>
                <w:bCs/>
                <w:color w:val="000000"/>
              </w:rPr>
              <w:t>Требования к безопасности работы</w:t>
            </w:r>
          </w:p>
        </w:tc>
        <w:tc>
          <w:tcPr>
            <w:tcW w:w="2854" w:type="pct"/>
            <w:gridSpan w:val="7"/>
          </w:tcPr>
          <w:p w:rsidR="00E90E4A" w:rsidRPr="00972C13" w:rsidRDefault="00E90E4A" w:rsidP="00E90E4A">
            <w:pPr>
              <w:ind w:firstLine="187"/>
              <w:jc w:val="both"/>
            </w:pPr>
            <w:r w:rsidRPr="00972C13">
              <w:t>Сотрудники Исполнителя должны обеспечиваться необходимыми средствами индивидуальной защиты, специальной одеждой, обувью и др.</w:t>
            </w:r>
          </w:p>
          <w:p w:rsidR="00E90E4A" w:rsidRPr="00972C13" w:rsidRDefault="00E90E4A" w:rsidP="00E90E4A">
            <w:pPr>
              <w:ind w:firstLine="187"/>
              <w:jc w:val="both"/>
            </w:pPr>
            <w:r w:rsidRPr="00972C13">
              <w:t>При производстве работ следует строго соблюдать мероприятия по сохранению существующих сооружений и коммуникаций</w:t>
            </w:r>
            <w:r w:rsidR="00972C13" w:rsidRPr="00972C13">
              <w:t>.</w:t>
            </w:r>
          </w:p>
          <w:p w:rsidR="00E90E4A" w:rsidRPr="00972C13" w:rsidRDefault="00E90E4A" w:rsidP="00E90E4A">
            <w:pPr>
              <w:ind w:firstLine="187"/>
              <w:jc w:val="both"/>
            </w:pPr>
            <w:r w:rsidRPr="00972C13">
              <w:t xml:space="preserve">При несоответствии качества </w:t>
            </w:r>
            <w:r w:rsidR="003D4403" w:rsidRPr="00972C13">
              <w:t xml:space="preserve">выполняемых работ </w:t>
            </w:r>
            <w:r w:rsidRPr="00972C13">
              <w:t>требованиям Заказчика, Исполнитель устраняет все нарушения своими силами и за свой счет.</w:t>
            </w:r>
          </w:p>
          <w:p w:rsidR="006F403F" w:rsidRPr="00972C13" w:rsidRDefault="006F403F" w:rsidP="006F403F">
            <w:pPr>
              <w:tabs>
                <w:tab w:val="left" w:pos="851"/>
              </w:tabs>
              <w:suppressAutoHyphens/>
              <w:ind w:firstLine="187"/>
              <w:jc w:val="both"/>
              <w:rPr>
                <w:rFonts w:eastAsia="Calibri"/>
                <w:lang w:eastAsia="ar-SA"/>
              </w:rPr>
            </w:pPr>
            <w:r w:rsidRPr="00972C13">
              <w:rPr>
                <w:rFonts w:eastAsia="Calibri"/>
                <w:lang w:eastAsia="ar-SA"/>
              </w:rPr>
              <w:lastRenderedPageBreak/>
              <w:t>Исполнитель самостоятельно несет ответственность перед контролирующими органами в случае нарушения установленных требований, законодательства об административных правонарушениях, а также за повреждение подземных коммуникаций, расположенных на земельном участке – месте выполнения работ, и за причинение вреда заказчику, третьим лицам и (или) их имуществу.</w:t>
            </w:r>
          </w:p>
          <w:p w:rsidR="006F403F" w:rsidRPr="00972C13" w:rsidRDefault="006F403F" w:rsidP="006F403F">
            <w:pPr>
              <w:tabs>
                <w:tab w:val="left" w:pos="851"/>
              </w:tabs>
              <w:suppressAutoHyphens/>
              <w:ind w:firstLine="187"/>
              <w:jc w:val="both"/>
              <w:rPr>
                <w:rFonts w:eastAsia="Calibri"/>
                <w:lang w:eastAsia="ar-SA"/>
              </w:rPr>
            </w:pPr>
            <w:r w:rsidRPr="00972C13">
              <w:rPr>
                <w:rFonts w:eastAsia="Calibri"/>
                <w:lang w:eastAsia="ar-SA"/>
              </w:rPr>
              <w:t>Исполнитель гарантирует освобождение Заказчика от ответственности и всякого рода расходов, связанных с увечьем или несчастными случаями со смертельным исходом в процессе выполнения работ в отношении своего персонала либо третьих лиц, за исключением случаев, когда это произошло по вине Заказчика.</w:t>
            </w:r>
          </w:p>
          <w:p w:rsidR="006F403F" w:rsidRPr="00972C13" w:rsidRDefault="006F403F" w:rsidP="006F403F">
            <w:pPr>
              <w:tabs>
                <w:tab w:val="left" w:pos="851"/>
              </w:tabs>
              <w:suppressAutoHyphens/>
              <w:ind w:firstLine="187"/>
              <w:jc w:val="both"/>
              <w:rPr>
                <w:rFonts w:eastAsia="Calibri"/>
                <w:lang w:eastAsia="ar-SA"/>
              </w:rPr>
            </w:pPr>
            <w:r w:rsidRPr="00972C13">
              <w:rPr>
                <w:rFonts w:eastAsia="Calibri"/>
                <w:lang w:eastAsia="ar-SA"/>
              </w:rPr>
              <w:t>Доставка на объекты необходимых для производства работ материалов, оборудования, изделий, конструкций, комплектующих изделий, техники (различных видов машин, механизмов, оборудования, инвентаря и всякого рода оснастки, необходимых для выполнения работ), их приемка, разгрузка и складирование на объектах осуществляется силами Исполнителя.</w:t>
            </w:r>
          </w:p>
          <w:p w:rsidR="006F403F" w:rsidRPr="00972C13" w:rsidRDefault="006F403F" w:rsidP="006F403F">
            <w:pPr>
              <w:ind w:firstLine="187"/>
              <w:jc w:val="both"/>
            </w:pPr>
            <w:r w:rsidRPr="00972C13">
              <w:rPr>
                <w:rFonts w:eastAsia="Calibri"/>
                <w:lang w:eastAsia="ar-SA"/>
              </w:rPr>
              <w:t>Исполнитель несет ответственность за охрану зоны производства работ до их окончания.</w:t>
            </w:r>
          </w:p>
        </w:tc>
      </w:tr>
      <w:tr w:rsidR="00E90E4A" w:rsidRPr="00D22559" w:rsidTr="00AF68BF">
        <w:tc>
          <w:tcPr>
            <w:tcW w:w="459" w:type="pct"/>
            <w:vMerge/>
          </w:tcPr>
          <w:p w:rsidR="00E90E4A" w:rsidRPr="00D22559" w:rsidRDefault="00E90E4A" w:rsidP="00E90E4A">
            <w:pPr>
              <w:jc w:val="both"/>
              <w:rPr>
                <w:i/>
                <w:color w:val="000000"/>
              </w:rPr>
            </w:pPr>
          </w:p>
        </w:tc>
        <w:tc>
          <w:tcPr>
            <w:tcW w:w="1688" w:type="pct"/>
            <w:gridSpan w:val="4"/>
          </w:tcPr>
          <w:p w:rsidR="00E90E4A" w:rsidRPr="004B344D" w:rsidRDefault="00E90E4A" w:rsidP="00E90E4A">
            <w:pPr>
              <w:jc w:val="both"/>
              <w:rPr>
                <w:color w:val="000000"/>
              </w:rPr>
            </w:pPr>
            <w:r w:rsidRPr="00D22559">
              <w:rPr>
                <w:bCs/>
                <w:color w:val="000000"/>
              </w:rPr>
              <w:t xml:space="preserve">Требования к </w:t>
            </w:r>
            <w:r>
              <w:rPr>
                <w:bCs/>
                <w:color w:val="000000"/>
              </w:rPr>
              <w:t>качеству выполнения работ</w:t>
            </w:r>
          </w:p>
        </w:tc>
        <w:tc>
          <w:tcPr>
            <w:tcW w:w="2854" w:type="pct"/>
            <w:gridSpan w:val="7"/>
          </w:tcPr>
          <w:p w:rsidR="00E90E4A" w:rsidRPr="00A60403" w:rsidRDefault="00E90E4A" w:rsidP="00E90E4A">
            <w:pPr>
              <w:ind w:firstLine="187"/>
              <w:jc w:val="both"/>
              <w:rPr>
                <w:color w:val="000000"/>
              </w:rPr>
            </w:pPr>
            <w:r w:rsidRPr="00A60403">
              <w:rPr>
                <w:color w:val="000000"/>
              </w:rPr>
              <w:t>Комплектующие, детали и узлы должны иметь соответствующие сертификаты или иные документы, удостоверяющие их качество, при условии обязательности их наличия для конкретного вида комплектующих, деталей и узлов. Работы должны выполняться с использованием комплектующих, деталей и узлов Исполнителя.</w:t>
            </w:r>
          </w:p>
          <w:p w:rsidR="00E90E4A" w:rsidRPr="00A60403" w:rsidRDefault="00E90E4A" w:rsidP="00E90E4A">
            <w:pPr>
              <w:ind w:firstLine="187"/>
              <w:jc w:val="both"/>
              <w:rPr>
                <w:color w:val="000000"/>
              </w:rPr>
            </w:pPr>
            <w:r w:rsidRPr="00A60403">
              <w:rPr>
                <w:color w:val="000000"/>
              </w:rPr>
              <w:t xml:space="preserve">Гарантийный срок на </w:t>
            </w:r>
            <w:r w:rsidR="003D4403">
              <w:rPr>
                <w:color w:val="000000"/>
              </w:rPr>
              <w:t>выполненные работы</w:t>
            </w:r>
            <w:r w:rsidRPr="00A60403">
              <w:rPr>
                <w:color w:val="000000"/>
              </w:rPr>
              <w:t xml:space="preserve"> должен составлять не менее 24 (двадцати четырех) месяцев с момента подписания акта </w:t>
            </w:r>
            <w:r w:rsidR="003D4403">
              <w:rPr>
                <w:color w:val="000000"/>
              </w:rPr>
              <w:t>сдачи-приемки выполненных работ</w:t>
            </w:r>
            <w:r w:rsidRPr="00A60403">
              <w:rPr>
                <w:color w:val="000000"/>
              </w:rPr>
              <w:t xml:space="preserve"> при условии надлежащего использования оборудования</w:t>
            </w:r>
            <w:r>
              <w:rPr>
                <w:color w:val="000000"/>
              </w:rPr>
              <w:t xml:space="preserve"> и проведения технического обслуживания не менее 2-х раз в год специализированной организаций</w:t>
            </w:r>
            <w:r w:rsidRPr="00A60403">
              <w:rPr>
                <w:color w:val="000000"/>
              </w:rPr>
              <w:t>.</w:t>
            </w:r>
          </w:p>
          <w:p w:rsidR="00E90E4A" w:rsidRPr="00A60403" w:rsidRDefault="00E90E4A" w:rsidP="003D4403">
            <w:pPr>
              <w:ind w:firstLine="187"/>
              <w:jc w:val="both"/>
              <w:rPr>
                <w:color w:val="000000"/>
              </w:rPr>
            </w:pPr>
            <w:r w:rsidRPr="00A60403">
              <w:rPr>
                <w:color w:val="000000"/>
              </w:rPr>
              <w:t xml:space="preserve">В случае выхода из строя оборудования в течение гарантийного срока Исполнитель обязуется устранить недостатки, отремонтировать или заменить его на новое в течение 30 (тридцати) </w:t>
            </w:r>
            <w:r w:rsidR="003D4403">
              <w:rPr>
                <w:color w:val="000000"/>
              </w:rPr>
              <w:t xml:space="preserve">календарных </w:t>
            </w:r>
            <w:r w:rsidRPr="00A60403">
              <w:rPr>
                <w:color w:val="000000"/>
              </w:rPr>
              <w:t xml:space="preserve">дней с </w:t>
            </w:r>
            <w:r w:rsidR="003D4403">
              <w:rPr>
                <w:color w:val="000000"/>
              </w:rPr>
              <w:t>даты</w:t>
            </w:r>
            <w:r w:rsidRPr="00A60403">
              <w:rPr>
                <w:color w:val="000000"/>
              </w:rPr>
              <w:t xml:space="preserve"> получения уведомления от Заказчика.</w:t>
            </w:r>
          </w:p>
        </w:tc>
      </w:tr>
      <w:tr w:rsidR="00E90E4A" w:rsidRPr="00D22559" w:rsidTr="00AF68BF">
        <w:tc>
          <w:tcPr>
            <w:tcW w:w="5000" w:type="pct"/>
            <w:gridSpan w:val="12"/>
          </w:tcPr>
          <w:p w:rsidR="00E90E4A" w:rsidRPr="00D22559" w:rsidRDefault="00E90E4A" w:rsidP="00E90E4A">
            <w:pPr>
              <w:jc w:val="both"/>
              <w:rPr>
                <w:b/>
                <w:i/>
                <w:color w:val="000000"/>
              </w:rPr>
            </w:pPr>
            <w:r w:rsidRPr="00D22559">
              <w:rPr>
                <w:b/>
                <w:color w:val="000000"/>
              </w:rPr>
              <w:t>3. Требования к результатам</w:t>
            </w:r>
          </w:p>
        </w:tc>
      </w:tr>
      <w:tr w:rsidR="00E90E4A" w:rsidRPr="00D22559" w:rsidTr="00AF68BF">
        <w:tc>
          <w:tcPr>
            <w:tcW w:w="5000" w:type="pct"/>
            <w:gridSpan w:val="12"/>
          </w:tcPr>
          <w:p w:rsidR="00E90E4A" w:rsidRDefault="00E90E4A" w:rsidP="00DD568A">
            <w:pPr>
              <w:jc w:val="both"/>
            </w:pPr>
            <w:r>
              <w:t>Работы</w:t>
            </w:r>
            <w:r w:rsidRPr="00D22559">
              <w:t xml:space="preserve"> должны быть оказаны в полном объеме, в установленный срок и соответствовать предъявляемым аукционной документацией и договором требованиям.</w:t>
            </w:r>
          </w:p>
          <w:p w:rsidR="00DD568A" w:rsidRPr="00D22559" w:rsidRDefault="00DD568A" w:rsidP="008E41D0">
            <w:pPr>
              <w:jc w:val="both"/>
              <w:rPr>
                <w:b/>
                <w:color w:val="000000"/>
              </w:rPr>
            </w:pPr>
            <w:r w:rsidRPr="00A60403">
              <w:rPr>
                <w:bCs/>
              </w:rPr>
              <w:t xml:space="preserve">Результат выполненных работ в полном объеме считается переданным </w:t>
            </w:r>
            <w:r w:rsidR="008E41D0">
              <w:rPr>
                <w:bCs/>
              </w:rPr>
              <w:t>Исполнителем</w:t>
            </w:r>
            <w:r w:rsidRPr="00A60403">
              <w:rPr>
                <w:bCs/>
              </w:rPr>
              <w:t xml:space="preserve"> и принятым Заказчиком с даты подписания приемочной </w:t>
            </w:r>
            <w:r w:rsidRPr="00A60403">
              <w:rPr>
                <w:bCs/>
              </w:rPr>
              <w:lastRenderedPageBreak/>
              <w:t>комиссией акта о приемке-сдаче отремонтированных, реконструированных, модернизированных объектов основных средств (форма ОС-3)</w:t>
            </w:r>
            <w:r w:rsidR="008E41D0">
              <w:rPr>
                <w:bCs/>
              </w:rPr>
              <w:t>,</w:t>
            </w:r>
            <w:r w:rsidR="008E41D0" w:rsidRPr="00A60403">
              <w:rPr>
                <w:bCs/>
              </w:rPr>
              <w:t xml:space="preserve"> акт</w:t>
            </w:r>
            <w:r w:rsidR="008E41D0">
              <w:rPr>
                <w:bCs/>
              </w:rPr>
              <w:t>а</w:t>
            </w:r>
            <w:r w:rsidR="008E41D0" w:rsidRPr="00A60403">
              <w:rPr>
                <w:bCs/>
              </w:rPr>
              <w:t xml:space="preserve"> сдачи-приемки выполненных работ по форме №ФПУ-26.</w:t>
            </w:r>
          </w:p>
        </w:tc>
      </w:tr>
      <w:tr w:rsidR="00E90E4A" w:rsidRPr="00D22559" w:rsidTr="00AF68BF">
        <w:tc>
          <w:tcPr>
            <w:tcW w:w="5000" w:type="pct"/>
            <w:gridSpan w:val="12"/>
          </w:tcPr>
          <w:p w:rsidR="00E90E4A" w:rsidRPr="00D22559" w:rsidRDefault="00E90E4A" w:rsidP="00E90E4A">
            <w:pPr>
              <w:jc w:val="both"/>
              <w:rPr>
                <w:i/>
                <w:color w:val="000000"/>
              </w:rPr>
            </w:pPr>
            <w:r w:rsidRPr="00D22559">
              <w:rPr>
                <w:b/>
                <w:color w:val="000000"/>
              </w:rPr>
              <w:lastRenderedPageBreak/>
              <w:t>4.</w:t>
            </w:r>
            <w:r w:rsidRPr="00D22559">
              <w:rPr>
                <w:i/>
                <w:color w:val="000000"/>
              </w:rPr>
              <w:t xml:space="preserve"> </w:t>
            </w:r>
            <w:r w:rsidRPr="00D22559">
              <w:rPr>
                <w:b/>
                <w:bCs/>
                <w:color w:val="000000"/>
              </w:rPr>
              <w:t xml:space="preserve">Место, условия и порядок </w:t>
            </w:r>
            <w:r>
              <w:rPr>
                <w:b/>
                <w:bCs/>
                <w:color w:val="000000"/>
              </w:rPr>
              <w:t>выполнения работ</w:t>
            </w:r>
          </w:p>
        </w:tc>
      </w:tr>
      <w:tr w:rsidR="00DD568A" w:rsidRPr="00D22559" w:rsidTr="00AF68BF">
        <w:tc>
          <w:tcPr>
            <w:tcW w:w="611" w:type="pct"/>
            <w:gridSpan w:val="2"/>
          </w:tcPr>
          <w:p w:rsidR="00DD568A" w:rsidRPr="00E8294A" w:rsidRDefault="00DD568A" w:rsidP="00DD568A">
            <w:pPr>
              <w:jc w:val="both"/>
              <w:rPr>
                <w:color w:val="000000"/>
              </w:rPr>
            </w:pPr>
            <w:r w:rsidRPr="00E8294A">
              <w:rPr>
                <w:color w:val="000000"/>
              </w:rPr>
              <w:t xml:space="preserve">Место </w:t>
            </w:r>
            <w:r w:rsidRPr="00E8294A">
              <w:rPr>
                <w:bCs/>
                <w:color w:val="000000"/>
              </w:rPr>
              <w:t>выполнения работ</w:t>
            </w:r>
          </w:p>
        </w:tc>
        <w:tc>
          <w:tcPr>
            <w:tcW w:w="4389" w:type="pct"/>
            <w:gridSpan w:val="10"/>
          </w:tcPr>
          <w:p w:rsidR="00DD568A" w:rsidRPr="00A60403" w:rsidRDefault="00DD568A" w:rsidP="00A901C7">
            <w:pPr>
              <w:jc w:val="both"/>
              <w:rPr>
                <w:bCs/>
              </w:rPr>
            </w:pPr>
            <w:r w:rsidRPr="00A60403">
              <w:rPr>
                <w:bCs/>
              </w:rPr>
              <w:t>Работы выполняются на прои</w:t>
            </w:r>
            <w:r w:rsidR="00FA1494">
              <w:rPr>
                <w:bCs/>
              </w:rPr>
              <w:t>зводственных площадях Заказчика станция Южно-Сахалинск.</w:t>
            </w:r>
          </w:p>
          <w:p w:rsidR="00DD568A" w:rsidRPr="00A60403" w:rsidRDefault="00DD568A" w:rsidP="00A901C7">
            <w:pPr>
              <w:jc w:val="both"/>
              <w:rPr>
                <w:bCs/>
              </w:rPr>
            </w:pPr>
            <w:r w:rsidRPr="00A60403">
              <w:rPr>
                <w:bCs/>
              </w:rPr>
              <w:t xml:space="preserve">Время выполнения работ - в рабочие дни с 8:00 до 18:00 часов. </w:t>
            </w:r>
          </w:p>
        </w:tc>
      </w:tr>
      <w:tr w:rsidR="00E90E4A" w:rsidRPr="00D22559" w:rsidTr="00AF68BF">
        <w:tc>
          <w:tcPr>
            <w:tcW w:w="611" w:type="pct"/>
            <w:gridSpan w:val="2"/>
          </w:tcPr>
          <w:p w:rsidR="00E90E4A" w:rsidRPr="00E8294A" w:rsidRDefault="00E90E4A" w:rsidP="00E90E4A">
            <w:pPr>
              <w:jc w:val="both"/>
              <w:rPr>
                <w:i/>
                <w:color w:val="000000"/>
              </w:rPr>
            </w:pPr>
            <w:r w:rsidRPr="00E8294A">
              <w:rPr>
                <w:color w:val="000000"/>
              </w:rPr>
              <w:t>Условия</w:t>
            </w:r>
            <w:r>
              <w:rPr>
                <w:color w:val="000000"/>
              </w:rPr>
              <w:t xml:space="preserve"> </w:t>
            </w:r>
            <w:r w:rsidRPr="00E8294A">
              <w:rPr>
                <w:bCs/>
                <w:color w:val="000000"/>
              </w:rPr>
              <w:t>выполнения работ</w:t>
            </w:r>
          </w:p>
        </w:tc>
        <w:tc>
          <w:tcPr>
            <w:tcW w:w="4389" w:type="pct"/>
            <w:gridSpan w:val="10"/>
          </w:tcPr>
          <w:p w:rsidR="00E90E4A" w:rsidRPr="00290D55" w:rsidRDefault="00E90E4A" w:rsidP="00972C13">
            <w:pPr>
              <w:jc w:val="both"/>
              <w:rPr>
                <w:color w:val="000000"/>
              </w:rPr>
            </w:pPr>
            <w:r w:rsidRPr="000356F3">
              <w:rPr>
                <w:bCs/>
                <w:iCs/>
              </w:rPr>
              <w:t xml:space="preserve">Выполнение работ осуществляется Исполнителем </w:t>
            </w:r>
            <w:r>
              <w:rPr>
                <w:bCs/>
                <w:iCs/>
              </w:rPr>
              <w:t>на производственных мощностях Заказчика с использованием расходных материалов (комплектующих) и специалистов Исполнителя.</w:t>
            </w:r>
          </w:p>
        </w:tc>
      </w:tr>
      <w:tr w:rsidR="00E90E4A" w:rsidRPr="00D22559" w:rsidTr="00AF68BF">
        <w:tc>
          <w:tcPr>
            <w:tcW w:w="611" w:type="pct"/>
            <w:gridSpan w:val="2"/>
          </w:tcPr>
          <w:p w:rsidR="00E90E4A" w:rsidRPr="00E8294A" w:rsidRDefault="00E90E4A" w:rsidP="00E90E4A">
            <w:pPr>
              <w:jc w:val="both"/>
              <w:rPr>
                <w:i/>
                <w:color w:val="000000"/>
              </w:rPr>
            </w:pPr>
            <w:r w:rsidRPr="00E8294A">
              <w:rPr>
                <w:color w:val="000000"/>
              </w:rPr>
              <w:t>Сроки</w:t>
            </w:r>
            <w:r w:rsidRPr="00E8294A">
              <w:rPr>
                <w:bCs/>
                <w:color w:val="000000"/>
              </w:rPr>
              <w:t xml:space="preserve"> выполнения работ</w:t>
            </w:r>
          </w:p>
        </w:tc>
        <w:tc>
          <w:tcPr>
            <w:tcW w:w="4389" w:type="pct"/>
            <w:gridSpan w:val="10"/>
          </w:tcPr>
          <w:p w:rsidR="00E90E4A" w:rsidRDefault="00E90E4A" w:rsidP="00A901C7">
            <w:pPr>
              <w:jc w:val="both"/>
              <w:rPr>
                <w:color w:val="000000"/>
              </w:rPr>
            </w:pPr>
            <w:r>
              <w:rPr>
                <w:color w:val="000000"/>
              </w:rPr>
              <w:t xml:space="preserve">Срок выполнения работ </w:t>
            </w:r>
            <w:r w:rsidR="00DD568A">
              <w:rPr>
                <w:color w:val="000000"/>
              </w:rPr>
              <w:t>–</w:t>
            </w:r>
            <w:r>
              <w:rPr>
                <w:color w:val="000000"/>
              </w:rPr>
              <w:t xml:space="preserve"> </w:t>
            </w:r>
            <w:r w:rsidR="00DD568A">
              <w:rPr>
                <w:color w:val="000000"/>
              </w:rPr>
              <w:t>по 3</w:t>
            </w:r>
            <w:r w:rsidR="00C56FF4">
              <w:rPr>
                <w:color w:val="000000"/>
              </w:rPr>
              <w:t>0</w:t>
            </w:r>
            <w:r w:rsidR="00DD568A">
              <w:rPr>
                <w:color w:val="000000"/>
              </w:rPr>
              <w:t xml:space="preserve"> </w:t>
            </w:r>
            <w:r w:rsidR="00C56FF4">
              <w:rPr>
                <w:color w:val="000000"/>
              </w:rPr>
              <w:t>сентября</w:t>
            </w:r>
            <w:r w:rsidR="00DD568A">
              <w:rPr>
                <w:color w:val="000000"/>
              </w:rPr>
              <w:t xml:space="preserve"> 2025</w:t>
            </w:r>
            <w:r w:rsidRPr="00290D55">
              <w:rPr>
                <w:color w:val="000000"/>
              </w:rPr>
              <w:t xml:space="preserve">. </w:t>
            </w:r>
          </w:p>
          <w:p w:rsidR="00E90E4A" w:rsidRPr="00290D55" w:rsidRDefault="00E90E4A" w:rsidP="00C56FF4">
            <w:pPr>
              <w:jc w:val="both"/>
              <w:rPr>
                <w:color w:val="000000"/>
              </w:rPr>
            </w:pPr>
            <w:r>
              <w:rPr>
                <w:color w:val="000000"/>
              </w:rPr>
              <w:t xml:space="preserve">Срок действия договора с момента заключения по </w:t>
            </w:r>
            <w:r w:rsidR="00C56FF4">
              <w:rPr>
                <w:color w:val="000000"/>
              </w:rPr>
              <w:t xml:space="preserve">31 </w:t>
            </w:r>
            <w:r>
              <w:rPr>
                <w:color w:val="000000"/>
              </w:rPr>
              <w:t>декабр</w:t>
            </w:r>
            <w:r w:rsidR="00C56FF4">
              <w:rPr>
                <w:color w:val="000000"/>
              </w:rPr>
              <w:t>я</w:t>
            </w:r>
            <w:r>
              <w:rPr>
                <w:color w:val="000000"/>
              </w:rPr>
              <w:t xml:space="preserve"> 2025г.</w:t>
            </w:r>
          </w:p>
        </w:tc>
      </w:tr>
      <w:tr w:rsidR="00E90E4A" w:rsidRPr="00D22559" w:rsidTr="00AF68BF">
        <w:tc>
          <w:tcPr>
            <w:tcW w:w="5000" w:type="pct"/>
            <w:gridSpan w:val="12"/>
          </w:tcPr>
          <w:p w:rsidR="00E90E4A" w:rsidRPr="00D22559" w:rsidRDefault="00E90E4A" w:rsidP="00E90E4A">
            <w:pPr>
              <w:jc w:val="both"/>
              <w:rPr>
                <w:i/>
                <w:color w:val="000000"/>
              </w:rPr>
            </w:pPr>
            <w:r w:rsidRPr="00D22559">
              <w:rPr>
                <w:b/>
                <w:bCs/>
                <w:color w:val="000000"/>
              </w:rPr>
              <w:t>5. Форма, сроки и порядок оплаты</w:t>
            </w:r>
          </w:p>
        </w:tc>
      </w:tr>
      <w:tr w:rsidR="00E90E4A" w:rsidRPr="00D22559" w:rsidTr="00AF68BF">
        <w:tc>
          <w:tcPr>
            <w:tcW w:w="611" w:type="pct"/>
            <w:gridSpan w:val="2"/>
          </w:tcPr>
          <w:p w:rsidR="00E90E4A" w:rsidRPr="00D22559" w:rsidRDefault="00E90E4A" w:rsidP="00E90E4A">
            <w:pPr>
              <w:jc w:val="both"/>
              <w:rPr>
                <w:i/>
                <w:color w:val="000000"/>
              </w:rPr>
            </w:pPr>
            <w:r w:rsidRPr="00D22559">
              <w:rPr>
                <w:bCs/>
                <w:color w:val="000000"/>
              </w:rPr>
              <w:t>Форма оплаты</w:t>
            </w:r>
          </w:p>
        </w:tc>
        <w:tc>
          <w:tcPr>
            <w:tcW w:w="4389" w:type="pct"/>
            <w:gridSpan w:val="10"/>
          </w:tcPr>
          <w:p w:rsidR="00E90E4A" w:rsidRPr="00D22559" w:rsidRDefault="00E90E4A" w:rsidP="00E90E4A">
            <w:pPr>
              <w:spacing w:line="276" w:lineRule="auto"/>
              <w:jc w:val="both"/>
              <w:rPr>
                <w:lang w:eastAsia="en-US"/>
              </w:rPr>
            </w:pPr>
            <w:r w:rsidRPr="00D22559">
              <w:rPr>
                <w:bCs/>
                <w:lang w:eastAsia="en-US"/>
              </w:rPr>
              <w:t>Оплата осуществляется в безналичной форме путём перечисления средств на счёт Исполнителя.</w:t>
            </w:r>
          </w:p>
        </w:tc>
      </w:tr>
      <w:tr w:rsidR="00E90E4A" w:rsidRPr="00D22559" w:rsidTr="00AF68BF">
        <w:tc>
          <w:tcPr>
            <w:tcW w:w="611" w:type="pct"/>
            <w:gridSpan w:val="2"/>
          </w:tcPr>
          <w:p w:rsidR="00E90E4A" w:rsidRPr="00D22559" w:rsidRDefault="00E90E4A" w:rsidP="00E90E4A">
            <w:pPr>
              <w:jc w:val="both"/>
              <w:rPr>
                <w:i/>
                <w:color w:val="000000"/>
              </w:rPr>
            </w:pPr>
            <w:r w:rsidRPr="00D22559">
              <w:rPr>
                <w:bCs/>
                <w:color w:val="000000"/>
              </w:rPr>
              <w:t>Авансирование</w:t>
            </w:r>
          </w:p>
        </w:tc>
        <w:tc>
          <w:tcPr>
            <w:tcW w:w="4389" w:type="pct"/>
            <w:gridSpan w:val="10"/>
            <w:vAlign w:val="center"/>
          </w:tcPr>
          <w:p w:rsidR="00E90E4A" w:rsidRPr="00A60403" w:rsidRDefault="00FB4894" w:rsidP="003D4403">
            <w:pPr>
              <w:jc w:val="both"/>
            </w:pPr>
            <w:r>
              <w:t>Авансирование не предусмотрено.</w:t>
            </w:r>
          </w:p>
        </w:tc>
      </w:tr>
      <w:tr w:rsidR="00FB4894" w:rsidRPr="00D22559" w:rsidTr="00AF68BF">
        <w:trPr>
          <w:trHeight w:val="983"/>
        </w:trPr>
        <w:tc>
          <w:tcPr>
            <w:tcW w:w="611" w:type="pct"/>
            <w:gridSpan w:val="2"/>
          </w:tcPr>
          <w:p w:rsidR="00FB4894" w:rsidRPr="00D22559" w:rsidRDefault="00FB4894" w:rsidP="00FB4894">
            <w:pPr>
              <w:jc w:val="both"/>
              <w:rPr>
                <w:i/>
                <w:color w:val="000000"/>
              </w:rPr>
            </w:pPr>
            <w:r w:rsidRPr="00D22559">
              <w:rPr>
                <w:bCs/>
                <w:color w:val="000000"/>
              </w:rPr>
              <w:t>Срок и порядок оплаты</w:t>
            </w:r>
          </w:p>
        </w:tc>
        <w:tc>
          <w:tcPr>
            <w:tcW w:w="4389" w:type="pct"/>
            <w:gridSpan w:val="10"/>
          </w:tcPr>
          <w:p w:rsidR="00FB4894" w:rsidRDefault="00FB4894" w:rsidP="00FB4894">
            <w:pPr>
              <w:jc w:val="both"/>
              <w:rPr>
                <w:bCs/>
                <w:color w:val="000000"/>
              </w:rPr>
            </w:pPr>
            <w:r w:rsidRPr="00767A8F">
              <w:rPr>
                <w:bCs/>
                <w:color w:val="000000"/>
              </w:rPr>
              <w:t xml:space="preserve">Оплата за выполненные работы осуществляется после подписания акта сдачи-приемки выполненных работ в течении 7 рабочих дней после получения Заказчиком полного комплекта документов (счета, счет-фактуры и других документов, предусмотренных договором). </w:t>
            </w:r>
          </w:p>
          <w:p w:rsidR="00FB4894" w:rsidRDefault="00FB4894" w:rsidP="00FB4894">
            <w:pPr>
              <w:ind w:firstLine="34"/>
              <w:jc w:val="both"/>
              <w:rPr>
                <w:i/>
              </w:rPr>
            </w:pPr>
            <w:r>
              <w:rPr>
                <w:i/>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 приемке оказанных услуг по договору (отдельному этапу договора).</w:t>
            </w:r>
          </w:p>
          <w:p w:rsidR="00FB4894" w:rsidRPr="00767A8F" w:rsidRDefault="00FB4894" w:rsidP="00FB4894">
            <w:pPr>
              <w:jc w:val="both"/>
              <w:rPr>
                <w:bCs/>
                <w:color w:val="000000"/>
              </w:rPr>
            </w:pPr>
            <w:r>
              <w:rPr>
                <w:i/>
              </w:rPr>
              <w:t xml:space="preserve"> </w:t>
            </w:r>
            <w:r w:rsidRPr="00D03F3E">
              <w:t>В случае если победителем конкурса признан участник закупки, на стороне которого выступает несколько лиц, срок оплаты, установленный постановлением Правительства Российской Федерации от 11 декабря 2014 г.</w:t>
            </w:r>
            <w:r>
              <w:t xml:space="preserve"> </w:t>
            </w:r>
            <w:r w:rsidRPr="00D03F3E">
              <w:t>№ 1352, применяется при условии, что все лица, выступающие на стороне победителя, являются субъектами малого и среднего предпринимательства.</w:t>
            </w:r>
          </w:p>
        </w:tc>
      </w:tr>
      <w:tr w:rsidR="00E90E4A" w:rsidRPr="00D22559" w:rsidTr="00AF68BF">
        <w:tc>
          <w:tcPr>
            <w:tcW w:w="5000" w:type="pct"/>
            <w:gridSpan w:val="12"/>
          </w:tcPr>
          <w:p w:rsidR="00E90E4A" w:rsidRPr="00D22559" w:rsidRDefault="00E90E4A" w:rsidP="00E90E4A">
            <w:pPr>
              <w:rPr>
                <w:color w:val="000000"/>
              </w:rPr>
            </w:pPr>
            <w:r w:rsidRPr="00D22559">
              <w:rPr>
                <w:b/>
                <w:bCs/>
                <w:color w:val="000000"/>
              </w:rPr>
              <w:t>6. Иные требования</w:t>
            </w:r>
          </w:p>
        </w:tc>
      </w:tr>
      <w:tr w:rsidR="00E90E4A" w:rsidRPr="00D22559" w:rsidTr="00AF68BF">
        <w:tc>
          <w:tcPr>
            <w:tcW w:w="5000" w:type="pct"/>
            <w:gridSpan w:val="12"/>
          </w:tcPr>
          <w:p w:rsidR="00E90E4A" w:rsidRPr="00D22559" w:rsidRDefault="000457C4" w:rsidP="003D4403">
            <w:pPr>
              <w:ind w:firstLine="187"/>
              <w:jc w:val="both"/>
              <w:rPr>
                <w:color w:val="000000"/>
              </w:rPr>
            </w:pPr>
            <w:r>
              <w:t>Не предусмотрены.</w:t>
            </w:r>
          </w:p>
        </w:tc>
      </w:tr>
      <w:tr w:rsidR="00E90E4A" w:rsidRPr="00D22559" w:rsidTr="00AF68BF">
        <w:tc>
          <w:tcPr>
            <w:tcW w:w="5000" w:type="pct"/>
            <w:gridSpan w:val="12"/>
          </w:tcPr>
          <w:p w:rsidR="00E90E4A" w:rsidRPr="00D22559" w:rsidRDefault="00E90E4A" w:rsidP="00E90E4A">
            <w:pPr>
              <w:rPr>
                <w:b/>
                <w:color w:val="000000"/>
              </w:rPr>
            </w:pPr>
            <w:r w:rsidRPr="00D22559">
              <w:rPr>
                <w:b/>
                <w:color w:val="000000"/>
              </w:rPr>
              <w:t>7. Расчет стоимости товаров за единицу</w:t>
            </w:r>
          </w:p>
        </w:tc>
      </w:tr>
      <w:tr w:rsidR="00E90E4A" w:rsidRPr="00D22559" w:rsidTr="00AF68BF">
        <w:tc>
          <w:tcPr>
            <w:tcW w:w="5000" w:type="pct"/>
            <w:gridSpan w:val="12"/>
          </w:tcPr>
          <w:p w:rsidR="00E90E4A" w:rsidRPr="00D22559" w:rsidRDefault="00E90E4A" w:rsidP="00E90E4A">
            <w:pPr>
              <w:jc w:val="both"/>
              <w:rPr>
                <w:bCs/>
                <w:color w:val="FF0000"/>
              </w:rPr>
            </w:pPr>
            <w:r w:rsidRPr="00D22559">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E90E4A" w:rsidRPr="00D22559" w:rsidRDefault="00E90E4A" w:rsidP="00E90E4A">
      <w:pPr>
        <w:ind w:left="-567"/>
      </w:pPr>
    </w:p>
    <w:p w:rsidR="00E90E4A" w:rsidRPr="00D22559" w:rsidRDefault="00E90E4A" w:rsidP="00E90E4A">
      <w:pPr>
        <w:ind w:left="-567"/>
      </w:pPr>
    </w:p>
    <w:p w:rsidR="00E90E4A" w:rsidRPr="00232DD3" w:rsidRDefault="00E90E4A" w:rsidP="00E90E4A">
      <w:pPr>
        <w:rPr>
          <w:color w:val="000000"/>
        </w:rPr>
        <w:sectPr w:rsidR="00E90E4A" w:rsidRPr="00232DD3" w:rsidSect="00E90E4A">
          <w:pgSz w:w="16838" w:h="11906" w:orient="landscape"/>
          <w:pgMar w:top="1134" w:right="1134" w:bottom="850" w:left="1134" w:header="708" w:footer="708" w:gutter="0"/>
          <w:cols w:space="708"/>
          <w:docGrid w:linePitch="360"/>
        </w:sectPr>
      </w:pPr>
    </w:p>
    <w:p w:rsidR="00E90E4A" w:rsidRPr="00A90DB1" w:rsidRDefault="00E90E4A" w:rsidP="00E90E4A">
      <w:pPr>
        <w:pStyle w:val="a9"/>
        <w:ind w:left="6237" w:firstLine="0"/>
        <w:jc w:val="left"/>
        <w:rPr>
          <w:color w:val="000000"/>
          <w:sz w:val="24"/>
        </w:rPr>
      </w:pPr>
      <w:r w:rsidRPr="00A90DB1">
        <w:rPr>
          <w:color w:val="000000"/>
          <w:sz w:val="24"/>
        </w:rPr>
        <w:lastRenderedPageBreak/>
        <w:t>Приложение 1.2</w:t>
      </w:r>
    </w:p>
    <w:p w:rsidR="00E90E4A" w:rsidRPr="00A90DB1" w:rsidRDefault="00E90E4A" w:rsidP="00E90E4A">
      <w:pPr>
        <w:pStyle w:val="a9"/>
        <w:ind w:left="6237" w:firstLine="0"/>
        <w:jc w:val="left"/>
        <w:rPr>
          <w:color w:val="000000"/>
          <w:sz w:val="24"/>
        </w:rPr>
      </w:pPr>
      <w:r w:rsidRPr="00A90DB1">
        <w:rPr>
          <w:color w:val="000000"/>
          <w:sz w:val="24"/>
        </w:rPr>
        <w:t>к документации о закупке</w:t>
      </w:r>
    </w:p>
    <w:p w:rsidR="00E90E4A" w:rsidRPr="00A90DB1" w:rsidRDefault="00E90E4A" w:rsidP="00E90E4A">
      <w:pPr>
        <w:pStyle w:val="a9"/>
        <w:ind w:firstLine="0"/>
        <w:jc w:val="center"/>
        <w:rPr>
          <w:color w:val="000000"/>
          <w:sz w:val="24"/>
        </w:rPr>
      </w:pPr>
    </w:p>
    <w:p w:rsidR="00E90E4A" w:rsidRPr="00A90DB1" w:rsidRDefault="00E90E4A" w:rsidP="00E90E4A">
      <w:pPr>
        <w:pStyle w:val="a9"/>
        <w:ind w:firstLine="0"/>
        <w:jc w:val="center"/>
        <w:rPr>
          <w:color w:val="000000"/>
          <w:sz w:val="24"/>
        </w:rPr>
      </w:pPr>
      <w:r w:rsidRPr="00A90DB1">
        <w:rPr>
          <w:color w:val="000000"/>
          <w:sz w:val="24"/>
        </w:rPr>
        <w:t>Проект договора</w:t>
      </w:r>
    </w:p>
    <w:p w:rsidR="00E90E4A" w:rsidRPr="00A90DB1" w:rsidRDefault="00E90E4A" w:rsidP="00E90E4A">
      <w:pPr>
        <w:pStyle w:val="a9"/>
        <w:ind w:firstLine="0"/>
        <w:jc w:val="center"/>
        <w:rPr>
          <w:color w:val="000000"/>
          <w:sz w:val="24"/>
        </w:rPr>
      </w:pPr>
    </w:p>
    <w:p w:rsidR="00E90E4A" w:rsidRPr="00A90DB1" w:rsidRDefault="00E90E4A" w:rsidP="00E90E4A">
      <w:pPr>
        <w:tabs>
          <w:tab w:val="left" w:pos="567"/>
        </w:tabs>
        <w:jc w:val="both"/>
      </w:pPr>
      <w:r w:rsidRPr="00A90DB1">
        <w:t>г. Южно-Сахалинск</w:t>
      </w:r>
      <w:r w:rsidRPr="00A90DB1">
        <w:tab/>
      </w:r>
      <w:r w:rsidRPr="00A90DB1">
        <w:tab/>
      </w:r>
      <w:r w:rsidRPr="00A90DB1">
        <w:tab/>
      </w:r>
      <w:r w:rsidRPr="00A90DB1">
        <w:tab/>
      </w:r>
      <w:r w:rsidRPr="00A90DB1">
        <w:tab/>
      </w:r>
      <w:r w:rsidRPr="00A90DB1">
        <w:tab/>
      </w:r>
      <w:r w:rsidRPr="00A90DB1">
        <w:tab/>
        <w:t xml:space="preserve">     «___» ___________ 20__ г.</w:t>
      </w:r>
    </w:p>
    <w:p w:rsidR="00E90E4A" w:rsidRPr="00A90DB1" w:rsidRDefault="00E90E4A" w:rsidP="00E90E4A">
      <w:pPr>
        <w:ind w:firstLine="540"/>
        <w:jc w:val="both"/>
      </w:pPr>
    </w:p>
    <w:p w:rsidR="00E90E4A" w:rsidRPr="00A90DB1" w:rsidRDefault="00E90E4A" w:rsidP="00E90E4A">
      <w:pPr>
        <w:ind w:firstLine="540"/>
        <w:jc w:val="both"/>
        <w:rPr>
          <w:rFonts w:eastAsia="Calibri"/>
          <w:lang w:eastAsia="en-US"/>
        </w:rPr>
      </w:pPr>
      <w:r w:rsidRPr="00A90DB1">
        <w:rPr>
          <w:rFonts w:eastAsia="Calibri"/>
          <w:lang w:eastAsia="en-US"/>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E90E4A" w:rsidRPr="00A90DB1" w:rsidRDefault="00E90E4A" w:rsidP="00E90E4A">
      <w:pPr>
        <w:ind w:firstLine="540"/>
        <w:jc w:val="both"/>
        <w:rPr>
          <w:rFonts w:eastAsia="Calibri"/>
          <w:lang w:eastAsia="en-US"/>
        </w:rPr>
      </w:pPr>
      <w:r w:rsidRPr="00A90DB1">
        <w:rPr>
          <w:rFonts w:eastAsia="Calibri"/>
          <w:lang w:eastAsia="en-US"/>
        </w:rPr>
        <w:t>_________________________________, именуемое в дальнейшем «Исполнитель», в лице ______________________, действующего на основании Устава, с другой стороны, далее именуемые «Стороны», заключили настоящий Договор о нижеследующем:</w:t>
      </w:r>
    </w:p>
    <w:p w:rsidR="00E90E4A" w:rsidRPr="00A90DB1" w:rsidRDefault="00E90E4A" w:rsidP="00E90E4A">
      <w:pPr>
        <w:ind w:firstLine="540"/>
        <w:jc w:val="both"/>
        <w:rPr>
          <w:rFonts w:eastAsia="Calibri"/>
          <w:lang w:eastAsia="en-US"/>
        </w:rPr>
      </w:pPr>
    </w:p>
    <w:p w:rsidR="00E90E4A" w:rsidRPr="00A90DB1" w:rsidRDefault="00E90E4A" w:rsidP="00E90E4A">
      <w:pPr>
        <w:numPr>
          <w:ilvl w:val="0"/>
          <w:numId w:val="32"/>
        </w:numPr>
        <w:shd w:val="clear" w:color="auto" w:fill="FFFFFF"/>
        <w:tabs>
          <w:tab w:val="left" w:pos="284"/>
        </w:tabs>
        <w:ind w:left="0" w:firstLine="0"/>
        <w:contextualSpacing/>
        <w:jc w:val="center"/>
        <w:rPr>
          <w:b/>
          <w:bCs/>
          <w:color w:val="000000"/>
        </w:rPr>
      </w:pPr>
      <w:r w:rsidRPr="00A90DB1">
        <w:rPr>
          <w:b/>
          <w:bCs/>
          <w:color w:val="000000"/>
        </w:rPr>
        <w:t>Предмет Договора</w:t>
      </w:r>
    </w:p>
    <w:p w:rsidR="00734742" w:rsidRPr="00A90DB1" w:rsidRDefault="00734742" w:rsidP="00734742">
      <w:pPr>
        <w:shd w:val="clear" w:color="auto" w:fill="FFFFFF"/>
        <w:tabs>
          <w:tab w:val="left" w:pos="284"/>
        </w:tabs>
        <w:contextualSpacing/>
        <w:rPr>
          <w:b/>
          <w:bCs/>
          <w:color w:val="000000"/>
        </w:rPr>
      </w:pPr>
    </w:p>
    <w:p w:rsidR="00E90E4A" w:rsidRPr="00A90DB1" w:rsidRDefault="00E90E4A" w:rsidP="00E90E4A">
      <w:pPr>
        <w:widowControl w:val="0"/>
        <w:tabs>
          <w:tab w:val="left" w:pos="1190"/>
        </w:tabs>
        <w:autoSpaceDE w:val="0"/>
        <w:autoSpaceDN w:val="0"/>
        <w:adjustRightInd w:val="0"/>
        <w:ind w:firstLine="567"/>
        <w:jc w:val="both"/>
      </w:pPr>
      <w:r w:rsidRPr="00A90DB1">
        <w:t xml:space="preserve">1.1. </w:t>
      </w:r>
      <w:r w:rsidRPr="00A90DB1">
        <w:rPr>
          <w:spacing w:val="-3"/>
        </w:rPr>
        <w:t>Исполнитель обязуется по заданию Заказчика выполнить работ по установке систем отопления на жидком топливе в пассажирские вагоны (далее - Работы), а Заказчик – принимать и оплачивать выполненные Работы в порядке и на условиях</w:t>
      </w:r>
      <w:r w:rsidRPr="00A90DB1">
        <w:rPr>
          <w:spacing w:val="-4"/>
        </w:rPr>
        <w:t xml:space="preserve">, предусмотренных </w:t>
      </w:r>
      <w:r w:rsidRPr="00A90DB1">
        <w:t>настоящим Договором.</w:t>
      </w:r>
    </w:p>
    <w:p w:rsidR="00E90E4A" w:rsidRPr="00A90DB1" w:rsidRDefault="00E90E4A" w:rsidP="00E90E4A">
      <w:pPr>
        <w:widowControl w:val="0"/>
        <w:autoSpaceDE w:val="0"/>
        <w:autoSpaceDN w:val="0"/>
        <w:adjustRightInd w:val="0"/>
        <w:ind w:firstLine="567"/>
        <w:jc w:val="both"/>
      </w:pPr>
      <w:r w:rsidRPr="00A90DB1">
        <w:t>1.2. Место выполнения Работ: г. Южно-Сахалинск, ул. Вокзальная, д. 54-а.</w:t>
      </w:r>
    </w:p>
    <w:p w:rsidR="00E90E4A" w:rsidRPr="00A90DB1" w:rsidRDefault="00E90E4A" w:rsidP="00E90E4A">
      <w:pPr>
        <w:widowControl w:val="0"/>
        <w:autoSpaceDE w:val="0"/>
        <w:autoSpaceDN w:val="0"/>
        <w:adjustRightInd w:val="0"/>
        <w:ind w:firstLine="567"/>
        <w:jc w:val="both"/>
      </w:pPr>
      <w:r w:rsidRPr="00A90DB1">
        <w:t xml:space="preserve">1.3. Срок выполнения Работ – </w:t>
      </w:r>
      <w:r w:rsidR="00DD568A" w:rsidRPr="00A90DB1">
        <w:rPr>
          <w:bCs/>
          <w:iCs/>
        </w:rPr>
        <w:t>по 3</w:t>
      </w:r>
      <w:r w:rsidR="00A90DB1" w:rsidRPr="00A90DB1">
        <w:rPr>
          <w:bCs/>
          <w:iCs/>
        </w:rPr>
        <w:t>0</w:t>
      </w:r>
      <w:r w:rsidR="00DD568A" w:rsidRPr="00A90DB1">
        <w:rPr>
          <w:bCs/>
          <w:iCs/>
        </w:rPr>
        <w:t xml:space="preserve"> </w:t>
      </w:r>
      <w:r w:rsidR="00734742" w:rsidRPr="00A90DB1">
        <w:rPr>
          <w:bCs/>
          <w:iCs/>
        </w:rPr>
        <w:t>сентября</w:t>
      </w:r>
      <w:r w:rsidR="00DD568A" w:rsidRPr="00A90DB1">
        <w:rPr>
          <w:bCs/>
          <w:iCs/>
        </w:rPr>
        <w:t xml:space="preserve"> 2025</w:t>
      </w:r>
      <w:r w:rsidR="00734742" w:rsidRPr="00A90DB1">
        <w:rPr>
          <w:bCs/>
          <w:iCs/>
        </w:rPr>
        <w:t xml:space="preserve"> года</w:t>
      </w:r>
      <w:r w:rsidRPr="00A90DB1">
        <w:t>.</w:t>
      </w:r>
    </w:p>
    <w:p w:rsidR="00E90E4A" w:rsidRPr="00A90DB1" w:rsidRDefault="00E90E4A" w:rsidP="00E90E4A">
      <w:pPr>
        <w:widowControl w:val="0"/>
        <w:autoSpaceDE w:val="0"/>
        <w:autoSpaceDN w:val="0"/>
        <w:adjustRightInd w:val="0"/>
        <w:ind w:firstLine="567"/>
        <w:jc w:val="both"/>
      </w:pPr>
    </w:p>
    <w:p w:rsidR="00E90E4A" w:rsidRPr="00A90DB1" w:rsidRDefault="00E90E4A" w:rsidP="00734742">
      <w:pPr>
        <w:pStyle w:val="a6"/>
        <w:widowControl w:val="0"/>
        <w:numPr>
          <w:ilvl w:val="0"/>
          <w:numId w:val="32"/>
        </w:numPr>
        <w:tabs>
          <w:tab w:val="left" w:pos="851"/>
        </w:tabs>
        <w:autoSpaceDE w:val="0"/>
        <w:autoSpaceDN w:val="0"/>
        <w:adjustRightInd w:val="0"/>
        <w:ind w:left="0" w:firstLine="567"/>
        <w:jc w:val="center"/>
        <w:rPr>
          <w:b/>
        </w:rPr>
      </w:pPr>
      <w:r w:rsidRPr="00A90DB1">
        <w:rPr>
          <w:b/>
        </w:rPr>
        <w:t>Стоимость работ и порядок расчетов</w:t>
      </w:r>
    </w:p>
    <w:p w:rsidR="00734742" w:rsidRPr="00A90DB1" w:rsidRDefault="00734742" w:rsidP="00734742">
      <w:pPr>
        <w:pStyle w:val="a6"/>
        <w:widowControl w:val="0"/>
        <w:autoSpaceDE w:val="0"/>
        <w:autoSpaceDN w:val="0"/>
        <w:adjustRightInd w:val="0"/>
        <w:ind w:left="3888"/>
        <w:rPr>
          <w:b/>
        </w:rPr>
      </w:pPr>
    </w:p>
    <w:p w:rsidR="00E90E4A" w:rsidRPr="00A90DB1" w:rsidRDefault="00E90E4A" w:rsidP="00734742">
      <w:pPr>
        <w:autoSpaceDE w:val="0"/>
        <w:autoSpaceDN w:val="0"/>
        <w:ind w:firstLine="567"/>
        <w:jc w:val="both"/>
        <w:rPr>
          <w:spacing w:val="-6"/>
        </w:rPr>
      </w:pPr>
      <w:r w:rsidRPr="00A90DB1">
        <w:t xml:space="preserve">2.1. Общая стоимость работ </w:t>
      </w:r>
      <w:r w:rsidRPr="00A90DB1">
        <w:rPr>
          <w:spacing w:val="-3"/>
        </w:rPr>
        <w:t>по установке систем отопления на жидком топливе в пассажирские вагоны</w:t>
      </w:r>
      <w:r w:rsidRPr="00A90DB1">
        <w:rPr>
          <w:spacing w:val="-4"/>
        </w:rPr>
        <w:t xml:space="preserve"> </w:t>
      </w:r>
      <w:r w:rsidRPr="00A90DB1">
        <w:rPr>
          <w:spacing w:val="-6"/>
        </w:rPr>
        <w:t xml:space="preserve">определена </w:t>
      </w:r>
      <w:r w:rsidRPr="00A90DB1">
        <w:t>в соответствии с Техническим заданием (Приложение № 1 к настоящему Договору), составляет ____________________________, включая НДС 20% ______________________________ и включает в себя расходы Исполнителя по выполнению работ, в том числе расходы на оплату труда работников, на расходные материалы (комплектующие, детали и узлы), транспортные расходы, а также все виды налогов Исполнителя.</w:t>
      </w:r>
      <w:r w:rsidRPr="00A90DB1">
        <w:rPr>
          <w:spacing w:val="-6"/>
        </w:rPr>
        <w:t xml:space="preserve"> </w:t>
      </w:r>
    </w:p>
    <w:p w:rsidR="00E90E4A" w:rsidRPr="00A90DB1" w:rsidRDefault="00E90E4A" w:rsidP="00734742">
      <w:pPr>
        <w:autoSpaceDE w:val="0"/>
        <w:autoSpaceDN w:val="0"/>
        <w:ind w:firstLine="567"/>
        <w:jc w:val="both"/>
        <w:rPr>
          <w:spacing w:val="-6"/>
        </w:rPr>
      </w:pPr>
      <w:r w:rsidRPr="00A90DB1">
        <w:rPr>
          <w:spacing w:val="-6"/>
        </w:rPr>
        <w:t>Оплата осуществляется за фактически выполненные Работы, с учетом потребности Заказчика.</w:t>
      </w:r>
    </w:p>
    <w:p w:rsidR="00734742" w:rsidRPr="00A90DB1" w:rsidRDefault="00E90E4A" w:rsidP="00734742">
      <w:pPr>
        <w:ind w:firstLine="567"/>
        <w:jc w:val="both"/>
        <w:rPr>
          <w:bCs/>
          <w:color w:val="000000"/>
        </w:rPr>
      </w:pPr>
      <w:r w:rsidRPr="00A90DB1">
        <w:t xml:space="preserve">2.2. </w:t>
      </w:r>
      <w:r w:rsidR="00734742" w:rsidRPr="00A90DB1">
        <w:rPr>
          <w:bCs/>
          <w:color w:val="000000"/>
        </w:rPr>
        <w:t xml:space="preserve">Оплата за выполненные работы осуществляется после подписания акта сдачи-приемки выполненных работ в течении 7 рабочих дней после получения Заказчиком полного комплекта документов (счета, счет-фактуры и других документов, предусмотренных договором). </w:t>
      </w:r>
    </w:p>
    <w:p w:rsidR="00E90E4A" w:rsidRPr="00A90DB1" w:rsidRDefault="00E90E4A" w:rsidP="00734742">
      <w:pPr>
        <w:ind w:firstLine="567"/>
        <w:jc w:val="both"/>
      </w:pPr>
      <w:r w:rsidRPr="00A90DB1">
        <w:t>2.3.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A90DB1">
        <w:rPr>
          <w:i/>
        </w:rPr>
        <w:t>в случае если оказываемые Услуги не облагаются НДС, данный пункт не включается в настоящий Договор</w:t>
      </w:r>
      <w:r w:rsidRPr="00A90DB1">
        <w:t xml:space="preserve">). </w:t>
      </w:r>
    </w:p>
    <w:p w:rsidR="00E90E4A" w:rsidRPr="00A90DB1" w:rsidRDefault="00E90E4A" w:rsidP="00E90E4A">
      <w:pPr>
        <w:ind w:firstLine="567"/>
        <w:jc w:val="both"/>
      </w:pPr>
      <w:r w:rsidRPr="00A90DB1">
        <w:t>2.4.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w:t>
      </w:r>
    </w:p>
    <w:p w:rsidR="00E90E4A" w:rsidRPr="00A90DB1" w:rsidRDefault="00E90E4A" w:rsidP="00E90E4A">
      <w:pPr>
        <w:widowControl w:val="0"/>
        <w:autoSpaceDE w:val="0"/>
        <w:autoSpaceDN w:val="0"/>
        <w:adjustRightInd w:val="0"/>
        <w:ind w:firstLine="567"/>
        <w:jc w:val="both"/>
      </w:pPr>
      <w:r w:rsidRPr="00A90DB1">
        <w:t>2.5. В случае нарушения Исполнителем сроков представления комплекта документов, указанных в договоре, Заказчик вправе применить увеличение срока окончательного расчета соразмерно сроку просрочки представления комплекта документов.</w:t>
      </w:r>
    </w:p>
    <w:p w:rsidR="00E90E4A" w:rsidRPr="00A90DB1" w:rsidRDefault="00E90E4A" w:rsidP="00E90E4A">
      <w:pPr>
        <w:widowControl w:val="0"/>
        <w:autoSpaceDE w:val="0"/>
        <w:autoSpaceDN w:val="0"/>
        <w:adjustRightInd w:val="0"/>
        <w:ind w:firstLine="567"/>
        <w:jc w:val="both"/>
      </w:pPr>
      <w:r w:rsidRPr="00A90DB1">
        <w:t>2.6. Обязательство Заказчика по оплате считается выполненным с момента принятия банком Заказчика платежного поручения к исполнению, о чем на платежном поручении делается соответствующая отметка (штамп) банка.</w:t>
      </w:r>
    </w:p>
    <w:p w:rsidR="00E90E4A" w:rsidRPr="00A90DB1" w:rsidRDefault="00E90E4A" w:rsidP="00E90E4A">
      <w:pPr>
        <w:widowControl w:val="0"/>
        <w:autoSpaceDE w:val="0"/>
        <w:autoSpaceDN w:val="0"/>
        <w:adjustRightInd w:val="0"/>
        <w:jc w:val="center"/>
        <w:rPr>
          <w:b/>
        </w:rPr>
      </w:pPr>
    </w:p>
    <w:p w:rsidR="00734742" w:rsidRPr="00A90DB1" w:rsidRDefault="00E90E4A" w:rsidP="00734742">
      <w:pPr>
        <w:widowControl w:val="0"/>
        <w:autoSpaceDE w:val="0"/>
        <w:autoSpaceDN w:val="0"/>
        <w:adjustRightInd w:val="0"/>
        <w:jc w:val="center"/>
        <w:rPr>
          <w:b/>
        </w:rPr>
      </w:pPr>
      <w:r w:rsidRPr="00A90DB1">
        <w:rPr>
          <w:b/>
        </w:rPr>
        <w:t>3. Обязанности Сторон</w:t>
      </w:r>
    </w:p>
    <w:p w:rsidR="00E90E4A" w:rsidRPr="00A90DB1" w:rsidRDefault="00E90E4A" w:rsidP="00734742">
      <w:pPr>
        <w:widowControl w:val="0"/>
        <w:autoSpaceDE w:val="0"/>
        <w:autoSpaceDN w:val="0"/>
        <w:adjustRightInd w:val="0"/>
        <w:ind w:firstLine="567"/>
        <w:rPr>
          <w:b/>
        </w:rPr>
      </w:pPr>
      <w:r w:rsidRPr="00A90DB1">
        <w:rPr>
          <w:b/>
        </w:rPr>
        <w:lastRenderedPageBreak/>
        <w:t>3.1. Заказчик обязан:</w:t>
      </w:r>
    </w:p>
    <w:p w:rsidR="00E90E4A" w:rsidRPr="00A90DB1" w:rsidRDefault="00E90E4A" w:rsidP="00E90E4A">
      <w:pPr>
        <w:widowControl w:val="0"/>
        <w:autoSpaceDE w:val="0"/>
        <w:autoSpaceDN w:val="0"/>
        <w:adjustRightInd w:val="0"/>
        <w:ind w:firstLine="567"/>
        <w:jc w:val="both"/>
      </w:pPr>
      <w:r w:rsidRPr="00A90DB1">
        <w:t>3.1.1. Принимать и оплачивать выполненные Работы в порядке, на условиях и сроки, предусмотренные настоящим Договором.</w:t>
      </w:r>
    </w:p>
    <w:p w:rsidR="00E90E4A" w:rsidRPr="00A90DB1" w:rsidRDefault="00E90E4A" w:rsidP="00E90E4A">
      <w:pPr>
        <w:widowControl w:val="0"/>
        <w:autoSpaceDE w:val="0"/>
        <w:autoSpaceDN w:val="0"/>
        <w:adjustRightInd w:val="0"/>
        <w:ind w:firstLine="567"/>
        <w:jc w:val="both"/>
      </w:pPr>
      <w:r w:rsidRPr="00A90DB1">
        <w:t>3.1.2. Заказчик вправе о</w:t>
      </w:r>
      <w:r w:rsidRPr="00A90DB1">
        <w:rPr>
          <w:lang w:eastAsia="ar-SA"/>
        </w:rPr>
        <w:t xml:space="preserve">существлять технический надзор за выполнением Работ. </w:t>
      </w:r>
      <w:r w:rsidRPr="00A90DB1">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rsidR="00E90E4A" w:rsidRPr="00A90DB1" w:rsidRDefault="00E90E4A" w:rsidP="00E90E4A">
      <w:pPr>
        <w:widowControl w:val="0"/>
        <w:autoSpaceDE w:val="0"/>
        <w:autoSpaceDN w:val="0"/>
        <w:adjustRightInd w:val="0"/>
        <w:ind w:firstLine="567"/>
        <w:jc w:val="both"/>
        <w:rPr>
          <w:b/>
        </w:rPr>
      </w:pPr>
      <w:r w:rsidRPr="00A90DB1">
        <w:rPr>
          <w:b/>
        </w:rPr>
        <w:t>3.2. Исполнитель обязан:</w:t>
      </w:r>
    </w:p>
    <w:p w:rsidR="00E90E4A" w:rsidRPr="00A90DB1" w:rsidRDefault="00E90E4A" w:rsidP="00E90E4A">
      <w:pPr>
        <w:autoSpaceDE w:val="0"/>
        <w:autoSpaceDN w:val="0"/>
        <w:adjustRightInd w:val="0"/>
        <w:ind w:firstLine="567"/>
        <w:jc w:val="both"/>
      </w:pPr>
      <w:r w:rsidRPr="00A90DB1">
        <w:t>3.2.1. Выполнить Работы в соответствии с условиями настоящего Договора.</w:t>
      </w:r>
    </w:p>
    <w:p w:rsidR="00E90E4A" w:rsidRPr="00A90DB1" w:rsidRDefault="00E90E4A" w:rsidP="00E90E4A">
      <w:pPr>
        <w:widowControl w:val="0"/>
        <w:autoSpaceDE w:val="0"/>
        <w:autoSpaceDN w:val="0"/>
        <w:adjustRightInd w:val="0"/>
        <w:ind w:firstLine="567"/>
        <w:jc w:val="both"/>
      </w:pPr>
      <w:r w:rsidRPr="00A90DB1">
        <w:t>3.2.2. Передать результат Работ Заказчику в соответствии с условиями настоящего Договора.</w:t>
      </w:r>
    </w:p>
    <w:p w:rsidR="00E90E4A" w:rsidRPr="00A90DB1" w:rsidRDefault="00E90E4A" w:rsidP="00E90E4A">
      <w:pPr>
        <w:widowControl w:val="0"/>
        <w:autoSpaceDE w:val="0"/>
        <w:autoSpaceDN w:val="0"/>
        <w:adjustRightInd w:val="0"/>
        <w:ind w:firstLine="567"/>
        <w:jc w:val="both"/>
      </w:pPr>
      <w:r w:rsidRPr="00A90DB1">
        <w:t>3.2.3. Обеспечить явку уполномоченного представителя для составления акта рекламации, в случаях, предусмотренных условиями настоящего Договора.</w:t>
      </w:r>
    </w:p>
    <w:p w:rsidR="00E90E4A" w:rsidRPr="00A90DB1" w:rsidRDefault="00E90E4A" w:rsidP="00E90E4A">
      <w:pPr>
        <w:widowControl w:val="0"/>
        <w:autoSpaceDE w:val="0"/>
        <w:autoSpaceDN w:val="0"/>
        <w:adjustRightInd w:val="0"/>
        <w:ind w:firstLine="567"/>
        <w:jc w:val="both"/>
      </w:pPr>
      <w:r w:rsidRPr="00A90DB1">
        <w:t>3.2.4. Выполнить гарантийный ремонт в течение 10 рабочих дней с момента составления дефектного акта (акта-рекламации).</w:t>
      </w:r>
    </w:p>
    <w:p w:rsidR="00E90E4A" w:rsidRPr="00A90DB1" w:rsidRDefault="00E90E4A" w:rsidP="00E90E4A">
      <w:pPr>
        <w:ind w:firstLine="567"/>
        <w:jc w:val="both"/>
      </w:pPr>
      <w:r w:rsidRPr="00A90DB1">
        <w:t>3.2.5. При возникновении обстоятельств, препятствующих качественному и своевременному выполнению Работ незамедлительно письменно сообщить об этом Заказчику. Сообщение отправляется посредством электронной почты и факсимильной связи по адресам, указанным в разделе 13 настоящего Договора.</w:t>
      </w:r>
    </w:p>
    <w:p w:rsidR="00E90E4A" w:rsidRPr="00A90DB1" w:rsidRDefault="00E90E4A" w:rsidP="00E90E4A">
      <w:pPr>
        <w:widowControl w:val="0"/>
        <w:autoSpaceDE w:val="0"/>
        <w:autoSpaceDN w:val="0"/>
        <w:adjustRightInd w:val="0"/>
        <w:ind w:firstLine="567"/>
        <w:jc w:val="both"/>
      </w:pPr>
      <w:r w:rsidRPr="00A90DB1">
        <w:t xml:space="preserve">3.2.6. Предоставить информацию об изменениях в составе владельцев Исполнителя, включая конечных бенефициаров, и/или в исполнительных органах Исполнителя не позднее чем через 5 календарных дней после таких изменений. </w:t>
      </w:r>
    </w:p>
    <w:p w:rsidR="00E90E4A" w:rsidRPr="00A90DB1" w:rsidRDefault="00E90E4A" w:rsidP="00E90E4A">
      <w:pPr>
        <w:autoSpaceDE w:val="0"/>
        <w:autoSpaceDN w:val="0"/>
        <w:adjustRightInd w:val="0"/>
        <w:ind w:firstLine="567"/>
        <w:jc w:val="both"/>
      </w:pPr>
      <w:r w:rsidRPr="00A90DB1">
        <w:t>3.2.7. 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выполнения Работ по Договору, включая информацию о хозяйственной деятельности Заказчика.</w:t>
      </w:r>
    </w:p>
    <w:p w:rsidR="00E90E4A" w:rsidRPr="00A90DB1" w:rsidRDefault="00E90E4A" w:rsidP="00E90E4A">
      <w:pPr>
        <w:widowControl w:val="0"/>
        <w:autoSpaceDE w:val="0"/>
        <w:autoSpaceDN w:val="0"/>
        <w:adjustRightInd w:val="0"/>
        <w:ind w:firstLine="567"/>
        <w:jc w:val="both"/>
      </w:pPr>
      <w:r w:rsidRPr="00A90DB1">
        <w:t>3.2.8. Исполнитель обязан передать результат Работ, уполномоченному представителю Заказчика и обеспечить надлежащие условия для проведения инспекционного и приемочного контроля.</w:t>
      </w:r>
    </w:p>
    <w:p w:rsidR="00E90E4A" w:rsidRPr="00A90DB1" w:rsidRDefault="00E90E4A" w:rsidP="00E90E4A">
      <w:pPr>
        <w:ind w:firstLine="567"/>
        <w:jc w:val="both"/>
      </w:pPr>
      <w:r w:rsidRPr="00A90DB1">
        <w:t>3.2.9. Обеспечить при выполнении предусмотренных настоящим договором Работ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w:t>
      </w:r>
    </w:p>
    <w:p w:rsidR="00E90E4A" w:rsidRPr="00A90DB1" w:rsidRDefault="00E90E4A" w:rsidP="00E90E4A">
      <w:pPr>
        <w:ind w:firstLine="567"/>
        <w:jc w:val="both"/>
      </w:pPr>
      <w:r w:rsidRPr="00A90DB1">
        <w:t>3.2.10. Возмещать ущерб, причиненный Заказчику, а также любым третьим лицам в результате несоблюдения Исполнителем требований пункта 3.2.11 настоящего Договора.</w:t>
      </w:r>
    </w:p>
    <w:p w:rsidR="00E90E4A" w:rsidRPr="00A90DB1" w:rsidRDefault="00E90E4A" w:rsidP="00E90E4A">
      <w:pPr>
        <w:ind w:firstLine="567"/>
        <w:jc w:val="both"/>
      </w:pPr>
      <w:r w:rsidRPr="00A90DB1">
        <w:t>3.2.11. В процессе выполнения Работ использовать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A90DB1">
        <w:rPr>
          <w:color w:val="000000"/>
        </w:rPr>
        <w:t xml:space="preserve"> при условии обязательности их наличия для конкретного вида комплектующих, деталей, узлов</w:t>
      </w:r>
      <w:r w:rsidRPr="00A90DB1">
        <w:t>. Работы, предусмотренные настоящим Договором, должны выполняться с использованием комплектующих, деталей и узлов Исполнителя.</w:t>
      </w:r>
    </w:p>
    <w:p w:rsidR="00E90E4A" w:rsidRPr="00A90DB1" w:rsidRDefault="00E90E4A" w:rsidP="00E90E4A">
      <w:pPr>
        <w:ind w:firstLine="567"/>
        <w:jc w:val="both"/>
      </w:pPr>
      <w:r w:rsidRPr="00A90DB1">
        <w:t>3.2.12. 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Соответствующая замена должна произойти в срок, не превышающий 5 (Пяти) рабочих дней с момента получения отклонения от Заказчика.</w:t>
      </w:r>
    </w:p>
    <w:p w:rsidR="00E90E4A" w:rsidRPr="00A90DB1" w:rsidRDefault="00E90E4A" w:rsidP="00E90E4A">
      <w:pPr>
        <w:ind w:firstLine="567"/>
        <w:jc w:val="both"/>
      </w:pPr>
      <w:r w:rsidRPr="00A90DB1">
        <w:t>3.2.13. Выполнять иные обязанности, предусмотренные настоящим Договором.</w:t>
      </w:r>
    </w:p>
    <w:p w:rsidR="00E90E4A" w:rsidRPr="00A90DB1" w:rsidRDefault="00E90E4A" w:rsidP="00E90E4A">
      <w:pPr>
        <w:ind w:firstLine="567"/>
        <w:jc w:val="both"/>
      </w:pPr>
      <w:r w:rsidRPr="00A90DB1">
        <w:t>3.2.14. Предоставлять Заказчику в срок до 15 (пятнадцатого) числа месяца, следующего за отчетным кварталом акт сверки взаиморасчетов по состоянию на 31 марта, 30 июня, 30 сентября и 31 декабря текущего года.</w:t>
      </w:r>
    </w:p>
    <w:p w:rsidR="00E90E4A" w:rsidRPr="00A90DB1" w:rsidRDefault="00E90E4A" w:rsidP="00E90E4A">
      <w:pPr>
        <w:tabs>
          <w:tab w:val="num" w:pos="720"/>
        </w:tabs>
        <w:ind w:firstLine="567"/>
        <w:jc w:val="both"/>
      </w:pPr>
      <w:r w:rsidRPr="00A90DB1">
        <w:t xml:space="preserve">3.3. Исполнитель вправе привлекать к исполнению своих обязательств по настоящему Договору третьих лиц после предварительного согласования с Заказчиком. Исполнитель несет ответственность в полном объеме за действия/бездействие третьих лиц, привлеченных для исполнения обязательств по настоящему Договору. </w:t>
      </w:r>
    </w:p>
    <w:p w:rsidR="00E90E4A" w:rsidRPr="00FA4036" w:rsidRDefault="00E90E4A" w:rsidP="00E90E4A">
      <w:pPr>
        <w:widowControl w:val="0"/>
        <w:autoSpaceDE w:val="0"/>
        <w:autoSpaceDN w:val="0"/>
        <w:adjustRightInd w:val="0"/>
        <w:ind w:firstLine="567"/>
        <w:jc w:val="both"/>
      </w:pPr>
    </w:p>
    <w:p w:rsidR="00E90E4A" w:rsidRPr="00FA4036" w:rsidRDefault="00E90E4A" w:rsidP="00E90E4A">
      <w:pPr>
        <w:widowControl w:val="0"/>
        <w:tabs>
          <w:tab w:val="left" w:pos="1741"/>
        </w:tabs>
        <w:autoSpaceDE w:val="0"/>
        <w:autoSpaceDN w:val="0"/>
        <w:adjustRightInd w:val="0"/>
        <w:jc w:val="center"/>
      </w:pPr>
      <w:r w:rsidRPr="00FA4036">
        <w:rPr>
          <w:b/>
        </w:rPr>
        <w:t>4. Порядок сдачи и приемки Работ</w:t>
      </w:r>
    </w:p>
    <w:p w:rsidR="00E316DF" w:rsidRPr="00A60403" w:rsidRDefault="00E316DF" w:rsidP="00E316DF">
      <w:pPr>
        <w:ind w:firstLine="567"/>
        <w:jc w:val="both"/>
        <w:rPr>
          <w:bCs/>
        </w:rPr>
      </w:pPr>
      <w:r>
        <w:rPr>
          <w:bCs/>
        </w:rPr>
        <w:t xml:space="preserve">4.1. </w:t>
      </w:r>
      <w:r w:rsidRPr="00A60403">
        <w:rPr>
          <w:bCs/>
        </w:rPr>
        <w:t xml:space="preserve">По завершении </w:t>
      </w:r>
      <w:r>
        <w:rPr>
          <w:bCs/>
        </w:rPr>
        <w:t xml:space="preserve">выполнения работ </w:t>
      </w:r>
      <w:r w:rsidRPr="00A60403">
        <w:rPr>
          <w:bCs/>
        </w:rPr>
        <w:t>Исполнитель обязан в присутствии Заказчика осуществить контрольный запуск системы обогрева на жидком топливе, проверку и контроль параметров ее работы, а также проверку системы аварийной защиты (сигнализации, датчиков, автоматов).</w:t>
      </w:r>
      <w:r>
        <w:rPr>
          <w:bCs/>
        </w:rPr>
        <w:t xml:space="preserve"> </w:t>
      </w:r>
      <w:r w:rsidRPr="00A60403">
        <w:rPr>
          <w:bCs/>
        </w:rPr>
        <w:t>Результат работ должен отвечать требованиям законодательства Российской Федерации, нормативных правовых и иных актов, регламентирующих проведение монтажных работ по установке системы отопления на жидком топливе в пассажирские вагоны, требованиям соответствующих государственных и отраслевых стандартов.</w:t>
      </w:r>
    </w:p>
    <w:p w:rsidR="00E316DF" w:rsidRDefault="00E316DF" w:rsidP="00E316DF">
      <w:pPr>
        <w:widowControl w:val="0"/>
        <w:autoSpaceDE w:val="0"/>
        <w:autoSpaceDN w:val="0"/>
        <w:adjustRightInd w:val="0"/>
        <w:ind w:firstLine="567"/>
        <w:jc w:val="both"/>
        <w:rPr>
          <w:bCs/>
        </w:rPr>
      </w:pPr>
      <w:r>
        <w:rPr>
          <w:bCs/>
        </w:rPr>
        <w:t xml:space="preserve">4.2. </w:t>
      </w:r>
      <w:r w:rsidRPr="00A60403">
        <w:rPr>
          <w:bCs/>
        </w:rPr>
        <w:t xml:space="preserve">Результат выполненных работ в полном объеме считается переданным </w:t>
      </w:r>
      <w:r w:rsidR="006F403F">
        <w:rPr>
          <w:bCs/>
        </w:rPr>
        <w:t>Исполнител</w:t>
      </w:r>
      <w:r w:rsidR="00A901C7">
        <w:rPr>
          <w:bCs/>
        </w:rPr>
        <w:t>е</w:t>
      </w:r>
      <w:r w:rsidRPr="00A60403">
        <w:rPr>
          <w:bCs/>
        </w:rPr>
        <w:t>м и принятым Заказчиком с даты подписания приемочной комиссией акта о приемке-сдаче отремонтированных, реконструированных, модернизированных объектов основных средств (форма ОС-3)</w:t>
      </w:r>
      <w:r>
        <w:rPr>
          <w:bCs/>
        </w:rPr>
        <w:t xml:space="preserve">, </w:t>
      </w:r>
      <w:r w:rsidRPr="00A60403">
        <w:rPr>
          <w:bCs/>
        </w:rPr>
        <w:t>акт</w:t>
      </w:r>
      <w:r>
        <w:rPr>
          <w:bCs/>
        </w:rPr>
        <w:t>а</w:t>
      </w:r>
      <w:r w:rsidRPr="00A60403">
        <w:rPr>
          <w:bCs/>
        </w:rPr>
        <w:t xml:space="preserve"> сдачи-приемки выполненных работ по форме №ФПУ-26</w:t>
      </w:r>
      <w:r>
        <w:rPr>
          <w:bCs/>
        </w:rPr>
        <w:t>.</w:t>
      </w:r>
    </w:p>
    <w:p w:rsidR="00E316DF" w:rsidRPr="00A60403" w:rsidRDefault="00E316DF" w:rsidP="00E316DF">
      <w:pPr>
        <w:widowControl w:val="0"/>
        <w:autoSpaceDE w:val="0"/>
        <w:autoSpaceDN w:val="0"/>
        <w:adjustRightInd w:val="0"/>
        <w:ind w:firstLine="567"/>
        <w:jc w:val="both"/>
        <w:rPr>
          <w:bCs/>
        </w:rPr>
      </w:pPr>
      <w:r>
        <w:rPr>
          <w:bCs/>
        </w:rPr>
        <w:t xml:space="preserve">4.3. По окончании работ </w:t>
      </w:r>
      <w:r w:rsidRPr="00A60403">
        <w:rPr>
          <w:bCs/>
        </w:rPr>
        <w:t xml:space="preserve">Исполнитель должен передать Заказчику сертификаты соответствия и паспорта заводов-изготовителей на материалы, которые были применены при </w:t>
      </w:r>
      <w:r>
        <w:rPr>
          <w:bCs/>
        </w:rPr>
        <w:t>выполнении работ</w:t>
      </w:r>
      <w:r w:rsidRPr="00A60403">
        <w:rPr>
          <w:bCs/>
        </w:rPr>
        <w:t>.</w:t>
      </w:r>
    </w:p>
    <w:p w:rsidR="00E90E4A" w:rsidRPr="00FA4036" w:rsidRDefault="00E90E4A" w:rsidP="00E90E4A">
      <w:pPr>
        <w:tabs>
          <w:tab w:val="num" w:pos="720"/>
        </w:tabs>
        <w:ind w:firstLine="567"/>
        <w:jc w:val="both"/>
      </w:pPr>
      <w:r w:rsidRPr="00FA4036">
        <w:t>4.</w:t>
      </w:r>
      <w:r w:rsidR="00E316DF">
        <w:t>4</w:t>
      </w:r>
      <w:r w:rsidRPr="00FA4036">
        <w:t>. В случае наличия мотивированных возражений Заказчика, Стороны в течение 5 (Пяти) календарных дней составляют протокол с указанием выявленных недостатков, порядка и сроков их устранения Исполнителем. В случае, если Исполнитель отказывается от составления протокола, Заказчик вправе составить и подписать протокол в одностороннем порядке. При этом, протокол, составленный Заказчиком в одностороннем порядке, будет иметь юридическую силу.</w:t>
      </w:r>
    </w:p>
    <w:p w:rsidR="00E90E4A" w:rsidRDefault="00E44A90" w:rsidP="00E90E4A">
      <w:pPr>
        <w:widowControl w:val="0"/>
        <w:autoSpaceDE w:val="0"/>
        <w:autoSpaceDN w:val="0"/>
        <w:adjustRightInd w:val="0"/>
        <w:ind w:firstLine="567"/>
        <w:jc w:val="both"/>
      </w:pPr>
      <w:r>
        <w:t>4.5.</w:t>
      </w:r>
      <w:r w:rsidR="00E90E4A">
        <w:t xml:space="preserve"> </w:t>
      </w:r>
      <w:r w:rsidR="00E90E4A" w:rsidRPr="00FA4036">
        <w:t>Исполнитель обязан устранить выявленные недостатки в сроки, указанные в протоколе.</w:t>
      </w:r>
    </w:p>
    <w:p w:rsidR="00E90E4A" w:rsidRPr="00FA4036" w:rsidRDefault="00E90E4A" w:rsidP="00E90E4A">
      <w:pPr>
        <w:widowControl w:val="0"/>
        <w:autoSpaceDE w:val="0"/>
        <w:autoSpaceDN w:val="0"/>
        <w:adjustRightInd w:val="0"/>
        <w:ind w:firstLine="709"/>
        <w:jc w:val="center"/>
        <w:rPr>
          <w:b/>
        </w:rPr>
      </w:pPr>
    </w:p>
    <w:p w:rsidR="00E90E4A" w:rsidRPr="00FA4036" w:rsidRDefault="00E90E4A" w:rsidP="00E90E4A">
      <w:pPr>
        <w:widowControl w:val="0"/>
        <w:autoSpaceDE w:val="0"/>
        <w:autoSpaceDN w:val="0"/>
        <w:adjustRightInd w:val="0"/>
        <w:jc w:val="center"/>
        <w:rPr>
          <w:b/>
        </w:rPr>
      </w:pPr>
      <w:r w:rsidRPr="00FA4036">
        <w:rPr>
          <w:b/>
        </w:rPr>
        <w:t>5. Гарантийные обязательства</w:t>
      </w:r>
    </w:p>
    <w:p w:rsidR="00E90E4A" w:rsidRPr="00FA4036" w:rsidRDefault="00E90E4A" w:rsidP="00E90E4A">
      <w:pPr>
        <w:widowControl w:val="0"/>
        <w:autoSpaceDE w:val="0"/>
        <w:autoSpaceDN w:val="0"/>
        <w:adjustRightInd w:val="0"/>
        <w:ind w:firstLine="567"/>
        <w:jc w:val="both"/>
      </w:pPr>
      <w:r w:rsidRPr="00FA4036">
        <w:t xml:space="preserve">5.1. Гарантийный срок на выполненные Работы устанавливается в </w:t>
      </w:r>
      <w:r w:rsidRPr="00FA4036">
        <w:rPr>
          <w:spacing w:val="-6"/>
        </w:rPr>
        <w:t xml:space="preserve">соответствии с нормативными актами, регламентирующими выполнение соответствующего вида работ, </w:t>
      </w:r>
      <w:r w:rsidR="003D4403">
        <w:rPr>
          <w:spacing w:val="-6"/>
        </w:rPr>
        <w:t xml:space="preserve">но не менее </w:t>
      </w:r>
      <w:r w:rsidR="003D4403">
        <w:rPr>
          <w:spacing w:val="-6"/>
        </w:rPr>
        <w:br/>
        <w:t xml:space="preserve">24 (двадцати четырех) месяцев </w:t>
      </w:r>
      <w:r w:rsidRPr="00FA4036">
        <w:rPr>
          <w:spacing w:val="-6"/>
        </w:rPr>
        <w:t xml:space="preserve">и исчисляется </w:t>
      </w:r>
      <w:r w:rsidRPr="00FA4036">
        <w:rPr>
          <w:color w:val="000000"/>
        </w:rPr>
        <w:t xml:space="preserve">с </w:t>
      </w:r>
      <w:r>
        <w:rPr>
          <w:color w:val="000000"/>
        </w:rPr>
        <w:t>даты подписания акта сдачи-приемки выполненных работ</w:t>
      </w:r>
      <w:r w:rsidRPr="00FA4036">
        <w:rPr>
          <w:color w:val="000000"/>
        </w:rPr>
        <w:t xml:space="preserve"> при соблюдении </w:t>
      </w:r>
      <w:r>
        <w:rPr>
          <w:color w:val="000000"/>
        </w:rPr>
        <w:t>Заказчиком условий эксплуатации</w:t>
      </w:r>
      <w:r w:rsidRPr="00FA4036">
        <w:rPr>
          <w:color w:val="000000"/>
        </w:rPr>
        <w:t>.</w:t>
      </w:r>
    </w:p>
    <w:p w:rsidR="00E90E4A" w:rsidRPr="00FA4036" w:rsidRDefault="00E90E4A" w:rsidP="00E90E4A">
      <w:pPr>
        <w:widowControl w:val="0"/>
        <w:autoSpaceDE w:val="0"/>
        <w:autoSpaceDN w:val="0"/>
        <w:adjustRightInd w:val="0"/>
        <w:ind w:firstLine="567"/>
        <w:jc w:val="both"/>
      </w:pPr>
      <w:r w:rsidRPr="00FA4036">
        <w:t xml:space="preserve">Техническое состояние комплектующих изделий, составных частей и деталей, установленных </w:t>
      </w:r>
      <w:r w:rsidR="008E41D0">
        <w:t>в пассажирские вагоны</w:t>
      </w:r>
      <w:r w:rsidRPr="00FA4036">
        <w:t>, должно гарантировать исправную работу в течение гарантийных сроков, определенных стандартами и техническими условиями на эти изделия.</w:t>
      </w:r>
    </w:p>
    <w:p w:rsidR="00E90E4A" w:rsidRPr="00FA4036" w:rsidRDefault="00E90E4A" w:rsidP="00E90E4A">
      <w:pPr>
        <w:widowControl w:val="0"/>
        <w:autoSpaceDE w:val="0"/>
        <w:autoSpaceDN w:val="0"/>
        <w:adjustRightInd w:val="0"/>
        <w:ind w:firstLine="567"/>
        <w:jc w:val="both"/>
      </w:pPr>
      <w:r w:rsidRPr="00FA4036">
        <w:t>В отношении не предусмотренных нормативными документами, регламентирующими выполнение соответствующего вида ремонтных работ, узлов и деталей, замененных в процессе ремонта, продолжительность гарантийного срока устанавливается аналогичной сроку гарантии, выданной их изготовителем.</w:t>
      </w:r>
    </w:p>
    <w:p w:rsidR="00E90E4A" w:rsidRPr="00FA4036" w:rsidRDefault="00E90E4A" w:rsidP="00E90E4A">
      <w:pPr>
        <w:widowControl w:val="0"/>
        <w:autoSpaceDE w:val="0"/>
        <w:autoSpaceDN w:val="0"/>
        <w:adjustRightInd w:val="0"/>
        <w:ind w:firstLine="567"/>
        <w:jc w:val="both"/>
      </w:pPr>
      <w:r w:rsidRPr="00FA4036">
        <w:t>5.2. При обнаружении дефектов выполненных Исполнителем Работ в течение гарантийного срока, явившихся следствием ненадлежащего выполнения Работ Исполнителем, Заказчик направляет последнему уведомление (телеграмму) об обнаружении дефектов. Исполнитель, в течение 5 (пяти) рабочих дней с момента получения уведомления, обязан обеспечить прибытие своего представителя для проведения осмотра и составления дефектного акта (акта-рекламации) с указанием наименований и характера дефектов.</w:t>
      </w:r>
    </w:p>
    <w:p w:rsidR="00E90E4A" w:rsidRPr="00FA4036" w:rsidRDefault="00E90E4A" w:rsidP="00E90E4A">
      <w:pPr>
        <w:widowControl w:val="0"/>
        <w:autoSpaceDE w:val="0"/>
        <w:autoSpaceDN w:val="0"/>
        <w:adjustRightInd w:val="0"/>
        <w:ind w:firstLine="567"/>
        <w:jc w:val="both"/>
      </w:pPr>
      <w:r w:rsidRPr="00FA4036">
        <w:t>Полномочия представителя на подписание дефектного акта (акта-рекламации) должны быть подтверждены надлежащим образом оформленной доверенностью. Оригинал доверенности на подписание дефектного акта (акта-рекламации) представитель Исполнителя обязан передать Заказчику. В случае если доверенность представителя не является разовой, Заказчику должна быть представлена копия доверенности, заверенная печатью Исполнителя. В отсутствие надлежаще заверенной доверенности акт-рекламация составляется Заказчиком в одностороннем порядке.</w:t>
      </w:r>
    </w:p>
    <w:p w:rsidR="00E90E4A" w:rsidRPr="00FA4036" w:rsidRDefault="00E90E4A" w:rsidP="00E90E4A">
      <w:pPr>
        <w:widowControl w:val="0"/>
        <w:autoSpaceDE w:val="0"/>
        <w:autoSpaceDN w:val="0"/>
        <w:adjustRightInd w:val="0"/>
        <w:ind w:firstLine="567"/>
        <w:jc w:val="both"/>
      </w:pPr>
      <w:r w:rsidRPr="00FA4036">
        <w:t>5.3. Срок прибытия представителя Исполнителя для составления дефектного акта (акта-рекламации) не может превышать 5 (пяти) рабочих дней с момента получения Исполнителем уведомления Заказчика об обнаруженных недостатках. В случае невозможности обеспечить прибытие своих представителей в указанный срок, Исполнитель обязан в суточный срок письменно уведомить об этом Заказчика.</w:t>
      </w:r>
    </w:p>
    <w:p w:rsidR="00E90E4A" w:rsidRPr="00FA4036" w:rsidRDefault="00E90E4A" w:rsidP="00E90E4A">
      <w:pPr>
        <w:widowControl w:val="0"/>
        <w:autoSpaceDE w:val="0"/>
        <w:autoSpaceDN w:val="0"/>
        <w:adjustRightInd w:val="0"/>
        <w:ind w:firstLine="567"/>
        <w:jc w:val="both"/>
      </w:pPr>
      <w:r w:rsidRPr="00FA4036">
        <w:lastRenderedPageBreak/>
        <w:t>5.4. В случае неявки представителя Исполнителя в установленный настоящим Договором срок и при отсутствии сообщения о предполагаемой дате прибытия, Заказчик вправе составить дефектный акт (акт-рекламацию) в одностороннем порядке. При этом акт, составленный Заказчиком в одностороннем порядке, будет иметь юридическую силу.</w:t>
      </w:r>
    </w:p>
    <w:p w:rsidR="00E90E4A" w:rsidRPr="00FA4036" w:rsidRDefault="00E90E4A" w:rsidP="00E90E4A">
      <w:pPr>
        <w:widowControl w:val="0"/>
        <w:autoSpaceDE w:val="0"/>
        <w:autoSpaceDN w:val="0"/>
        <w:adjustRightInd w:val="0"/>
        <w:ind w:firstLine="567"/>
        <w:jc w:val="both"/>
      </w:pPr>
      <w:r w:rsidRPr="00FA4036">
        <w:t xml:space="preserve">5.5. Дефектный акт составляется и подписывается в течение 2 (двух) дней с даты прибытия представителей Исполнителя, либо Заказчиком в одностороннем порядке в случаях, предусмотренных настоящим Договором (при этом дефектный акт, составленный Заказчиком в одностороннем порядке, будет иметь юридическую силу). </w:t>
      </w:r>
    </w:p>
    <w:p w:rsidR="00E90E4A" w:rsidRPr="00FA4036" w:rsidRDefault="00E90E4A" w:rsidP="00E90E4A">
      <w:pPr>
        <w:widowControl w:val="0"/>
        <w:autoSpaceDE w:val="0"/>
        <w:autoSpaceDN w:val="0"/>
        <w:adjustRightInd w:val="0"/>
        <w:ind w:firstLine="567"/>
        <w:jc w:val="both"/>
      </w:pPr>
      <w:r w:rsidRPr="00FA4036">
        <w:t xml:space="preserve">При наличии возражений Исполнитель обязан подписать акт и приложить к нему перечень разногласий. Возражения к дефектному акту указываются в графе «особое мнение» либо прилагаются к дефектному акту. </w:t>
      </w:r>
    </w:p>
    <w:p w:rsidR="00E90E4A" w:rsidRPr="00FA4036" w:rsidRDefault="00E90E4A" w:rsidP="00E90E4A">
      <w:pPr>
        <w:widowControl w:val="0"/>
        <w:autoSpaceDE w:val="0"/>
        <w:autoSpaceDN w:val="0"/>
        <w:adjustRightInd w:val="0"/>
        <w:ind w:firstLine="567"/>
        <w:jc w:val="both"/>
      </w:pPr>
      <w:r w:rsidRPr="00FA4036">
        <w:t xml:space="preserve">5.6. Исполнитель обязан устранить выявленные дефекты в течение 10 (десяти) рабочих дней с момента составления дефектного акта (акта-рекламации), если иной срок не определен Сторонами в акте-рекламации. При этом все расходы, связанные с устранением дефектов, включая транспортные расходы на доставку </w:t>
      </w:r>
      <w:r>
        <w:t>материалов</w:t>
      </w:r>
      <w:r w:rsidRPr="00FA4036">
        <w:t xml:space="preserve"> к месту ремонта и обратно, и расходы, связанные с простоем соответствующего </w:t>
      </w:r>
      <w:r w:rsidR="008E41D0">
        <w:t>вагона</w:t>
      </w:r>
      <w:r w:rsidRPr="00FA4036">
        <w:t xml:space="preserve">, несет Исполнитель. </w:t>
      </w:r>
    </w:p>
    <w:p w:rsidR="00E90E4A" w:rsidRPr="00FA4036" w:rsidRDefault="00E90E4A" w:rsidP="00E90E4A">
      <w:pPr>
        <w:widowControl w:val="0"/>
        <w:autoSpaceDE w:val="0"/>
        <w:autoSpaceDN w:val="0"/>
        <w:adjustRightInd w:val="0"/>
        <w:ind w:firstLine="567"/>
        <w:jc w:val="both"/>
      </w:pPr>
      <w:r w:rsidRPr="00FA4036">
        <w:t xml:space="preserve">5.7. Заказчик вправе, с письменного согласия Исполнителя, в том числе полученного по факсу, выполнить работы по устранению обнаруженных дефектов своими силами и/или за свой счет. При этом расходы Заказчика на устранение дефектов (включая транспортные расходы и расходы, связанные с простоем </w:t>
      </w:r>
      <w:r w:rsidR="008E41D0">
        <w:t>вагона</w:t>
      </w:r>
      <w:r w:rsidRPr="00FA4036">
        <w:t>) определяются на основании калькуляции, утвержденной Заказчиком, возмещаются Исполнителем в срок не позднее 30 (тридцати) календарных дней с момента предъявления Заказчиком соответствующего требования.</w:t>
      </w:r>
    </w:p>
    <w:p w:rsidR="00E90E4A" w:rsidRPr="00FA4036" w:rsidRDefault="00E90E4A" w:rsidP="00E90E4A">
      <w:pPr>
        <w:widowControl w:val="0"/>
        <w:autoSpaceDE w:val="0"/>
        <w:autoSpaceDN w:val="0"/>
        <w:adjustRightInd w:val="0"/>
        <w:ind w:firstLine="567"/>
        <w:jc w:val="both"/>
        <w:rPr>
          <w:spacing w:val="-4"/>
        </w:rPr>
      </w:pPr>
    </w:p>
    <w:p w:rsidR="00E90E4A" w:rsidRPr="00FA4036" w:rsidRDefault="00E90E4A" w:rsidP="00E90E4A">
      <w:pPr>
        <w:widowControl w:val="0"/>
        <w:autoSpaceDE w:val="0"/>
        <w:autoSpaceDN w:val="0"/>
        <w:adjustRightInd w:val="0"/>
        <w:jc w:val="center"/>
        <w:rPr>
          <w:b/>
        </w:rPr>
      </w:pPr>
      <w:r w:rsidRPr="00FA4036">
        <w:rPr>
          <w:b/>
        </w:rPr>
        <w:t>6. Ответственность Сторон</w:t>
      </w:r>
    </w:p>
    <w:p w:rsidR="00E90E4A" w:rsidRPr="00FA4036" w:rsidRDefault="00E90E4A" w:rsidP="00E90E4A">
      <w:pPr>
        <w:widowControl w:val="0"/>
        <w:autoSpaceDE w:val="0"/>
        <w:autoSpaceDN w:val="0"/>
        <w:adjustRightInd w:val="0"/>
        <w:ind w:firstLine="567"/>
        <w:jc w:val="both"/>
      </w:pPr>
      <w:r w:rsidRPr="00FA4036">
        <w:t>6.1.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90E4A" w:rsidRPr="00FA4036" w:rsidRDefault="00E90E4A" w:rsidP="00E90E4A">
      <w:pPr>
        <w:widowControl w:val="0"/>
        <w:autoSpaceDE w:val="0"/>
        <w:autoSpaceDN w:val="0"/>
        <w:adjustRightInd w:val="0"/>
        <w:ind w:firstLine="567"/>
        <w:jc w:val="both"/>
      </w:pPr>
      <w:r w:rsidRPr="00FA4036">
        <w:t>6.2. В случае нарушения Исполнителем сроков выполнения Работ и устранения недостатков, установленных пунктами 1.3, 3.2.4, 5.6 настоящего Договора, Исполнитель обязан уплатить Заказчику штрафную неустойку в размере 0,1 % (ноль целых одна десятая процента) от стоимости ремонта, по которым нарушен срок выполнения работ, за каждый день просрочки, но не более 20 % (двадцати процентов) от общей стоимости договора.</w:t>
      </w:r>
    </w:p>
    <w:p w:rsidR="00E90E4A" w:rsidRPr="00FA4036" w:rsidRDefault="00E90E4A" w:rsidP="00E90E4A">
      <w:pPr>
        <w:widowControl w:val="0"/>
        <w:autoSpaceDE w:val="0"/>
        <w:autoSpaceDN w:val="0"/>
        <w:adjustRightInd w:val="0"/>
        <w:ind w:firstLine="567"/>
        <w:jc w:val="both"/>
      </w:pPr>
      <w:r w:rsidRPr="00FA4036">
        <w:t>6.3. В случае нарушения по вине Заказчика срока оплаты Работ, Исполнитель вправе потребовать, а Заказчик обязан уплатить неустойку в размере 0,1% (ноль целых одна десятая процента) от неуплаченной в срок суммы за каждый день просрочки, но не более 20 % (двадцати процентов) от неоплаченной в срок суммы.</w:t>
      </w:r>
    </w:p>
    <w:p w:rsidR="00E90E4A" w:rsidRPr="00FA4036" w:rsidRDefault="00E90E4A" w:rsidP="00E90E4A">
      <w:pPr>
        <w:widowControl w:val="0"/>
        <w:autoSpaceDE w:val="0"/>
        <w:autoSpaceDN w:val="0"/>
        <w:adjustRightInd w:val="0"/>
        <w:ind w:firstLine="567"/>
        <w:jc w:val="both"/>
        <w:rPr>
          <w:rFonts w:eastAsia="Calibri"/>
        </w:rPr>
      </w:pPr>
      <w:r w:rsidRPr="00FA4036">
        <w:rPr>
          <w:spacing w:val="-6"/>
        </w:rPr>
        <w:t xml:space="preserve">6.4. В случае обнаружения недостатков выполненных Работ, </w:t>
      </w:r>
      <w:r w:rsidRPr="00FA4036">
        <w:t>связанных с ненадлежащим выполнением Работ</w:t>
      </w:r>
      <w:r>
        <w:t>,</w:t>
      </w:r>
      <w:r w:rsidRPr="00FA4036">
        <w:t xml:space="preserve"> в период гарантийного срока, Исполнитель обязан уплатить Заказчику штрафную неустойку в размере </w:t>
      </w:r>
      <w:r w:rsidRPr="00FA4036">
        <w:rPr>
          <w:rFonts w:eastAsia="Calibri"/>
        </w:rPr>
        <w:t>10 % (десяти процентов)</w:t>
      </w:r>
      <w:r w:rsidRPr="00FA4036">
        <w:t xml:space="preserve"> от стоимости ремонта.</w:t>
      </w:r>
    </w:p>
    <w:p w:rsidR="00E90E4A" w:rsidRPr="00FA4036" w:rsidRDefault="00E90E4A" w:rsidP="00E90E4A">
      <w:pPr>
        <w:widowControl w:val="0"/>
        <w:autoSpaceDE w:val="0"/>
        <w:autoSpaceDN w:val="0"/>
        <w:adjustRightInd w:val="0"/>
        <w:ind w:firstLine="567"/>
        <w:jc w:val="both"/>
      </w:pPr>
      <w:r w:rsidRPr="00FA4036">
        <w:t>6.</w:t>
      </w:r>
      <w:r>
        <w:t>5</w:t>
      </w:r>
      <w:r w:rsidRPr="00FA4036">
        <w:t xml:space="preserve">. В случае если в процессе или в результате выполнения Работ Исполнителем были причинены убытки Заказчику, в том числе, связанные с вынужденным простоем эксплуатации соответствующего </w:t>
      </w:r>
      <w:r w:rsidR="008E41D0">
        <w:t>вагона</w:t>
      </w:r>
      <w:r w:rsidRPr="00FA4036">
        <w:t xml:space="preserve">, Исполнитель обязан возместить причиненные убытки в полном объеме. </w:t>
      </w:r>
    </w:p>
    <w:p w:rsidR="00E90E4A" w:rsidRPr="00FA4036" w:rsidRDefault="00E90E4A" w:rsidP="00E90E4A">
      <w:pPr>
        <w:widowControl w:val="0"/>
        <w:autoSpaceDE w:val="0"/>
        <w:autoSpaceDN w:val="0"/>
        <w:adjustRightInd w:val="0"/>
        <w:ind w:firstLine="567"/>
        <w:jc w:val="both"/>
      </w:pPr>
      <w:r>
        <w:t>6.6</w:t>
      </w:r>
      <w:r w:rsidRPr="00FA4036">
        <w:t>. Уплата неустоек (пеней, штрафов)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 если Договором не установлен иной срок.</w:t>
      </w:r>
    </w:p>
    <w:p w:rsidR="00E90E4A" w:rsidRPr="00FA4036" w:rsidRDefault="00E90E4A" w:rsidP="00E90E4A">
      <w:pPr>
        <w:tabs>
          <w:tab w:val="left" w:pos="284"/>
          <w:tab w:val="left" w:pos="1418"/>
        </w:tabs>
        <w:ind w:firstLine="567"/>
        <w:jc w:val="both"/>
      </w:pPr>
      <w:r>
        <w:t>6.7</w:t>
      </w:r>
      <w:r w:rsidRPr="00FA4036">
        <w:t>. Для целей расчета неустойки по настоящему Договору Стороны применяют стоимость Работ в том размере, в котором такая цена оплачена или подлежит оплате по настоящему Договору с учетом НДС.</w:t>
      </w:r>
    </w:p>
    <w:p w:rsidR="00E90E4A" w:rsidRPr="00FA4036" w:rsidRDefault="00E90E4A" w:rsidP="00E90E4A">
      <w:pPr>
        <w:widowControl w:val="0"/>
        <w:autoSpaceDE w:val="0"/>
        <w:autoSpaceDN w:val="0"/>
        <w:adjustRightInd w:val="0"/>
        <w:ind w:firstLine="709"/>
        <w:jc w:val="both"/>
      </w:pPr>
    </w:p>
    <w:p w:rsidR="00E90E4A" w:rsidRPr="00FA4036" w:rsidRDefault="00E90E4A" w:rsidP="00E90E4A">
      <w:pPr>
        <w:widowControl w:val="0"/>
        <w:autoSpaceDE w:val="0"/>
        <w:autoSpaceDN w:val="0"/>
        <w:adjustRightInd w:val="0"/>
        <w:jc w:val="center"/>
        <w:rPr>
          <w:b/>
        </w:rPr>
      </w:pPr>
      <w:r w:rsidRPr="00FA4036">
        <w:rPr>
          <w:b/>
        </w:rPr>
        <w:t>7. Обстоятельства непреодолимой силы</w:t>
      </w:r>
    </w:p>
    <w:p w:rsidR="00E90E4A" w:rsidRPr="00FA4036" w:rsidRDefault="00E90E4A" w:rsidP="00E90E4A">
      <w:pPr>
        <w:widowControl w:val="0"/>
        <w:autoSpaceDE w:val="0"/>
        <w:autoSpaceDN w:val="0"/>
        <w:adjustRightInd w:val="0"/>
        <w:ind w:firstLine="567"/>
        <w:jc w:val="both"/>
      </w:pPr>
      <w:r w:rsidRPr="00FA4036">
        <w:t xml:space="preserve">7.1. Ни одна из Сторон не несет ответственности перед другой Стороной за неисполнение </w:t>
      </w:r>
      <w:r w:rsidRPr="00FA4036">
        <w:lastRenderedPageBreak/>
        <w:t>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E90E4A" w:rsidRPr="00FA4036" w:rsidRDefault="00E90E4A" w:rsidP="00E90E4A">
      <w:pPr>
        <w:widowControl w:val="0"/>
        <w:autoSpaceDE w:val="0"/>
        <w:autoSpaceDN w:val="0"/>
        <w:adjustRightInd w:val="0"/>
        <w:ind w:firstLine="567"/>
        <w:jc w:val="both"/>
      </w:pPr>
      <w:r w:rsidRPr="00FA4036">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90E4A" w:rsidRPr="00FA4036" w:rsidRDefault="00E90E4A" w:rsidP="00E90E4A">
      <w:pPr>
        <w:widowControl w:val="0"/>
        <w:autoSpaceDE w:val="0"/>
        <w:autoSpaceDN w:val="0"/>
        <w:adjustRightInd w:val="0"/>
        <w:ind w:firstLine="567"/>
        <w:jc w:val="both"/>
      </w:pPr>
      <w:r w:rsidRPr="00FA4036">
        <w:t>7.3.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E90E4A" w:rsidRPr="00FA4036" w:rsidRDefault="00E90E4A" w:rsidP="00E90E4A">
      <w:pPr>
        <w:widowControl w:val="0"/>
        <w:autoSpaceDE w:val="0"/>
        <w:autoSpaceDN w:val="0"/>
        <w:adjustRightInd w:val="0"/>
        <w:ind w:firstLine="567"/>
        <w:jc w:val="both"/>
      </w:pPr>
      <w:r w:rsidRPr="00FA4036">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или в одностороннем порядке любой из Сторон.</w:t>
      </w:r>
    </w:p>
    <w:p w:rsidR="00E90E4A" w:rsidRPr="00FA4036" w:rsidRDefault="00E90E4A" w:rsidP="00E90E4A">
      <w:pPr>
        <w:widowControl w:val="0"/>
        <w:autoSpaceDE w:val="0"/>
        <w:autoSpaceDN w:val="0"/>
        <w:adjustRightInd w:val="0"/>
        <w:ind w:firstLine="567"/>
        <w:jc w:val="both"/>
      </w:pPr>
    </w:p>
    <w:p w:rsidR="00E90E4A" w:rsidRPr="00FA4036" w:rsidRDefault="00E90E4A" w:rsidP="00E90E4A">
      <w:pPr>
        <w:widowControl w:val="0"/>
        <w:autoSpaceDE w:val="0"/>
        <w:autoSpaceDN w:val="0"/>
        <w:adjustRightInd w:val="0"/>
        <w:jc w:val="center"/>
        <w:rPr>
          <w:b/>
        </w:rPr>
      </w:pPr>
      <w:r w:rsidRPr="00FA4036">
        <w:rPr>
          <w:b/>
        </w:rPr>
        <w:t>8. Разрешение споров</w:t>
      </w:r>
    </w:p>
    <w:p w:rsidR="00E90E4A" w:rsidRPr="00FA4036" w:rsidRDefault="00E90E4A" w:rsidP="00E90E4A">
      <w:pPr>
        <w:widowControl w:val="0"/>
        <w:autoSpaceDE w:val="0"/>
        <w:autoSpaceDN w:val="0"/>
        <w:adjustRightInd w:val="0"/>
        <w:ind w:firstLine="567"/>
        <w:jc w:val="both"/>
      </w:pPr>
      <w:r w:rsidRPr="00FA4036">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с последующим отравлением по почте оригинала.</w:t>
      </w:r>
    </w:p>
    <w:p w:rsidR="00E90E4A" w:rsidRPr="00FA4036" w:rsidRDefault="00E90E4A" w:rsidP="00E90E4A">
      <w:pPr>
        <w:widowControl w:val="0"/>
        <w:autoSpaceDE w:val="0"/>
        <w:autoSpaceDN w:val="0"/>
        <w:adjustRightInd w:val="0"/>
        <w:ind w:firstLine="567"/>
        <w:jc w:val="both"/>
      </w:pPr>
      <w:r w:rsidRPr="00FA4036">
        <w:t>8.2. В случае если Стороны не достигли согласия путем переговоров, споры решаются в претензионном порядке путем отправления претензий по почте либо факсом с последующим отправлением по почте оригиналов. Срок рассмотрения претензий – 30 (тридцать) календарных дней с даты получения претензии.</w:t>
      </w:r>
    </w:p>
    <w:p w:rsidR="00E90E4A" w:rsidRPr="00FA4036" w:rsidRDefault="00E90E4A" w:rsidP="00E90E4A">
      <w:pPr>
        <w:tabs>
          <w:tab w:val="left" w:pos="1181"/>
        </w:tabs>
        <w:ind w:firstLine="567"/>
        <w:jc w:val="both"/>
        <w:rPr>
          <w:spacing w:val="1"/>
        </w:rPr>
      </w:pPr>
      <w:r w:rsidRPr="00FA4036">
        <w:t xml:space="preserve">8.3. Если достичь согласия путем переговоров и в претензионном порядке не представляется возможным, то споры </w:t>
      </w:r>
      <w:r w:rsidRPr="00FA4036">
        <w:rPr>
          <w:spacing w:val="1"/>
        </w:rPr>
        <w:t>передаются заинтересованной Стороной в Арбитражный суд Сахалинской области.</w:t>
      </w:r>
    </w:p>
    <w:p w:rsidR="00E90E4A" w:rsidRPr="00FA4036" w:rsidRDefault="00E90E4A" w:rsidP="00E90E4A">
      <w:pPr>
        <w:widowControl w:val="0"/>
        <w:autoSpaceDE w:val="0"/>
        <w:autoSpaceDN w:val="0"/>
        <w:adjustRightInd w:val="0"/>
      </w:pPr>
    </w:p>
    <w:p w:rsidR="00E90E4A" w:rsidRPr="00FA4036" w:rsidRDefault="00E90E4A" w:rsidP="00E90E4A">
      <w:pPr>
        <w:widowControl w:val="0"/>
        <w:autoSpaceDE w:val="0"/>
        <w:autoSpaceDN w:val="0"/>
        <w:adjustRightInd w:val="0"/>
        <w:jc w:val="center"/>
        <w:rPr>
          <w:b/>
        </w:rPr>
      </w:pPr>
      <w:r w:rsidRPr="00FA4036">
        <w:rPr>
          <w:b/>
        </w:rPr>
        <w:t>9. Порядок внесения изменений, дополнений в Договор и его расторжение</w:t>
      </w:r>
    </w:p>
    <w:p w:rsidR="00E90E4A" w:rsidRPr="00FA4036" w:rsidRDefault="00E90E4A" w:rsidP="00E90E4A">
      <w:pPr>
        <w:widowControl w:val="0"/>
        <w:autoSpaceDE w:val="0"/>
        <w:autoSpaceDN w:val="0"/>
        <w:adjustRightInd w:val="0"/>
        <w:ind w:firstLine="567"/>
        <w:jc w:val="both"/>
      </w:pPr>
      <w:r w:rsidRPr="00FA4036">
        <w:t>9.1. В настоящий Договор могут быть внесены изменения и дополнения, которые оформляются дополнительными соглашениями к настоящему Договору.</w:t>
      </w:r>
    </w:p>
    <w:p w:rsidR="00E90E4A" w:rsidRPr="00FA4036" w:rsidRDefault="00E90E4A" w:rsidP="00E90E4A">
      <w:pPr>
        <w:widowControl w:val="0"/>
        <w:autoSpaceDE w:val="0"/>
        <w:autoSpaceDN w:val="0"/>
        <w:adjustRightInd w:val="0"/>
        <w:ind w:firstLine="567"/>
        <w:jc w:val="both"/>
      </w:pPr>
      <w:r w:rsidRPr="00FA4036">
        <w:t>9.2. Настоящий Договор может быть расторгнут по основаниям, предусмотренным законодательством Российской Федерации и настоящим Договором.</w:t>
      </w:r>
    </w:p>
    <w:p w:rsidR="00E90E4A" w:rsidRPr="00FA4036" w:rsidRDefault="00E90E4A" w:rsidP="00E90E4A">
      <w:pPr>
        <w:ind w:firstLine="567"/>
        <w:jc w:val="both"/>
      </w:pPr>
      <w:r w:rsidRPr="00FA4036">
        <w:t xml:space="preserve">9.3. Заказчик вправе расторгнуть настоящий Договор в одностороннем внесудебном порядке, направив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90E4A" w:rsidRPr="00FA4036" w:rsidRDefault="00E90E4A" w:rsidP="00E90E4A">
      <w:pPr>
        <w:widowControl w:val="0"/>
        <w:ind w:firstLine="567"/>
        <w:jc w:val="both"/>
      </w:pPr>
      <w:r w:rsidRPr="00FA4036">
        <w:t>9.4. В случае, когда направленное Исполнителю уведомление о расторжении настоящего Договора вернется к Заказчику с пометкой почты об отсутствии адресата по адресу, указанному в разделе 13 настоящего Договора, датой расторжения настоящего Договора будет считаться дата направления Заказчиком Исполнителю уведомления о расторжении Договора.</w:t>
      </w:r>
    </w:p>
    <w:p w:rsidR="00E90E4A" w:rsidRPr="00FA4036" w:rsidRDefault="00E90E4A" w:rsidP="00E90E4A">
      <w:pPr>
        <w:widowControl w:val="0"/>
        <w:autoSpaceDE w:val="0"/>
        <w:autoSpaceDN w:val="0"/>
        <w:adjustRightInd w:val="0"/>
        <w:ind w:firstLine="567"/>
        <w:jc w:val="both"/>
      </w:pPr>
      <w:r w:rsidRPr="00FA4036">
        <w:t>9.5. В случае расторжения настоящего Договора (отказа от исполнения настоящего Договора) по инициативе Заказчика,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p>
    <w:p w:rsidR="00E90E4A" w:rsidRPr="00FA4036" w:rsidRDefault="00E90E4A" w:rsidP="00E90E4A">
      <w:pPr>
        <w:widowControl w:val="0"/>
        <w:autoSpaceDE w:val="0"/>
        <w:autoSpaceDN w:val="0"/>
        <w:adjustRightInd w:val="0"/>
        <w:ind w:firstLine="567"/>
        <w:jc w:val="both"/>
      </w:pPr>
      <w:r w:rsidRPr="00FA4036">
        <w:t xml:space="preserve">9.6. В случае, если отступления в работе от условий настоящего Договора или иные недостатки результата Работ в установленный настоящим Договором срок не были устранены либо являются существенными и неустранимыми, Заказчик вправе отказаться от исполнения Договора, не оплачивать такие Работы и потребовать возмещения причиненных убытков, а Исполнитель обязан вернуть полученные по настоящему Договору денежные средства и </w:t>
      </w:r>
      <w:r w:rsidRPr="00FA4036">
        <w:lastRenderedPageBreak/>
        <w:t>возместить убытки Заказчика в течение 7 (семи) календарных дней с даты предъявления Заказчиком соответствующего требования.</w:t>
      </w:r>
    </w:p>
    <w:p w:rsidR="00E90E4A" w:rsidRPr="00FA4036" w:rsidRDefault="00E90E4A" w:rsidP="00E90E4A">
      <w:pPr>
        <w:widowControl w:val="0"/>
        <w:autoSpaceDE w:val="0"/>
        <w:autoSpaceDN w:val="0"/>
        <w:adjustRightInd w:val="0"/>
        <w:ind w:firstLine="709"/>
        <w:jc w:val="both"/>
      </w:pPr>
    </w:p>
    <w:p w:rsidR="00E90E4A" w:rsidRPr="00FA4036" w:rsidRDefault="00E90E4A" w:rsidP="00E90E4A">
      <w:pPr>
        <w:jc w:val="center"/>
        <w:rPr>
          <w:b/>
          <w:bCs/>
        </w:rPr>
      </w:pPr>
      <w:r w:rsidRPr="00FA4036">
        <w:rPr>
          <w:b/>
          <w:bCs/>
        </w:rPr>
        <w:t>10. Антикоррупционная оговорка</w:t>
      </w:r>
    </w:p>
    <w:p w:rsidR="00E90E4A" w:rsidRPr="00FA4036" w:rsidRDefault="00E90E4A" w:rsidP="00E90E4A">
      <w:pPr>
        <w:widowControl w:val="0"/>
        <w:numPr>
          <w:ilvl w:val="1"/>
          <w:numId w:val="33"/>
        </w:numPr>
        <w:ind w:left="0" w:firstLine="567"/>
        <w:jc w:val="both"/>
        <w:rPr>
          <w:rFonts w:eastAsia="Calibri"/>
          <w:lang w:eastAsia="en-US"/>
        </w:rPr>
      </w:pPr>
      <w:r w:rsidRPr="00FA4036">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90E4A" w:rsidRPr="00FA4036" w:rsidRDefault="00E90E4A" w:rsidP="00E90E4A">
      <w:pPr>
        <w:widowControl w:val="0"/>
        <w:ind w:firstLine="567"/>
        <w:jc w:val="both"/>
        <w:rPr>
          <w:rFonts w:eastAsia="Calibri"/>
          <w:lang w:eastAsia="en-US"/>
        </w:rPr>
      </w:pPr>
      <w:r w:rsidRPr="00FA4036">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0E4A" w:rsidRPr="00FA4036" w:rsidRDefault="00E90E4A" w:rsidP="00E90E4A">
      <w:pPr>
        <w:widowControl w:val="0"/>
        <w:numPr>
          <w:ilvl w:val="1"/>
          <w:numId w:val="33"/>
        </w:numPr>
        <w:ind w:left="0" w:firstLine="567"/>
        <w:jc w:val="both"/>
        <w:rPr>
          <w:rFonts w:eastAsia="Calibri"/>
          <w:lang w:eastAsia="en-US"/>
        </w:rPr>
      </w:pPr>
      <w:r w:rsidRPr="00FA4036">
        <w:rPr>
          <w:rFonts w:eastAsia="Calibri"/>
          <w:lang w:eastAsia="en-US"/>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E90E4A" w:rsidRPr="00FA4036" w:rsidRDefault="00E90E4A" w:rsidP="00E90E4A">
      <w:pPr>
        <w:widowControl w:val="0"/>
        <w:ind w:firstLine="567"/>
        <w:jc w:val="both"/>
        <w:rPr>
          <w:rFonts w:eastAsia="Calibri"/>
          <w:lang w:eastAsia="en-US"/>
        </w:rPr>
      </w:pPr>
      <w:r w:rsidRPr="00FA4036">
        <w:rPr>
          <w:rFonts w:eastAsia="Calibri"/>
          <w:lang w:eastAsia="en-US"/>
        </w:rPr>
        <w:t xml:space="preserve">Каналы уведомления Заказчика о нарушениях каких-либо положений пункта 10.1 настоящего раздела: 8 800 250 24 27, электронная почта </w:t>
      </w:r>
      <w:hyperlink r:id="rId8" w:history="1">
        <w:r w:rsidRPr="00FA4036">
          <w:rPr>
            <w:rFonts w:eastAsia="Calibri"/>
            <w:color w:val="0000FF"/>
            <w:u w:val="single"/>
            <w:shd w:val="clear" w:color="auto" w:fill="FFFFFF"/>
            <w:lang w:eastAsia="en-US"/>
          </w:rPr>
          <w:t>antikorr@pk-sakhalin.ru</w:t>
        </w:r>
      </w:hyperlink>
      <w:r w:rsidRPr="00FA4036">
        <w:rPr>
          <w:rFonts w:eastAsia="Calibri"/>
          <w:color w:val="0000FF"/>
          <w:u w:val="single"/>
          <w:shd w:val="clear" w:color="auto" w:fill="FFFFFF"/>
          <w:lang w:eastAsia="en-US"/>
        </w:rPr>
        <w:t>.</w:t>
      </w:r>
    </w:p>
    <w:p w:rsidR="00E90E4A" w:rsidRPr="00FA4036" w:rsidRDefault="00E90E4A" w:rsidP="00E90E4A">
      <w:pPr>
        <w:widowControl w:val="0"/>
        <w:ind w:firstLine="567"/>
        <w:jc w:val="both"/>
        <w:rPr>
          <w:rFonts w:eastAsia="Calibri"/>
          <w:color w:val="000000"/>
          <w:lang w:eastAsia="en-US"/>
        </w:rPr>
      </w:pPr>
      <w:r w:rsidRPr="00FA4036">
        <w:rPr>
          <w:rFonts w:eastAsia="Calibri"/>
          <w:color w:val="000000"/>
          <w:lang w:eastAsia="en-US"/>
        </w:rPr>
        <w:t xml:space="preserve">Каналы уведомления Исполнителя о нарушениях каких-либо положений пункта 10.1 настоящего раздела: </w:t>
      </w:r>
      <w:r w:rsidRPr="00FA4036">
        <w:rPr>
          <w:rFonts w:eastAsia="Calibri"/>
          <w:bCs/>
          <w:lang w:eastAsia="en-US"/>
        </w:rPr>
        <w:t xml:space="preserve">________________, </w:t>
      </w:r>
      <w:r w:rsidRPr="00FA4036">
        <w:rPr>
          <w:rFonts w:eastAsia="Calibri"/>
          <w:color w:val="000000"/>
          <w:lang w:eastAsia="en-US"/>
        </w:rPr>
        <w:t xml:space="preserve">электронная почта </w:t>
      </w:r>
      <w:r w:rsidRPr="00FA4036">
        <w:rPr>
          <w:rFonts w:ascii="Calibri" w:eastAsia="Calibri" w:hAnsi="Calibri"/>
          <w:sz w:val="26"/>
          <w:szCs w:val="26"/>
          <w:lang w:eastAsia="en-US"/>
        </w:rPr>
        <w:t>_____________________</w:t>
      </w:r>
      <w:r w:rsidRPr="00FA4036">
        <w:rPr>
          <w:rFonts w:eastAsia="Calibri"/>
          <w:lang w:eastAsia="en-US"/>
        </w:rPr>
        <w:t>.</w:t>
      </w:r>
    </w:p>
    <w:p w:rsidR="00E90E4A" w:rsidRPr="00FA4036" w:rsidRDefault="00E90E4A" w:rsidP="00E90E4A">
      <w:pPr>
        <w:widowControl w:val="0"/>
        <w:ind w:firstLine="567"/>
        <w:jc w:val="both"/>
        <w:rPr>
          <w:rFonts w:eastAsia="Calibri"/>
          <w:lang w:eastAsia="en-US"/>
        </w:rPr>
      </w:pPr>
      <w:r w:rsidRPr="00FA4036">
        <w:rPr>
          <w:rFonts w:eastAsia="Calibri"/>
          <w:lang w:eastAsia="en-US"/>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E90E4A" w:rsidRPr="00FA4036" w:rsidRDefault="00E90E4A" w:rsidP="00E90E4A">
      <w:pPr>
        <w:widowControl w:val="0"/>
        <w:numPr>
          <w:ilvl w:val="1"/>
          <w:numId w:val="33"/>
        </w:numPr>
        <w:ind w:left="0" w:firstLine="567"/>
        <w:jc w:val="both"/>
        <w:rPr>
          <w:rFonts w:eastAsia="Calibri"/>
          <w:lang w:eastAsia="en-US"/>
        </w:rPr>
      </w:pPr>
      <w:r w:rsidRPr="00FA4036">
        <w:rPr>
          <w:rFonts w:eastAsia="Calibri"/>
          <w:lang w:eastAsia="en-US"/>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90E4A" w:rsidRPr="00FA4036" w:rsidRDefault="00E90E4A" w:rsidP="00E90E4A">
      <w:pPr>
        <w:widowControl w:val="0"/>
        <w:numPr>
          <w:ilvl w:val="1"/>
          <w:numId w:val="33"/>
        </w:numPr>
        <w:ind w:left="0" w:firstLine="567"/>
        <w:jc w:val="both"/>
        <w:rPr>
          <w:rFonts w:eastAsia="Calibri"/>
          <w:lang w:eastAsia="en-US"/>
        </w:rPr>
      </w:pPr>
      <w:r w:rsidRPr="00FA4036">
        <w:rPr>
          <w:rFonts w:eastAsia="Calibri"/>
          <w:lang w:eastAsia="en-US"/>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90E4A" w:rsidRPr="00FA4036" w:rsidRDefault="00E90E4A" w:rsidP="00E90E4A">
      <w:pPr>
        <w:widowControl w:val="0"/>
        <w:ind w:left="567"/>
        <w:jc w:val="both"/>
        <w:rPr>
          <w:rFonts w:eastAsia="Calibri"/>
          <w:lang w:eastAsia="en-US"/>
        </w:rPr>
      </w:pPr>
    </w:p>
    <w:p w:rsidR="00E90E4A" w:rsidRPr="00FA4036" w:rsidRDefault="00E90E4A" w:rsidP="00E90E4A">
      <w:pPr>
        <w:widowControl w:val="0"/>
        <w:autoSpaceDE w:val="0"/>
        <w:autoSpaceDN w:val="0"/>
        <w:adjustRightInd w:val="0"/>
        <w:jc w:val="center"/>
        <w:rPr>
          <w:b/>
        </w:rPr>
      </w:pPr>
      <w:r w:rsidRPr="00FA4036">
        <w:rPr>
          <w:b/>
        </w:rPr>
        <w:t>1</w:t>
      </w:r>
      <w:r>
        <w:rPr>
          <w:b/>
        </w:rPr>
        <w:t>1</w:t>
      </w:r>
      <w:r w:rsidRPr="00FA4036">
        <w:rPr>
          <w:b/>
        </w:rPr>
        <w:t>. Прочие условия</w:t>
      </w:r>
    </w:p>
    <w:p w:rsidR="00E90E4A" w:rsidRPr="00FA4036" w:rsidRDefault="00E90E4A" w:rsidP="00E90E4A">
      <w:pPr>
        <w:widowControl w:val="0"/>
        <w:autoSpaceDE w:val="0"/>
        <w:autoSpaceDN w:val="0"/>
        <w:adjustRightInd w:val="0"/>
        <w:ind w:firstLine="567"/>
        <w:jc w:val="both"/>
      </w:pPr>
      <w:r w:rsidRPr="00FA4036">
        <w:t>1</w:t>
      </w:r>
      <w:r>
        <w:t>1</w:t>
      </w:r>
      <w:r w:rsidRPr="00FA4036">
        <w:t>.1. Во всем, что не предусмотрено настоящим Договором, Стороны руководствуются законодательством Российской Федерации.</w:t>
      </w:r>
    </w:p>
    <w:p w:rsidR="00E90E4A" w:rsidRPr="00FA4036" w:rsidRDefault="00E90E4A" w:rsidP="00E90E4A">
      <w:pPr>
        <w:widowControl w:val="0"/>
        <w:autoSpaceDE w:val="0"/>
        <w:autoSpaceDN w:val="0"/>
        <w:adjustRightInd w:val="0"/>
        <w:ind w:firstLine="567"/>
        <w:jc w:val="both"/>
      </w:pPr>
      <w:r>
        <w:t>11</w:t>
      </w:r>
      <w:r w:rsidRPr="00FA4036">
        <w:t>.2. Настоящий Договор вступает в силу с момента его подписания и действует по «31» декабря 202</w:t>
      </w:r>
      <w:r>
        <w:t>5</w:t>
      </w:r>
      <w:r w:rsidRPr="00FA4036">
        <w:t xml:space="preserve"> г. включительно, а в части взаиморасчетов – до полного исполнения Сторонами своих обязательств по настоящему Договору.</w:t>
      </w:r>
    </w:p>
    <w:p w:rsidR="00E90E4A" w:rsidRPr="00FA4036" w:rsidRDefault="00E90E4A" w:rsidP="00E90E4A">
      <w:pPr>
        <w:widowControl w:val="0"/>
        <w:autoSpaceDE w:val="0"/>
        <w:autoSpaceDN w:val="0"/>
        <w:adjustRightInd w:val="0"/>
        <w:ind w:firstLine="567"/>
        <w:jc w:val="both"/>
      </w:pPr>
      <w:r>
        <w:t>11</w:t>
      </w:r>
      <w:r w:rsidRPr="00FA4036">
        <w:t>.3. Настоящий Договор подписан в двух экземплярах, имеющих одинаковую силу, по одному экземпляру для каждой из Сторон.</w:t>
      </w:r>
    </w:p>
    <w:p w:rsidR="00E90E4A" w:rsidRPr="00FA4036" w:rsidRDefault="00E90E4A" w:rsidP="00E90E4A">
      <w:pPr>
        <w:widowControl w:val="0"/>
        <w:autoSpaceDE w:val="0"/>
        <w:autoSpaceDN w:val="0"/>
        <w:adjustRightInd w:val="0"/>
        <w:ind w:firstLine="567"/>
        <w:jc w:val="both"/>
      </w:pPr>
      <w:r>
        <w:t>11</w:t>
      </w:r>
      <w:r w:rsidRPr="00FA4036">
        <w:t>.4. Исполнитель не вправе передавать свои права (требования) по настоящему Договору третьему лицу без предварительного письменного согласия Заказчика.</w:t>
      </w:r>
    </w:p>
    <w:p w:rsidR="00E90E4A" w:rsidRPr="00FA4036" w:rsidRDefault="00E90E4A" w:rsidP="00E90E4A">
      <w:pPr>
        <w:widowControl w:val="0"/>
        <w:autoSpaceDE w:val="0"/>
        <w:autoSpaceDN w:val="0"/>
        <w:adjustRightInd w:val="0"/>
        <w:ind w:firstLine="567"/>
        <w:jc w:val="both"/>
      </w:pPr>
      <w:r>
        <w:t>11</w:t>
      </w:r>
      <w:r w:rsidRPr="00FA4036">
        <w:t xml:space="preserve">.5. При изменении почтовых реквизитов, органов управления юридическим лицом, </w:t>
      </w:r>
      <w:r w:rsidRPr="00FA4036">
        <w:lastRenderedPageBreak/>
        <w:t xml:space="preserve">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главным бухгалтером и заверенного печатью Стороны, у которой возникли соответствующие изменения. </w:t>
      </w:r>
    </w:p>
    <w:p w:rsidR="00E90E4A" w:rsidRPr="00FA4036" w:rsidRDefault="00E90E4A" w:rsidP="00E90E4A">
      <w:pPr>
        <w:autoSpaceDE w:val="0"/>
        <w:autoSpaceDN w:val="0"/>
        <w:adjustRightInd w:val="0"/>
        <w:ind w:firstLine="567"/>
        <w:jc w:val="both"/>
      </w:pPr>
      <w:r w:rsidRPr="00FA4036">
        <w:t>В случае изменения банковских реквизитов Исполнителя уведомление должно быть направлено в суточный срок с даты возникновения изменений с предоставлением в бухгалтерию Заказчика оригинала информационного письма, подписанного руководителем и главным бухгалтером Исполнителя и заверенного печатью Исполнителя. В случае несоблюдения Исполнителем условий настоящего пункта Договора Заказчик не несет ответственности за не поступление и/или несвоевременное поступление на расчетный счет Исполнителя денежных средств.</w:t>
      </w:r>
    </w:p>
    <w:p w:rsidR="00E90E4A" w:rsidRPr="00FA4036" w:rsidRDefault="00E90E4A" w:rsidP="00E90E4A">
      <w:pPr>
        <w:autoSpaceDE w:val="0"/>
        <w:autoSpaceDN w:val="0"/>
        <w:adjustRightInd w:val="0"/>
        <w:ind w:firstLine="567"/>
        <w:jc w:val="both"/>
      </w:pPr>
      <w:r w:rsidRPr="00FA4036">
        <w:rPr>
          <w:rFonts w:eastAsia="Calibri"/>
          <w:color w:val="000000"/>
          <w:lang w:eastAsia="en-US"/>
        </w:rPr>
        <w:t>1</w:t>
      </w:r>
      <w:r>
        <w:rPr>
          <w:rFonts w:eastAsia="Calibri"/>
          <w:color w:val="000000"/>
          <w:lang w:eastAsia="en-US"/>
        </w:rPr>
        <w:t>1</w:t>
      </w:r>
      <w:r w:rsidRPr="00FA4036">
        <w:rPr>
          <w:rFonts w:eastAsia="Calibri"/>
          <w:color w:val="000000"/>
          <w:lang w:eastAsia="en-US"/>
        </w:rPr>
        <w:t xml:space="preserve">.6.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w:t>
      </w:r>
      <w:r w:rsidR="00E316DF">
        <w:rPr>
          <w:rFonts w:eastAsia="Calibri"/>
          <w:color w:val="000000"/>
          <w:lang w:eastAsia="en-US"/>
        </w:rPr>
        <w:t>3</w:t>
      </w:r>
      <w:r w:rsidRPr="00FA4036">
        <w:rPr>
          <w:rFonts w:eastAsia="Calibri"/>
          <w:color w:val="000000"/>
          <w:lang w:eastAsia="en-US"/>
        </w:rPr>
        <w:t xml:space="preserve"> к настоящему Договору </w:t>
      </w:r>
      <w:r w:rsidRPr="00FA4036">
        <w:rPr>
          <w:rFonts w:eastAsia="Calibri"/>
          <w:i/>
          <w:color w:val="000000"/>
          <w:lang w:eastAsia="en-US"/>
        </w:rPr>
        <w:t>(при согласии Исполнителя)</w:t>
      </w:r>
      <w:r w:rsidRPr="00FA4036">
        <w:rPr>
          <w:rFonts w:eastAsia="Calibri"/>
          <w:color w:val="000000"/>
          <w:lang w:eastAsia="en-US"/>
        </w:rPr>
        <w:t>.</w:t>
      </w:r>
    </w:p>
    <w:p w:rsidR="00E90E4A" w:rsidRPr="00FA4036" w:rsidRDefault="00E90E4A" w:rsidP="00E90E4A">
      <w:pPr>
        <w:widowControl w:val="0"/>
        <w:autoSpaceDE w:val="0"/>
        <w:autoSpaceDN w:val="0"/>
        <w:adjustRightInd w:val="0"/>
        <w:ind w:firstLine="567"/>
        <w:jc w:val="both"/>
      </w:pPr>
      <w:r>
        <w:t>11</w:t>
      </w:r>
      <w:r w:rsidRPr="00FA4036">
        <w:t>.7. Все Приложения к настоящему Договору, подписанные обеими Сторонами, являются его неотъемлемыми частями.</w:t>
      </w:r>
    </w:p>
    <w:p w:rsidR="00E90E4A" w:rsidRPr="00FA4036" w:rsidRDefault="00E90E4A" w:rsidP="00E90E4A">
      <w:pPr>
        <w:widowControl w:val="0"/>
        <w:autoSpaceDE w:val="0"/>
        <w:autoSpaceDN w:val="0"/>
        <w:adjustRightInd w:val="0"/>
        <w:ind w:firstLine="567"/>
        <w:jc w:val="both"/>
      </w:pPr>
      <w:r>
        <w:t>11</w:t>
      </w:r>
      <w:r w:rsidRPr="00FA4036">
        <w:t>.8. К настоящему Договору прилагаются:</w:t>
      </w:r>
    </w:p>
    <w:p w:rsidR="00E90E4A" w:rsidRDefault="00E90E4A" w:rsidP="00E90E4A">
      <w:pPr>
        <w:widowControl w:val="0"/>
        <w:autoSpaceDE w:val="0"/>
        <w:autoSpaceDN w:val="0"/>
        <w:adjustRightInd w:val="0"/>
        <w:ind w:firstLine="567"/>
        <w:jc w:val="both"/>
      </w:pPr>
      <w:r>
        <w:t>11</w:t>
      </w:r>
      <w:r w:rsidRPr="00FA4036">
        <w:t>.8.1. Техническое задание (Приложение № 1);</w:t>
      </w:r>
    </w:p>
    <w:p w:rsidR="00E90E4A" w:rsidRPr="00FA4036" w:rsidRDefault="00E90E4A" w:rsidP="00E90E4A">
      <w:pPr>
        <w:widowControl w:val="0"/>
        <w:autoSpaceDE w:val="0"/>
        <w:autoSpaceDN w:val="0"/>
        <w:adjustRightInd w:val="0"/>
        <w:ind w:firstLine="567"/>
        <w:jc w:val="both"/>
      </w:pPr>
      <w:r>
        <w:t>11.8.2. Налоговая оговорка (Приложение №2);</w:t>
      </w:r>
    </w:p>
    <w:p w:rsidR="00E90E4A" w:rsidRPr="00FA4036" w:rsidRDefault="00E90E4A" w:rsidP="00E90E4A">
      <w:pPr>
        <w:widowControl w:val="0"/>
        <w:autoSpaceDE w:val="0"/>
        <w:autoSpaceDN w:val="0"/>
        <w:adjustRightInd w:val="0"/>
        <w:ind w:firstLine="567"/>
        <w:jc w:val="both"/>
      </w:pPr>
      <w:r w:rsidRPr="00FA4036">
        <w:t>12.8.</w:t>
      </w:r>
      <w:r w:rsidR="00A901C7">
        <w:t>3</w:t>
      </w:r>
      <w:r w:rsidRPr="00FA4036">
        <w:t xml:space="preserve">. Порядок электронного документооборота (Приложение № </w:t>
      </w:r>
      <w:r>
        <w:t>3</w:t>
      </w:r>
      <w:r w:rsidRPr="00FA4036">
        <w:t>)</w:t>
      </w:r>
      <w:r w:rsidRPr="00FA4036">
        <w:rPr>
          <w:i/>
        </w:rPr>
        <w:t>.</w:t>
      </w:r>
    </w:p>
    <w:p w:rsidR="00E90E4A" w:rsidRPr="00FA4036" w:rsidRDefault="00E90E4A" w:rsidP="00E90E4A">
      <w:pPr>
        <w:rPr>
          <w:b/>
          <w:bCs/>
          <w:color w:val="000000"/>
          <w:spacing w:val="-6"/>
        </w:rPr>
      </w:pPr>
    </w:p>
    <w:p w:rsidR="00E90E4A" w:rsidRPr="00FA4036" w:rsidRDefault="00E90E4A" w:rsidP="00E90E4A">
      <w:pPr>
        <w:ind w:firstLine="6"/>
        <w:jc w:val="center"/>
        <w:rPr>
          <w:b/>
          <w:bCs/>
          <w:color w:val="000000"/>
          <w:spacing w:val="-6"/>
        </w:rPr>
      </w:pPr>
      <w:r w:rsidRPr="00FA4036">
        <w:rPr>
          <w:b/>
          <w:bCs/>
          <w:color w:val="000000"/>
          <w:spacing w:val="-6"/>
        </w:rPr>
        <w:t>1</w:t>
      </w:r>
      <w:r>
        <w:rPr>
          <w:b/>
          <w:bCs/>
          <w:color w:val="000000"/>
          <w:spacing w:val="-6"/>
        </w:rPr>
        <w:t>2</w:t>
      </w:r>
      <w:r w:rsidRPr="00FA4036">
        <w:rPr>
          <w:b/>
          <w:bCs/>
          <w:color w:val="000000"/>
          <w:spacing w:val="-6"/>
        </w:rPr>
        <w:t>. Юридические адреса и платежные реквизиты Сторон</w:t>
      </w:r>
    </w:p>
    <w:p w:rsidR="00E90E4A" w:rsidRPr="00FA4036" w:rsidRDefault="00E90E4A" w:rsidP="00E90E4A">
      <w:pPr>
        <w:ind w:firstLine="6"/>
        <w:jc w:val="center"/>
        <w:rPr>
          <w:bCs/>
          <w:color w:val="000000"/>
          <w:spacing w:val="-6"/>
          <w:sz w:val="16"/>
          <w:szCs w:val="16"/>
        </w:rPr>
      </w:pPr>
    </w:p>
    <w:tbl>
      <w:tblPr>
        <w:tblW w:w="9936" w:type="dxa"/>
        <w:tblInd w:w="-106" w:type="dxa"/>
        <w:tblLayout w:type="fixed"/>
        <w:tblLook w:val="00A0"/>
      </w:tblPr>
      <w:tblGrid>
        <w:gridCol w:w="5034"/>
        <w:gridCol w:w="4902"/>
      </w:tblGrid>
      <w:tr w:rsidR="00E90E4A" w:rsidRPr="00FA4036" w:rsidTr="00E90E4A">
        <w:trPr>
          <w:trHeight w:val="3925"/>
        </w:trPr>
        <w:tc>
          <w:tcPr>
            <w:tcW w:w="5034" w:type="dxa"/>
          </w:tcPr>
          <w:p w:rsidR="00E90E4A" w:rsidRPr="00FA4036" w:rsidRDefault="00E90E4A" w:rsidP="00E90E4A">
            <w:pPr>
              <w:jc w:val="center"/>
              <w:rPr>
                <w:b/>
                <w:bCs/>
                <w:lang w:eastAsia="en-US"/>
              </w:rPr>
            </w:pPr>
            <w:r w:rsidRPr="00FA4036">
              <w:rPr>
                <w:b/>
                <w:bCs/>
                <w:lang w:eastAsia="en-US"/>
              </w:rPr>
              <w:t>«Заказчик»</w:t>
            </w:r>
          </w:p>
          <w:p w:rsidR="00E90E4A" w:rsidRPr="00FA4036" w:rsidRDefault="00E90E4A" w:rsidP="00E90E4A">
            <w:pPr>
              <w:snapToGrid w:val="0"/>
              <w:rPr>
                <w:rFonts w:eastAsia="Calibri"/>
                <w:b/>
                <w:lang w:eastAsia="en-US"/>
              </w:rPr>
            </w:pPr>
            <w:r w:rsidRPr="00FA4036">
              <w:rPr>
                <w:rFonts w:eastAsia="Calibri"/>
                <w:b/>
                <w:lang w:eastAsia="en-US"/>
              </w:rPr>
              <w:t>Акционерное общество «Пассажирская компания «Сахалин» (АО «ПКС»)</w:t>
            </w:r>
          </w:p>
          <w:p w:rsidR="00E90E4A" w:rsidRPr="00FA4036" w:rsidRDefault="00E90E4A" w:rsidP="00E90E4A">
            <w:pPr>
              <w:snapToGrid w:val="0"/>
              <w:jc w:val="both"/>
              <w:rPr>
                <w:rFonts w:eastAsia="Calibri"/>
                <w:lang w:eastAsia="en-US"/>
              </w:rPr>
            </w:pPr>
            <w:r w:rsidRPr="00FA4036">
              <w:rPr>
                <w:rFonts w:eastAsia="Calibri"/>
                <w:lang w:eastAsia="en-US"/>
              </w:rPr>
              <w:t>Юридический и фактический адрес:</w:t>
            </w:r>
          </w:p>
          <w:p w:rsidR="00E90E4A" w:rsidRPr="00FA4036" w:rsidRDefault="00E90E4A" w:rsidP="00E90E4A">
            <w:pPr>
              <w:snapToGrid w:val="0"/>
              <w:jc w:val="both"/>
              <w:rPr>
                <w:rFonts w:eastAsia="Calibri"/>
                <w:lang w:eastAsia="en-US"/>
              </w:rPr>
            </w:pPr>
            <w:r w:rsidRPr="00FA4036">
              <w:rPr>
                <w:rFonts w:eastAsia="Calibri"/>
                <w:lang w:eastAsia="en-US"/>
              </w:rPr>
              <w:t xml:space="preserve">693000,г. Южно-Сахалинск, </w:t>
            </w:r>
          </w:p>
          <w:p w:rsidR="00E90E4A" w:rsidRPr="00FA4036" w:rsidRDefault="00E90E4A" w:rsidP="00E90E4A">
            <w:pPr>
              <w:snapToGrid w:val="0"/>
              <w:jc w:val="both"/>
              <w:rPr>
                <w:rFonts w:eastAsia="Calibri"/>
                <w:lang w:eastAsia="en-US"/>
              </w:rPr>
            </w:pPr>
            <w:r w:rsidRPr="00FA4036">
              <w:rPr>
                <w:rFonts w:eastAsia="Calibri"/>
                <w:lang w:eastAsia="en-US"/>
              </w:rPr>
              <w:t>ул. Вокзальная, 54-А</w:t>
            </w:r>
          </w:p>
          <w:p w:rsidR="00E90E4A" w:rsidRPr="00FA4036" w:rsidRDefault="00E90E4A" w:rsidP="00E90E4A">
            <w:pPr>
              <w:snapToGrid w:val="0"/>
              <w:jc w:val="both"/>
              <w:rPr>
                <w:rFonts w:eastAsia="Calibri"/>
                <w:bCs/>
                <w:lang w:eastAsia="en-US"/>
              </w:rPr>
            </w:pPr>
            <w:r w:rsidRPr="00FA4036">
              <w:rPr>
                <w:rFonts w:eastAsia="Calibri"/>
                <w:bCs/>
                <w:lang w:eastAsia="en-US"/>
              </w:rPr>
              <w:t>ИНН/КПП 6501243453/650101001</w:t>
            </w:r>
          </w:p>
          <w:p w:rsidR="00E90E4A" w:rsidRPr="00FA4036" w:rsidRDefault="00E90E4A" w:rsidP="00E90E4A">
            <w:pPr>
              <w:snapToGrid w:val="0"/>
              <w:jc w:val="both"/>
              <w:rPr>
                <w:rFonts w:eastAsia="Calibri"/>
                <w:bCs/>
                <w:lang w:eastAsia="en-US"/>
              </w:rPr>
            </w:pPr>
            <w:r w:rsidRPr="00FA4036">
              <w:rPr>
                <w:rFonts w:eastAsia="Calibri"/>
                <w:bCs/>
                <w:lang w:eastAsia="en-US"/>
              </w:rPr>
              <w:t xml:space="preserve">Расчетный счет № 40702810908020008931 </w:t>
            </w:r>
          </w:p>
          <w:p w:rsidR="00E90E4A" w:rsidRPr="00FA4036" w:rsidRDefault="00E90E4A" w:rsidP="00E90E4A">
            <w:pPr>
              <w:snapToGrid w:val="0"/>
              <w:jc w:val="both"/>
              <w:rPr>
                <w:rFonts w:eastAsia="Calibri"/>
                <w:bCs/>
                <w:lang w:eastAsia="en-US"/>
              </w:rPr>
            </w:pPr>
            <w:r w:rsidRPr="00FA4036">
              <w:rPr>
                <w:rFonts w:eastAsia="Calibri"/>
                <w:bCs/>
                <w:lang w:eastAsia="en-US"/>
              </w:rPr>
              <w:t xml:space="preserve">в филиале Банк ВТБ (ПАО) </w:t>
            </w:r>
          </w:p>
          <w:p w:rsidR="00E90E4A" w:rsidRPr="00FA4036" w:rsidRDefault="00E90E4A" w:rsidP="00E90E4A">
            <w:pPr>
              <w:snapToGrid w:val="0"/>
              <w:jc w:val="both"/>
              <w:rPr>
                <w:rFonts w:eastAsia="Calibri"/>
                <w:bCs/>
                <w:lang w:eastAsia="en-US"/>
              </w:rPr>
            </w:pPr>
            <w:r w:rsidRPr="00FA4036">
              <w:rPr>
                <w:rFonts w:eastAsia="Calibri"/>
                <w:bCs/>
                <w:lang w:eastAsia="en-US"/>
              </w:rPr>
              <w:t>в г. Хабаровске</w:t>
            </w:r>
          </w:p>
          <w:p w:rsidR="00E90E4A" w:rsidRPr="00FA4036" w:rsidRDefault="00E90E4A" w:rsidP="00E90E4A">
            <w:pPr>
              <w:snapToGrid w:val="0"/>
              <w:jc w:val="both"/>
              <w:rPr>
                <w:rFonts w:eastAsia="Calibri"/>
                <w:bCs/>
                <w:lang w:eastAsia="en-US"/>
              </w:rPr>
            </w:pPr>
            <w:r w:rsidRPr="00FA4036">
              <w:rPr>
                <w:rFonts w:eastAsia="Calibri"/>
                <w:bCs/>
                <w:lang w:eastAsia="en-US"/>
              </w:rPr>
              <w:t xml:space="preserve">Корреспондентский счет </w:t>
            </w:r>
          </w:p>
          <w:p w:rsidR="00E90E4A" w:rsidRPr="00FA4036" w:rsidRDefault="00E90E4A" w:rsidP="00E90E4A">
            <w:pPr>
              <w:snapToGrid w:val="0"/>
              <w:jc w:val="both"/>
              <w:rPr>
                <w:rFonts w:eastAsia="Calibri"/>
                <w:bCs/>
                <w:lang w:eastAsia="en-US"/>
              </w:rPr>
            </w:pPr>
            <w:r w:rsidRPr="00FA4036">
              <w:rPr>
                <w:rFonts w:eastAsia="Calibri"/>
                <w:bCs/>
                <w:lang w:eastAsia="en-US"/>
              </w:rPr>
              <w:t>№ 30101810400000000727</w:t>
            </w:r>
          </w:p>
          <w:p w:rsidR="00E90E4A" w:rsidRPr="00FA4036" w:rsidRDefault="00E90E4A" w:rsidP="00E90E4A">
            <w:pPr>
              <w:snapToGrid w:val="0"/>
              <w:jc w:val="both"/>
              <w:rPr>
                <w:rFonts w:eastAsia="Calibri"/>
                <w:bCs/>
                <w:lang w:eastAsia="en-US"/>
              </w:rPr>
            </w:pPr>
            <w:r w:rsidRPr="00FA4036">
              <w:rPr>
                <w:rFonts w:eastAsia="Calibri"/>
                <w:bCs/>
                <w:lang w:eastAsia="en-US"/>
              </w:rPr>
              <w:t>БИК  040813727</w:t>
            </w:r>
          </w:p>
          <w:p w:rsidR="00E90E4A" w:rsidRPr="00FA4036" w:rsidRDefault="00E90E4A" w:rsidP="00E90E4A">
            <w:pPr>
              <w:snapToGrid w:val="0"/>
              <w:jc w:val="both"/>
              <w:rPr>
                <w:rFonts w:eastAsia="Calibri"/>
                <w:bCs/>
                <w:lang w:eastAsia="en-US"/>
              </w:rPr>
            </w:pPr>
            <w:r w:rsidRPr="00FA4036">
              <w:rPr>
                <w:rFonts w:eastAsia="Calibri"/>
                <w:bCs/>
                <w:lang w:eastAsia="en-US"/>
              </w:rPr>
              <w:t>Тел. (4242) 71-31-99, 71-22-59</w:t>
            </w:r>
          </w:p>
          <w:p w:rsidR="00E90E4A" w:rsidRPr="00FA4036" w:rsidRDefault="00E90E4A" w:rsidP="00E90E4A">
            <w:pPr>
              <w:snapToGrid w:val="0"/>
              <w:jc w:val="both"/>
              <w:rPr>
                <w:rFonts w:eastAsia="Calibri"/>
                <w:bCs/>
                <w:lang w:eastAsia="en-US"/>
              </w:rPr>
            </w:pPr>
            <w:r w:rsidRPr="00FA4036">
              <w:rPr>
                <w:rFonts w:eastAsia="Calibri"/>
                <w:bCs/>
                <w:lang w:eastAsia="en-US"/>
              </w:rPr>
              <w:t>Факс (4242) 71-30-89</w:t>
            </w:r>
          </w:p>
          <w:p w:rsidR="00E90E4A" w:rsidRPr="00FA4036" w:rsidRDefault="00E90E4A" w:rsidP="00E90E4A">
            <w:pPr>
              <w:snapToGrid w:val="0"/>
              <w:jc w:val="both"/>
              <w:rPr>
                <w:rFonts w:eastAsia="Calibri"/>
                <w:bCs/>
                <w:lang w:eastAsia="en-US"/>
              </w:rPr>
            </w:pPr>
            <w:r w:rsidRPr="00FA4036">
              <w:rPr>
                <w:rFonts w:eastAsia="Calibri"/>
                <w:bCs/>
                <w:lang w:val="en-US" w:eastAsia="en-US"/>
              </w:rPr>
              <w:t>e</w:t>
            </w:r>
            <w:r w:rsidRPr="00FA4036">
              <w:rPr>
                <w:rFonts w:eastAsia="Calibri"/>
                <w:bCs/>
                <w:lang w:eastAsia="en-US"/>
              </w:rPr>
              <w:t>-</w:t>
            </w:r>
            <w:r w:rsidRPr="00FA4036">
              <w:rPr>
                <w:rFonts w:eastAsia="Calibri"/>
                <w:bCs/>
                <w:lang w:val="en-US" w:eastAsia="en-US"/>
              </w:rPr>
              <w:t>mail</w:t>
            </w:r>
            <w:r w:rsidRPr="00FA4036">
              <w:rPr>
                <w:rFonts w:eastAsia="Calibri"/>
                <w:bCs/>
                <w:lang w:eastAsia="en-US"/>
              </w:rPr>
              <w:t xml:space="preserve">: </w:t>
            </w:r>
            <w:hyperlink r:id="rId9" w:history="1">
              <w:r w:rsidRPr="00FA4036">
                <w:rPr>
                  <w:rFonts w:eastAsia="Calibri"/>
                  <w:color w:val="0000FF"/>
                  <w:u w:val="single"/>
                  <w:lang w:val="en-US" w:eastAsia="en-US"/>
                </w:rPr>
                <w:t>Dialog</w:t>
              </w:r>
              <w:r w:rsidRPr="00FA4036">
                <w:rPr>
                  <w:rFonts w:eastAsia="Calibri"/>
                  <w:color w:val="0000FF"/>
                  <w:u w:val="single"/>
                  <w:lang w:eastAsia="en-US"/>
                </w:rPr>
                <w:t>@</w:t>
              </w:r>
              <w:r w:rsidRPr="00FA4036">
                <w:rPr>
                  <w:rFonts w:eastAsia="Calibri"/>
                  <w:color w:val="0000FF"/>
                  <w:u w:val="single"/>
                  <w:lang w:val="en-US" w:eastAsia="en-US"/>
                </w:rPr>
                <w:t>pk</w:t>
              </w:r>
              <w:r w:rsidRPr="00FA4036">
                <w:rPr>
                  <w:rFonts w:eastAsia="Calibri"/>
                  <w:color w:val="0000FF"/>
                  <w:u w:val="single"/>
                  <w:lang w:eastAsia="en-US"/>
                </w:rPr>
                <w:t>-</w:t>
              </w:r>
              <w:r w:rsidRPr="00FA4036">
                <w:rPr>
                  <w:rFonts w:eastAsia="Calibri"/>
                  <w:color w:val="0000FF"/>
                  <w:u w:val="single"/>
                  <w:lang w:val="en-US" w:eastAsia="en-US"/>
                </w:rPr>
                <w:t>sakhalin</w:t>
              </w:r>
              <w:r w:rsidRPr="00FA4036">
                <w:rPr>
                  <w:rFonts w:eastAsia="Calibri"/>
                  <w:color w:val="0000FF"/>
                  <w:u w:val="single"/>
                  <w:lang w:eastAsia="en-US"/>
                </w:rPr>
                <w:t>.</w:t>
              </w:r>
              <w:r w:rsidRPr="00FA4036">
                <w:rPr>
                  <w:rFonts w:eastAsia="Calibri"/>
                  <w:color w:val="0000FF"/>
                  <w:u w:val="single"/>
                  <w:lang w:val="en-US" w:eastAsia="en-US"/>
                </w:rPr>
                <w:t>ru</w:t>
              </w:r>
            </w:hyperlink>
            <w:r w:rsidRPr="00FA4036">
              <w:rPr>
                <w:rFonts w:eastAsia="Calibri"/>
                <w:bCs/>
                <w:lang w:eastAsia="en-US"/>
              </w:rPr>
              <w:t xml:space="preserve"> </w:t>
            </w:r>
          </w:p>
          <w:p w:rsidR="00E90E4A" w:rsidRPr="00FA4036" w:rsidRDefault="00E90E4A" w:rsidP="00E90E4A">
            <w:pPr>
              <w:snapToGrid w:val="0"/>
              <w:jc w:val="both"/>
              <w:rPr>
                <w:rFonts w:eastAsia="Calibri"/>
                <w:b/>
                <w:lang w:eastAsia="en-US"/>
              </w:rPr>
            </w:pPr>
          </w:p>
          <w:p w:rsidR="00E90E4A" w:rsidRPr="00FA4036" w:rsidRDefault="00E90E4A" w:rsidP="00E90E4A">
            <w:pPr>
              <w:snapToGrid w:val="0"/>
              <w:jc w:val="both"/>
              <w:rPr>
                <w:rFonts w:eastAsia="Calibri"/>
                <w:b/>
                <w:lang w:eastAsia="en-US"/>
              </w:rPr>
            </w:pPr>
            <w:r w:rsidRPr="00FA4036">
              <w:rPr>
                <w:rFonts w:eastAsia="Calibri"/>
                <w:b/>
                <w:lang w:eastAsia="en-US"/>
              </w:rPr>
              <w:t>Генеральный директор АО «ПКС»</w:t>
            </w:r>
          </w:p>
          <w:p w:rsidR="00E90E4A" w:rsidRPr="00FA4036" w:rsidRDefault="00E90E4A" w:rsidP="00E90E4A">
            <w:pPr>
              <w:snapToGrid w:val="0"/>
              <w:jc w:val="both"/>
              <w:rPr>
                <w:rFonts w:eastAsia="Calibri"/>
                <w:b/>
                <w:lang w:eastAsia="en-US"/>
              </w:rPr>
            </w:pPr>
          </w:p>
          <w:p w:rsidR="00E90E4A" w:rsidRPr="00FA4036" w:rsidRDefault="00E90E4A" w:rsidP="00E90E4A">
            <w:pPr>
              <w:snapToGrid w:val="0"/>
              <w:jc w:val="both"/>
              <w:rPr>
                <w:rFonts w:eastAsia="Calibri"/>
                <w:b/>
                <w:lang w:eastAsia="en-US"/>
              </w:rPr>
            </w:pPr>
          </w:p>
          <w:p w:rsidR="00E90E4A" w:rsidRPr="00FA4036" w:rsidRDefault="00E90E4A" w:rsidP="00E90E4A">
            <w:pPr>
              <w:tabs>
                <w:tab w:val="left" w:pos="1418"/>
              </w:tabs>
              <w:jc w:val="both"/>
              <w:rPr>
                <w:b/>
                <w:lang w:eastAsia="en-US"/>
              </w:rPr>
            </w:pPr>
            <w:r w:rsidRPr="00FA4036">
              <w:rPr>
                <w:b/>
                <w:lang w:eastAsia="en-US"/>
              </w:rPr>
              <w:t>_________________/Костыренко Д.А./</w:t>
            </w:r>
          </w:p>
          <w:p w:rsidR="00E90E4A" w:rsidRPr="00FA4036" w:rsidRDefault="00E90E4A" w:rsidP="00E90E4A">
            <w:pPr>
              <w:tabs>
                <w:tab w:val="left" w:pos="1418"/>
              </w:tabs>
              <w:ind w:left="106"/>
              <w:jc w:val="both"/>
              <w:rPr>
                <w:b/>
                <w:bCs/>
                <w:lang w:eastAsia="en-US"/>
              </w:rPr>
            </w:pPr>
          </w:p>
        </w:tc>
        <w:tc>
          <w:tcPr>
            <w:tcW w:w="4902" w:type="dxa"/>
          </w:tcPr>
          <w:p w:rsidR="00E90E4A" w:rsidRPr="00FA4036" w:rsidRDefault="00E90E4A" w:rsidP="00E90E4A">
            <w:pPr>
              <w:ind w:left="290" w:hanging="284"/>
              <w:jc w:val="center"/>
              <w:rPr>
                <w:b/>
                <w:bCs/>
                <w:lang w:eastAsia="en-US"/>
              </w:rPr>
            </w:pPr>
            <w:r w:rsidRPr="00FA4036">
              <w:rPr>
                <w:b/>
                <w:bCs/>
                <w:lang w:eastAsia="en-US"/>
              </w:rPr>
              <w:t>«Исполнитель»</w:t>
            </w:r>
          </w:p>
          <w:p w:rsidR="00E90E4A" w:rsidRPr="00FA4036" w:rsidRDefault="00E90E4A" w:rsidP="00E90E4A">
            <w:pPr>
              <w:tabs>
                <w:tab w:val="left" w:pos="1418"/>
              </w:tabs>
              <w:ind w:left="106"/>
              <w:jc w:val="both"/>
              <w:rPr>
                <w:lang w:eastAsia="en-US"/>
              </w:rPr>
            </w:pPr>
          </w:p>
        </w:tc>
      </w:tr>
    </w:tbl>
    <w:p w:rsidR="00E90E4A" w:rsidRPr="00FA4036" w:rsidRDefault="00E90E4A" w:rsidP="00E90E4A">
      <w:pPr>
        <w:ind w:left="11057"/>
        <w:rPr>
          <w:color w:val="000000"/>
          <w:sz w:val="28"/>
          <w:szCs w:val="28"/>
        </w:rPr>
      </w:pPr>
      <w:r w:rsidRPr="00FA4036">
        <w:rPr>
          <w:color w:val="000000"/>
          <w:sz w:val="28"/>
          <w:szCs w:val="28"/>
        </w:rPr>
        <w:t>1.1.</w:t>
      </w:r>
    </w:p>
    <w:p w:rsidR="00E90E4A" w:rsidRPr="00FA4036" w:rsidRDefault="00E90E4A" w:rsidP="00E90E4A">
      <w:pPr>
        <w:ind w:left="11057"/>
        <w:rPr>
          <w:color w:val="000000"/>
        </w:rPr>
      </w:pPr>
      <w:r w:rsidRPr="00FA4036">
        <w:rPr>
          <w:color w:val="000000"/>
          <w:sz w:val="28"/>
          <w:szCs w:val="28"/>
        </w:rPr>
        <w:lastRenderedPageBreak/>
        <w:t xml:space="preserve">к </w:t>
      </w:r>
    </w:p>
    <w:p w:rsidR="00E90E4A" w:rsidRPr="00FA4036" w:rsidRDefault="00E90E4A" w:rsidP="00E90E4A">
      <w:pPr>
        <w:rPr>
          <w:color w:val="000000"/>
        </w:rPr>
        <w:sectPr w:rsidR="00E90E4A" w:rsidRPr="00FA4036">
          <w:pgSz w:w="11906" w:h="16838"/>
          <w:pgMar w:top="1134" w:right="566" w:bottom="1134" w:left="1134" w:header="708" w:footer="708" w:gutter="0"/>
          <w:cols w:space="720"/>
        </w:sectPr>
      </w:pPr>
    </w:p>
    <w:p w:rsidR="00E90E4A" w:rsidRPr="00FA4036" w:rsidRDefault="00E90E4A" w:rsidP="00E90E4A">
      <w:pPr>
        <w:ind w:left="4956" w:firstLine="708"/>
        <w:jc w:val="right"/>
        <w:rPr>
          <w:color w:val="000000"/>
        </w:rPr>
      </w:pPr>
      <w:r w:rsidRPr="00FA4036">
        <w:rPr>
          <w:color w:val="000000"/>
        </w:rPr>
        <w:lastRenderedPageBreak/>
        <w:t xml:space="preserve">Приложение № </w:t>
      </w:r>
      <w:r>
        <w:rPr>
          <w:color w:val="000000"/>
        </w:rPr>
        <w:t>1</w:t>
      </w:r>
      <w:r w:rsidRPr="00FA4036">
        <w:rPr>
          <w:color w:val="000000"/>
        </w:rPr>
        <w:t xml:space="preserve"> к договору</w:t>
      </w:r>
    </w:p>
    <w:p w:rsidR="00E90E4A" w:rsidRPr="00FA4036" w:rsidRDefault="00E90E4A" w:rsidP="00E90E4A">
      <w:pPr>
        <w:ind w:left="4956" w:firstLine="708"/>
        <w:jc w:val="right"/>
        <w:rPr>
          <w:color w:val="000000"/>
        </w:rPr>
      </w:pPr>
      <w:r w:rsidRPr="00FA4036">
        <w:rPr>
          <w:color w:val="000000"/>
        </w:rPr>
        <w:t>от «___» _______ 20___ № _______</w:t>
      </w:r>
    </w:p>
    <w:p w:rsidR="00E90E4A" w:rsidRPr="00232DD3" w:rsidRDefault="00E90E4A" w:rsidP="00E90E4A">
      <w:pPr>
        <w:rPr>
          <w:color w:val="000000"/>
        </w:rPr>
      </w:pPr>
    </w:p>
    <w:p w:rsidR="00E90E4A" w:rsidRDefault="00E90E4A" w:rsidP="00E90E4A">
      <w:pPr>
        <w:jc w:val="center"/>
        <w:rPr>
          <w:bCs/>
          <w:color w:val="000000"/>
          <w:sz w:val="28"/>
          <w:szCs w:val="28"/>
        </w:rPr>
      </w:pPr>
      <w:r w:rsidRPr="00232DD3">
        <w:rPr>
          <w:bCs/>
          <w:color w:val="000000"/>
          <w:sz w:val="28"/>
          <w:szCs w:val="28"/>
        </w:rPr>
        <w:t>Техническое задание</w:t>
      </w:r>
    </w:p>
    <w:p w:rsidR="00E90E4A" w:rsidRPr="00D1148D" w:rsidRDefault="00E90E4A" w:rsidP="00E90E4A">
      <w:pPr>
        <w:jc w:val="center"/>
        <w:rPr>
          <w:bCs/>
          <w:i/>
        </w:rPr>
      </w:pPr>
      <w:r w:rsidRPr="00D1148D">
        <w:rPr>
          <w:bCs/>
          <w:i/>
        </w:rPr>
        <w:t>(заполняется при заключении договора)</w:t>
      </w:r>
    </w:p>
    <w:p w:rsidR="00E90E4A" w:rsidRDefault="00E90E4A" w:rsidP="00E90E4A">
      <w:pPr>
        <w:jc w:val="center"/>
        <w:rPr>
          <w:bCs/>
          <w:color w:val="000000"/>
          <w:sz w:val="28"/>
          <w:szCs w:val="28"/>
        </w:rPr>
      </w:pPr>
    </w:p>
    <w:p w:rsidR="00E90E4A" w:rsidRDefault="00E90E4A" w:rsidP="00E90E4A">
      <w:pPr>
        <w:jc w:val="center"/>
        <w:rPr>
          <w:bCs/>
          <w:color w:val="000000"/>
          <w:sz w:val="28"/>
          <w:szCs w:val="28"/>
        </w:rPr>
      </w:pPr>
    </w:p>
    <w:tbl>
      <w:tblPr>
        <w:tblW w:w="5000" w:type="pct"/>
        <w:tblLook w:val="04A0"/>
      </w:tblPr>
      <w:tblGrid>
        <w:gridCol w:w="5120"/>
        <w:gridCol w:w="5018"/>
      </w:tblGrid>
      <w:tr w:rsidR="00E90E4A" w:rsidRPr="00FA4036" w:rsidTr="00E90E4A">
        <w:tc>
          <w:tcPr>
            <w:tcW w:w="2525" w:type="pct"/>
          </w:tcPr>
          <w:p w:rsidR="00E90E4A" w:rsidRPr="00FA4036" w:rsidRDefault="00E90E4A" w:rsidP="00E90E4A">
            <w:pPr>
              <w:spacing w:line="276" w:lineRule="auto"/>
              <w:ind w:left="106"/>
              <w:jc w:val="center"/>
              <w:rPr>
                <w:b/>
                <w:bCs/>
                <w:lang w:eastAsia="en-US"/>
              </w:rPr>
            </w:pPr>
            <w:r w:rsidRPr="00FA4036">
              <w:rPr>
                <w:b/>
                <w:bCs/>
                <w:lang w:eastAsia="en-US"/>
              </w:rPr>
              <w:t>«Заказчик»</w:t>
            </w:r>
          </w:p>
          <w:p w:rsidR="00E90E4A" w:rsidRPr="00FA4036" w:rsidRDefault="00E90E4A" w:rsidP="00E90E4A">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tabs>
                <w:tab w:val="left" w:pos="1418"/>
              </w:tabs>
              <w:spacing w:line="276" w:lineRule="auto"/>
              <w:ind w:left="106"/>
              <w:jc w:val="both"/>
              <w:rPr>
                <w:b/>
                <w:lang w:eastAsia="en-US"/>
              </w:rPr>
            </w:pPr>
            <w:r w:rsidRPr="00FA4036">
              <w:rPr>
                <w:b/>
                <w:lang w:eastAsia="en-US"/>
              </w:rPr>
              <w:t>_________________/Костыренко Д.А./</w:t>
            </w:r>
          </w:p>
          <w:p w:rsidR="00E90E4A" w:rsidRPr="00FA4036" w:rsidRDefault="00E90E4A" w:rsidP="00E90E4A">
            <w:pPr>
              <w:keepNext/>
              <w:jc w:val="center"/>
              <w:rPr>
                <w:rFonts w:eastAsia="SimSun"/>
                <w:lang w:eastAsia="en-US"/>
              </w:rPr>
            </w:pPr>
          </w:p>
        </w:tc>
        <w:tc>
          <w:tcPr>
            <w:tcW w:w="2475" w:type="pct"/>
          </w:tcPr>
          <w:p w:rsidR="00E90E4A" w:rsidRPr="00FA4036" w:rsidRDefault="00E90E4A" w:rsidP="00E90E4A">
            <w:pPr>
              <w:spacing w:line="276" w:lineRule="auto"/>
              <w:ind w:left="106"/>
              <w:jc w:val="center"/>
              <w:rPr>
                <w:b/>
                <w:bCs/>
                <w:lang w:eastAsia="en-US"/>
              </w:rPr>
            </w:pPr>
            <w:r w:rsidRPr="00FA4036">
              <w:rPr>
                <w:b/>
                <w:bCs/>
                <w:lang w:eastAsia="en-US"/>
              </w:rPr>
              <w:t>«Исполнитель»</w:t>
            </w:r>
          </w:p>
          <w:p w:rsidR="00E90E4A" w:rsidRPr="00FA4036" w:rsidRDefault="00E90E4A" w:rsidP="00E90E4A">
            <w:pPr>
              <w:tabs>
                <w:tab w:val="left" w:pos="1418"/>
              </w:tabs>
              <w:spacing w:line="276" w:lineRule="auto"/>
              <w:jc w:val="both"/>
              <w:rPr>
                <w:lang w:eastAsia="en-US"/>
              </w:rPr>
            </w:pPr>
          </w:p>
        </w:tc>
      </w:tr>
    </w:tbl>
    <w:p w:rsidR="00E90E4A" w:rsidRDefault="00E90E4A" w:rsidP="00E90E4A">
      <w:pPr>
        <w:ind w:left="4956" w:firstLine="708"/>
        <w:jc w:val="right"/>
        <w:rPr>
          <w:color w:val="000000"/>
        </w:rPr>
      </w:pPr>
    </w:p>
    <w:p w:rsidR="00E90E4A" w:rsidRPr="00FA4036" w:rsidRDefault="00E90E4A" w:rsidP="00E90E4A">
      <w:pPr>
        <w:ind w:left="4956" w:firstLine="708"/>
        <w:jc w:val="right"/>
        <w:rPr>
          <w:color w:val="000000"/>
        </w:rPr>
      </w:pPr>
      <w:r>
        <w:rPr>
          <w:color w:val="000000"/>
        </w:rPr>
        <w:br w:type="page"/>
      </w:r>
      <w:r w:rsidRPr="00FA4036">
        <w:rPr>
          <w:color w:val="000000"/>
        </w:rPr>
        <w:lastRenderedPageBreak/>
        <w:t xml:space="preserve">Приложение № </w:t>
      </w:r>
      <w:r>
        <w:rPr>
          <w:color w:val="000000"/>
        </w:rPr>
        <w:t>2</w:t>
      </w:r>
      <w:r w:rsidRPr="00FA4036">
        <w:rPr>
          <w:color w:val="000000"/>
        </w:rPr>
        <w:t xml:space="preserve"> к договору</w:t>
      </w:r>
    </w:p>
    <w:p w:rsidR="00E90E4A" w:rsidRPr="00FA4036" w:rsidRDefault="00E90E4A" w:rsidP="00E90E4A">
      <w:pPr>
        <w:ind w:left="4956" w:firstLine="708"/>
        <w:jc w:val="right"/>
        <w:rPr>
          <w:color w:val="000000"/>
        </w:rPr>
      </w:pPr>
      <w:r w:rsidRPr="00FA4036">
        <w:rPr>
          <w:color w:val="000000"/>
        </w:rPr>
        <w:t>от «___» _______ 20___ № _______</w:t>
      </w:r>
    </w:p>
    <w:p w:rsidR="00E90E4A" w:rsidRDefault="00E90E4A" w:rsidP="00E90E4A">
      <w:pPr>
        <w:ind w:left="4956" w:firstLine="708"/>
        <w:jc w:val="right"/>
        <w:rPr>
          <w:color w:val="000000"/>
        </w:rPr>
      </w:pPr>
    </w:p>
    <w:p w:rsidR="00E90E4A" w:rsidRPr="00DA3E3C" w:rsidRDefault="00E90E4A" w:rsidP="00E90E4A">
      <w:pPr>
        <w:spacing w:line="340" w:lineRule="exact"/>
        <w:jc w:val="center"/>
        <w:rPr>
          <w:b/>
        </w:rPr>
      </w:pPr>
      <w:r w:rsidRPr="00DA3E3C">
        <w:rPr>
          <w:b/>
        </w:rPr>
        <w:t>НАЛОГОВАЯ ОГОВОРКА</w:t>
      </w:r>
    </w:p>
    <w:p w:rsidR="00E90E4A" w:rsidRPr="00A46294" w:rsidRDefault="00E90E4A" w:rsidP="00E90E4A">
      <w:pPr>
        <w:spacing w:line="300" w:lineRule="exact"/>
        <w:ind w:firstLine="709"/>
        <w:jc w:val="both"/>
      </w:pPr>
      <w:r w:rsidRPr="00A46294">
        <w:t>Для целей настоящей Налоговой оговорки под термином «Контрагент» понимается  ____________________________________________ являющийся _______________________________ по настоящему договору.</w:t>
      </w:r>
    </w:p>
    <w:p w:rsidR="00E90E4A" w:rsidRPr="007F6818" w:rsidRDefault="00E90E4A" w:rsidP="00E90E4A">
      <w:pPr>
        <w:spacing w:line="300" w:lineRule="exact"/>
        <w:ind w:firstLine="709"/>
        <w:jc w:val="both"/>
      </w:pPr>
      <w:r w:rsidRPr="00DA3E3C">
        <w:t>1. В</w:t>
      </w:r>
      <w:r w:rsidRPr="00A46294">
        <w:t xml:space="preserve"> </w:t>
      </w:r>
      <w:r w:rsidRPr="007F6818">
        <w:t>соответствии со статьей 431.2</w:t>
      </w:r>
      <w:r w:rsidRPr="007F6818">
        <w:rPr>
          <w:b/>
          <w:bCs/>
          <w:i/>
          <w:iCs/>
        </w:rPr>
        <w:t xml:space="preserve"> </w:t>
      </w:r>
      <w:r w:rsidRPr="007F6818">
        <w:t>Гражданского кодекса Российской Федерации:</w:t>
      </w:r>
    </w:p>
    <w:p w:rsidR="00E90E4A" w:rsidRPr="007F6818" w:rsidRDefault="00E90E4A" w:rsidP="00E90E4A">
      <w:pPr>
        <w:spacing w:line="300" w:lineRule="exact"/>
        <w:ind w:firstLine="709"/>
        <w:jc w:val="both"/>
      </w:pPr>
      <w:r w:rsidRPr="007F6818">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E90E4A" w:rsidRPr="007F6818" w:rsidRDefault="00E90E4A" w:rsidP="00E90E4A">
      <w:pPr>
        <w:spacing w:line="300" w:lineRule="exact"/>
        <w:ind w:firstLine="709"/>
        <w:jc w:val="both"/>
      </w:pPr>
      <w:r w:rsidRPr="007F6818">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E90E4A" w:rsidRPr="00DA3E3C" w:rsidRDefault="00E90E4A" w:rsidP="00E90E4A">
      <w:pPr>
        <w:spacing w:line="300" w:lineRule="exact"/>
        <w:ind w:firstLine="709"/>
        <w:jc w:val="both"/>
      </w:pPr>
      <w:r w:rsidRPr="00DA3E3C">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E90E4A" w:rsidRPr="007F6818" w:rsidRDefault="00E90E4A" w:rsidP="00E90E4A">
      <w:pPr>
        <w:spacing w:line="300" w:lineRule="exact"/>
        <w:ind w:firstLine="709"/>
        <w:jc w:val="both"/>
      </w:pPr>
      <w:r w:rsidRPr="007F6818">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E90E4A" w:rsidRPr="007F6818" w:rsidRDefault="00E90E4A" w:rsidP="00E90E4A">
      <w:pPr>
        <w:spacing w:line="300" w:lineRule="exact"/>
        <w:ind w:firstLine="709"/>
        <w:jc w:val="both"/>
      </w:pPr>
      <w:r w:rsidRPr="007F6818">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E90E4A" w:rsidRPr="007F6818" w:rsidRDefault="00E90E4A" w:rsidP="00E90E4A">
      <w:pPr>
        <w:spacing w:line="300" w:lineRule="exact"/>
        <w:ind w:firstLine="709"/>
        <w:jc w:val="both"/>
      </w:pPr>
      <w:r w:rsidRPr="007F6818">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E90E4A" w:rsidRPr="007F6818" w:rsidRDefault="00E90E4A" w:rsidP="00E90E4A">
      <w:pPr>
        <w:spacing w:line="300" w:lineRule="exact"/>
        <w:ind w:firstLine="709"/>
        <w:jc w:val="both"/>
      </w:pPr>
      <w:r w:rsidRPr="007F6818">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E90E4A" w:rsidRPr="007F6818" w:rsidRDefault="00E90E4A" w:rsidP="00E90E4A">
      <w:pPr>
        <w:spacing w:line="300" w:lineRule="exact"/>
        <w:ind w:firstLine="709"/>
        <w:jc w:val="both"/>
      </w:pPr>
      <w:r w:rsidRPr="007F6818">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E90E4A" w:rsidRPr="00DA3E3C" w:rsidRDefault="00E90E4A" w:rsidP="00E90E4A">
      <w:pPr>
        <w:spacing w:line="300" w:lineRule="exact"/>
        <w:ind w:firstLine="709"/>
        <w:jc w:val="both"/>
      </w:pPr>
      <w:r w:rsidRPr="00DA3E3C">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E90E4A" w:rsidRPr="00DA3E3C" w:rsidRDefault="00E90E4A" w:rsidP="00E90E4A">
      <w:pPr>
        <w:spacing w:line="300" w:lineRule="exact"/>
        <w:ind w:firstLine="709"/>
        <w:jc w:val="both"/>
      </w:pPr>
      <w:r w:rsidRPr="00DA3E3C">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E90E4A" w:rsidRPr="00DA3E3C" w:rsidRDefault="00E90E4A" w:rsidP="00E90E4A">
      <w:pPr>
        <w:spacing w:line="300" w:lineRule="exact"/>
        <w:ind w:firstLine="709"/>
        <w:jc w:val="both"/>
      </w:pPr>
      <w:r w:rsidRPr="00DA3E3C">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90E4A" w:rsidRPr="007F6818" w:rsidRDefault="00E90E4A" w:rsidP="00E90E4A">
      <w:pPr>
        <w:spacing w:line="300" w:lineRule="exact"/>
        <w:ind w:firstLine="709"/>
        <w:jc w:val="both"/>
      </w:pPr>
      <w:r w:rsidRPr="007F6818">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E90E4A" w:rsidRPr="00DA3E3C" w:rsidRDefault="00E90E4A" w:rsidP="00E90E4A">
      <w:pPr>
        <w:spacing w:line="300" w:lineRule="exact"/>
        <w:ind w:firstLine="709"/>
        <w:jc w:val="both"/>
      </w:pPr>
      <w:r w:rsidRPr="007F6818">
        <w:t>1.2. Контрагент</w:t>
      </w:r>
      <w:r w:rsidRPr="00DA3E3C">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E90E4A" w:rsidRPr="00DA3E3C" w:rsidRDefault="00E90E4A" w:rsidP="00E90E4A">
      <w:pPr>
        <w:spacing w:line="300" w:lineRule="exact"/>
        <w:ind w:firstLine="709"/>
        <w:jc w:val="both"/>
      </w:pPr>
      <w:r w:rsidRPr="007F6818">
        <w:t>обязательства по настоящему Договору исполняются и будут исполняться Контрагентом самостоятельно и (или) с привлечением третьего лица (суб</w:t>
      </w:r>
      <w:r w:rsidR="006F403F">
        <w:t>Исполнител</w:t>
      </w:r>
      <w:r w:rsidRPr="007F6818">
        <w:t xml:space="preserve">а, соисполнителя и т.д.) в порядке, установленном законом и настоящим Договором; </w:t>
      </w:r>
    </w:p>
    <w:p w:rsidR="00E90E4A" w:rsidRPr="007F6818" w:rsidRDefault="00E90E4A" w:rsidP="00E90E4A">
      <w:pPr>
        <w:spacing w:line="300" w:lineRule="exact"/>
        <w:ind w:firstLine="709"/>
        <w:jc w:val="both"/>
      </w:pPr>
      <w:r w:rsidRPr="00DA3E3C">
        <w:t>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w:t>
      </w:r>
      <w:r w:rsidR="006F403F">
        <w:t>Исполнител</w:t>
      </w:r>
      <w:r w:rsidRPr="00DA3E3C">
        <w:t xml:space="preserve">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7F6818">
        <w:t xml:space="preserve">все действия по их привлечению будут оформлены Контрагентом документально; </w:t>
      </w:r>
    </w:p>
    <w:p w:rsidR="00E90E4A" w:rsidRPr="00DA3E3C" w:rsidRDefault="00E90E4A" w:rsidP="00E90E4A">
      <w:pPr>
        <w:spacing w:line="300" w:lineRule="exact"/>
        <w:ind w:firstLine="709"/>
        <w:jc w:val="both"/>
      </w:pPr>
      <w:r w:rsidRPr="00DA3E3C">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90E4A" w:rsidRPr="00DA3E3C" w:rsidRDefault="00E90E4A" w:rsidP="00E90E4A">
      <w:pPr>
        <w:spacing w:line="300" w:lineRule="exact"/>
        <w:ind w:firstLine="709"/>
        <w:jc w:val="both"/>
      </w:pPr>
      <w:r w:rsidRPr="00DA3E3C">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90E4A" w:rsidRPr="00DA3E3C" w:rsidRDefault="00E90E4A" w:rsidP="00E90E4A">
      <w:pPr>
        <w:spacing w:line="300" w:lineRule="exact"/>
        <w:ind w:firstLine="709"/>
        <w:jc w:val="both"/>
      </w:pPr>
      <w:r w:rsidRPr="00DA3E3C">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E90E4A" w:rsidRPr="00DA3E3C" w:rsidRDefault="00E90E4A" w:rsidP="00E90E4A">
      <w:pPr>
        <w:spacing w:line="300" w:lineRule="exact"/>
        <w:ind w:firstLine="709"/>
        <w:jc w:val="both"/>
      </w:pPr>
      <w:r w:rsidRPr="00DA3E3C">
        <w:t>при исполнении обязательств</w:t>
      </w:r>
      <w:r w:rsidRPr="007F6818">
        <w:t xml:space="preserve"> </w:t>
      </w:r>
      <w:r w:rsidRPr="00DA3E3C">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E90E4A" w:rsidRPr="00DA3E3C" w:rsidRDefault="00E90E4A" w:rsidP="00E90E4A">
      <w:pPr>
        <w:spacing w:line="300" w:lineRule="exact"/>
        <w:ind w:firstLine="709"/>
        <w:jc w:val="both"/>
      </w:pPr>
      <w:r w:rsidRPr="00DA3E3C">
        <w:t>лица, подписывающие от имени Контрагента первичные документы и счета-фактуры, имеют на это все необходимые полномочия (доверенности);</w:t>
      </w:r>
    </w:p>
    <w:p w:rsidR="00E90E4A" w:rsidRPr="007F6818" w:rsidRDefault="00E90E4A" w:rsidP="00E90E4A">
      <w:pPr>
        <w:spacing w:line="300" w:lineRule="exact"/>
        <w:ind w:firstLine="709"/>
        <w:jc w:val="both"/>
      </w:pPr>
      <w:r w:rsidRPr="007F6818">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E90E4A" w:rsidRPr="007F6818" w:rsidRDefault="00E90E4A" w:rsidP="00E90E4A">
      <w:pPr>
        <w:spacing w:line="300" w:lineRule="exact"/>
        <w:ind w:firstLine="709"/>
        <w:jc w:val="both"/>
      </w:pPr>
      <w:r w:rsidRPr="00DA3E3C">
        <w:t>2. </w:t>
      </w:r>
      <w:r w:rsidRPr="007F6818">
        <w:t>Указанные в пункте 1 выше заверения об обстоятельствах имеют существенное</w:t>
      </w:r>
      <w:r w:rsidRPr="007F6818">
        <w:rPr>
          <w:b/>
          <w:bCs/>
        </w:rPr>
        <w:t xml:space="preserve"> </w:t>
      </w:r>
      <w:r w:rsidRPr="007F6818">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E90E4A" w:rsidRPr="007F6818" w:rsidRDefault="00E90E4A" w:rsidP="00E90E4A">
      <w:pPr>
        <w:spacing w:line="300" w:lineRule="exact"/>
        <w:ind w:firstLine="709"/>
        <w:jc w:val="both"/>
      </w:pPr>
      <w:r w:rsidRPr="007F6818">
        <w:t>3.</w:t>
      </w:r>
      <w:bookmarkStart w:id="0" w:name="Par38"/>
      <w:bookmarkEnd w:id="0"/>
      <w:r w:rsidRPr="007F6818">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E90E4A" w:rsidRPr="00DA3E3C" w:rsidRDefault="00E90E4A" w:rsidP="00E90E4A">
      <w:pPr>
        <w:spacing w:line="300" w:lineRule="exact"/>
        <w:ind w:firstLine="709"/>
        <w:jc w:val="both"/>
      </w:pPr>
      <w:r w:rsidRPr="00DA3E3C">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E90E4A" w:rsidRPr="00DA3E3C" w:rsidRDefault="00E90E4A" w:rsidP="00E90E4A">
      <w:pPr>
        <w:spacing w:line="300" w:lineRule="exact"/>
        <w:ind w:firstLine="709"/>
        <w:jc w:val="both"/>
      </w:pPr>
      <w:r w:rsidRPr="00DA3E3C">
        <w:t>налогов, пеней, процентов, штрафов, подлежащих уплате (доплате) АО «ПКС» по требованиям налоговых органов;</w:t>
      </w:r>
    </w:p>
    <w:p w:rsidR="00E90E4A" w:rsidRPr="00DA3E3C" w:rsidRDefault="00E90E4A" w:rsidP="00E90E4A">
      <w:pPr>
        <w:spacing w:line="300" w:lineRule="exact"/>
        <w:ind w:firstLine="709"/>
        <w:jc w:val="both"/>
      </w:pPr>
      <w:r w:rsidRPr="00DA3E3C">
        <w:t xml:space="preserve">НДС, по которым АО «ПКС» отказано в возмещении в результате неподтверждения налоговыми органами права включить суммы НДС по настоящему Договору в состав </w:t>
      </w:r>
      <w:r w:rsidRPr="00DA3E3C">
        <w:lastRenderedPageBreak/>
        <w:t>налоговых вычетов (в том числе по причине несформированного источника для принятия к вычету);</w:t>
      </w:r>
    </w:p>
    <w:p w:rsidR="00E90E4A" w:rsidRPr="00DA3E3C" w:rsidRDefault="00E90E4A" w:rsidP="00E90E4A">
      <w:pPr>
        <w:spacing w:line="300" w:lineRule="exact"/>
        <w:ind w:firstLine="709"/>
        <w:jc w:val="both"/>
      </w:pPr>
      <w:r w:rsidRPr="00DA3E3C">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E90E4A" w:rsidRPr="00DA3E3C" w:rsidRDefault="00E90E4A" w:rsidP="00E90E4A">
      <w:pPr>
        <w:spacing w:line="300" w:lineRule="exact"/>
        <w:ind w:firstLine="709"/>
        <w:jc w:val="both"/>
      </w:pPr>
      <w:r w:rsidRPr="00DA3E3C">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E90E4A" w:rsidRPr="00DA3E3C" w:rsidRDefault="00E90E4A" w:rsidP="00E90E4A">
      <w:pPr>
        <w:spacing w:line="300" w:lineRule="exact"/>
        <w:ind w:firstLine="709"/>
        <w:jc w:val="both"/>
      </w:pPr>
      <w:r w:rsidRPr="00DA3E3C">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E90E4A" w:rsidRPr="00DA3E3C" w:rsidRDefault="00E90E4A" w:rsidP="00E90E4A">
      <w:pPr>
        <w:spacing w:line="300" w:lineRule="exact"/>
        <w:ind w:firstLine="709"/>
        <w:jc w:val="both"/>
      </w:pPr>
      <w:r w:rsidRPr="00DA3E3C">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E90E4A" w:rsidRPr="00DA3E3C" w:rsidRDefault="00E90E4A" w:rsidP="00E90E4A">
      <w:pPr>
        <w:spacing w:line="300" w:lineRule="exact"/>
        <w:ind w:firstLine="709"/>
        <w:jc w:val="both"/>
      </w:pPr>
      <w:r w:rsidRPr="00DA3E3C">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E90E4A" w:rsidRPr="00DA3E3C" w:rsidRDefault="00E90E4A" w:rsidP="00E90E4A">
      <w:pPr>
        <w:spacing w:line="300" w:lineRule="exact"/>
        <w:ind w:firstLine="709"/>
        <w:jc w:val="both"/>
      </w:pPr>
      <w:r w:rsidRPr="00DA3E3C">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E90E4A" w:rsidRDefault="00E90E4A" w:rsidP="00E90E4A">
      <w:pPr>
        <w:ind w:left="4956" w:firstLine="708"/>
        <w:jc w:val="right"/>
        <w:rPr>
          <w:color w:val="000000"/>
        </w:rPr>
      </w:pPr>
    </w:p>
    <w:p w:rsidR="00E90E4A" w:rsidRPr="00FA4036" w:rsidRDefault="00E90E4A" w:rsidP="00E90E4A">
      <w:pPr>
        <w:ind w:left="4956" w:firstLine="708"/>
        <w:jc w:val="right"/>
        <w:rPr>
          <w:color w:val="000000"/>
        </w:rPr>
      </w:pPr>
    </w:p>
    <w:tbl>
      <w:tblPr>
        <w:tblW w:w="5000" w:type="pct"/>
        <w:tblLook w:val="04A0"/>
      </w:tblPr>
      <w:tblGrid>
        <w:gridCol w:w="5120"/>
        <w:gridCol w:w="5018"/>
      </w:tblGrid>
      <w:tr w:rsidR="00E90E4A" w:rsidRPr="00FA4036" w:rsidTr="00E90E4A">
        <w:tc>
          <w:tcPr>
            <w:tcW w:w="2525" w:type="pct"/>
          </w:tcPr>
          <w:p w:rsidR="00E90E4A" w:rsidRPr="00FA4036" w:rsidRDefault="00E90E4A" w:rsidP="00E90E4A">
            <w:pPr>
              <w:spacing w:line="276" w:lineRule="auto"/>
              <w:ind w:left="106"/>
              <w:jc w:val="center"/>
              <w:rPr>
                <w:b/>
                <w:bCs/>
                <w:lang w:eastAsia="en-US"/>
              </w:rPr>
            </w:pPr>
            <w:r w:rsidRPr="00FA4036">
              <w:rPr>
                <w:b/>
                <w:bCs/>
                <w:lang w:eastAsia="en-US"/>
              </w:rPr>
              <w:t>«Заказчик»</w:t>
            </w:r>
          </w:p>
          <w:p w:rsidR="00E90E4A" w:rsidRPr="00FA4036" w:rsidRDefault="00E90E4A" w:rsidP="00E90E4A">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tabs>
                <w:tab w:val="left" w:pos="1418"/>
              </w:tabs>
              <w:spacing w:line="276" w:lineRule="auto"/>
              <w:ind w:left="106"/>
              <w:jc w:val="both"/>
              <w:rPr>
                <w:b/>
                <w:lang w:eastAsia="en-US"/>
              </w:rPr>
            </w:pPr>
            <w:r w:rsidRPr="00FA4036">
              <w:rPr>
                <w:b/>
                <w:lang w:eastAsia="en-US"/>
              </w:rPr>
              <w:t>_________________/Костыренко Д.А./</w:t>
            </w:r>
          </w:p>
          <w:p w:rsidR="00E90E4A" w:rsidRPr="00FA4036" w:rsidRDefault="00E90E4A" w:rsidP="00E90E4A">
            <w:pPr>
              <w:keepNext/>
              <w:jc w:val="center"/>
              <w:rPr>
                <w:rFonts w:eastAsia="SimSun"/>
                <w:lang w:eastAsia="en-US"/>
              </w:rPr>
            </w:pPr>
          </w:p>
        </w:tc>
        <w:tc>
          <w:tcPr>
            <w:tcW w:w="2475" w:type="pct"/>
          </w:tcPr>
          <w:p w:rsidR="00E90E4A" w:rsidRPr="00FA4036" w:rsidRDefault="00E90E4A" w:rsidP="00E90E4A">
            <w:pPr>
              <w:spacing w:line="276" w:lineRule="auto"/>
              <w:ind w:left="106"/>
              <w:jc w:val="center"/>
              <w:rPr>
                <w:b/>
                <w:bCs/>
                <w:lang w:eastAsia="en-US"/>
              </w:rPr>
            </w:pPr>
            <w:r w:rsidRPr="00FA4036">
              <w:rPr>
                <w:b/>
                <w:bCs/>
                <w:lang w:eastAsia="en-US"/>
              </w:rPr>
              <w:t>«Исполнитель»</w:t>
            </w:r>
          </w:p>
          <w:p w:rsidR="00E90E4A" w:rsidRPr="00FA4036" w:rsidRDefault="00E90E4A" w:rsidP="00E90E4A">
            <w:pPr>
              <w:tabs>
                <w:tab w:val="left" w:pos="1418"/>
              </w:tabs>
              <w:spacing w:line="276" w:lineRule="auto"/>
              <w:jc w:val="both"/>
              <w:rPr>
                <w:lang w:eastAsia="en-US"/>
              </w:rPr>
            </w:pPr>
          </w:p>
        </w:tc>
      </w:tr>
    </w:tbl>
    <w:p w:rsidR="00E90E4A" w:rsidRDefault="00E90E4A" w:rsidP="00E90E4A">
      <w:pPr>
        <w:ind w:left="4956" w:firstLine="708"/>
        <w:jc w:val="right"/>
        <w:rPr>
          <w:color w:val="000000"/>
        </w:rPr>
      </w:pPr>
    </w:p>
    <w:p w:rsidR="00E90E4A" w:rsidRDefault="00E90E4A" w:rsidP="00E90E4A">
      <w:pPr>
        <w:ind w:left="4956" w:firstLine="708"/>
        <w:jc w:val="right"/>
        <w:rPr>
          <w:color w:val="000000"/>
        </w:rPr>
      </w:pPr>
    </w:p>
    <w:p w:rsidR="00E90E4A" w:rsidRDefault="00E90E4A" w:rsidP="00E90E4A">
      <w:pPr>
        <w:ind w:left="4956" w:firstLine="708"/>
        <w:jc w:val="right"/>
        <w:rPr>
          <w:color w:val="000000"/>
        </w:rPr>
      </w:pPr>
    </w:p>
    <w:p w:rsidR="00E90E4A" w:rsidRDefault="00E90E4A" w:rsidP="00E90E4A">
      <w:pPr>
        <w:spacing w:after="160" w:line="259" w:lineRule="auto"/>
        <w:rPr>
          <w:color w:val="000000"/>
        </w:rPr>
      </w:pPr>
      <w:r>
        <w:rPr>
          <w:color w:val="000000"/>
        </w:rPr>
        <w:br w:type="page"/>
      </w:r>
    </w:p>
    <w:p w:rsidR="00E90E4A" w:rsidRPr="00FA4036" w:rsidRDefault="00E90E4A" w:rsidP="00E90E4A">
      <w:pPr>
        <w:ind w:left="4956" w:firstLine="708"/>
        <w:jc w:val="right"/>
        <w:rPr>
          <w:color w:val="000000"/>
        </w:rPr>
      </w:pPr>
      <w:r w:rsidRPr="00FA4036">
        <w:rPr>
          <w:color w:val="000000"/>
        </w:rPr>
        <w:lastRenderedPageBreak/>
        <w:t xml:space="preserve">Приложение № </w:t>
      </w:r>
      <w:r>
        <w:rPr>
          <w:color w:val="000000"/>
        </w:rPr>
        <w:t>3</w:t>
      </w:r>
      <w:r w:rsidRPr="00FA4036">
        <w:rPr>
          <w:color w:val="000000"/>
        </w:rPr>
        <w:t xml:space="preserve"> к договору</w:t>
      </w:r>
    </w:p>
    <w:p w:rsidR="00E90E4A" w:rsidRPr="00FA4036" w:rsidRDefault="00E90E4A" w:rsidP="00E90E4A">
      <w:pPr>
        <w:ind w:left="4956" w:firstLine="708"/>
        <w:jc w:val="right"/>
        <w:rPr>
          <w:color w:val="000000"/>
        </w:rPr>
      </w:pPr>
      <w:r w:rsidRPr="00FA4036">
        <w:rPr>
          <w:color w:val="000000"/>
        </w:rPr>
        <w:t>от «___» _______ 20___ № _______</w:t>
      </w:r>
    </w:p>
    <w:p w:rsidR="00E90E4A" w:rsidRPr="00FA4036" w:rsidRDefault="00E90E4A" w:rsidP="00E90E4A">
      <w:pPr>
        <w:ind w:left="4956" w:firstLine="708"/>
      </w:pPr>
    </w:p>
    <w:p w:rsidR="00E90E4A" w:rsidRPr="003C1427" w:rsidRDefault="00E90E4A" w:rsidP="00E90E4A">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E90E4A" w:rsidRPr="003C1427" w:rsidRDefault="00E90E4A" w:rsidP="00E90E4A">
      <w:pPr>
        <w:widowControl w:val="0"/>
        <w:numPr>
          <w:ilvl w:val="0"/>
          <w:numId w:val="37"/>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 xml:space="preserve">от 6 </w:t>
      </w:r>
      <w:r w:rsidR="0014223D">
        <w:rPr>
          <w:rFonts w:eastAsia="Calibri"/>
          <w:sz w:val="22"/>
          <w:szCs w:val="22"/>
        </w:rPr>
        <w:t>июля</w:t>
      </w:r>
      <w:r w:rsidRPr="003C1427">
        <w:rPr>
          <w:rFonts w:eastAsia="Calibri"/>
          <w:sz w:val="22"/>
          <w:szCs w:val="22"/>
        </w:rPr>
        <w:t xml:space="preserve"> 2011 г. № 63-ФЗ «Об электронной подписи»</w:t>
      </w:r>
      <w:r w:rsidRPr="003C1427">
        <w:rPr>
          <w:rFonts w:eastAsia="Calibri"/>
          <w:color w:val="000000"/>
          <w:sz w:val="22"/>
          <w:szCs w:val="22"/>
        </w:rPr>
        <w:t>;</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sidR="0014223D">
        <w:rPr>
          <w:rFonts w:eastAsia="Calibri"/>
          <w:sz w:val="22"/>
          <w:szCs w:val="22"/>
        </w:rPr>
        <w:t>июля</w:t>
      </w:r>
      <w:r w:rsidRPr="003C1427">
        <w:rPr>
          <w:rFonts w:eastAsia="Calibri"/>
          <w:sz w:val="22"/>
          <w:szCs w:val="22"/>
        </w:rPr>
        <w:t xml:space="preserve">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w:t>
      </w:r>
      <w:r w:rsidR="0014223D">
        <w:rPr>
          <w:rFonts w:eastAsia="Calibri"/>
          <w:sz w:val="22"/>
          <w:szCs w:val="22"/>
        </w:rPr>
        <w:t>июля</w:t>
      </w:r>
      <w:r w:rsidRPr="003C1427">
        <w:rPr>
          <w:rFonts w:eastAsia="Calibri"/>
          <w:sz w:val="22"/>
          <w:szCs w:val="22"/>
        </w:rPr>
        <w:t xml:space="preserve"> 2011 г. № 63-ФЗ «Об электронной подписи»;</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1"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E90E4A" w:rsidRPr="003C1427" w:rsidRDefault="00E90E4A" w:rsidP="00E90E4A">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E90E4A" w:rsidRPr="003C1427" w:rsidRDefault="00455AF7" w:rsidP="00E90E4A">
      <w:pPr>
        <w:widowControl w:val="0"/>
        <w:autoSpaceDE w:val="0"/>
        <w:autoSpaceDN w:val="0"/>
        <w:adjustRightInd w:val="0"/>
        <w:ind w:firstLine="540"/>
        <w:contextualSpacing/>
        <w:jc w:val="both"/>
        <w:rPr>
          <w:rFonts w:eastAsia="Calibri"/>
          <w:sz w:val="22"/>
          <w:szCs w:val="22"/>
        </w:rPr>
      </w:pPr>
      <w:hyperlink r:id="rId12" w:history="1">
        <w:r w:rsidR="00E90E4A" w:rsidRPr="003C1427">
          <w:rPr>
            <w:rFonts w:eastAsia="Calibri"/>
            <w:sz w:val="22"/>
            <w:szCs w:val="22"/>
          </w:rPr>
          <w:t>Гражданским кодексом</w:t>
        </w:r>
      </w:hyperlink>
      <w:r w:rsidR="00E90E4A" w:rsidRPr="003C1427">
        <w:rPr>
          <w:rFonts w:eastAsia="Calibri"/>
          <w:sz w:val="22"/>
          <w:szCs w:val="22"/>
        </w:rPr>
        <w:t xml:space="preserve"> Российской Федерации;</w:t>
      </w:r>
    </w:p>
    <w:p w:rsidR="00E90E4A" w:rsidRPr="003C1427" w:rsidRDefault="00455AF7" w:rsidP="00E90E4A">
      <w:pPr>
        <w:widowControl w:val="0"/>
        <w:autoSpaceDE w:val="0"/>
        <w:autoSpaceDN w:val="0"/>
        <w:adjustRightInd w:val="0"/>
        <w:ind w:firstLine="540"/>
        <w:contextualSpacing/>
        <w:jc w:val="both"/>
        <w:rPr>
          <w:rFonts w:eastAsia="Calibri"/>
          <w:sz w:val="22"/>
          <w:szCs w:val="22"/>
        </w:rPr>
      </w:pPr>
      <w:hyperlink r:id="rId13" w:history="1">
        <w:r w:rsidR="00E90E4A" w:rsidRPr="003C1427">
          <w:rPr>
            <w:rFonts w:eastAsia="Calibri"/>
            <w:sz w:val="22"/>
            <w:szCs w:val="22"/>
          </w:rPr>
          <w:t>Налоговым кодексом</w:t>
        </w:r>
      </w:hyperlink>
      <w:r w:rsidR="00E90E4A" w:rsidRPr="003C1427">
        <w:rPr>
          <w:rFonts w:eastAsia="Calibri"/>
          <w:sz w:val="22"/>
          <w:szCs w:val="22"/>
        </w:rPr>
        <w:t xml:space="preserve"> Российской Федерации;</w:t>
      </w:r>
    </w:p>
    <w:p w:rsidR="00E90E4A" w:rsidRPr="003C1427" w:rsidRDefault="00455AF7" w:rsidP="00E90E4A">
      <w:pPr>
        <w:widowControl w:val="0"/>
        <w:autoSpaceDE w:val="0"/>
        <w:autoSpaceDN w:val="0"/>
        <w:adjustRightInd w:val="0"/>
        <w:ind w:firstLine="540"/>
        <w:contextualSpacing/>
        <w:jc w:val="both"/>
        <w:rPr>
          <w:rFonts w:eastAsia="Calibri"/>
          <w:sz w:val="22"/>
          <w:szCs w:val="22"/>
        </w:rPr>
      </w:pPr>
      <w:hyperlink r:id="rId14" w:history="1">
        <w:r w:rsidR="00E90E4A" w:rsidRPr="003C1427">
          <w:rPr>
            <w:rFonts w:eastAsia="Calibri"/>
            <w:sz w:val="22"/>
            <w:szCs w:val="22"/>
          </w:rPr>
          <w:t>Федеральным законом</w:t>
        </w:r>
      </w:hyperlink>
      <w:r w:rsidR="00E90E4A" w:rsidRPr="003C1427">
        <w:rPr>
          <w:rFonts w:eastAsia="Calibri"/>
          <w:sz w:val="22"/>
          <w:szCs w:val="22"/>
        </w:rPr>
        <w:t xml:space="preserve"> от 6 </w:t>
      </w:r>
      <w:r w:rsidR="0014223D">
        <w:rPr>
          <w:rFonts w:eastAsia="Calibri"/>
          <w:sz w:val="22"/>
          <w:szCs w:val="22"/>
        </w:rPr>
        <w:t>июля</w:t>
      </w:r>
      <w:r w:rsidR="00E90E4A" w:rsidRPr="003C1427">
        <w:rPr>
          <w:rFonts w:eastAsia="Calibri"/>
          <w:sz w:val="22"/>
          <w:szCs w:val="22"/>
        </w:rPr>
        <w:t xml:space="preserve"> 2011 г. № 63-ФЗ «Об электронной подписи»;</w:t>
      </w:r>
    </w:p>
    <w:p w:rsidR="00E90E4A" w:rsidRPr="003C1427" w:rsidRDefault="00455AF7" w:rsidP="00E90E4A">
      <w:pPr>
        <w:widowControl w:val="0"/>
        <w:autoSpaceDE w:val="0"/>
        <w:autoSpaceDN w:val="0"/>
        <w:adjustRightInd w:val="0"/>
        <w:ind w:firstLine="540"/>
        <w:contextualSpacing/>
        <w:jc w:val="both"/>
        <w:rPr>
          <w:rFonts w:eastAsia="Calibri"/>
          <w:sz w:val="22"/>
          <w:szCs w:val="22"/>
        </w:rPr>
      </w:pPr>
      <w:hyperlink r:id="rId15" w:history="1">
        <w:r w:rsidR="00E90E4A" w:rsidRPr="003C1427">
          <w:rPr>
            <w:rFonts w:eastAsia="Calibri"/>
            <w:sz w:val="22"/>
            <w:szCs w:val="22"/>
          </w:rPr>
          <w:t>Федеральным законом</w:t>
        </w:r>
      </w:hyperlink>
      <w:r w:rsidR="00E90E4A" w:rsidRPr="003C1427">
        <w:rPr>
          <w:rFonts w:eastAsia="Calibri"/>
          <w:sz w:val="22"/>
          <w:szCs w:val="22"/>
        </w:rPr>
        <w:t xml:space="preserve"> от 6 декабря 2011 г. № 402-ФЗ «О бухгалтерском учете»;</w:t>
      </w:r>
    </w:p>
    <w:p w:rsidR="00E90E4A" w:rsidRPr="003C1427" w:rsidRDefault="00E90E4A" w:rsidP="00E90E4A">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w:t>
      </w:r>
      <w:r w:rsidRPr="003C1427">
        <w:rPr>
          <w:rFonts w:eastAsia="Calibri"/>
          <w:color w:val="000000"/>
          <w:sz w:val="22"/>
          <w:szCs w:val="22"/>
        </w:rPr>
        <w:lastRenderedPageBreak/>
        <w:t>подписи, утвержденным приказом Министерства финансов Российской Федерации от 5 февраля 2021 г. № 14н;</w:t>
      </w:r>
    </w:p>
    <w:p w:rsidR="00E90E4A" w:rsidRPr="003C1427" w:rsidRDefault="00E90E4A" w:rsidP="00E90E4A">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E90E4A" w:rsidRPr="003C1427" w:rsidRDefault="00E90E4A" w:rsidP="00E90E4A">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E90E4A" w:rsidRPr="003C1427" w:rsidRDefault="00E90E4A" w:rsidP="00E90E4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E90E4A" w:rsidRPr="003C1427" w:rsidRDefault="00E90E4A" w:rsidP="00E90E4A">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E90E4A" w:rsidRPr="003C1427" w:rsidRDefault="00E90E4A" w:rsidP="00E90E4A">
      <w:pPr>
        <w:widowControl w:val="0"/>
        <w:autoSpaceDE w:val="0"/>
        <w:autoSpaceDN w:val="0"/>
        <w:adjustRightInd w:val="0"/>
        <w:jc w:val="both"/>
        <w:rPr>
          <w:rFonts w:eastAsia="Calibri"/>
          <w:sz w:val="22"/>
          <w:szCs w:val="22"/>
        </w:rPr>
      </w:pPr>
    </w:p>
    <w:p w:rsidR="00E90E4A" w:rsidRPr="003C1427" w:rsidRDefault="00E90E4A" w:rsidP="00E90E4A">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E90E4A" w:rsidRPr="003C1427" w:rsidRDefault="00E90E4A" w:rsidP="00E90E4A">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E90E4A" w:rsidRPr="003C1427" w:rsidRDefault="00E90E4A" w:rsidP="00E90E4A">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E90E4A" w:rsidRPr="003C1427" w:rsidRDefault="00E90E4A" w:rsidP="00E90E4A">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sidR="0014223D">
        <w:rPr>
          <w:rFonts w:eastAsia="Calibri"/>
          <w:sz w:val="22"/>
          <w:szCs w:val="22"/>
        </w:rPr>
        <w:t>июля</w:t>
      </w:r>
      <w:r w:rsidRPr="003C1427">
        <w:rPr>
          <w:rFonts w:eastAsia="Calibri"/>
          <w:sz w:val="22"/>
          <w:szCs w:val="22"/>
        </w:rPr>
        <w:t xml:space="preserve"> 2011 г. № 63-ФЗ «Об электронной подписи».</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sidR="0014223D">
        <w:rPr>
          <w:rFonts w:eastAsia="Calibri"/>
          <w:sz w:val="22"/>
          <w:szCs w:val="22"/>
        </w:rPr>
        <w:t>июля</w:t>
      </w:r>
      <w:r w:rsidRPr="003C1427">
        <w:rPr>
          <w:rFonts w:eastAsia="Calibri"/>
          <w:sz w:val="22"/>
          <w:szCs w:val="22"/>
        </w:rPr>
        <w:t xml:space="preserve">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w:t>
      </w:r>
      <w:r w:rsidRPr="003C1427">
        <w:rPr>
          <w:rFonts w:eastAsia="Calibri"/>
          <w:sz w:val="22"/>
          <w:szCs w:val="22"/>
        </w:rPr>
        <w:lastRenderedPageBreak/>
        <w:t xml:space="preserve">вида, которой подписан пакет электронных документов. Применение данного положения применяется по соглашению Сторон. </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E90E4A" w:rsidRPr="003C1427" w:rsidRDefault="00E90E4A" w:rsidP="00E90E4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90E4A" w:rsidRPr="003C1427" w:rsidRDefault="00E90E4A" w:rsidP="00E90E4A">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E90E4A" w:rsidRPr="003C1427" w:rsidRDefault="00E90E4A" w:rsidP="00E90E4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E90E4A" w:rsidRPr="003C1427" w:rsidRDefault="00E90E4A" w:rsidP="00E90E4A">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E90E4A" w:rsidRDefault="00E90E4A" w:rsidP="00E90E4A">
      <w:pPr>
        <w:jc w:val="center"/>
        <w:rPr>
          <w:b/>
          <w:bCs/>
        </w:rPr>
      </w:pPr>
    </w:p>
    <w:p w:rsidR="00E90E4A" w:rsidRPr="00FA4036" w:rsidRDefault="00E90E4A" w:rsidP="00E90E4A">
      <w:pPr>
        <w:ind w:left="4956" w:firstLine="708"/>
        <w:jc w:val="right"/>
        <w:rPr>
          <w:color w:val="000000"/>
        </w:rPr>
      </w:pPr>
    </w:p>
    <w:tbl>
      <w:tblPr>
        <w:tblW w:w="5000" w:type="pct"/>
        <w:tblLook w:val="04A0"/>
      </w:tblPr>
      <w:tblGrid>
        <w:gridCol w:w="5120"/>
        <w:gridCol w:w="5018"/>
      </w:tblGrid>
      <w:tr w:rsidR="00E90E4A" w:rsidRPr="00FA4036" w:rsidTr="00E90E4A">
        <w:tc>
          <w:tcPr>
            <w:tcW w:w="2525" w:type="pct"/>
          </w:tcPr>
          <w:p w:rsidR="00E90E4A" w:rsidRPr="00FA4036" w:rsidRDefault="00E90E4A" w:rsidP="00E90E4A">
            <w:pPr>
              <w:spacing w:line="276" w:lineRule="auto"/>
              <w:ind w:left="106"/>
              <w:jc w:val="center"/>
              <w:rPr>
                <w:b/>
                <w:bCs/>
                <w:lang w:eastAsia="en-US"/>
              </w:rPr>
            </w:pPr>
            <w:r w:rsidRPr="00FA4036">
              <w:rPr>
                <w:b/>
                <w:bCs/>
                <w:lang w:eastAsia="en-US"/>
              </w:rPr>
              <w:t>«Заказчик»</w:t>
            </w:r>
          </w:p>
          <w:p w:rsidR="00E90E4A" w:rsidRPr="00FA4036" w:rsidRDefault="00E90E4A" w:rsidP="00E90E4A">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snapToGrid w:val="0"/>
              <w:spacing w:line="276" w:lineRule="auto"/>
              <w:ind w:left="106"/>
              <w:jc w:val="both"/>
              <w:rPr>
                <w:rFonts w:eastAsia="Calibri"/>
                <w:b/>
                <w:lang w:eastAsia="en-US"/>
              </w:rPr>
            </w:pPr>
          </w:p>
          <w:p w:rsidR="00E90E4A" w:rsidRPr="00FA4036" w:rsidRDefault="00E90E4A" w:rsidP="00E90E4A">
            <w:pPr>
              <w:tabs>
                <w:tab w:val="left" w:pos="1418"/>
              </w:tabs>
              <w:spacing w:line="276" w:lineRule="auto"/>
              <w:ind w:left="106"/>
              <w:jc w:val="both"/>
              <w:rPr>
                <w:b/>
                <w:lang w:eastAsia="en-US"/>
              </w:rPr>
            </w:pPr>
            <w:r w:rsidRPr="00FA4036">
              <w:rPr>
                <w:b/>
                <w:lang w:eastAsia="en-US"/>
              </w:rPr>
              <w:t>_________________/Костыренко Д.А./</w:t>
            </w:r>
          </w:p>
          <w:p w:rsidR="00E90E4A" w:rsidRPr="00FA4036" w:rsidRDefault="00E90E4A" w:rsidP="00E90E4A">
            <w:pPr>
              <w:keepNext/>
              <w:jc w:val="center"/>
              <w:rPr>
                <w:rFonts w:eastAsia="SimSun"/>
                <w:lang w:eastAsia="en-US"/>
              </w:rPr>
            </w:pPr>
          </w:p>
        </w:tc>
        <w:tc>
          <w:tcPr>
            <w:tcW w:w="2475" w:type="pct"/>
          </w:tcPr>
          <w:p w:rsidR="00E90E4A" w:rsidRPr="00FA4036" w:rsidRDefault="00E90E4A" w:rsidP="00E90E4A">
            <w:pPr>
              <w:spacing w:line="276" w:lineRule="auto"/>
              <w:ind w:left="106"/>
              <w:jc w:val="center"/>
              <w:rPr>
                <w:b/>
                <w:bCs/>
                <w:lang w:eastAsia="en-US"/>
              </w:rPr>
            </w:pPr>
            <w:r w:rsidRPr="00FA4036">
              <w:rPr>
                <w:b/>
                <w:bCs/>
                <w:lang w:eastAsia="en-US"/>
              </w:rPr>
              <w:t>«Исполнитель»</w:t>
            </w:r>
          </w:p>
          <w:p w:rsidR="00E90E4A" w:rsidRPr="00FA4036" w:rsidRDefault="00E90E4A" w:rsidP="00E90E4A">
            <w:pPr>
              <w:tabs>
                <w:tab w:val="left" w:pos="1418"/>
              </w:tabs>
              <w:spacing w:line="276" w:lineRule="auto"/>
              <w:jc w:val="both"/>
              <w:rPr>
                <w:lang w:eastAsia="en-US"/>
              </w:rPr>
            </w:pPr>
          </w:p>
        </w:tc>
      </w:tr>
    </w:tbl>
    <w:p w:rsidR="00E90E4A" w:rsidRDefault="00E90E4A" w:rsidP="00E90E4A">
      <w:pPr>
        <w:pStyle w:val="a9"/>
        <w:ind w:firstLine="0"/>
        <w:jc w:val="center"/>
        <w:rPr>
          <w:color w:val="000000"/>
          <w:sz w:val="28"/>
          <w:szCs w:val="28"/>
        </w:rPr>
      </w:pPr>
    </w:p>
    <w:p w:rsidR="00E90E4A" w:rsidRPr="00232DD3" w:rsidRDefault="00E90E4A" w:rsidP="00E90E4A">
      <w:pPr>
        <w:rPr>
          <w:color w:val="000000"/>
        </w:rPr>
      </w:pPr>
    </w:p>
    <w:p w:rsidR="00E90E4A" w:rsidRPr="00232DD3" w:rsidRDefault="00E90E4A" w:rsidP="00E90E4A">
      <w:pPr>
        <w:rPr>
          <w:color w:val="000000"/>
        </w:rPr>
        <w:sectPr w:rsidR="00E90E4A" w:rsidRPr="00232DD3" w:rsidSect="00E90E4A">
          <w:pgSz w:w="11906" w:h="16838"/>
          <w:pgMar w:top="1134" w:right="850" w:bottom="1134" w:left="1134" w:header="708" w:footer="708" w:gutter="0"/>
          <w:cols w:space="708"/>
          <w:docGrid w:linePitch="360"/>
        </w:sectPr>
      </w:pPr>
    </w:p>
    <w:p w:rsidR="00E90E4A" w:rsidRPr="00232DD3" w:rsidRDefault="00E90E4A" w:rsidP="00E90E4A">
      <w:pPr>
        <w:pStyle w:val="111"/>
        <w:ind w:left="9356" w:firstLine="0"/>
        <w:rPr>
          <w:rFonts w:eastAsia="MS Mincho"/>
          <w:color w:val="000000"/>
          <w:szCs w:val="28"/>
        </w:rPr>
      </w:pPr>
      <w:r w:rsidRPr="00232DD3">
        <w:rPr>
          <w:rFonts w:eastAsia="MS Mincho"/>
          <w:color w:val="000000"/>
          <w:szCs w:val="28"/>
        </w:rPr>
        <w:lastRenderedPageBreak/>
        <w:t>Приложение №1.3</w:t>
      </w:r>
    </w:p>
    <w:p w:rsidR="00E90E4A" w:rsidRPr="00232DD3" w:rsidRDefault="00455AF7" w:rsidP="00E90E4A">
      <w:pPr>
        <w:ind w:left="9356"/>
        <w:rPr>
          <w:color w:val="000000"/>
          <w:sz w:val="28"/>
          <w:szCs w:val="28"/>
        </w:rPr>
      </w:pPr>
      <w:r w:rsidRPr="00455AF7">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" filled="f" stroked="f">
            <o:lock v:ext="edit" shapetype="t"/>
            <v:textbox style="mso-fit-shape-to-text:t">
              <w:txbxContent>
                <w:p w:rsidR="00EF0D19" w:rsidRDefault="00EF0D19" w:rsidP="00E90E4A">
                  <w:pPr>
                    <w:pStyle w:val="aff6"/>
                    <w:spacing w:before="0" w:beforeAutospacing="0" w:after="0" w:afterAutospacing="0"/>
                    <w:jc w:val="center"/>
                  </w:pPr>
                  <w:r>
                    <w:rPr>
                      <w:rFonts w:ascii="Arial Black" w:hAnsi="Arial Black"/>
                      <w:color w:val="BFBFBF"/>
                      <w:sz w:val="72"/>
                      <w:szCs w:val="72"/>
                    </w:rPr>
                    <w:t>ФОРМА</w:t>
                  </w:r>
                </w:p>
              </w:txbxContent>
            </v:textbox>
          </v:shape>
        </w:pict>
      </w:r>
      <w:r w:rsidR="00E90E4A" w:rsidRPr="00232DD3">
        <w:rPr>
          <w:color w:val="000000"/>
          <w:sz w:val="28"/>
          <w:szCs w:val="28"/>
        </w:rPr>
        <w:t>к документации</w:t>
      </w:r>
      <w:r w:rsidR="00E90E4A">
        <w:rPr>
          <w:color w:val="000000"/>
          <w:sz w:val="28"/>
          <w:szCs w:val="28"/>
        </w:rPr>
        <w:t xml:space="preserve"> о закупке</w:t>
      </w:r>
    </w:p>
    <w:p w:rsidR="00E90E4A" w:rsidRPr="00232DD3" w:rsidRDefault="00E90E4A" w:rsidP="00E90E4A">
      <w:pPr>
        <w:jc w:val="center"/>
        <w:rPr>
          <w:b/>
          <w:color w:val="000000"/>
          <w:sz w:val="28"/>
          <w:szCs w:val="28"/>
        </w:rPr>
      </w:pPr>
    </w:p>
    <w:p w:rsidR="00E90E4A" w:rsidRPr="00232DD3" w:rsidRDefault="00E90E4A" w:rsidP="00E90E4A">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E90E4A" w:rsidRDefault="00E90E4A" w:rsidP="00E90E4A">
      <w:pPr>
        <w:rPr>
          <w:color w:val="000000"/>
        </w:rPr>
      </w:pPr>
    </w:p>
    <w:p w:rsidR="00E90E4A" w:rsidRPr="00E95D6F" w:rsidRDefault="00E90E4A" w:rsidP="00E90E4A">
      <w:pPr>
        <w:jc w:val="center"/>
        <w:rPr>
          <w:b/>
          <w:sz w:val="28"/>
          <w:szCs w:val="28"/>
        </w:rPr>
      </w:pPr>
      <w:r w:rsidRPr="00E95D6F">
        <w:rPr>
          <w:b/>
          <w:sz w:val="28"/>
          <w:szCs w:val="28"/>
        </w:rPr>
        <w:t>Форма заявки участника</w:t>
      </w:r>
    </w:p>
    <w:p w:rsidR="00E90E4A" w:rsidRPr="00E95D6F" w:rsidRDefault="00E90E4A" w:rsidP="00E90E4A"/>
    <w:p w:rsidR="00E90E4A" w:rsidRDefault="00E90E4A" w:rsidP="00E90E4A">
      <w:pPr>
        <w:jc w:val="center"/>
        <w:rPr>
          <w:i/>
          <w:sz w:val="28"/>
          <w:szCs w:val="28"/>
        </w:rPr>
      </w:pPr>
      <w:r w:rsidRPr="00EF5044">
        <w:rPr>
          <w:i/>
          <w:sz w:val="28"/>
          <w:szCs w:val="28"/>
        </w:rPr>
        <w:t>На бланке участника</w:t>
      </w:r>
    </w:p>
    <w:p w:rsidR="00E90E4A" w:rsidRPr="00EF5044" w:rsidRDefault="00E90E4A" w:rsidP="00E90E4A">
      <w:pPr>
        <w:jc w:val="center"/>
        <w:rPr>
          <w:i/>
          <w:sz w:val="28"/>
          <w:szCs w:val="28"/>
        </w:rPr>
      </w:pPr>
    </w:p>
    <w:p w:rsidR="00E90E4A" w:rsidRPr="00E95D6F" w:rsidRDefault="00E90E4A" w:rsidP="00E90E4A">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E90E4A" w:rsidRPr="00E95D6F" w:rsidRDefault="00E90E4A" w:rsidP="00E90E4A"/>
    <w:p w:rsidR="00E90E4A" w:rsidRDefault="00E90E4A" w:rsidP="00E90E4A">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E90E4A" w:rsidRDefault="00E90E4A" w:rsidP="00E90E4A">
      <w:pPr>
        <w:ind w:firstLine="708"/>
        <w:rPr>
          <w:i/>
        </w:rPr>
      </w:pPr>
    </w:p>
    <w:p w:rsidR="00E90E4A" w:rsidRPr="0062080C" w:rsidRDefault="00E90E4A" w:rsidP="00E90E4A">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E90E4A" w:rsidRPr="00D378AE" w:rsidTr="00E90E4A">
        <w:tc>
          <w:tcPr>
            <w:tcW w:w="710" w:type="dxa"/>
          </w:tcPr>
          <w:p w:rsidR="00E90E4A" w:rsidRPr="00D378AE" w:rsidRDefault="00E90E4A" w:rsidP="00E90E4A">
            <w:pPr>
              <w:jc w:val="both"/>
              <w:rPr>
                <w:rFonts w:eastAsia="MS Mincho"/>
                <w:sz w:val="28"/>
                <w:szCs w:val="28"/>
              </w:rPr>
            </w:pPr>
            <w:r w:rsidRPr="00D378AE">
              <w:rPr>
                <w:rFonts w:eastAsia="MS Mincho"/>
                <w:sz w:val="28"/>
                <w:szCs w:val="28"/>
              </w:rPr>
              <w:t>№ п/п</w:t>
            </w:r>
          </w:p>
        </w:tc>
        <w:tc>
          <w:tcPr>
            <w:tcW w:w="14600" w:type="dxa"/>
            <w:gridSpan w:val="2"/>
          </w:tcPr>
          <w:p w:rsidR="00E90E4A" w:rsidRPr="00D378AE" w:rsidRDefault="00E90E4A" w:rsidP="00E90E4A">
            <w:pPr>
              <w:jc w:val="both"/>
              <w:rPr>
                <w:rFonts w:eastAsia="MS Mincho"/>
                <w:sz w:val="28"/>
                <w:szCs w:val="28"/>
              </w:rPr>
            </w:pPr>
          </w:p>
          <w:p w:rsidR="00E90E4A" w:rsidRPr="00D378AE" w:rsidRDefault="00E90E4A" w:rsidP="00E90E4A">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E90E4A" w:rsidRPr="00D378AE" w:rsidTr="00E90E4A">
        <w:tc>
          <w:tcPr>
            <w:tcW w:w="710" w:type="dxa"/>
          </w:tcPr>
          <w:p w:rsidR="00E90E4A" w:rsidRPr="00D378AE" w:rsidRDefault="00E90E4A" w:rsidP="00E90E4A">
            <w:pPr>
              <w:jc w:val="both"/>
              <w:rPr>
                <w:rFonts w:eastAsia="MS Mincho"/>
                <w:sz w:val="28"/>
                <w:szCs w:val="28"/>
              </w:rPr>
            </w:pPr>
          </w:p>
        </w:tc>
        <w:tc>
          <w:tcPr>
            <w:tcW w:w="3827" w:type="dxa"/>
          </w:tcPr>
          <w:p w:rsidR="00E90E4A" w:rsidRDefault="00E90E4A" w:rsidP="00E90E4A">
            <w:pPr>
              <w:rPr>
                <w:rFonts w:eastAsia="MS Mincho"/>
                <w:sz w:val="28"/>
                <w:szCs w:val="28"/>
              </w:rPr>
            </w:pPr>
            <w:r w:rsidRPr="00D378AE">
              <w:rPr>
                <w:rFonts w:eastAsia="MS Mincho"/>
                <w:sz w:val="28"/>
                <w:szCs w:val="28"/>
              </w:rPr>
              <w:t>Сведения об участнике</w:t>
            </w:r>
          </w:p>
          <w:p w:rsidR="00E90E4A" w:rsidRPr="00D378AE" w:rsidRDefault="00E90E4A" w:rsidP="00E90E4A">
            <w:pPr>
              <w:rPr>
                <w:rFonts w:eastAsia="MS Mincho"/>
                <w:sz w:val="28"/>
                <w:szCs w:val="28"/>
              </w:rPr>
            </w:pPr>
            <w:r w:rsidRPr="00D378AE">
              <w:rPr>
                <w:rFonts w:eastAsia="MS Mincho"/>
                <w:sz w:val="28"/>
                <w:szCs w:val="28"/>
              </w:rPr>
              <w:t xml:space="preserve"> </w:t>
            </w:r>
          </w:p>
          <w:p w:rsidR="00E90E4A" w:rsidRPr="00D378AE" w:rsidRDefault="00E90E4A" w:rsidP="00E90E4A">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E90E4A" w:rsidRPr="00D378AE" w:rsidRDefault="00E90E4A" w:rsidP="00E90E4A">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E90E4A" w:rsidRPr="00D378AE" w:rsidRDefault="00E90E4A" w:rsidP="00E90E4A">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E90E4A" w:rsidRPr="00D378AE" w:rsidRDefault="00E90E4A" w:rsidP="00E90E4A">
            <w:pPr>
              <w:rPr>
                <w:sz w:val="28"/>
                <w:szCs w:val="28"/>
              </w:rPr>
            </w:pPr>
            <w:r w:rsidRPr="00D378AE">
              <w:rPr>
                <w:sz w:val="28"/>
                <w:szCs w:val="28"/>
              </w:rPr>
              <w:t>Адрес электронной почты: ________________ Телефон: _______________________</w:t>
            </w:r>
          </w:p>
          <w:p w:rsidR="00E90E4A" w:rsidRPr="00D378AE" w:rsidRDefault="00E90E4A" w:rsidP="00E90E4A">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E90E4A" w:rsidRPr="00D378AE" w:rsidRDefault="00E90E4A" w:rsidP="00E90E4A">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E90E4A" w:rsidRPr="00D378AE" w:rsidRDefault="00455AF7" w:rsidP="00E90E4A">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Микропредприятие</w:t>
            </w:r>
          </w:p>
          <w:p w:rsidR="00E90E4A" w:rsidRPr="00D378AE" w:rsidRDefault="00455AF7" w:rsidP="00E90E4A">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Малое предприятие</w:t>
            </w:r>
          </w:p>
          <w:p w:rsidR="00E90E4A" w:rsidRPr="00D378AE" w:rsidRDefault="00455AF7" w:rsidP="00E90E4A">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Среднее предприятие</w:t>
            </w:r>
          </w:p>
          <w:p w:rsidR="00E90E4A" w:rsidRPr="00D378AE" w:rsidRDefault="00455AF7" w:rsidP="00E90E4A">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Не является субъектом малого и среднего предпринимательства</w:t>
            </w:r>
          </w:p>
        </w:tc>
      </w:tr>
      <w:tr w:rsidR="00E90E4A" w:rsidRPr="00D378AE" w:rsidTr="00E90E4A">
        <w:tc>
          <w:tcPr>
            <w:tcW w:w="710" w:type="dxa"/>
          </w:tcPr>
          <w:p w:rsidR="00E90E4A" w:rsidRPr="00D378AE" w:rsidRDefault="00E90E4A" w:rsidP="00E90E4A">
            <w:pPr>
              <w:jc w:val="both"/>
              <w:rPr>
                <w:rFonts w:eastAsia="MS Mincho"/>
                <w:sz w:val="28"/>
                <w:szCs w:val="28"/>
              </w:rPr>
            </w:pPr>
          </w:p>
        </w:tc>
        <w:tc>
          <w:tcPr>
            <w:tcW w:w="3827" w:type="dxa"/>
          </w:tcPr>
          <w:p w:rsidR="00E90E4A" w:rsidRDefault="00E90E4A" w:rsidP="00E90E4A">
            <w:pPr>
              <w:jc w:val="both"/>
              <w:rPr>
                <w:rFonts w:eastAsia="MS Mincho"/>
                <w:sz w:val="28"/>
                <w:szCs w:val="28"/>
              </w:rPr>
            </w:pPr>
            <w:r>
              <w:rPr>
                <w:rFonts w:eastAsia="MS Mincho"/>
                <w:sz w:val="28"/>
                <w:szCs w:val="28"/>
              </w:rPr>
              <w:t xml:space="preserve">Сведения о лице (лицах), выступающем (выступающих) на стороне </w:t>
            </w:r>
            <w:r>
              <w:rPr>
                <w:rFonts w:eastAsia="MS Mincho"/>
                <w:sz w:val="28"/>
                <w:szCs w:val="28"/>
              </w:rPr>
              <w:lastRenderedPageBreak/>
              <w:t>участника</w:t>
            </w:r>
          </w:p>
          <w:p w:rsidR="00E90E4A" w:rsidRDefault="00E90E4A" w:rsidP="00E90E4A">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E90E4A" w:rsidRPr="00D378AE" w:rsidRDefault="00E90E4A" w:rsidP="00E90E4A">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E90E4A" w:rsidRDefault="00E90E4A" w:rsidP="00E90E4A">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E90E4A" w:rsidRPr="00D378AE" w:rsidRDefault="00E90E4A" w:rsidP="00E90E4A">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w:t>
            </w:r>
            <w:r w:rsidRPr="00D378AE">
              <w:rPr>
                <w:sz w:val="28"/>
                <w:szCs w:val="28"/>
              </w:rPr>
              <w:lastRenderedPageBreak/>
              <w:t>Телеф</w:t>
            </w:r>
            <w:r>
              <w:rPr>
                <w:sz w:val="28"/>
                <w:szCs w:val="28"/>
              </w:rPr>
              <w:t>он: ___________________________</w:t>
            </w:r>
            <w:r w:rsidRPr="00D378AE">
              <w:rPr>
                <w:sz w:val="28"/>
                <w:szCs w:val="28"/>
              </w:rPr>
              <w:t xml:space="preserve"> Адрес электронной почты: ________________</w:t>
            </w:r>
          </w:p>
          <w:p w:rsidR="00E90E4A" w:rsidRPr="00D378AE" w:rsidRDefault="00E90E4A" w:rsidP="00E90E4A">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E90E4A" w:rsidRPr="00D378AE" w:rsidRDefault="00455AF7" w:rsidP="00E90E4A">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Микропредприятие</w:t>
            </w:r>
          </w:p>
          <w:p w:rsidR="00E90E4A" w:rsidRPr="00D378AE" w:rsidRDefault="00455AF7" w:rsidP="00E90E4A">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Малое предприятие</w:t>
            </w:r>
          </w:p>
          <w:p w:rsidR="00E90E4A" w:rsidRPr="00D378AE" w:rsidRDefault="00455AF7" w:rsidP="00E90E4A">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Среднее предприятие</w:t>
            </w:r>
          </w:p>
          <w:p w:rsidR="00E90E4A" w:rsidRPr="00D378AE" w:rsidRDefault="00455AF7" w:rsidP="00E90E4A">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E90E4A"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E90E4A" w:rsidRPr="00D378AE">
              <w:rPr>
                <w:rFonts w:eastAsia="MS Mincho"/>
                <w:sz w:val="28"/>
                <w:szCs w:val="28"/>
              </w:rPr>
              <w:t xml:space="preserve"> Не является субъектом малого и среднего предпринимательства</w:t>
            </w:r>
          </w:p>
        </w:tc>
      </w:tr>
    </w:tbl>
    <w:p w:rsidR="00E90E4A" w:rsidRDefault="00E90E4A" w:rsidP="00E90E4A">
      <w:pPr>
        <w:ind w:firstLine="708"/>
        <w:rPr>
          <w:i/>
        </w:rPr>
      </w:pPr>
    </w:p>
    <w:p w:rsidR="00E90E4A" w:rsidRPr="00935035" w:rsidRDefault="00E90E4A" w:rsidP="00E90E4A">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E90E4A" w:rsidRPr="00CB1D8C" w:rsidRDefault="00E90E4A" w:rsidP="00E90E4A">
      <w:pPr>
        <w:jc w:val="both"/>
        <w:rPr>
          <w:sz w:val="44"/>
          <w:szCs w:val="28"/>
        </w:rPr>
      </w:pPr>
      <w:r w:rsidRPr="00CB1D8C">
        <w:rPr>
          <w:i/>
          <w:sz w:val="28"/>
          <w:szCs w:val="28"/>
        </w:rPr>
        <w:t xml:space="preserve">                                               (указать адреса официальных сайтов в сети «Интернет»)</w:t>
      </w:r>
    </w:p>
    <w:p w:rsidR="00E90E4A" w:rsidRDefault="00E90E4A" w:rsidP="00E90E4A">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E90E4A" w:rsidRPr="00E95D6F" w:rsidRDefault="00E90E4A" w:rsidP="00E90E4A">
      <w:pPr>
        <w:pStyle w:val="11"/>
        <w:ind w:firstLine="0"/>
      </w:pPr>
    </w:p>
    <w:p w:rsidR="00E90E4A" w:rsidRDefault="00E90E4A" w:rsidP="00E90E4A">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E90E4A" w:rsidRPr="007E7FBC" w:rsidRDefault="00E90E4A" w:rsidP="00E90E4A">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E90E4A" w:rsidRDefault="00E90E4A" w:rsidP="00E90E4A">
      <w:pPr>
        <w:pStyle w:val="11"/>
        <w:ind w:firstLine="709"/>
        <w:rPr>
          <w:bCs/>
          <w:szCs w:val="28"/>
        </w:rPr>
      </w:pPr>
    </w:p>
    <w:p w:rsidR="00E90E4A" w:rsidRPr="00E95D6F" w:rsidRDefault="00E90E4A" w:rsidP="00E90E4A">
      <w:pPr>
        <w:pStyle w:val="11"/>
        <w:ind w:firstLine="709"/>
      </w:pPr>
      <w:r w:rsidRPr="006140F9">
        <w:rPr>
          <w:bCs/>
          <w:szCs w:val="28"/>
        </w:rPr>
        <w:t>Сведения о предоставлении инновационных и высокотехнологичных работ</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E90E4A" w:rsidRPr="00750B3C" w:rsidTr="00E90E4A">
        <w:tc>
          <w:tcPr>
            <w:tcW w:w="1716" w:type="pct"/>
            <w:vMerge w:val="restart"/>
          </w:tcPr>
          <w:p w:rsidR="00E90E4A" w:rsidRPr="00750B3C" w:rsidRDefault="00E90E4A" w:rsidP="00E90E4A">
            <w:pPr>
              <w:jc w:val="both"/>
              <w:rPr>
                <w:sz w:val="28"/>
                <w:szCs w:val="28"/>
                <w:highlight w:val="yellow"/>
              </w:rPr>
            </w:pPr>
            <w:r w:rsidRPr="00F3735F">
              <w:rPr>
                <w:b/>
                <w:sz w:val="22"/>
                <w:szCs w:val="22"/>
              </w:rPr>
              <w:t>Наименование показателя</w:t>
            </w:r>
          </w:p>
        </w:tc>
        <w:tc>
          <w:tcPr>
            <w:tcW w:w="1483" w:type="pct"/>
            <w:vMerge w:val="restart"/>
          </w:tcPr>
          <w:p w:rsidR="00E90E4A" w:rsidRPr="00750B3C" w:rsidRDefault="00E90E4A" w:rsidP="00E90E4A">
            <w:pPr>
              <w:jc w:val="both"/>
              <w:rPr>
                <w:sz w:val="28"/>
                <w:szCs w:val="28"/>
                <w:highlight w:val="yellow"/>
              </w:rPr>
            </w:pPr>
            <w:r w:rsidRPr="00F3735F">
              <w:rPr>
                <w:b/>
                <w:sz w:val="22"/>
                <w:szCs w:val="22"/>
              </w:rPr>
              <w:t>Общая доля</w:t>
            </w:r>
          </w:p>
        </w:tc>
        <w:tc>
          <w:tcPr>
            <w:tcW w:w="1801" w:type="pct"/>
          </w:tcPr>
          <w:p w:rsidR="00E90E4A" w:rsidRPr="00750B3C" w:rsidRDefault="00E90E4A" w:rsidP="00E90E4A">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w:t>
            </w:r>
            <w:r>
              <w:rPr>
                <w:b/>
                <w:i/>
                <w:sz w:val="22"/>
                <w:szCs w:val="22"/>
              </w:rPr>
              <w:t>, в котором выполняются работы</w:t>
            </w:r>
            <w:r w:rsidRPr="00F3735F">
              <w:rPr>
                <w:b/>
                <w:sz w:val="22"/>
                <w:szCs w:val="22"/>
              </w:rPr>
              <w:t>)</w:t>
            </w:r>
          </w:p>
        </w:tc>
      </w:tr>
      <w:tr w:rsidR="00E90E4A" w:rsidRPr="00750B3C" w:rsidTr="00E90E4A">
        <w:tc>
          <w:tcPr>
            <w:tcW w:w="1716" w:type="pct"/>
            <w:vMerge/>
          </w:tcPr>
          <w:p w:rsidR="00E90E4A" w:rsidRPr="00750B3C" w:rsidRDefault="00E90E4A" w:rsidP="00E90E4A">
            <w:pPr>
              <w:jc w:val="both"/>
              <w:rPr>
                <w:sz w:val="28"/>
                <w:szCs w:val="28"/>
                <w:highlight w:val="yellow"/>
              </w:rPr>
            </w:pPr>
          </w:p>
        </w:tc>
        <w:tc>
          <w:tcPr>
            <w:tcW w:w="1483" w:type="pct"/>
            <w:vMerge/>
          </w:tcPr>
          <w:p w:rsidR="00E90E4A" w:rsidRPr="00750B3C" w:rsidRDefault="00E90E4A" w:rsidP="00E90E4A">
            <w:pPr>
              <w:jc w:val="both"/>
              <w:rPr>
                <w:sz w:val="28"/>
                <w:szCs w:val="28"/>
                <w:highlight w:val="yellow"/>
              </w:rPr>
            </w:pPr>
          </w:p>
        </w:tc>
        <w:tc>
          <w:tcPr>
            <w:tcW w:w="1801" w:type="pct"/>
          </w:tcPr>
          <w:p w:rsidR="00E90E4A" w:rsidRPr="00750B3C" w:rsidRDefault="00E90E4A" w:rsidP="00E90E4A">
            <w:pPr>
              <w:jc w:val="both"/>
              <w:rPr>
                <w:sz w:val="28"/>
                <w:szCs w:val="28"/>
                <w:highlight w:val="yellow"/>
              </w:rPr>
            </w:pPr>
            <w:r w:rsidRPr="00F3735F">
              <w:rPr>
                <w:sz w:val="22"/>
                <w:szCs w:val="22"/>
              </w:rPr>
              <w:t xml:space="preserve">на </w:t>
            </w:r>
            <w:r>
              <w:rPr>
                <w:sz w:val="22"/>
                <w:szCs w:val="22"/>
              </w:rPr>
              <w:t>2025</w:t>
            </w:r>
            <w:r w:rsidRPr="00F3735F">
              <w:rPr>
                <w:sz w:val="22"/>
                <w:szCs w:val="22"/>
              </w:rPr>
              <w:t xml:space="preserve"> г.</w:t>
            </w:r>
          </w:p>
        </w:tc>
      </w:tr>
      <w:tr w:rsidR="00E90E4A" w:rsidRPr="00750B3C" w:rsidTr="00E90E4A">
        <w:tc>
          <w:tcPr>
            <w:tcW w:w="1716" w:type="pct"/>
          </w:tcPr>
          <w:p w:rsidR="00E90E4A" w:rsidRPr="00750B3C" w:rsidRDefault="00E90E4A" w:rsidP="00E90E4A">
            <w:pPr>
              <w:jc w:val="both"/>
              <w:rPr>
                <w:sz w:val="28"/>
                <w:szCs w:val="28"/>
                <w:highlight w:val="yellow"/>
              </w:rPr>
            </w:pPr>
            <w:r w:rsidRPr="00F3735F">
              <w:rPr>
                <w:sz w:val="22"/>
                <w:szCs w:val="22"/>
              </w:rPr>
              <w:t>Доля работ, являющихся инновационными и (или) высокотехнологичными из общего объема предлагаемых работ</w:t>
            </w:r>
            <w:r>
              <w:rPr>
                <w:sz w:val="22"/>
                <w:szCs w:val="22"/>
              </w:rPr>
              <w:t>, в %</w:t>
            </w:r>
            <w:r w:rsidRPr="00F3735F">
              <w:rPr>
                <w:rStyle w:val="ad"/>
                <w:sz w:val="22"/>
                <w:szCs w:val="22"/>
              </w:rPr>
              <w:footnoteReference w:id="1"/>
            </w:r>
          </w:p>
        </w:tc>
        <w:tc>
          <w:tcPr>
            <w:tcW w:w="1483" w:type="pct"/>
          </w:tcPr>
          <w:p w:rsidR="00E90E4A" w:rsidRPr="00750B3C" w:rsidRDefault="00E90E4A" w:rsidP="00E90E4A">
            <w:pPr>
              <w:jc w:val="both"/>
              <w:rPr>
                <w:sz w:val="28"/>
                <w:szCs w:val="28"/>
                <w:highlight w:val="yellow"/>
              </w:rPr>
            </w:pPr>
            <w:r w:rsidRPr="00F3735F">
              <w:rPr>
                <w:i/>
                <w:sz w:val="22"/>
                <w:szCs w:val="22"/>
              </w:rPr>
              <w:t>Указать долю в %</w:t>
            </w:r>
          </w:p>
        </w:tc>
        <w:tc>
          <w:tcPr>
            <w:tcW w:w="1801" w:type="pct"/>
          </w:tcPr>
          <w:p w:rsidR="00E90E4A" w:rsidRPr="00750B3C" w:rsidRDefault="00E90E4A" w:rsidP="00E90E4A">
            <w:pPr>
              <w:jc w:val="both"/>
              <w:rPr>
                <w:sz w:val="28"/>
                <w:szCs w:val="28"/>
                <w:highlight w:val="yellow"/>
              </w:rPr>
            </w:pPr>
            <w:r w:rsidRPr="00F3735F">
              <w:rPr>
                <w:i/>
                <w:sz w:val="22"/>
                <w:szCs w:val="22"/>
              </w:rPr>
              <w:t>Указать долю в %</w:t>
            </w:r>
          </w:p>
        </w:tc>
      </w:tr>
      <w:tr w:rsidR="00E90E4A" w:rsidRPr="00750B3C" w:rsidTr="00E90E4A">
        <w:tc>
          <w:tcPr>
            <w:tcW w:w="1716" w:type="pct"/>
          </w:tcPr>
          <w:p w:rsidR="00E90E4A" w:rsidRPr="00F3735F" w:rsidRDefault="00E90E4A" w:rsidP="00E90E4A">
            <w:pPr>
              <w:jc w:val="both"/>
            </w:pPr>
            <w:r w:rsidRPr="00F3735F">
              <w:rPr>
                <w:sz w:val="22"/>
                <w:szCs w:val="22"/>
              </w:rPr>
              <w:t xml:space="preserve">Доля </w:t>
            </w:r>
            <w:r>
              <w:rPr>
                <w:sz w:val="22"/>
                <w:szCs w:val="22"/>
              </w:rPr>
              <w:t>работ</w:t>
            </w:r>
            <w:r w:rsidRPr="00F3735F">
              <w:rPr>
                <w:sz w:val="22"/>
                <w:szCs w:val="22"/>
              </w:rPr>
              <w:t xml:space="preserve">, по которым участник является </w:t>
            </w:r>
            <w:r w:rsidR="006F403F">
              <w:rPr>
                <w:sz w:val="22"/>
                <w:szCs w:val="22"/>
              </w:rPr>
              <w:t>Исполнител</w:t>
            </w:r>
            <w:r w:rsidR="0014223D">
              <w:rPr>
                <w:sz w:val="22"/>
                <w:szCs w:val="22"/>
              </w:rPr>
              <w:t>е</w:t>
            </w:r>
            <w:r>
              <w:rPr>
                <w:sz w:val="22"/>
                <w:szCs w:val="22"/>
              </w:rPr>
              <w:t>м,</w:t>
            </w:r>
            <w:r w:rsidRPr="00F3735F">
              <w:rPr>
                <w:sz w:val="22"/>
                <w:szCs w:val="22"/>
              </w:rPr>
              <w:t xml:space="preserve"> из общего объема </w:t>
            </w:r>
            <w:r w:rsidRPr="00570259">
              <w:rPr>
                <w:sz w:val="22"/>
                <w:szCs w:val="22"/>
              </w:rPr>
              <w:t xml:space="preserve">предлагаемых </w:t>
            </w:r>
            <w:r>
              <w:rPr>
                <w:sz w:val="22"/>
                <w:szCs w:val="22"/>
              </w:rPr>
              <w:t>работ</w:t>
            </w:r>
            <w:r w:rsidRPr="00570259">
              <w:rPr>
                <w:sz w:val="22"/>
                <w:szCs w:val="22"/>
              </w:rPr>
              <w:t xml:space="preserve">, </w:t>
            </w:r>
            <w:r>
              <w:rPr>
                <w:sz w:val="22"/>
                <w:szCs w:val="22"/>
              </w:rPr>
              <w:t>в %</w:t>
            </w:r>
          </w:p>
        </w:tc>
        <w:tc>
          <w:tcPr>
            <w:tcW w:w="1483" w:type="pct"/>
          </w:tcPr>
          <w:p w:rsidR="00E90E4A" w:rsidRPr="00F3735F" w:rsidRDefault="00E90E4A" w:rsidP="00E90E4A">
            <w:pPr>
              <w:jc w:val="both"/>
              <w:rPr>
                <w:i/>
              </w:rPr>
            </w:pPr>
            <w:r w:rsidRPr="00F3735F">
              <w:rPr>
                <w:i/>
                <w:sz w:val="22"/>
                <w:szCs w:val="22"/>
              </w:rPr>
              <w:t>Указать долю в %</w:t>
            </w:r>
          </w:p>
        </w:tc>
        <w:tc>
          <w:tcPr>
            <w:tcW w:w="1801" w:type="pct"/>
          </w:tcPr>
          <w:p w:rsidR="00E90E4A" w:rsidRPr="00F3735F" w:rsidRDefault="00E90E4A" w:rsidP="00E90E4A">
            <w:pPr>
              <w:jc w:val="both"/>
              <w:rPr>
                <w:i/>
              </w:rPr>
            </w:pPr>
            <w:r w:rsidRPr="00F3735F">
              <w:rPr>
                <w:i/>
                <w:sz w:val="22"/>
                <w:szCs w:val="22"/>
              </w:rPr>
              <w:t>Указать долю в %</w:t>
            </w:r>
          </w:p>
        </w:tc>
      </w:tr>
    </w:tbl>
    <w:p w:rsidR="00E90E4A" w:rsidRPr="00232DD3" w:rsidRDefault="00E90E4A" w:rsidP="00E90E4A">
      <w:pPr>
        <w:rPr>
          <w:color w:val="000000"/>
        </w:rPr>
      </w:pPr>
    </w:p>
    <w:p w:rsidR="00E90E4A" w:rsidRPr="00232DD3" w:rsidRDefault="00E90E4A" w:rsidP="00E90E4A">
      <w:pPr>
        <w:rPr>
          <w:color w:val="000000"/>
        </w:rPr>
        <w:sectPr w:rsidR="00E90E4A" w:rsidRPr="00232DD3" w:rsidSect="00E90E4A">
          <w:pgSz w:w="16838" w:h="11906" w:orient="landscape"/>
          <w:pgMar w:top="1134" w:right="1134" w:bottom="851" w:left="1134" w:header="709" w:footer="709" w:gutter="0"/>
          <w:cols w:space="708"/>
          <w:docGrid w:linePitch="360"/>
        </w:sectPr>
      </w:pPr>
    </w:p>
    <w:p w:rsidR="00E90E4A" w:rsidRPr="00232DD3" w:rsidRDefault="00E90E4A" w:rsidP="00E90E4A">
      <w:pPr>
        <w:jc w:val="center"/>
        <w:rPr>
          <w:b/>
          <w:color w:val="000000"/>
        </w:rPr>
      </w:pPr>
      <w:r w:rsidRPr="00232DD3">
        <w:rPr>
          <w:b/>
          <w:color w:val="000000"/>
          <w:sz w:val="28"/>
          <w:szCs w:val="28"/>
        </w:rPr>
        <w:lastRenderedPageBreak/>
        <w:t>Форма технического предложения участника</w:t>
      </w:r>
    </w:p>
    <w:p w:rsidR="00E90E4A" w:rsidRPr="00232DD3" w:rsidRDefault="00E90E4A" w:rsidP="00E90E4A">
      <w:pPr>
        <w:rPr>
          <w:color w:val="000000"/>
        </w:rPr>
      </w:pPr>
    </w:p>
    <w:p w:rsidR="00E90E4A" w:rsidRPr="002A11E2" w:rsidRDefault="00E90E4A" w:rsidP="00E90E4A">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E90E4A" w:rsidRDefault="00E90E4A" w:rsidP="00E90E4A">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E90E4A" w:rsidRPr="00347AFE" w:rsidRDefault="00E90E4A" w:rsidP="00E90E4A">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E90E4A" w:rsidRPr="000B59BB" w:rsidRDefault="00E90E4A" w:rsidP="00E90E4A">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E90E4A" w:rsidRDefault="00E90E4A" w:rsidP="00E90E4A">
      <w:pPr>
        <w:jc w:val="center"/>
        <w:rPr>
          <w:b/>
          <w:bCs/>
          <w:sz w:val="28"/>
          <w:szCs w:val="28"/>
        </w:rPr>
      </w:pPr>
      <w:r w:rsidRPr="008A7A74">
        <w:rPr>
          <w:b/>
          <w:bCs/>
          <w:sz w:val="28"/>
          <w:szCs w:val="28"/>
        </w:rPr>
        <w:t>Техническое предложение</w:t>
      </w:r>
    </w:p>
    <w:p w:rsidR="00E90E4A" w:rsidRPr="008A7A74" w:rsidRDefault="00E90E4A" w:rsidP="00E90E4A">
      <w:pPr>
        <w:jc w:val="center"/>
        <w:rPr>
          <w:bCs/>
        </w:rPr>
      </w:pPr>
    </w:p>
    <w:p w:rsidR="00E90E4A" w:rsidRPr="008A7A74" w:rsidRDefault="00E90E4A" w:rsidP="00E90E4A">
      <w:pPr>
        <w:ind w:firstLine="709"/>
        <w:jc w:val="both"/>
      </w:pPr>
      <w:r w:rsidRPr="008A7A74">
        <w:rPr>
          <w:b/>
        </w:rPr>
        <w:t>Номер закупки, номер и предмет лота</w:t>
      </w:r>
    </w:p>
    <w:p w:rsidR="00E90E4A" w:rsidRPr="008A7A74" w:rsidRDefault="00E90E4A" w:rsidP="00E90E4A">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E90E4A" w:rsidRDefault="00E90E4A" w:rsidP="00E90E4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E90E4A" w:rsidRPr="002E2408" w:rsidTr="00E90E4A">
        <w:tc>
          <w:tcPr>
            <w:tcW w:w="14567" w:type="dxa"/>
            <w:gridSpan w:val="4"/>
          </w:tcPr>
          <w:p w:rsidR="00E90E4A" w:rsidRPr="002E2408" w:rsidRDefault="00E90E4A" w:rsidP="00E90E4A">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E90E4A" w:rsidRPr="002E2408" w:rsidTr="00E90E4A">
        <w:tc>
          <w:tcPr>
            <w:tcW w:w="3652" w:type="dxa"/>
          </w:tcPr>
          <w:p w:rsidR="00E90E4A" w:rsidRPr="0014223D" w:rsidRDefault="00E90E4A" w:rsidP="00E90E4A">
            <w:r w:rsidRPr="0014223D">
              <w:rPr>
                <w:b/>
              </w:rPr>
              <w:t>Наименование работы (услуги)</w:t>
            </w:r>
          </w:p>
        </w:tc>
        <w:tc>
          <w:tcPr>
            <w:tcW w:w="1016" w:type="dxa"/>
          </w:tcPr>
          <w:p w:rsidR="00E90E4A" w:rsidRPr="0014223D" w:rsidRDefault="00E90E4A" w:rsidP="00E90E4A">
            <w:r w:rsidRPr="0014223D">
              <w:rPr>
                <w:b/>
              </w:rPr>
              <w:t>Ед.изм.</w:t>
            </w:r>
          </w:p>
        </w:tc>
        <w:tc>
          <w:tcPr>
            <w:tcW w:w="2386" w:type="dxa"/>
          </w:tcPr>
          <w:p w:rsidR="00E90E4A" w:rsidRPr="0014223D" w:rsidRDefault="00E90E4A" w:rsidP="00E90E4A">
            <w:r w:rsidRPr="0014223D">
              <w:rPr>
                <w:b/>
              </w:rPr>
              <w:t>Объем</w:t>
            </w:r>
          </w:p>
        </w:tc>
        <w:tc>
          <w:tcPr>
            <w:tcW w:w="7513" w:type="dxa"/>
          </w:tcPr>
          <w:p w:rsidR="00E90E4A" w:rsidRPr="0014223D" w:rsidRDefault="00E90E4A" w:rsidP="00E90E4A">
            <w:pPr>
              <w:rPr>
                <w:b/>
              </w:rPr>
            </w:pPr>
            <w:r w:rsidRPr="0014223D">
              <w:rPr>
                <w:b/>
              </w:rPr>
              <w:t>Код работы, услуги по Общероссийскому классификатору продукции по видам экономической деятельности ОК 034-2014 (КПЕС 2008) (ОКПД 2)</w:t>
            </w:r>
          </w:p>
        </w:tc>
      </w:tr>
      <w:tr w:rsidR="00E90E4A" w:rsidRPr="002E2408" w:rsidTr="00E90E4A">
        <w:trPr>
          <w:trHeight w:val="815"/>
        </w:trPr>
        <w:tc>
          <w:tcPr>
            <w:tcW w:w="3652" w:type="dxa"/>
          </w:tcPr>
          <w:p w:rsidR="00E90E4A" w:rsidRPr="0014223D" w:rsidRDefault="0014223D" w:rsidP="00E90E4A">
            <w:r w:rsidRPr="0014223D">
              <w:rPr>
                <w:bCs/>
                <w:color w:val="000000"/>
              </w:rPr>
              <w:t>выполнение работ по установке систем отопления на жидком топливе в пассажирские вагоны</w:t>
            </w:r>
          </w:p>
        </w:tc>
        <w:tc>
          <w:tcPr>
            <w:tcW w:w="1016" w:type="dxa"/>
          </w:tcPr>
          <w:p w:rsidR="00E90E4A" w:rsidRPr="0014223D" w:rsidRDefault="00E90E4A" w:rsidP="00E90E4A">
            <w:r w:rsidRPr="0014223D">
              <w:t>Усл.ед.</w:t>
            </w:r>
          </w:p>
        </w:tc>
        <w:tc>
          <w:tcPr>
            <w:tcW w:w="2386" w:type="dxa"/>
          </w:tcPr>
          <w:p w:rsidR="00E90E4A" w:rsidRPr="0014223D" w:rsidRDefault="00E90E4A" w:rsidP="00E90E4A">
            <w:r w:rsidRPr="0014223D">
              <w:t>Указать объем согласно единицам измерения</w:t>
            </w:r>
          </w:p>
        </w:tc>
        <w:tc>
          <w:tcPr>
            <w:tcW w:w="7513" w:type="dxa"/>
          </w:tcPr>
          <w:p w:rsidR="00E90E4A" w:rsidRPr="0014223D" w:rsidRDefault="00E90E4A" w:rsidP="00E90E4A">
            <w:r w:rsidRPr="0014223D">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E90E4A" w:rsidRPr="002E2408" w:rsidTr="00E90E4A">
        <w:trPr>
          <w:trHeight w:val="398"/>
        </w:trPr>
        <w:tc>
          <w:tcPr>
            <w:tcW w:w="3652" w:type="dxa"/>
          </w:tcPr>
          <w:p w:rsidR="00E90E4A" w:rsidRPr="0014223D" w:rsidRDefault="00E90E4A" w:rsidP="00E90E4A">
            <w:r w:rsidRPr="0014223D">
              <w:rPr>
                <w:b/>
                <w:bCs/>
              </w:rPr>
              <w:t>Применяемая участником ставка НДС</w:t>
            </w:r>
          </w:p>
        </w:tc>
        <w:tc>
          <w:tcPr>
            <w:tcW w:w="10915" w:type="dxa"/>
            <w:gridSpan w:val="3"/>
          </w:tcPr>
          <w:p w:rsidR="00E90E4A" w:rsidRPr="0014223D" w:rsidRDefault="00E90E4A" w:rsidP="00E90E4A">
            <w:r w:rsidRPr="0014223D">
              <w:rPr>
                <w:bCs/>
              </w:rPr>
              <w:t>Указать применяемую участником ставку НДС в процентах</w:t>
            </w:r>
          </w:p>
        </w:tc>
      </w:tr>
    </w:tbl>
    <w:p w:rsidR="00E90E4A" w:rsidRDefault="00E90E4A" w:rsidP="00E90E4A">
      <w:pPr>
        <w:rPr>
          <w:color w:val="000000"/>
        </w:rPr>
      </w:pPr>
    </w:p>
    <w:p w:rsidR="00E90E4A" w:rsidRPr="00232DD3" w:rsidRDefault="00E90E4A" w:rsidP="00E90E4A">
      <w:pPr>
        <w:pStyle w:val="a9"/>
        <w:suppressAutoHyphens/>
        <w:ind w:right="306" w:firstLine="0"/>
        <w:jc w:val="left"/>
        <w:rPr>
          <w:color w:val="000000"/>
          <w:sz w:val="28"/>
          <w:szCs w:val="28"/>
        </w:rPr>
        <w:sectPr w:rsidR="00E90E4A" w:rsidRPr="00232DD3" w:rsidSect="00E90E4A">
          <w:pgSz w:w="16838" w:h="11906" w:orient="landscape"/>
          <w:pgMar w:top="1134" w:right="1134" w:bottom="850" w:left="1134" w:header="708" w:footer="708" w:gutter="0"/>
          <w:cols w:space="708"/>
          <w:docGrid w:linePitch="360"/>
        </w:sectPr>
      </w:pPr>
    </w:p>
    <w:p w:rsidR="00DB111A" w:rsidRPr="00355195" w:rsidRDefault="00DB111A" w:rsidP="00DB111A">
      <w:pPr>
        <w:jc w:val="center"/>
        <w:rPr>
          <w:b/>
          <w:bCs/>
          <w:color w:val="000000"/>
          <w:spacing w:val="40"/>
          <w:szCs w:val="28"/>
        </w:rPr>
      </w:pPr>
      <w:r w:rsidRPr="00355195">
        <w:rPr>
          <w:b/>
          <w:bCs/>
          <w:color w:val="000000"/>
          <w:sz w:val="28"/>
          <w:szCs w:val="28"/>
        </w:rPr>
        <w:lastRenderedPageBreak/>
        <w:t>Форма согласия на обработку персональных данных</w:t>
      </w:r>
      <w:r w:rsidRPr="00355195">
        <w:rPr>
          <w:b/>
          <w:bCs/>
          <w:color w:val="000000"/>
          <w:spacing w:val="40"/>
          <w:szCs w:val="28"/>
        </w:rPr>
        <w:t xml:space="preserve"> </w:t>
      </w:r>
    </w:p>
    <w:p w:rsidR="00DB111A" w:rsidRPr="00355195" w:rsidRDefault="00DB111A" w:rsidP="00DB111A">
      <w:pPr>
        <w:jc w:val="center"/>
        <w:rPr>
          <w:bCs/>
          <w:i/>
          <w:color w:val="000000"/>
          <w:sz w:val="28"/>
          <w:szCs w:val="28"/>
        </w:rPr>
      </w:pPr>
      <w:r w:rsidRPr="00355195">
        <w:rPr>
          <w:i/>
          <w:color w:val="000000"/>
          <w:sz w:val="28"/>
          <w:szCs w:val="28"/>
        </w:rPr>
        <w:t xml:space="preserve">Оформляется </w:t>
      </w:r>
      <w:r w:rsidRPr="00355195">
        <w:rPr>
          <w:bCs/>
          <w:i/>
          <w:color w:val="000000"/>
          <w:sz w:val="28"/>
          <w:szCs w:val="28"/>
        </w:rPr>
        <w:t>участником отдельно по каждому специалисту и</w:t>
      </w:r>
    </w:p>
    <w:p w:rsidR="00DB111A" w:rsidRPr="00355195" w:rsidRDefault="00DB111A" w:rsidP="00DB111A">
      <w:pPr>
        <w:jc w:val="center"/>
        <w:rPr>
          <w:bCs/>
          <w:color w:val="000000"/>
          <w:spacing w:val="40"/>
          <w:szCs w:val="28"/>
        </w:rPr>
      </w:pPr>
      <w:r w:rsidRPr="00355195">
        <w:rPr>
          <w:bCs/>
          <w:i/>
          <w:color w:val="000000"/>
          <w:sz w:val="28"/>
          <w:szCs w:val="28"/>
        </w:rPr>
        <w:t xml:space="preserve"> предоставляется в сканированном виде</w:t>
      </w:r>
    </w:p>
    <w:p w:rsidR="00DB111A" w:rsidRDefault="00DB111A" w:rsidP="00DB111A">
      <w:pPr>
        <w:jc w:val="center"/>
        <w:rPr>
          <w:bCs/>
          <w:color w:val="000000"/>
          <w:spacing w:val="40"/>
          <w:szCs w:val="28"/>
        </w:rPr>
      </w:pPr>
    </w:p>
    <w:p w:rsidR="00DB111A" w:rsidRPr="00355195" w:rsidRDefault="00DB111A" w:rsidP="00DB111A">
      <w:pPr>
        <w:jc w:val="center"/>
        <w:rPr>
          <w:bCs/>
          <w:color w:val="000000"/>
          <w:spacing w:val="40"/>
          <w:szCs w:val="28"/>
        </w:rPr>
      </w:pPr>
    </w:p>
    <w:p w:rsidR="00DB111A" w:rsidRPr="00355195" w:rsidRDefault="00DB111A" w:rsidP="00DB111A">
      <w:pPr>
        <w:jc w:val="center"/>
        <w:rPr>
          <w:bCs/>
          <w:color w:val="000000"/>
          <w:spacing w:val="40"/>
          <w:sz w:val="28"/>
          <w:szCs w:val="28"/>
        </w:rPr>
      </w:pPr>
      <w:r w:rsidRPr="00355195">
        <w:rPr>
          <w:bCs/>
          <w:color w:val="000000"/>
          <w:spacing w:val="40"/>
          <w:sz w:val="28"/>
          <w:szCs w:val="28"/>
        </w:rPr>
        <w:t>СОГЛАСИЕ</w:t>
      </w:r>
    </w:p>
    <w:p w:rsidR="00DB111A" w:rsidRPr="00355195" w:rsidRDefault="00DB111A" w:rsidP="00DB111A">
      <w:pPr>
        <w:jc w:val="center"/>
        <w:rPr>
          <w:bCs/>
          <w:color w:val="000000"/>
          <w:sz w:val="28"/>
          <w:szCs w:val="28"/>
        </w:rPr>
      </w:pPr>
      <w:r w:rsidRPr="00355195">
        <w:rPr>
          <w:bCs/>
          <w:color w:val="000000"/>
          <w:sz w:val="28"/>
          <w:szCs w:val="28"/>
        </w:rPr>
        <w:t>на обработку персональных данных</w:t>
      </w:r>
    </w:p>
    <w:p w:rsidR="00DB111A" w:rsidRPr="00355195" w:rsidRDefault="00DB111A" w:rsidP="00DB111A">
      <w:pPr>
        <w:tabs>
          <w:tab w:val="left" w:pos="9214"/>
        </w:tabs>
        <w:jc w:val="right"/>
        <w:rPr>
          <w:color w:val="000000"/>
          <w:szCs w:val="28"/>
        </w:rPr>
      </w:pPr>
    </w:p>
    <w:tbl>
      <w:tblPr>
        <w:tblW w:w="9607" w:type="dxa"/>
        <w:tblLayout w:type="fixed"/>
        <w:tblLook w:val="04A0"/>
      </w:tblPr>
      <w:tblGrid>
        <w:gridCol w:w="959"/>
        <w:gridCol w:w="709"/>
        <w:gridCol w:w="1276"/>
        <w:gridCol w:w="850"/>
        <w:gridCol w:w="1843"/>
        <w:gridCol w:w="1276"/>
        <w:gridCol w:w="2410"/>
        <w:gridCol w:w="284"/>
      </w:tblGrid>
      <w:tr w:rsidR="00DB111A" w:rsidRPr="00355195" w:rsidTr="00EF0D19">
        <w:trPr>
          <w:trHeight w:val="369"/>
        </w:trPr>
        <w:tc>
          <w:tcPr>
            <w:tcW w:w="959" w:type="dxa"/>
            <w:vAlign w:val="bottom"/>
          </w:tcPr>
          <w:p w:rsidR="00DB111A" w:rsidRPr="00355195" w:rsidRDefault="00DB111A" w:rsidP="00EF0D19">
            <w:pPr>
              <w:jc w:val="right"/>
              <w:rPr>
                <w:color w:val="000000"/>
              </w:rPr>
            </w:pPr>
            <w:r w:rsidRPr="00355195">
              <w:rPr>
                <w:color w:val="000000"/>
                <w:szCs w:val="28"/>
              </w:rPr>
              <w:t>Я,</w:t>
            </w:r>
          </w:p>
        </w:tc>
        <w:tc>
          <w:tcPr>
            <w:tcW w:w="8364" w:type="dxa"/>
            <w:gridSpan w:val="6"/>
            <w:tcBorders>
              <w:bottom w:val="outset" w:sz="6" w:space="0" w:color="auto"/>
            </w:tcBorders>
            <w:vAlign w:val="bottom"/>
          </w:tcPr>
          <w:p w:rsidR="00DB111A" w:rsidRPr="00355195" w:rsidRDefault="00DB111A" w:rsidP="00EF0D19">
            <w:pPr>
              <w:jc w:val="center"/>
              <w:rPr>
                <w:color w:val="000000"/>
              </w:rPr>
            </w:pPr>
          </w:p>
        </w:tc>
        <w:tc>
          <w:tcPr>
            <w:tcW w:w="284" w:type="dxa"/>
            <w:vAlign w:val="bottom"/>
          </w:tcPr>
          <w:p w:rsidR="00DB111A" w:rsidRPr="00355195" w:rsidRDefault="00DB111A" w:rsidP="00EF0D19">
            <w:pPr>
              <w:ind w:hanging="108"/>
              <w:rPr>
                <w:color w:val="000000"/>
              </w:rPr>
            </w:pPr>
            <w:r w:rsidRPr="00355195">
              <w:rPr>
                <w:color w:val="000000"/>
                <w:szCs w:val="28"/>
              </w:rPr>
              <w:t>,</w:t>
            </w:r>
          </w:p>
        </w:tc>
      </w:tr>
      <w:tr w:rsidR="00DB111A" w:rsidRPr="00355195" w:rsidTr="00EF0D19">
        <w:trPr>
          <w:trHeight w:val="73"/>
        </w:trPr>
        <w:tc>
          <w:tcPr>
            <w:tcW w:w="959" w:type="dxa"/>
            <w:vAlign w:val="bottom"/>
          </w:tcPr>
          <w:p w:rsidR="00DB111A" w:rsidRPr="00355195" w:rsidRDefault="00DB111A" w:rsidP="00EF0D19">
            <w:pPr>
              <w:jc w:val="right"/>
              <w:rPr>
                <w:color w:val="000000"/>
                <w:sz w:val="16"/>
                <w:szCs w:val="16"/>
              </w:rPr>
            </w:pPr>
          </w:p>
        </w:tc>
        <w:tc>
          <w:tcPr>
            <w:tcW w:w="8364" w:type="dxa"/>
            <w:gridSpan w:val="6"/>
            <w:tcBorders>
              <w:top w:val="outset" w:sz="6" w:space="0" w:color="auto"/>
            </w:tcBorders>
            <w:vAlign w:val="bottom"/>
          </w:tcPr>
          <w:p w:rsidR="00DB111A" w:rsidRPr="00355195" w:rsidRDefault="00DB111A" w:rsidP="00EF0D19">
            <w:pPr>
              <w:tabs>
                <w:tab w:val="left" w:pos="3686"/>
              </w:tabs>
              <w:jc w:val="center"/>
              <w:rPr>
                <w:color w:val="000000"/>
                <w:sz w:val="16"/>
                <w:szCs w:val="16"/>
                <w:lang w:val="en-US"/>
              </w:rPr>
            </w:pPr>
            <w:r w:rsidRPr="00355195">
              <w:rPr>
                <w:color w:val="000000"/>
                <w:sz w:val="18"/>
                <w:szCs w:val="18"/>
              </w:rPr>
              <w:t>(</w:t>
            </w:r>
            <w:r w:rsidRPr="00355195">
              <w:rPr>
                <w:color w:val="000000"/>
                <w:spacing w:val="-4"/>
                <w:sz w:val="18"/>
                <w:szCs w:val="18"/>
              </w:rPr>
              <w:t>Ф.И.О.</w:t>
            </w:r>
            <w:r w:rsidRPr="00355195">
              <w:rPr>
                <w:color w:val="000000"/>
                <w:sz w:val="18"/>
                <w:szCs w:val="18"/>
              </w:rPr>
              <w:t>)</w:t>
            </w:r>
          </w:p>
        </w:tc>
        <w:tc>
          <w:tcPr>
            <w:tcW w:w="284" w:type="dxa"/>
            <w:vAlign w:val="bottom"/>
          </w:tcPr>
          <w:p w:rsidR="00DB111A" w:rsidRPr="00355195" w:rsidRDefault="00DB111A" w:rsidP="00EF0D19">
            <w:pPr>
              <w:rPr>
                <w:color w:val="000000"/>
                <w:sz w:val="16"/>
                <w:szCs w:val="16"/>
              </w:rPr>
            </w:pPr>
          </w:p>
        </w:tc>
      </w:tr>
      <w:tr w:rsidR="00DB111A" w:rsidRPr="00355195" w:rsidTr="00EF0D19">
        <w:trPr>
          <w:trHeight w:val="369"/>
        </w:trPr>
        <w:tc>
          <w:tcPr>
            <w:tcW w:w="1668" w:type="dxa"/>
            <w:gridSpan w:val="2"/>
            <w:vAlign w:val="bottom"/>
          </w:tcPr>
          <w:p w:rsidR="00DB111A" w:rsidRPr="00355195" w:rsidRDefault="00DB111A" w:rsidP="00EF0D19">
            <w:pPr>
              <w:rPr>
                <w:color w:val="000000"/>
              </w:rPr>
            </w:pPr>
            <w:permStart w:id="0" w:edGrp="everyone" w:colFirst="3" w:colLast="3"/>
            <w:permStart w:id="1" w:edGrp="everyone" w:colFirst="5" w:colLast="5"/>
            <w:permStart w:id="2" w:edGrp="everyone" w:colFirst="1" w:colLast="1"/>
            <w:r w:rsidRPr="00355195">
              <w:rPr>
                <w:color w:val="000000"/>
              </w:rPr>
              <w:t>паспорт серия</w:t>
            </w:r>
          </w:p>
        </w:tc>
        <w:tc>
          <w:tcPr>
            <w:tcW w:w="1276" w:type="dxa"/>
            <w:tcBorders>
              <w:bottom w:val="single" w:sz="4" w:space="0" w:color="auto"/>
            </w:tcBorders>
            <w:vAlign w:val="bottom"/>
          </w:tcPr>
          <w:p w:rsidR="00DB111A" w:rsidRPr="00355195" w:rsidRDefault="00DB111A" w:rsidP="00EF0D19">
            <w:pPr>
              <w:jc w:val="center"/>
              <w:rPr>
                <w:color w:val="000000"/>
                <w:lang w:val="en-US"/>
              </w:rPr>
            </w:pPr>
          </w:p>
        </w:tc>
        <w:tc>
          <w:tcPr>
            <w:tcW w:w="850" w:type="dxa"/>
            <w:vAlign w:val="bottom"/>
          </w:tcPr>
          <w:p w:rsidR="00DB111A" w:rsidRPr="00355195" w:rsidRDefault="00DB111A" w:rsidP="00EF0D19">
            <w:pPr>
              <w:jc w:val="center"/>
              <w:rPr>
                <w:color w:val="000000"/>
              </w:rPr>
            </w:pPr>
            <w:r w:rsidRPr="00355195">
              <w:rPr>
                <w:color w:val="000000"/>
              </w:rPr>
              <w:t>№</w:t>
            </w:r>
          </w:p>
        </w:tc>
        <w:tc>
          <w:tcPr>
            <w:tcW w:w="1843" w:type="dxa"/>
            <w:tcBorders>
              <w:bottom w:val="single" w:sz="4" w:space="0" w:color="auto"/>
            </w:tcBorders>
            <w:vAlign w:val="bottom"/>
          </w:tcPr>
          <w:p w:rsidR="00DB111A" w:rsidRPr="00355195" w:rsidRDefault="00DB111A" w:rsidP="00EF0D19">
            <w:pPr>
              <w:rPr>
                <w:color w:val="000000"/>
                <w:lang w:val="en-US"/>
              </w:rPr>
            </w:pPr>
          </w:p>
        </w:tc>
        <w:tc>
          <w:tcPr>
            <w:tcW w:w="1276" w:type="dxa"/>
            <w:vAlign w:val="bottom"/>
          </w:tcPr>
          <w:p w:rsidR="00DB111A" w:rsidRPr="00355195" w:rsidRDefault="00DB111A" w:rsidP="00EF0D19">
            <w:pPr>
              <w:rPr>
                <w:color w:val="000000"/>
              </w:rPr>
            </w:pPr>
            <w:r w:rsidRPr="00355195">
              <w:rPr>
                <w:color w:val="000000"/>
              </w:rPr>
              <w:t>, выдан</w:t>
            </w:r>
          </w:p>
        </w:tc>
        <w:tc>
          <w:tcPr>
            <w:tcW w:w="2410" w:type="dxa"/>
            <w:tcBorders>
              <w:bottom w:val="outset" w:sz="6" w:space="0" w:color="auto"/>
            </w:tcBorders>
            <w:vAlign w:val="bottom"/>
          </w:tcPr>
          <w:p w:rsidR="00DB111A" w:rsidRPr="00355195" w:rsidRDefault="00DB111A" w:rsidP="00EF0D19">
            <w:pPr>
              <w:jc w:val="center"/>
              <w:rPr>
                <w:color w:val="000000"/>
              </w:rPr>
            </w:pPr>
          </w:p>
        </w:tc>
        <w:tc>
          <w:tcPr>
            <w:tcW w:w="284" w:type="dxa"/>
            <w:vAlign w:val="bottom"/>
          </w:tcPr>
          <w:p w:rsidR="00DB111A" w:rsidRPr="00355195" w:rsidRDefault="00DB111A" w:rsidP="00EF0D19">
            <w:pPr>
              <w:jc w:val="center"/>
              <w:rPr>
                <w:color w:val="000000"/>
              </w:rPr>
            </w:pPr>
          </w:p>
        </w:tc>
      </w:tr>
      <w:permEnd w:id="0"/>
      <w:permEnd w:id="1"/>
      <w:permEnd w:id="2"/>
      <w:tr w:rsidR="00DB111A" w:rsidRPr="00355195" w:rsidTr="00EF0D19">
        <w:trPr>
          <w:trHeight w:val="54"/>
        </w:trPr>
        <w:tc>
          <w:tcPr>
            <w:tcW w:w="1668" w:type="dxa"/>
            <w:gridSpan w:val="2"/>
            <w:vAlign w:val="bottom"/>
          </w:tcPr>
          <w:p w:rsidR="00DB111A" w:rsidRPr="00355195" w:rsidRDefault="00DB111A" w:rsidP="00EF0D19">
            <w:pPr>
              <w:rPr>
                <w:color w:val="000000"/>
                <w:sz w:val="16"/>
                <w:szCs w:val="16"/>
              </w:rPr>
            </w:pPr>
          </w:p>
        </w:tc>
        <w:tc>
          <w:tcPr>
            <w:tcW w:w="1276" w:type="dxa"/>
            <w:tcBorders>
              <w:top w:val="single" w:sz="4" w:space="0" w:color="auto"/>
            </w:tcBorders>
            <w:vAlign w:val="bottom"/>
          </w:tcPr>
          <w:p w:rsidR="00DB111A" w:rsidRPr="00355195" w:rsidRDefault="00DB111A" w:rsidP="00EF0D19">
            <w:pPr>
              <w:jc w:val="center"/>
              <w:rPr>
                <w:color w:val="000000"/>
                <w:sz w:val="16"/>
                <w:szCs w:val="16"/>
              </w:rPr>
            </w:pPr>
          </w:p>
        </w:tc>
        <w:tc>
          <w:tcPr>
            <w:tcW w:w="850" w:type="dxa"/>
            <w:vAlign w:val="bottom"/>
          </w:tcPr>
          <w:p w:rsidR="00DB111A" w:rsidRPr="00355195" w:rsidRDefault="00DB111A" w:rsidP="00EF0D19">
            <w:pPr>
              <w:jc w:val="center"/>
              <w:rPr>
                <w:color w:val="000000"/>
                <w:sz w:val="16"/>
                <w:szCs w:val="16"/>
              </w:rPr>
            </w:pPr>
          </w:p>
        </w:tc>
        <w:tc>
          <w:tcPr>
            <w:tcW w:w="1843" w:type="dxa"/>
            <w:tcBorders>
              <w:top w:val="single" w:sz="4" w:space="0" w:color="auto"/>
            </w:tcBorders>
            <w:vAlign w:val="bottom"/>
          </w:tcPr>
          <w:p w:rsidR="00DB111A" w:rsidRPr="00355195" w:rsidRDefault="00DB111A" w:rsidP="00EF0D19">
            <w:pPr>
              <w:rPr>
                <w:color w:val="000000"/>
                <w:sz w:val="16"/>
                <w:szCs w:val="16"/>
              </w:rPr>
            </w:pPr>
          </w:p>
        </w:tc>
        <w:tc>
          <w:tcPr>
            <w:tcW w:w="1276" w:type="dxa"/>
            <w:vAlign w:val="bottom"/>
          </w:tcPr>
          <w:p w:rsidR="00DB111A" w:rsidRPr="00355195" w:rsidRDefault="00DB111A" w:rsidP="00EF0D19">
            <w:pPr>
              <w:rPr>
                <w:color w:val="000000"/>
                <w:sz w:val="16"/>
                <w:szCs w:val="16"/>
              </w:rPr>
            </w:pPr>
          </w:p>
        </w:tc>
        <w:tc>
          <w:tcPr>
            <w:tcW w:w="2410" w:type="dxa"/>
          </w:tcPr>
          <w:p w:rsidR="00DB111A" w:rsidRPr="00355195" w:rsidRDefault="00DB111A" w:rsidP="00EF0D19">
            <w:pPr>
              <w:jc w:val="center"/>
              <w:rPr>
                <w:color w:val="000000"/>
                <w:sz w:val="16"/>
                <w:szCs w:val="16"/>
              </w:rPr>
            </w:pPr>
            <w:r w:rsidRPr="00355195">
              <w:rPr>
                <w:color w:val="000000"/>
                <w:sz w:val="16"/>
                <w:szCs w:val="16"/>
              </w:rPr>
              <w:t>(дата)</w:t>
            </w:r>
          </w:p>
        </w:tc>
        <w:tc>
          <w:tcPr>
            <w:tcW w:w="284" w:type="dxa"/>
          </w:tcPr>
          <w:p w:rsidR="00DB111A" w:rsidRPr="00355195" w:rsidRDefault="00DB111A" w:rsidP="00EF0D19">
            <w:pPr>
              <w:jc w:val="center"/>
              <w:rPr>
                <w:color w:val="000000"/>
                <w:sz w:val="16"/>
                <w:szCs w:val="16"/>
              </w:rPr>
            </w:pPr>
          </w:p>
        </w:tc>
      </w:tr>
      <w:tr w:rsidR="00DB111A" w:rsidRPr="00355195" w:rsidTr="00EF0D19">
        <w:trPr>
          <w:trHeight w:val="54"/>
        </w:trPr>
        <w:tc>
          <w:tcPr>
            <w:tcW w:w="9607" w:type="dxa"/>
            <w:gridSpan w:val="8"/>
            <w:vAlign w:val="bottom"/>
          </w:tcPr>
          <w:p w:rsidR="00DB111A" w:rsidRPr="00355195" w:rsidRDefault="00DB111A" w:rsidP="00EF0D19">
            <w:pPr>
              <w:rPr>
                <w:color w:val="000000"/>
                <w:u w:val="single"/>
              </w:rPr>
            </w:pPr>
          </w:p>
          <w:p w:rsidR="00DB111A" w:rsidRPr="00355195" w:rsidRDefault="00DB111A" w:rsidP="00EF0D19">
            <w:pPr>
              <w:rPr>
                <w:color w:val="000000"/>
                <w:sz w:val="16"/>
                <w:szCs w:val="16"/>
              </w:rPr>
            </w:pPr>
          </w:p>
        </w:tc>
      </w:tr>
      <w:tr w:rsidR="00DB111A" w:rsidRPr="00355195" w:rsidTr="00EF0D19">
        <w:trPr>
          <w:trHeight w:val="54"/>
        </w:trPr>
        <w:tc>
          <w:tcPr>
            <w:tcW w:w="9607" w:type="dxa"/>
            <w:gridSpan w:val="8"/>
            <w:vAlign w:val="bottom"/>
          </w:tcPr>
          <w:p w:rsidR="00DB111A" w:rsidRPr="00355195" w:rsidRDefault="00DB111A" w:rsidP="00EF0D19">
            <w:pPr>
              <w:rPr>
                <w:color w:val="000000"/>
                <w:u w:val="single"/>
              </w:rPr>
            </w:pPr>
            <w:r w:rsidRPr="00355195">
              <w:rPr>
                <w:color w:val="000000"/>
                <w:szCs w:val="28"/>
              </w:rPr>
              <w:t xml:space="preserve">проживающий(ая) по адресу   </w:t>
            </w:r>
            <w:permStart w:id="3" w:edGrp="everyone"/>
          </w:p>
          <w:permEnd w:id="3"/>
          <w:p w:rsidR="00DB111A" w:rsidRPr="00355195" w:rsidRDefault="00DB111A" w:rsidP="00EF0D19">
            <w:pPr>
              <w:rPr>
                <w:color w:val="000000"/>
                <w:u w:val="single"/>
              </w:rPr>
            </w:pPr>
          </w:p>
        </w:tc>
      </w:tr>
    </w:tbl>
    <w:p w:rsidR="00DB111A" w:rsidRPr="00355195" w:rsidRDefault="00DB111A" w:rsidP="00DB111A">
      <w:pPr>
        <w:rPr>
          <w:color w:val="000000"/>
          <w:szCs w:val="28"/>
        </w:rPr>
      </w:pPr>
      <w:r w:rsidRPr="00355195">
        <w:rPr>
          <w:color w:val="000000"/>
          <w:szCs w:val="28"/>
        </w:rPr>
        <w:t>или мой представитель _________________________________________</w:t>
      </w:r>
      <w:r w:rsidRPr="00355195">
        <w:rPr>
          <w:color w:val="000000"/>
          <w:szCs w:val="28"/>
          <w:lang w:val="en-US"/>
        </w:rPr>
        <w:t>_______________</w:t>
      </w:r>
      <w:r w:rsidRPr="00355195">
        <w:rPr>
          <w:color w:val="000000"/>
          <w:szCs w:val="28"/>
        </w:rPr>
        <w:t>_____,</w:t>
      </w:r>
    </w:p>
    <w:p w:rsidR="00DB111A" w:rsidRPr="00355195" w:rsidRDefault="00DB111A" w:rsidP="00DB111A">
      <w:pPr>
        <w:tabs>
          <w:tab w:val="left" w:pos="3686"/>
        </w:tabs>
        <w:jc w:val="center"/>
        <w:rPr>
          <w:color w:val="000000"/>
          <w:sz w:val="18"/>
          <w:szCs w:val="18"/>
        </w:rPr>
      </w:pPr>
      <w:r w:rsidRPr="00355195">
        <w:rPr>
          <w:color w:val="000000"/>
          <w:sz w:val="18"/>
          <w:szCs w:val="18"/>
        </w:rPr>
        <w:t>(</w:t>
      </w:r>
      <w:r w:rsidRPr="00355195">
        <w:rPr>
          <w:color w:val="000000"/>
          <w:spacing w:val="-4"/>
          <w:sz w:val="18"/>
          <w:szCs w:val="18"/>
        </w:rPr>
        <w:t>Ф.И.О.</w:t>
      </w:r>
      <w:r w:rsidRPr="00355195">
        <w:rPr>
          <w:color w:val="000000"/>
          <w:sz w:val="18"/>
          <w:szCs w:val="18"/>
        </w:rPr>
        <w:t>)</w:t>
      </w:r>
    </w:p>
    <w:p w:rsidR="00DB111A" w:rsidRPr="00355195" w:rsidRDefault="00DB111A" w:rsidP="00DB111A">
      <w:pPr>
        <w:tabs>
          <w:tab w:val="left" w:pos="3402"/>
          <w:tab w:val="left" w:pos="6237"/>
          <w:tab w:val="left" w:pos="9214"/>
        </w:tabs>
        <w:rPr>
          <w:color w:val="000000"/>
          <w:szCs w:val="28"/>
          <w:lang w:val="en-US"/>
        </w:rPr>
      </w:pPr>
      <w:r w:rsidRPr="00355195">
        <w:rPr>
          <w:color w:val="000000"/>
          <w:szCs w:val="28"/>
        </w:rPr>
        <w:t xml:space="preserve">паспорт серия </w:t>
      </w:r>
      <w:r w:rsidRPr="00355195">
        <w:rPr>
          <w:color w:val="000000"/>
          <w:szCs w:val="28"/>
          <w:lang w:val="en-US"/>
        </w:rPr>
        <w:t xml:space="preserve">   </w:t>
      </w:r>
      <w:r w:rsidRPr="00355195">
        <w:rPr>
          <w:color w:val="000000"/>
          <w:szCs w:val="28"/>
        </w:rPr>
        <w:t xml:space="preserve">____________ № __________________, </w:t>
      </w:r>
      <w:r w:rsidRPr="00355195">
        <w:rPr>
          <w:color w:val="000000"/>
          <w:szCs w:val="28"/>
          <w:lang w:val="en-US"/>
        </w:rPr>
        <w:t>выдан</w:t>
      </w:r>
      <w:r w:rsidRPr="00355195">
        <w:rPr>
          <w:color w:val="000000"/>
          <w:szCs w:val="28"/>
        </w:rPr>
        <w:t xml:space="preserve"> </w:t>
      </w:r>
      <w:r w:rsidRPr="00355195">
        <w:rPr>
          <w:color w:val="000000"/>
          <w:szCs w:val="28"/>
          <w:lang w:val="en-US"/>
        </w:rPr>
        <w:t xml:space="preserve">   </w:t>
      </w:r>
      <w:r w:rsidRPr="00355195">
        <w:rPr>
          <w:color w:val="000000"/>
          <w:szCs w:val="28"/>
          <w:u w:val="single"/>
        </w:rPr>
        <w:tab/>
      </w:r>
    </w:p>
    <w:p w:rsidR="00DB111A" w:rsidRPr="00355195" w:rsidRDefault="00DB111A" w:rsidP="00DB111A">
      <w:pPr>
        <w:tabs>
          <w:tab w:val="left" w:pos="7797"/>
        </w:tabs>
        <w:rPr>
          <w:color w:val="000000"/>
          <w:sz w:val="18"/>
          <w:szCs w:val="18"/>
        </w:rPr>
      </w:pPr>
      <w:r w:rsidRPr="00355195">
        <w:rPr>
          <w:color w:val="000000"/>
          <w:sz w:val="18"/>
          <w:szCs w:val="18"/>
        </w:rPr>
        <w:tab/>
        <w:t>(дата)</w:t>
      </w:r>
    </w:p>
    <w:p w:rsidR="00DB111A" w:rsidRPr="00355195" w:rsidRDefault="00DB111A" w:rsidP="00DB111A">
      <w:pPr>
        <w:tabs>
          <w:tab w:val="left" w:pos="9356"/>
        </w:tabs>
        <w:rPr>
          <w:color w:val="000000"/>
        </w:rPr>
      </w:pPr>
      <w:r w:rsidRPr="00355195">
        <w:rPr>
          <w:color w:val="000000"/>
          <w:szCs w:val="28"/>
          <w:u w:val="single"/>
        </w:rPr>
        <w:tab/>
      </w:r>
    </w:p>
    <w:p w:rsidR="00DB111A" w:rsidRPr="00355195" w:rsidRDefault="00DB111A" w:rsidP="00DB111A">
      <w:pPr>
        <w:tabs>
          <w:tab w:val="left" w:pos="4536"/>
        </w:tabs>
        <w:rPr>
          <w:color w:val="000000"/>
          <w:sz w:val="18"/>
          <w:szCs w:val="18"/>
        </w:rPr>
      </w:pPr>
      <w:r w:rsidRPr="00355195">
        <w:rPr>
          <w:color w:val="000000"/>
          <w:sz w:val="18"/>
          <w:szCs w:val="18"/>
        </w:rPr>
        <w:tab/>
        <w:t>(кем)</w:t>
      </w:r>
    </w:p>
    <w:p w:rsidR="00DB111A" w:rsidRPr="00355195" w:rsidRDefault="00DB111A" w:rsidP="00DB111A">
      <w:pPr>
        <w:tabs>
          <w:tab w:val="left" w:pos="9214"/>
        </w:tabs>
        <w:jc w:val="both"/>
        <w:rPr>
          <w:color w:val="000000"/>
          <w:szCs w:val="28"/>
        </w:rPr>
      </w:pPr>
      <w:r w:rsidRPr="00355195">
        <w:rPr>
          <w:color w:val="000000"/>
          <w:szCs w:val="28"/>
          <w:u w:val="single"/>
        </w:rPr>
        <w:tab/>
      </w:r>
      <w:r w:rsidRPr="00355195">
        <w:rPr>
          <w:color w:val="000000"/>
          <w:szCs w:val="28"/>
        </w:rPr>
        <w:t>,</w:t>
      </w:r>
    </w:p>
    <w:p w:rsidR="00DB111A" w:rsidRPr="00355195" w:rsidRDefault="00DB111A" w:rsidP="00DB111A">
      <w:pPr>
        <w:tabs>
          <w:tab w:val="left" w:pos="9214"/>
        </w:tabs>
        <w:rPr>
          <w:color w:val="000000"/>
          <w:szCs w:val="28"/>
        </w:rPr>
      </w:pPr>
      <w:r w:rsidRPr="00355195">
        <w:rPr>
          <w:color w:val="000000"/>
          <w:szCs w:val="28"/>
        </w:rPr>
        <w:t>проживающий (ая) по адресу _________</w:t>
      </w:r>
      <w:r w:rsidRPr="00355195">
        <w:rPr>
          <w:color w:val="000000"/>
          <w:szCs w:val="28"/>
          <w:u w:val="single"/>
        </w:rPr>
        <w:tab/>
        <w:t xml:space="preserve">, </w:t>
      </w:r>
      <w:r w:rsidRPr="00355195">
        <w:rPr>
          <w:color w:val="000000"/>
          <w:szCs w:val="28"/>
        </w:rPr>
        <w:t>действующий на основании _______________________________________________________,</w:t>
      </w:r>
    </w:p>
    <w:p w:rsidR="00DB111A" w:rsidRPr="00355195" w:rsidRDefault="00DB111A" w:rsidP="00DB111A">
      <w:pPr>
        <w:jc w:val="center"/>
        <w:rPr>
          <w:color w:val="000000"/>
          <w:sz w:val="18"/>
          <w:szCs w:val="18"/>
        </w:rPr>
      </w:pPr>
      <w:r w:rsidRPr="00355195">
        <w:rPr>
          <w:color w:val="000000"/>
          <w:sz w:val="18"/>
          <w:szCs w:val="18"/>
        </w:rPr>
        <w:t xml:space="preserve">(реквизиты доверенности или документа, </w:t>
      </w:r>
    </w:p>
    <w:p w:rsidR="00DB111A" w:rsidRPr="00355195" w:rsidRDefault="00DB111A" w:rsidP="00DB111A">
      <w:pPr>
        <w:rPr>
          <w:color w:val="000000"/>
          <w:sz w:val="18"/>
          <w:szCs w:val="18"/>
        </w:rPr>
      </w:pPr>
      <w:r w:rsidRPr="00355195">
        <w:rPr>
          <w:color w:val="000000"/>
          <w:sz w:val="18"/>
          <w:szCs w:val="18"/>
        </w:rPr>
        <w:t>__________________________________________________________________________________________________________</w:t>
      </w:r>
    </w:p>
    <w:p w:rsidR="00DB111A" w:rsidRPr="00355195" w:rsidRDefault="00DB111A" w:rsidP="00DB111A">
      <w:pPr>
        <w:jc w:val="center"/>
        <w:rPr>
          <w:color w:val="000000"/>
          <w:sz w:val="18"/>
          <w:szCs w:val="18"/>
        </w:rPr>
      </w:pPr>
      <w:r w:rsidRPr="00355195">
        <w:rPr>
          <w:color w:val="000000"/>
          <w:sz w:val="18"/>
          <w:szCs w:val="18"/>
        </w:rPr>
        <w:t>подтверждающего полномочия представителя)</w:t>
      </w:r>
    </w:p>
    <w:p w:rsidR="00DB111A" w:rsidRPr="00355195" w:rsidRDefault="00DB111A" w:rsidP="00DB111A">
      <w:pPr>
        <w:tabs>
          <w:tab w:val="left" w:pos="9214"/>
        </w:tabs>
        <w:jc w:val="both"/>
        <w:rPr>
          <w:color w:val="000000"/>
          <w:szCs w:val="28"/>
        </w:rPr>
      </w:pPr>
      <w:r w:rsidRPr="00355195">
        <w:rPr>
          <w:color w:val="000000"/>
          <w:szCs w:val="28"/>
        </w:rPr>
        <w:t>даю своей волей и в своем интересе согласие _____________________________________</w:t>
      </w:r>
    </w:p>
    <w:p w:rsidR="00DB111A" w:rsidRPr="00355195" w:rsidRDefault="00DB111A" w:rsidP="00DB111A">
      <w:pPr>
        <w:tabs>
          <w:tab w:val="left" w:pos="9214"/>
        </w:tabs>
        <w:rPr>
          <w:color w:val="000000"/>
          <w:szCs w:val="28"/>
        </w:rPr>
      </w:pPr>
      <w:r w:rsidRPr="00355195">
        <w:rPr>
          <w:color w:val="000000"/>
          <w:szCs w:val="28"/>
        </w:rPr>
        <w:t>________________________________________________________________________________</w:t>
      </w:r>
    </w:p>
    <w:p w:rsidR="00DB111A" w:rsidRPr="00355195" w:rsidRDefault="00DB111A" w:rsidP="00DB111A">
      <w:pPr>
        <w:tabs>
          <w:tab w:val="left" w:pos="9214"/>
        </w:tabs>
        <w:jc w:val="center"/>
        <w:rPr>
          <w:color w:val="000000"/>
          <w:sz w:val="18"/>
          <w:szCs w:val="18"/>
        </w:rPr>
      </w:pPr>
      <w:r w:rsidRPr="00355195">
        <w:rPr>
          <w:color w:val="000000"/>
          <w:sz w:val="18"/>
          <w:szCs w:val="18"/>
        </w:rPr>
        <w:t>(наименование организации и адрес оператора, получающего согласие субъекта персональных данных)</w:t>
      </w:r>
    </w:p>
    <w:p w:rsidR="00DB111A" w:rsidRPr="00355195" w:rsidRDefault="00DB111A" w:rsidP="00DB111A">
      <w:pPr>
        <w:tabs>
          <w:tab w:val="left" w:pos="9214"/>
        </w:tabs>
        <w:jc w:val="right"/>
        <w:rPr>
          <w:color w:val="000000"/>
          <w:szCs w:val="28"/>
        </w:rPr>
      </w:pPr>
      <w:r w:rsidRPr="00355195">
        <w:rPr>
          <w:color w:val="000000"/>
          <w:szCs w:val="28"/>
        </w:rPr>
        <w:t>_________________________________________________________________________________</w:t>
      </w:r>
    </w:p>
    <w:p w:rsidR="00DB111A" w:rsidRPr="00355195" w:rsidRDefault="00DB111A" w:rsidP="00DB111A">
      <w:pPr>
        <w:tabs>
          <w:tab w:val="left" w:pos="9214"/>
        </w:tabs>
        <w:jc w:val="right"/>
        <w:rPr>
          <w:color w:val="000000"/>
          <w:szCs w:val="28"/>
        </w:rPr>
      </w:pPr>
      <w:r w:rsidRPr="00355195">
        <w:rPr>
          <w:color w:val="000000"/>
          <w:szCs w:val="28"/>
        </w:rPr>
        <w:t>на обработку следующих моих персональных данных: ____________________</w:t>
      </w:r>
    </w:p>
    <w:p w:rsidR="00DB111A" w:rsidRPr="00355195" w:rsidRDefault="00DB111A" w:rsidP="00DB111A">
      <w:pPr>
        <w:tabs>
          <w:tab w:val="left" w:pos="9214"/>
        </w:tabs>
        <w:jc w:val="right"/>
        <w:rPr>
          <w:color w:val="000000"/>
          <w:szCs w:val="28"/>
        </w:rPr>
      </w:pPr>
      <w:r w:rsidRPr="00355195">
        <w:rPr>
          <w:color w:val="000000"/>
          <w:szCs w:val="28"/>
        </w:rPr>
        <w:t>___________________________________________________________________________________</w:t>
      </w:r>
    </w:p>
    <w:p w:rsidR="00DB111A" w:rsidRPr="00355195" w:rsidRDefault="00DB111A" w:rsidP="00DB111A">
      <w:pPr>
        <w:jc w:val="center"/>
        <w:rPr>
          <w:color w:val="000000"/>
          <w:sz w:val="18"/>
          <w:szCs w:val="18"/>
        </w:rPr>
      </w:pPr>
      <w:r w:rsidRPr="00355195">
        <w:rPr>
          <w:color w:val="000000"/>
          <w:sz w:val="18"/>
          <w:szCs w:val="18"/>
        </w:rPr>
        <w:t xml:space="preserve"> (состав персональных данных)</w:t>
      </w:r>
    </w:p>
    <w:p w:rsidR="00DB111A" w:rsidRPr="00355195" w:rsidRDefault="00DB111A" w:rsidP="00DB111A">
      <w:pPr>
        <w:jc w:val="right"/>
        <w:rPr>
          <w:color w:val="000000"/>
          <w:szCs w:val="28"/>
        </w:rPr>
      </w:pPr>
      <w:r w:rsidRPr="00355195">
        <w:rPr>
          <w:color w:val="000000"/>
          <w:szCs w:val="28"/>
        </w:rPr>
        <w:t>___________________________________________________________________________________</w:t>
      </w:r>
    </w:p>
    <w:p w:rsidR="00DB111A" w:rsidRPr="00355195" w:rsidRDefault="00DB111A" w:rsidP="00DB111A">
      <w:pPr>
        <w:jc w:val="right"/>
        <w:rPr>
          <w:color w:val="000000"/>
          <w:szCs w:val="28"/>
        </w:rPr>
      </w:pPr>
      <w:r w:rsidRPr="00355195">
        <w:rPr>
          <w:color w:val="000000"/>
          <w:szCs w:val="28"/>
        </w:rPr>
        <w:t>___________________________________________________________________________________</w:t>
      </w:r>
    </w:p>
    <w:p w:rsidR="00DB111A" w:rsidRPr="00355195" w:rsidRDefault="00DB111A" w:rsidP="00DB111A">
      <w:pPr>
        <w:jc w:val="right"/>
        <w:rPr>
          <w:color w:val="000000"/>
          <w:szCs w:val="28"/>
        </w:rPr>
      </w:pPr>
      <w:r w:rsidRPr="00355195">
        <w:rPr>
          <w:color w:val="000000"/>
          <w:szCs w:val="28"/>
        </w:rPr>
        <w:t>с целью____________________________________________________________________________</w:t>
      </w:r>
    </w:p>
    <w:p w:rsidR="00DB111A" w:rsidRPr="00355195" w:rsidRDefault="00DB111A" w:rsidP="00DB111A">
      <w:pPr>
        <w:jc w:val="center"/>
        <w:rPr>
          <w:color w:val="000000"/>
          <w:sz w:val="18"/>
          <w:szCs w:val="18"/>
        </w:rPr>
      </w:pPr>
      <w:r w:rsidRPr="00355195">
        <w:rPr>
          <w:color w:val="000000"/>
          <w:sz w:val="18"/>
          <w:szCs w:val="18"/>
        </w:rPr>
        <w:t>(указать цель предоставления персональный данных)</w:t>
      </w:r>
    </w:p>
    <w:p w:rsidR="00DB111A" w:rsidRPr="00355195" w:rsidRDefault="00DB111A" w:rsidP="00DB111A">
      <w:pPr>
        <w:ind w:firstLine="567"/>
        <w:jc w:val="both"/>
        <w:rPr>
          <w:color w:val="000000"/>
          <w:szCs w:val="28"/>
        </w:rPr>
      </w:pPr>
      <w:r w:rsidRPr="00355195">
        <w:rPr>
          <w:color w:val="000000"/>
          <w:szCs w:val="28"/>
        </w:rPr>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
    <w:p w:rsidR="00DB111A" w:rsidRDefault="00DB111A" w:rsidP="00DB111A">
      <w:pPr>
        <w:ind w:firstLine="567"/>
        <w:jc w:val="both"/>
        <w:rPr>
          <w:color w:val="000000"/>
          <w:szCs w:val="28"/>
        </w:rPr>
      </w:pPr>
      <w:r w:rsidRPr="00355195">
        <w:rPr>
          <w:color w:val="000000"/>
          <w:szCs w:val="28"/>
        </w:rPr>
        <w:t>Обработка моих персональных данных может осуществляться как автоматизированным, так и неавтоматизированным способом.</w:t>
      </w:r>
    </w:p>
    <w:p w:rsidR="00DB111A" w:rsidRDefault="00DB111A" w:rsidP="00DB111A">
      <w:pPr>
        <w:ind w:firstLine="567"/>
        <w:jc w:val="both"/>
        <w:rPr>
          <w:color w:val="000000"/>
          <w:szCs w:val="28"/>
        </w:rPr>
      </w:pPr>
    </w:p>
    <w:p w:rsidR="00DB111A" w:rsidRDefault="00DB111A" w:rsidP="00DB111A">
      <w:pPr>
        <w:ind w:firstLine="567"/>
        <w:jc w:val="both"/>
        <w:rPr>
          <w:color w:val="000000"/>
          <w:szCs w:val="28"/>
        </w:rPr>
      </w:pPr>
    </w:p>
    <w:p w:rsidR="00DB111A" w:rsidRDefault="00DB111A" w:rsidP="00DB111A">
      <w:pPr>
        <w:ind w:firstLine="567"/>
        <w:jc w:val="both"/>
        <w:rPr>
          <w:color w:val="000000"/>
          <w:szCs w:val="28"/>
        </w:rPr>
      </w:pPr>
    </w:p>
    <w:p w:rsidR="00DB111A" w:rsidRDefault="00DB111A" w:rsidP="00DB111A">
      <w:pPr>
        <w:ind w:firstLine="567"/>
        <w:jc w:val="both"/>
        <w:rPr>
          <w:color w:val="000000"/>
          <w:szCs w:val="28"/>
        </w:rPr>
      </w:pPr>
    </w:p>
    <w:p w:rsidR="00DB111A" w:rsidRPr="00355195" w:rsidRDefault="00DB111A" w:rsidP="00DB111A">
      <w:pPr>
        <w:ind w:firstLine="567"/>
        <w:jc w:val="both"/>
        <w:rPr>
          <w:color w:val="000000"/>
          <w:szCs w:val="28"/>
        </w:rPr>
      </w:pPr>
    </w:p>
    <w:p w:rsidR="00DB111A" w:rsidRPr="00355195" w:rsidRDefault="00DB111A" w:rsidP="00DB111A">
      <w:pPr>
        <w:ind w:firstLine="567"/>
        <w:jc w:val="both"/>
        <w:rPr>
          <w:rFonts w:cs="Calibri"/>
          <w:color w:val="000000"/>
        </w:rPr>
      </w:pPr>
      <w:r w:rsidRPr="00355195">
        <w:rPr>
          <w:rFonts w:cs="Calibri"/>
          <w:color w:val="000000"/>
        </w:rPr>
        <w:t>Я ознакомлен (а) с тем, что:</w:t>
      </w:r>
    </w:p>
    <w:p w:rsidR="00DB111A" w:rsidRPr="00355195" w:rsidRDefault="00DB111A" w:rsidP="00DB111A">
      <w:pPr>
        <w:jc w:val="both"/>
        <w:rPr>
          <w:rFonts w:cs="Calibri"/>
          <w:color w:val="000000"/>
        </w:rPr>
      </w:pPr>
      <w:r w:rsidRPr="00355195">
        <w:rPr>
          <w:rFonts w:cs="Calibri"/>
          <w:color w:val="000000"/>
        </w:rPr>
        <w:lastRenderedPageBreak/>
        <w:t>согласие на обработку персональных данных действует с даты его подписания __________________________________________________________________________________;</w:t>
      </w:r>
    </w:p>
    <w:p w:rsidR="00DB111A" w:rsidRPr="00355195" w:rsidRDefault="00DB111A" w:rsidP="00DB111A">
      <w:pPr>
        <w:jc w:val="center"/>
        <w:rPr>
          <w:color w:val="000000"/>
          <w:szCs w:val="28"/>
        </w:rPr>
      </w:pPr>
      <w:r w:rsidRPr="00355195">
        <w:rPr>
          <w:color w:val="000000"/>
          <w:sz w:val="18"/>
          <w:szCs w:val="18"/>
        </w:rPr>
        <w:t xml:space="preserve">                        (</w:t>
      </w:r>
      <w:r w:rsidRPr="00355195">
        <w:rPr>
          <w:rFonts w:cs="Calibri"/>
          <w:color w:val="000000"/>
          <w:sz w:val="18"/>
          <w:szCs w:val="18"/>
        </w:rPr>
        <w:t>до</w:t>
      </w:r>
      <w:r w:rsidRPr="00355195">
        <w:rPr>
          <w:color w:val="000000"/>
          <w:sz w:val="18"/>
          <w:szCs w:val="18"/>
        </w:rPr>
        <w:t xml:space="preserve"> достижения целей обработки персональных данных либо указать срок действия согласия)</w:t>
      </w:r>
    </w:p>
    <w:p w:rsidR="00DB111A" w:rsidRPr="00355195" w:rsidRDefault="00DB111A" w:rsidP="00DB111A">
      <w:pPr>
        <w:jc w:val="both"/>
        <w:rPr>
          <w:color w:val="000000"/>
          <w:szCs w:val="28"/>
        </w:rPr>
      </w:pPr>
      <w:r w:rsidRPr="00355195">
        <w:rPr>
          <w:color w:val="000000"/>
          <w:szCs w:val="28"/>
        </w:rPr>
        <w:t>согласие на обработку персональных данных может быть отозвано путем подачи письменного заявления.</w:t>
      </w:r>
    </w:p>
    <w:p w:rsidR="00DB111A" w:rsidRPr="00355195" w:rsidRDefault="00DB111A" w:rsidP="00DB111A">
      <w:pPr>
        <w:jc w:val="both"/>
        <w:rPr>
          <w:color w:val="000000"/>
          <w:szCs w:val="28"/>
        </w:rPr>
      </w:pPr>
    </w:p>
    <w:p w:rsidR="00DB111A" w:rsidRPr="00355195" w:rsidRDefault="00DB111A" w:rsidP="00DB111A">
      <w:pPr>
        <w:tabs>
          <w:tab w:val="left" w:pos="851"/>
          <w:tab w:val="left" w:pos="2835"/>
          <w:tab w:val="left" w:pos="3686"/>
          <w:tab w:val="left" w:pos="6237"/>
          <w:tab w:val="left" w:pos="9214"/>
        </w:tabs>
        <w:jc w:val="both"/>
        <w:rPr>
          <w:color w:val="000000"/>
          <w:szCs w:val="28"/>
        </w:rPr>
      </w:pPr>
      <w:r w:rsidRPr="00355195">
        <w:rPr>
          <w:color w:val="000000"/>
          <w:szCs w:val="28"/>
        </w:rPr>
        <w:t>«</w:t>
      </w:r>
      <w:r w:rsidRPr="00355195">
        <w:rPr>
          <w:color w:val="000000"/>
          <w:szCs w:val="28"/>
          <w:u w:val="single"/>
        </w:rPr>
        <w:tab/>
      </w:r>
      <w:r w:rsidRPr="00355195">
        <w:rPr>
          <w:color w:val="000000"/>
          <w:szCs w:val="28"/>
        </w:rPr>
        <w:t>» </w:t>
      </w:r>
      <w:r w:rsidRPr="00355195">
        <w:rPr>
          <w:color w:val="000000"/>
          <w:szCs w:val="28"/>
          <w:u w:val="single"/>
        </w:rPr>
        <w:tab/>
      </w:r>
      <w:r w:rsidRPr="00355195">
        <w:rPr>
          <w:color w:val="000000"/>
          <w:szCs w:val="28"/>
        </w:rPr>
        <w:t xml:space="preserve"> 20</w:t>
      </w:r>
      <w:r w:rsidRPr="00355195">
        <w:rPr>
          <w:color w:val="000000"/>
          <w:szCs w:val="28"/>
          <w:u w:val="single"/>
        </w:rPr>
        <w:tab/>
      </w:r>
      <w:r w:rsidRPr="00355195">
        <w:rPr>
          <w:color w:val="000000"/>
          <w:szCs w:val="28"/>
        </w:rPr>
        <w:t xml:space="preserve"> г. </w:t>
      </w:r>
      <w:r w:rsidRPr="00355195">
        <w:rPr>
          <w:color w:val="000000"/>
          <w:szCs w:val="28"/>
          <w:u w:val="single"/>
        </w:rPr>
        <w:tab/>
      </w:r>
      <w:r w:rsidRPr="00355195">
        <w:rPr>
          <w:color w:val="000000"/>
          <w:szCs w:val="28"/>
        </w:rPr>
        <w:t xml:space="preserve"> </w:t>
      </w:r>
      <w:r w:rsidRPr="00355195">
        <w:rPr>
          <w:color w:val="000000"/>
          <w:szCs w:val="28"/>
          <w:u w:val="single"/>
        </w:rPr>
        <w:tab/>
      </w:r>
    </w:p>
    <w:p w:rsidR="00DB111A" w:rsidRPr="00355195" w:rsidRDefault="00DB111A" w:rsidP="00DB111A">
      <w:pPr>
        <w:tabs>
          <w:tab w:val="left" w:pos="2655"/>
        </w:tabs>
      </w:pPr>
      <w:r w:rsidRPr="00355195">
        <w:rPr>
          <w:color w:val="000000"/>
          <w:sz w:val="18"/>
          <w:szCs w:val="18"/>
        </w:rPr>
        <w:tab/>
      </w:r>
      <w:r w:rsidRPr="00355195">
        <w:rPr>
          <w:color w:val="000000"/>
          <w:sz w:val="18"/>
          <w:szCs w:val="18"/>
        </w:rPr>
        <w:tab/>
        <w:t xml:space="preserve">       (подпись)</w:t>
      </w:r>
      <w:r w:rsidRPr="00355195">
        <w:rPr>
          <w:color w:val="000000"/>
          <w:sz w:val="18"/>
          <w:szCs w:val="18"/>
        </w:rPr>
        <w:tab/>
        <w:t>(расшифровка подписи)</w:t>
      </w:r>
    </w:p>
    <w:p w:rsidR="00EF0D19" w:rsidRDefault="00EF0D19" w:rsidP="00DB111A">
      <w:pPr>
        <w:pStyle w:val="a9"/>
        <w:suppressAutoHyphens/>
        <w:ind w:right="306"/>
        <w:jc w:val="center"/>
        <w:rPr>
          <w:szCs w:val="26"/>
        </w:rPr>
        <w:sectPr w:rsidR="00EF0D19" w:rsidSect="00EF0D19">
          <w:headerReference w:type="default" r:id="rId16"/>
          <w:pgSz w:w="11906" w:h="16838"/>
          <w:pgMar w:top="1134" w:right="851" w:bottom="1134" w:left="1134" w:header="709" w:footer="709" w:gutter="0"/>
          <w:cols w:space="708"/>
          <w:titlePg/>
          <w:docGrid w:linePitch="360"/>
        </w:sectPr>
      </w:pPr>
    </w:p>
    <w:p w:rsidR="00E90E4A" w:rsidRPr="00232DD3" w:rsidRDefault="00E90E4A" w:rsidP="00E90E4A">
      <w:pPr>
        <w:pStyle w:val="2"/>
        <w:keepNext w:val="0"/>
        <w:widowControl w:val="0"/>
        <w:spacing w:before="0" w:after="0"/>
        <w:rPr>
          <w:rFonts w:ascii="Times New Roman" w:hAnsi="Times New Roman"/>
          <w:i w:val="0"/>
          <w:color w:val="000000"/>
        </w:rPr>
      </w:pPr>
      <w:bookmarkStart w:id="1" w:name="_GoBack"/>
      <w:bookmarkEnd w:id="1"/>
      <w:r w:rsidRPr="00232DD3">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E90E4A" w:rsidRPr="00232DD3" w:rsidTr="00E90E4A">
        <w:tc>
          <w:tcPr>
            <w:tcW w:w="898" w:type="dxa"/>
          </w:tcPr>
          <w:p w:rsidR="00E90E4A" w:rsidRPr="00232DD3" w:rsidRDefault="00E90E4A" w:rsidP="00E90E4A">
            <w:pPr>
              <w:rPr>
                <w:b/>
                <w:color w:val="000000"/>
                <w:sz w:val="28"/>
                <w:szCs w:val="28"/>
              </w:rPr>
            </w:pPr>
            <w:r w:rsidRPr="00232DD3">
              <w:rPr>
                <w:b/>
                <w:color w:val="000000"/>
                <w:sz w:val="28"/>
                <w:szCs w:val="28"/>
              </w:rPr>
              <w:t>№п/п</w:t>
            </w:r>
          </w:p>
        </w:tc>
        <w:tc>
          <w:tcPr>
            <w:tcW w:w="3926" w:type="dxa"/>
          </w:tcPr>
          <w:p w:rsidR="00E90E4A" w:rsidRPr="00232DD3" w:rsidRDefault="00E90E4A" w:rsidP="00E90E4A">
            <w:pPr>
              <w:rPr>
                <w:b/>
                <w:color w:val="000000"/>
                <w:sz w:val="28"/>
                <w:szCs w:val="28"/>
              </w:rPr>
            </w:pPr>
            <w:r w:rsidRPr="00232DD3">
              <w:rPr>
                <w:b/>
                <w:color w:val="000000"/>
                <w:sz w:val="28"/>
                <w:szCs w:val="28"/>
              </w:rPr>
              <w:t>Параметры закупки</w:t>
            </w:r>
          </w:p>
        </w:tc>
        <w:tc>
          <w:tcPr>
            <w:tcW w:w="9962" w:type="dxa"/>
          </w:tcPr>
          <w:p w:rsidR="00E90E4A" w:rsidRPr="00232DD3" w:rsidRDefault="00E90E4A" w:rsidP="00E90E4A">
            <w:pPr>
              <w:rPr>
                <w:b/>
                <w:color w:val="000000"/>
                <w:sz w:val="28"/>
                <w:szCs w:val="28"/>
              </w:rPr>
            </w:pPr>
            <w:r w:rsidRPr="00232DD3">
              <w:rPr>
                <w:b/>
                <w:color w:val="000000"/>
                <w:sz w:val="28"/>
                <w:szCs w:val="28"/>
              </w:rPr>
              <w:t>Сведения о закупке</w:t>
            </w:r>
          </w:p>
        </w:tc>
      </w:tr>
      <w:tr w:rsidR="00E90E4A" w:rsidRPr="00232DD3" w:rsidTr="00E90E4A">
        <w:tc>
          <w:tcPr>
            <w:tcW w:w="898" w:type="dxa"/>
          </w:tcPr>
          <w:p w:rsidR="00E90E4A" w:rsidRPr="00232DD3" w:rsidRDefault="00E90E4A" w:rsidP="00E90E4A">
            <w:pPr>
              <w:rPr>
                <w:color w:val="000000"/>
                <w:sz w:val="28"/>
                <w:szCs w:val="28"/>
              </w:rPr>
            </w:pPr>
            <w:r w:rsidRPr="00232DD3">
              <w:rPr>
                <w:color w:val="000000"/>
                <w:sz w:val="28"/>
                <w:szCs w:val="28"/>
              </w:rPr>
              <w:t>2.1</w:t>
            </w:r>
          </w:p>
        </w:tc>
        <w:tc>
          <w:tcPr>
            <w:tcW w:w="3926" w:type="dxa"/>
          </w:tcPr>
          <w:p w:rsidR="00E90E4A" w:rsidRPr="00232DD3" w:rsidRDefault="00E90E4A" w:rsidP="00E90E4A">
            <w:pPr>
              <w:rPr>
                <w:color w:val="000000"/>
                <w:sz w:val="28"/>
                <w:szCs w:val="28"/>
              </w:rPr>
            </w:pPr>
            <w:r w:rsidRPr="00232DD3">
              <w:rPr>
                <w:color w:val="000000"/>
                <w:sz w:val="28"/>
                <w:szCs w:val="28"/>
              </w:rPr>
              <w:t>Сведения о заказчике</w:t>
            </w:r>
          </w:p>
        </w:tc>
        <w:tc>
          <w:tcPr>
            <w:tcW w:w="9962" w:type="dxa"/>
          </w:tcPr>
          <w:p w:rsidR="00E90E4A" w:rsidRPr="00EB48EA" w:rsidRDefault="00E90E4A" w:rsidP="00E90E4A">
            <w:pPr>
              <w:jc w:val="both"/>
              <w:rPr>
                <w:bCs/>
                <w:sz w:val="28"/>
                <w:szCs w:val="28"/>
              </w:rPr>
            </w:pPr>
            <w:r w:rsidRPr="00EB48EA">
              <w:rPr>
                <w:bCs/>
                <w:sz w:val="28"/>
                <w:szCs w:val="28"/>
              </w:rPr>
              <w:t>Заказчик – АО «Пассажирская компания «Сахалин».</w:t>
            </w:r>
          </w:p>
          <w:p w:rsidR="00E90E4A" w:rsidRPr="00EB48EA" w:rsidRDefault="00E90E4A" w:rsidP="00E90E4A">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E90E4A" w:rsidRPr="00EB48EA" w:rsidRDefault="00E90E4A" w:rsidP="00E90E4A">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E90E4A" w:rsidRPr="00EB48EA" w:rsidRDefault="00E90E4A" w:rsidP="00E90E4A">
            <w:pPr>
              <w:jc w:val="both"/>
              <w:rPr>
                <w:bCs/>
                <w:sz w:val="28"/>
                <w:szCs w:val="28"/>
              </w:rPr>
            </w:pPr>
            <w:r w:rsidRPr="00EB48EA">
              <w:rPr>
                <w:bCs/>
                <w:sz w:val="28"/>
                <w:szCs w:val="28"/>
              </w:rPr>
              <w:t>Адрес электронной почты: oao@pk-sakhalin.ru.</w:t>
            </w:r>
          </w:p>
          <w:p w:rsidR="00E90E4A" w:rsidRPr="00EB48EA" w:rsidRDefault="00E90E4A" w:rsidP="00E90E4A">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E90E4A" w:rsidRPr="00EB48EA" w:rsidRDefault="00E90E4A" w:rsidP="00E90E4A">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E90E4A" w:rsidRPr="00EB48EA" w:rsidRDefault="00E90E4A" w:rsidP="00E90E4A">
            <w:pPr>
              <w:jc w:val="both"/>
              <w:rPr>
                <w:bCs/>
                <w:sz w:val="28"/>
                <w:szCs w:val="28"/>
              </w:rPr>
            </w:pPr>
            <w:r w:rsidRPr="00EB48EA">
              <w:rPr>
                <w:bCs/>
                <w:sz w:val="28"/>
                <w:szCs w:val="28"/>
              </w:rPr>
              <w:t>Контактные данные:</w:t>
            </w:r>
          </w:p>
          <w:p w:rsidR="00E90E4A" w:rsidRPr="00EB48EA" w:rsidRDefault="00E90E4A" w:rsidP="00E90E4A">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E90E4A" w:rsidRPr="00EB48EA" w:rsidRDefault="00E90E4A" w:rsidP="00E90E4A">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E90E4A" w:rsidRPr="008C59DD" w:rsidRDefault="00E90E4A" w:rsidP="00E90E4A">
            <w:pPr>
              <w:jc w:val="both"/>
              <w:rPr>
                <w:bCs/>
                <w:sz w:val="28"/>
                <w:szCs w:val="28"/>
              </w:rPr>
            </w:pPr>
            <w:r w:rsidRPr="008C59DD">
              <w:rPr>
                <w:bCs/>
                <w:sz w:val="28"/>
                <w:szCs w:val="28"/>
              </w:rPr>
              <w:t>Контактные данные:</w:t>
            </w:r>
          </w:p>
          <w:p w:rsidR="00E90E4A" w:rsidRPr="00945D9C" w:rsidRDefault="00E90E4A" w:rsidP="00E90E4A">
            <w:pPr>
              <w:pStyle w:val="a6"/>
              <w:ind w:left="33"/>
              <w:jc w:val="both"/>
              <w:rPr>
                <w:bCs/>
                <w:sz w:val="28"/>
                <w:szCs w:val="28"/>
              </w:rPr>
            </w:pPr>
            <w:r w:rsidRPr="008C59DD">
              <w:rPr>
                <w:bCs/>
                <w:sz w:val="28"/>
                <w:szCs w:val="28"/>
              </w:rPr>
              <w:t xml:space="preserve">Контактное лицо: </w:t>
            </w:r>
            <w:r w:rsidRPr="00945D9C">
              <w:rPr>
                <w:bCs/>
                <w:sz w:val="28"/>
                <w:szCs w:val="28"/>
              </w:rPr>
              <w:t xml:space="preserve">ведущий специалист по закупкам </w:t>
            </w:r>
            <w:r w:rsidRPr="00945D9C">
              <w:rPr>
                <w:sz w:val="28"/>
                <w:szCs w:val="28"/>
              </w:rPr>
              <w:t>Медведев Александр Викторович</w:t>
            </w:r>
            <w:r w:rsidRPr="00945D9C">
              <w:rPr>
                <w:bCs/>
                <w:sz w:val="28"/>
                <w:szCs w:val="28"/>
              </w:rPr>
              <w:t xml:space="preserve">. </w:t>
            </w:r>
          </w:p>
          <w:p w:rsidR="00E90E4A" w:rsidRPr="00945D9C" w:rsidRDefault="00E90E4A" w:rsidP="00E90E4A">
            <w:pPr>
              <w:pStyle w:val="a6"/>
              <w:ind w:left="33"/>
              <w:rPr>
                <w:bCs/>
                <w:sz w:val="28"/>
                <w:szCs w:val="28"/>
              </w:rPr>
            </w:pPr>
            <w:r w:rsidRPr="00945D9C">
              <w:rPr>
                <w:bCs/>
                <w:sz w:val="28"/>
                <w:szCs w:val="28"/>
              </w:rPr>
              <w:t xml:space="preserve">Адрес электронной почты: </w:t>
            </w:r>
            <w:r w:rsidRPr="00945D9C">
              <w:rPr>
                <w:spacing w:val="-4"/>
                <w:sz w:val="28"/>
                <w:szCs w:val="28"/>
                <w:lang w:val="en-US"/>
              </w:rPr>
              <w:t>RCKZ</w:t>
            </w:r>
            <w:r w:rsidRPr="00945D9C">
              <w:rPr>
                <w:spacing w:val="-4"/>
                <w:sz w:val="28"/>
                <w:szCs w:val="28"/>
              </w:rPr>
              <w:t>_</w:t>
            </w:r>
            <w:r w:rsidRPr="00945D9C">
              <w:rPr>
                <w:spacing w:val="-4"/>
                <w:sz w:val="28"/>
                <w:szCs w:val="28"/>
                <w:lang w:val="en-US"/>
              </w:rPr>
              <w:t>MedvedevAV</w:t>
            </w:r>
            <w:r w:rsidRPr="00945D9C">
              <w:rPr>
                <w:spacing w:val="-4"/>
                <w:sz w:val="28"/>
                <w:szCs w:val="28"/>
              </w:rPr>
              <w:t>@</w:t>
            </w:r>
            <w:r w:rsidRPr="00945D9C">
              <w:rPr>
                <w:spacing w:val="-4"/>
                <w:sz w:val="28"/>
                <w:szCs w:val="28"/>
                <w:lang w:val="en-US"/>
              </w:rPr>
              <w:t>dvgd</w:t>
            </w:r>
            <w:r w:rsidRPr="00945D9C">
              <w:rPr>
                <w:spacing w:val="-4"/>
                <w:sz w:val="28"/>
                <w:szCs w:val="28"/>
              </w:rPr>
              <w:t>.</w:t>
            </w:r>
            <w:r w:rsidRPr="00945D9C">
              <w:rPr>
                <w:spacing w:val="-4"/>
                <w:sz w:val="28"/>
                <w:szCs w:val="28"/>
                <w:lang w:val="en-US"/>
              </w:rPr>
              <w:t>ru</w:t>
            </w:r>
            <w:r w:rsidRPr="00945D9C">
              <w:rPr>
                <w:bCs/>
                <w:sz w:val="28"/>
                <w:szCs w:val="28"/>
              </w:rPr>
              <w:t xml:space="preserve">  </w:t>
            </w:r>
          </w:p>
          <w:p w:rsidR="00E90E4A" w:rsidRPr="00EB48EA" w:rsidRDefault="00E90E4A" w:rsidP="00E90E4A">
            <w:pPr>
              <w:pStyle w:val="a6"/>
              <w:ind w:left="33"/>
              <w:jc w:val="both"/>
              <w:rPr>
                <w:bCs/>
                <w:i/>
                <w:sz w:val="28"/>
                <w:szCs w:val="28"/>
              </w:rPr>
            </w:pPr>
            <w:r w:rsidRPr="00945D9C">
              <w:rPr>
                <w:bCs/>
                <w:sz w:val="28"/>
                <w:szCs w:val="28"/>
              </w:rPr>
              <w:t xml:space="preserve">Номер телефона: </w:t>
            </w:r>
            <w:r w:rsidRPr="00945D9C">
              <w:rPr>
                <w:sz w:val="28"/>
                <w:szCs w:val="28"/>
              </w:rPr>
              <w:t>8(4212) 38-46-92</w:t>
            </w:r>
          </w:p>
        </w:tc>
      </w:tr>
      <w:tr w:rsidR="00E90E4A" w:rsidRPr="00232DD3" w:rsidTr="00E90E4A">
        <w:tc>
          <w:tcPr>
            <w:tcW w:w="898" w:type="dxa"/>
          </w:tcPr>
          <w:p w:rsidR="00E90E4A" w:rsidRPr="00232DD3" w:rsidRDefault="00E90E4A" w:rsidP="00E90E4A">
            <w:pPr>
              <w:rPr>
                <w:color w:val="000000"/>
                <w:sz w:val="28"/>
                <w:szCs w:val="28"/>
              </w:rPr>
            </w:pPr>
            <w:r w:rsidRPr="00232DD3">
              <w:rPr>
                <w:color w:val="000000"/>
                <w:sz w:val="28"/>
                <w:szCs w:val="28"/>
              </w:rPr>
              <w:t>2.2</w:t>
            </w:r>
          </w:p>
        </w:tc>
        <w:tc>
          <w:tcPr>
            <w:tcW w:w="3926" w:type="dxa"/>
          </w:tcPr>
          <w:p w:rsidR="00E90E4A" w:rsidRPr="00232DD3" w:rsidRDefault="00E90E4A" w:rsidP="00E90E4A">
            <w:pPr>
              <w:rPr>
                <w:color w:val="000000"/>
                <w:sz w:val="28"/>
                <w:szCs w:val="28"/>
              </w:rPr>
            </w:pPr>
            <w:r w:rsidRPr="00232DD3">
              <w:rPr>
                <w:color w:val="000000"/>
                <w:sz w:val="28"/>
                <w:szCs w:val="28"/>
              </w:rPr>
              <w:t xml:space="preserve">Порядок, место, дата начала и окончания срока подачи заявок </w:t>
            </w:r>
          </w:p>
        </w:tc>
        <w:tc>
          <w:tcPr>
            <w:tcW w:w="9962" w:type="dxa"/>
          </w:tcPr>
          <w:p w:rsidR="00E90E4A" w:rsidRPr="00232DD3" w:rsidRDefault="00E90E4A" w:rsidP="00E90E4A">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Комита)</w:t>
            </w:r>
            <w:r w:rsidRPr="00880779">
              <w:rPr>
                <w:bCs/>
                <w:sz w:val="28"/>
                <w:szCs w:val="28"/>
              </w:rPr>
              <w:t xml:space="preserve"> </w:t>
            </w:r>
            <w:hyperlink r:id="rId17"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E90E4A" w:rsidRPr="00880779" w:rsidRDefault="00E90E4A" w:rsidP="00E90E4A">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EF0D19">
              <w:rPr>
                <w:b/>
                <w:bCs/>
                <w:sz w:val="28"/>
                <w:szCs w:val="28"/>
              </w:rPr>
              <w:t>25</w:t>
            </w:r>
            <w:r w:rsidRPr="00880779">
              <w:rPr>
                <w:b/>
                <w:bCs/>
                <w:sz w:val="28"/>
                <w:szCs w:val="28"/>
              </w:rPr>
              <w:t xml:space="preserve">» </w:t>
            </w:r>
            <w:r w:rsidR="0014223D">
              <w:rPr>
                <w:b/>
                <w:bCs/>
                <w:sz w:val="28"/>
                <w:szCs w:val="28"/>
              </w:rPr>
              <w:t>ию</w:t>
            </w:r>
            <w:r w:rsidR="00EF0D19">
              <w:rPr>
                <w:b/>
                <w:bCs/>
                <w:sz w:val="28"/>
                <w:szCs w:val="28"/>
              </w:rPr>
              <w:t>н</w:t>
            </w:r>
            <w:r w:rsidR="0014223D">
              <w:rPr>
                <w:b/>
                <w:bCs/>
                <w:sz w:val="28"/>
                <w:szCs w:val="28"/>
              </w:rPr>
              <w:t>я</w:t>
            </w:r>
            <w:r>
              <w:rPr>
                <w:b/>
                <w:bCs/>
                <w:sz w:val="28"/>
                <w:szCs w:val="28"/>
              </w:rPr>
              <w:t xml:space="preserve"> 2025</w:t>
            </w:r>
            <w:r w:rsidRPr="00880779">
              <w:rPr>
                <w:b/>
                <w:bCs/>
                <w:sz w:val="28"/>
                <w:szCs w:val="28"/>
              </w:rPr>
              <w:t xml:space="preserve"> года</w:t>
            </w:r>
            <w:r w:rsidRPr="00880779">
              <w:rPr>
                <w:bCs/>
                <w:sz w:val="28"/>
                <w:szCs w:val="28"/>
              </w:rPr>
              <w:t>.</w:t>
            </w:r>
            <w:proofErr w:type="gramEnd"/>
          </w:p>
          <w:p w:rsidR="00E90E4A" w:rsidRPr="00880779" w:rsidRDefault="00E90E4A" w:rsidP="00E90E4A">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EF0D19">
              <w:rPr>
                <w:b/>
                <w:bCs/>
                <w:sz w:val="28"/>
                <w:szCs w:val="28"/>
              </w:rPr>
              <w:t>10</w:t>
            </w:r>
            <w:r w:rsidRPr="00880779">
              <w:rPr>
                <w:b/>
                <w:bCs/>
                <w:sz w:val="28"/>
                <w:szCs w:val="28"/>
              </w:rPr>
              <w:t>»</w:t>
            </w:r>
            <w:r>
              <w:rPr>
                <w:b/>
                <w:bCs/>
                <w:sz w:val="28"/>
                <w:szCs w:val="28"/>
              </w:rPr>
              <w:t xml:space="preserve"> </w:t>
            </w:r>
            <w:r w:rsidR="0014223D">
              <w:rPr>
                <w:b/>
                <w:bCs/>
                <w:sz w:val="28"/>
                <w:szCs w:val="28"/>
              </w:rPr>
              <w:t>июля</w:t>
            </w:r>
            <w:r>
              <w:rPr>
                <w:b/>
                <w:bCs/>
                <w:sz w:val="28"/>
                <w:szCs w:val="28"/>
              </w:rPr>
              <w:t xml:space="preserve"> 2025</w:t>
            </w:r>
            <w:r w:rsidRPr="00880779">
              <w:rPr>
                <w:b/>
                <w:bCs/>
                <w:sz w:val="28"/>
                <w:szCs w:val="28"/>
              </w:rPr>
              <w:t xml:space="preserve"> года</w:t>
            </w:r>
            <w:r w:rsidRPr="00880779">
              <w:rPr>
                <w:bCs/>
                <w:i/>
                <w:sz w:val="28"/>
                <w:szCs w:val="28"/>
              </w:rPr>
              <w:t>.</w:t>
            </w:r>
          </w:p>
          <w:p w:rsidR="00E90E4A" w:rsidRPr="00232DD3" w:rsidRDefault="00E90E4A" w:rsidP="00EF0D19">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EF0D19">
              <w:rPr>
                <w:b/>
                <w:bCs/>
                <w:sz w:val="28"/>
                <w:szCs w:val="28"/>
              </w:rPr>
              <w:t>10</w:t>
            </w:r>
            <w:r>
              <w:rPr>
                <w:b/>
                <w:bCs/>
                <w:sz w:val="28"/>
                <w:szCs w:val="28"/>
              </w:rPr>
              <w:t xml:space="preserve">» </w:t>
            </w:r>
            <w:r w:rsidR="0014223D">
              <w:rPr>
                <w:b/>
                <w:bCs/>
                <w:sz w:val="28"/>
                <w:szCs w:val="28"/>
              </w:rPr>
              <w:t>июля</w:t>
            </w:r>
            <w:r>
              <w:rPr>
                <w:b/>
                <w:bCs/>
                <w:sz w:val="28"/>
                <w:szCs w:val="28"/>
              </w:rPr>
              <w:t xml:space="preserve"> 2025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E90E4A" w:rsidRPr="00232DD3" w:rsidTr="00E90E4A">
        <w:tc>
          <w:tcPr>
            <w:tcW w:w="898" w:type="dxa"/>
          </w:tcPr>
          <w:p w:rsidR="00E90E4A" w:rsidRPr="00232DD3" w:rsidRDefault="00E90E4A" w:rsidP="00E90E4A">
            <w:pPr>
              <w:rPr>
                <w:color w:val="000000"/>
                <w:sz w:val="28"/>
                <w:szCs w:val="28"/>
              </w:rPr>
            </w:pPr>
            <w:r w:rsidRPr="00232DD3">
              <w:rPr>
                <w:color w:val="000000"/>
                <w:sz w:val="28"/>
                <w:szCs w:val="28"/>
              </w:rPr>
              <w:lastRenderedPageBreak/>
              <w:t>2.3</w:t>
            </w:r>
          </w:p>
        </w:tc>
        <w:tc>
          <w:tcPr>
            <w:tcW w:w="3926" w:type="dxa"/>
          </w:tcPr>
          <w:p w:rsidR="00E90E4A" w:rsidRPr="00232DD3" w:rsidRDefault="00E90E4A" w:rsidP="00E90E4A">
            <w:pPr>
              <w:rPr>
                <w:color w:val="000000"/>
                <w:sz w:val="28"/>
                <w:szCs w:val="28"/>
              </w:rPr>
            </w:pPr>
            <w:r w:rsidRPr="00232DD3">
              <w:rPr>
                <w:color w:val="000000"/>
                <w:sz w:val="28"/>
                <w:szCs w:val="28"/>
              </w:rPr>
              <w:t xml:space="preserve">Дата рассмотрения предложений участников аукциона, проведения аукциона </w:t>
            </w:r>
          </w:p>
        </w:tc>
        <w:tc>
          <w:tcPr>
            <w:tcW w:w="9962" w:type="dxa"/>
          </w:tcPr>
          <w:p w:rsidR="00E90E4A" w:rsidRPr="00880779" w:rsidRDefault="00E90E4A" w:rsidP="00E90E4A">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EF0D19">
              <w:rPr>
                <w:b/>
                <w:bCs/>
                <w:sz w:val="28"/>
                <w:szCs w:val="28"/>
              </w:rPr>
              <w:t>16</w:t>
            </w:r>
            <w:r w:rsidRPr="00880779">
              <w:rPr>
                <w:b/>
                <w:bCs/>
                <w:sz w:val="28"/>
                <w:szCs w:val="28"/>
              </w:rPr>
              <w:t xml:space="preserve">» </w:t>
            </w:r>
            <w:r w:rsidR="0014223D">
              <w:rPr>
                <w:b/>
                <w:bCs/>
                <w:sz w:val="28"/>
                <w:szCs w:val="28"/>
              </w:rPr>
              <w:t>июля</w:t>
            </w:r>
            <w:r>
              <w:rPr>
                <w:b/>
                <w:bCs/>
                <w:sz w:val="28"/>
                <w:szCs w:val="28"/>
              </w:rPr>
              <w:t xml:space="preserve"> 2025</w:t>
            </w:r>
            <w:r w:rsidRPr="00880779">
              <w:rPr>
                <w:b/>
                <w:bCs/>
                <w:sz w:val="28"/>
                <w:szCs w:val="28"/>
              </w:rPr>
              <w:t xml:space="preserve"> года.</w:t>
            </w:r>
          </w:p>
          <w:p w:rsidR="00E90E4A" w:rsidRPr="00880779" w:rsidRDefault="00E90E4A" w:rsidP="00EF0D19">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EF0D19">
              <w:rPr>
                <w:b/>
                <w:bCs/>
                <w:sz w:val="28"/>
                <w:szCs w:val="28"/>
              </w:rPr>
              <w:t>18</w:t>
            </w:r>
            <w:r w:rsidRPr="00880779">
              <w:rPr>
                <w:b/>
                <w:bCs/>
                <w:sz w:val="28"/>
                <w:szCs w:val="28"/>
              </w:rPr>
              <w:t xml:space="preserve">» </w:t>
            </w:r>
            <w:r w:rsidR="0014223D">
              <w:rPr>
                <w:b/>
                <w:bCs/>
                <w:sz w:val="28"/>
                <w:szCs w:val="28"/>
              </w:rPr>
              <w:t>июля</w:t>
            </w:r>
            <w:r>
              <w:rPr>
                <w:b/>
                <w:bCs/>
                <w:sz w:val="28"/>
                <w:szCs w:val="28"/>
              </w:rPr>
              <w:t xml:space="preserve">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E90E4A" w:rsidRPr="00232DD3" w:rsidTr="00E90E4A">
        <w:tc>
          <w:tcPr>
            <w:tcW w:w="898" w:type="dxa"/>
          </w:tcPr>
          <w:p w:rsidR="00E90E4A" w:rsidRPr="00232DD3" w:rsidRDefault="00E90E4A" w:rsidP="00E90E4A">
            <w:pPr>
              <w:rPr>
                <w:color w:val="000000"/>
                <w:sz w:val="28"/>
                <w:szCs w:val="28"/>
              </w:rPr>
            </w:pPr>
            <w:r w:rsidRPr="00232DD3">
              <w:rPr>
                <w:color w:val="000000"/>
                <w:sz w:val="28"/>
                <w:szCs w:val="28"/>
              </w:rPr>
              <w:t>2.4</w:t>
            </w:r>
          </w:p>
        </w:tc>
        <w:tc>
          <w:tcPr>
            <w:tcW w:w="3926" w:type="dxa"/>
          </w:tcPr>
          <w:p w:rsidR="00E90E4A" w:rsidRPr="00232DD3" w:rsidRDefault="00E90E4A" w:rsidP="00E90E4A">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E90E4A" w:rsidRPr="00232DD3" w:rsidRDefault="00E90E4A" w:rsidP="00E90E4A">
            <w:pPr>
              <w:rPr>
                <w:color w:val="000000"/>
                <w:sz w:val="28"/>
                <w:szCs w:val="28"/>
              </w:rPr>
            </w:pPr>
          </w:p>
        </w:tc>
        <w:tc>
          <w:tcPr>
            <w:tcW w:w="9962" w:type="dxa"/>
          </w:tcPr>
          <w:p w:rsidR="00E90E4A" w:rsidRPr="00232DD3" w:rsidRDefault="00E90E4A" w:rsidP="00E90E4A">
            <w:pPr>
              <w:ind w:firstLine="709"/>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E90E4A" w:rsidRPr="00232DD3" w:rsidRDefault="00E90E4A" w:rsidP="00E90E4A">
            <w:pPr>
              <w:ind w:firstLine="709"/>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EF0D19">
              <w:rPr>
                <w:bCs/>
                <w:color w:val="000000"/>
                <w:sz w:val="28"/>
                <w:szCs w:val="28"/>
              </w:rPr>
              <w:t>25</w:t>
            </w:r>
            <w:r w:rsidRPr="00232DD3">
              <w:rPr>
                <w:bCs/>
                <w:color w:val="000000"/>
                <w:sz w:val="28"/>
                <w:szCs w:val="28"/>
              </w:rPr>
              <w:t xml:space="preserve">» </w:t>
            </w:r>
            <w:r w:rsidR="0014223D">
              <w:rPr>
                <w:bCs/>
                <w:color w:val="000000"/>
                <w:sz w:val="28"/>
                <w:szCs w:val="28"/>
              </w:rPr>
              <w:t>июля</w:t>
            </w:r>
            <w:r>
              <w:rPr>
                <w:bCs/>
                <w:color w:val="000000"/>
                <w:sz w:val="28"/>
                <w:szCs w:val="28"/>
              </w:rPr>
              <w:t xml:space="preserve"> 2025</w:t>
            </w:r>
            <w:r w:rsidRPr="00232DD3">
              <w:rPr>
                <w:bCs/>
                <w:color w:val="000000"/>
                <w:sz w:val="28"/>
                <w:szCs w:val="28"/>
              </w:rPr>
              <w:t>г. по «</w:t>
            </w:r>
            <w:r w:rsidR="00EF0D19">
              <w:rPr>
                <w:bCs/>
                <w:color w:val="000000"/>
                <w:sz w:val="28"/>
                <w:szCs w:val="28"/>
              </w:rPr>
              <w:t>04</w:t>
            </w:r>
            <w:r w:rsidRPr="00232DD3">
              <w:rPr>
                <w:bCs/>
                <w:color w:val="000000"/>
                <w:sz w:val="28"/>
                <w:szCs w:val="28"/>
              </w:rPr>
              <w:t>»</w:t>
            </w:r>
            <w:r>
              <w:rPr>
                <w:bCs/>
                <w:color w:val="000000"/>
                <w:sz w:val="28"/>
                <w:szCs w:val="28"/>
              </w:rPr>
              <w:t xml:space="preserve"> </w:t>
            </w:r>
            <w:r w:rsidR="0014223D">
              <w:rPr>
                <w:bCs/>
                <w:color w:val="000000"/>
                <w:sz w:val="28"/>
                <w:szCs w:val="28"/>
              </w:rPr>
              <w:t>июля</w:t>
            </w:r>
            <w:r>
              <w:rPr>
                <w:bCs/>
                <w:color w:val="000000"/>
                <w:sz w:val="28"/>
                <w:szCs w:val="28"/>
              </w:rPr>
              <w:t xml:space="preserve"> 2025</w:t>
            </w:r>
            <w:r w:rsidRPr="00232DD3">
              <w:rPr>
                <w:bCs/>
                <w:color w:val="000000"/>
                <w:sz w:val="28"/>
                <w:szCs w:val="28"/>
              </w:rPr>
              <w:t>г. (включительно).</w:t>
            </w:r>
          </w:p>
          <w:p w:rsidR="00E90E4A" w:rsidRPr="00232DD3" w:rsidRDefault="00E90E4A" w:rsidP="00E90E4A">
            <w:pPr>
              <w:ind w:firstLine="709"/>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EF0D19">
              <w:rPr>
                <w:bCs/>
                <w:color w:val="000000"/>
                <w:sz w:val="28"/>
                <w:szCs w:val="28"/>
              </w:rPr>
              <w:t>25</w:t>
            </w:r>
            <w:r w:rsidRPr="00232DD3">
              <w:rPr>
                <w:bCs/>
                <w:color w:val="000000"/>
                <w:sz w:val="28"/>
                <w:szCs w:val="28"/>
              </w:rPr>
              <w:t>»</w:t>
            </w:r>
            <w:r>
              <w:rPr>
                <w:bCs/>
                <w:color w:val="000000"/>
                <w:sz w:val="28"/>
                <w:szCs w:val="28"/>
              </w:rPr>
              <w:t xml:space="preserve"> </w:t>
            </w:r>
            <w:r w:rsidR="0014223D">
              <w:rPr>
                <w:bCs/>
                <w:color w:val="000000"/>
                <w:sz w:val="28"/>
                <w:szCs w:val="28"/>
              </w:rPr>
              <w:t>июля</w:t>
            </w:r>
            <w:r w:rsidRPr="00232DD3">
              <w:rPr>
                <w:bCs/>
                <w:color w:val="000000"/>
                <w:sz w:val="28"/>
                <w:szCs w:val="28"/>
              </w:rPr>
              <w:t xml:space="preserve"> </w:t>
            </w:r>
            <w:r>
              <w:rPr>
                <w:bCs/>
                <w:color w:val="000000"/>
                <w:sz w:val="28"/>
                <w:szCs w:val="28"/>
              </w:rPr>
              <w:t>2025</w:t>
            </w:r>
            <w:r w:rsidRPr="00232DD3">
              <w:rPr>
                <w:bCs/>
                <w:color w:val="000000"/>
                <w:sz w:val="28"/>
                <w:szCs w:val="28"/>
              </w:rPr>
              <w:t>г.</w:t>
            </w:r>
          </w:p>
          <w:p w:rsidR="00E90E4A" w:rsidRPr="00232DD3" w:rsidRDefault="00E90E4A" w:rsidP="00EF0D19">
            <w:pPr>
              <w:ind w:firstLine="709"/>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17-00</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EF0D19">
              <w:rPr>
                <w:bCs/>
                <w:color w:val="000000"/>
                <w:sz w:val="28"/>
                <w:szCs w:val="28"/>
              </w:rPr>
              <w:t>09</w:t>
            </w:r>
            <w:r w:rsidRPr="00232DD3">
              <w:rPr>
                <w:bCs/>
                <w:color w:val="000000"/>
                <w:sz w:val="28"/>
                <w:szCs w:val="28"/>
              </w:rPr>
              <w:t>»</w:t>
            </w:r>
            <w:r>
              <w:rPr>
                <w:bCs/>
                <w:color w:val="000000"/>
                <w:sz w:val="28"/>
                <w:szCs w:val="28"/>
              </w:rPr>
              <w:t xml:space="preserve"> </w:t>
            </w:r>
            <w:r w:rsidR="0014223D">
              <w:rPr>
                <w:bCs/>
                <w:color w:val="000000"/>
                <w:sz w:val="28"/>
                <w:szCs w:val="28"/>
              </w:rPr>
              <w:t>июля</w:t>
            </w:r>
            <w:r>
              <w:rPr>
                <w:bCs/>
                <w:color w:val="000000"/>
                <w:sz w:val="28"/>
                <w:szCs w:val="28"/>
              </w:rPr>
              <w:t xml:space="preserve"> 2025 </w:t>
            </w:r>
            <w:r w:rsidRPr="00232DD3">
              <w:rPr>
                <w:bCs/>
                <w:color w:val="000000"/>
                <w:sz w:val="28"/>
                <w:szCs w:val="28"/>
              </w:rPr>
              <w:t>г.</w:t>
            </w:r>
          </w:p>
        </w:tc>
      </w:tr>
    </w:tbl>
    <w:p w:rsidR="00E90E4A" w:rsidRPr="00232DD3" w:rsidRDefault="00E90E4A" w:rsidP="00E90E4A">
      <w:pPr>
        <w:rPr>
          <w:color w:val="000000"/>
        </w:rPr>
      </w:pPr>
    </w:p>
    <w:p w:rsidR="00E90E4A" w:rsidRPr="00D57E7A" w:rsidRDefault="00E90E4A" w:rsidP="00E90E4A">
      <w:pPr>
        <w:pStyle w:val="1"/>
        <w:keepNext w:val="0"/>
        <w:widowControl w:val="0"/>
        <w:spacing w:before="0" w:after="0" w:line="320" w:lineRule="exact"/>
        <w:rPr>
          <w:rFonts w:ascii="Times New Roman" w:hAnsi="Times New Roman" w:cs="Times New Roman"/>
          <w:b w:val="0"/>
          <w:color w:val="000000"/>
          <w:sz w:val="28"/>
          <w:szCs w:val="28"/>
        </w:rPr>
      </w:pPr>
    </w:p>
    <w:p w:rsidR="00E90E4A" w:rsidRDefault="00E90E4A" w:rsidP="00E90E4A"/>
    <w:p w:rsidR="006F39E1" w:rsidRDefault="006F39E1"/>
    <w:sectPr w:rsidR="006F39E1" w:rsidSect="00E90E4A">
      <w:pgSz w:w="16838" w:h="11906" w:orient="landscape"/>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2A" w:rsidRDefault="0098772A" w:rsidP="00E90E4A">
      <w:r>
        <w:separator/>
      </w:r>
    </w:p>
  </w:endnote>
  <w:endnote w:type="continuationSeparator" w:id="0">
    <w:p w:rsidR="0098772A" w:rsidRDefault="0098772A" w:rsidP="00E90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2A" w:rsidRDefault="0098772A" w:rsidP="00E90E4A">
      <w:r>
        <w:separator/>
      </w:r>
    </w:p>
  </w:footnote>
  <w:footnote w:type="continuationSeparator" w:id="0">
    <w:p w:rsidR="0098772A" w:rsidRDefault="0098772A" w:rsidP="00E90E4A">
      <w:r>
        <w:continuationSeparator/>
      </w:r>
    </w:p>
  </w:footnote>
  <w:footnote w:id="1">
    <w:p w:rsidR="00EF0D19" w:rsidRPr="004A0906" w:rsidRDefault="00EF0D19" w:rsidP="00E90E4A">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работ,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19" w:rsidRDefault="00EF0D19">
    <w:pPr>
      <w:pStyle w:val="af1"/>
      <w:jc w:val="center"/>
    </w:pPr>
    <w:r>
      <w:rPr>
        <w:noProof/>
      </w:rPr>
      <w:fldChar w:fldCharType="begin"/>
    </w:r>
    <w:r>
      <w:rPr>
        <w:noProof/>
      </w:rPr>
      <w:instrText xml:space="preserve"> PAGE   \* MERGEFORMAT </w:instrText>
    </w:r>
    <w:r>
      <w:rPr>
        <w:noProof/>
      </w:rPr>
      <w:fldChar w:fldCharType="separate"/>
    </w:r>
    <w:r w:rsidR="00AE0B5D">
      <w:rPr>
        <w:noProof/>
      </w:rPr>
      <w:t>5</w:t>
    </w:r>
    <w:r>
      <w:rPr>
        <w:noProof/>
      </w:rPr>
      <w:fldChar w:fldCharType="end"/>
    </w:r>
  </w:p>
  <w:p w:rsidR="00EF0D19" w:rsidRDefault="00EF0D1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19" w:rsidRDefault="00EF0D19">
    <w:pPr>
      <w:pStyle w:val="af1"/>
      <w:jc w:val="center"/>
    </w:pPr>
    <w:r>
      <w:rPr>
        <w:noProof/>
      </w:rPr>
      <w:fldChar w:fldCharType="begin"/>
    </w:r>
    <w:r>
      <w:rPr>
        <w:noProof/>
      </w:rPr>
      <w:instrText xml:space="preserve"> PAGE   \* MERGEFORMAT </w:instrText>
    </w:r>
    <w:r>
      <w:rPr>
        <w:noProof/>
      </w:rPr>
      <w:fldChar w:fldCharType="separate"/>
    </w:r>
    <w:r w:rsidR="00FA1494">
      <w:rPr>
        <w:noProof/>
      </w:rPr>
      <w:t>32</w:t>
    </w:r>
    <w:r>
      <w:rPr>
        <w:noProof/>
      </w:rPr>
      <w:fldChar w:fldCharType="end"/>
    </w:r>
  </w:p>
  <w:p w:rsidR="00EF0D19" w:rsidRDefault="00EF0D1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1">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2">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8C147A"/>
    <w:multiLevelType w:val="multilevel"/>
    <w:tmpl w:val="9FEE1BD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B341B6A"/>
    <w:multiLevelType w:val="hybridMultilevel"/>
    <w:tmpl w:val="7B8E69A4"/>
    <w:lvl w:ilvl="0" w:tplc="62026B3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3"/>
  </w:num>
  <w:num w:numId="3">
    <w:abstractNumId w:val="25"/>
  </w:num>
  <w:num w:numId="4">
    <w:abstractNumId w:val="26"/>
  </w:num>
  <w:num w:numId="5">
    <w:abstractNumId w:val="29"/>
  </w:num>
  <w:num w:numId="6">
    <w:abstractNumId w:val="12"/>
  </w:num>
  <w:num w:numId="7">
    <w:abstractNumId w:val="11"/>
  </w:num>
  <w:num w:numId="8">
    <w:abstractNumId w:val="31"/>
  </w:num>
  <w:num w:numId="9">
    <w:abstractNumId w:val="1"/>
  </w:num>
  <w:num w:numId="10">
    <w:abstractNumId w:val="19"/>
  </w:num>
  <w:num w:numId="11">
    <w:abstractNumId w:val="17"/>
  </w:num>
  <w:num w:numId="12">
    <w:abstractNumId w:val="35"/>
  </w:num>
  <w:num w:numId="13">
    <w:abstractNumId w:val="10"/>
  </w:num>
  <w:num w:numId="14">
    <w:abstractNumId w:val="34"/>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28"/>
  </w:num>
  <w:num w:numId="30">
    <w:abstractNumId w:val="23"/>
  </w:num>
  <w:num w:numId="31">
    <w:abstractNumId w:val="3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
    <w:lvlOverride w:ilvl="0">
      <w:startOverride w:val="6"/>
    </w:lvlOverride>
    <w:lvlOverride w:ilvl="1"/>
    <w:lvlOverride w:ilvl="2"/>
    <w:lvlOverride w:ilvl="3"/>
    <w:lvlOverride w:ilvl="4"/>
    <w:lvlOverride w:ilvl="5"/>
    <w:lvlOverride w:ilvl="6"/>
    <w:lvlOverride w:ilvl="7"/>
    <w:lvlOverride w:ilvl="8"/>
  </w:num>
  <w:num w:numId="36">
    <w:abstractNumId w:val="18"/>
  </w:num>
  <w:num w:numId="37">
    <w:abstractNumId w:val="21"/>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90E4A"/>
    <w:rsid w:val="000457C4"/>
    <w:rsid w:val="0009155F"/>
    <w:rsid w:val="000C7CF9"/>
    <w:rsid w:val="001057B7"/>
    <w:rsid w:val="0014223D"/>
    <w:rsid w:val="003D4403"/>
    <w:rsid w:val="003E2310"/>
    <w:rsid w:val="00455AF7"/>
    <w:rsid w:val="00471343"/>
    <w:rsid w:val="00474FF2"/>
    <w:rsid w:val="004C49B7"/>
    <w:rsid w:val="00696161"/>
    <w:rsid w:val="006D0E3D"/>
    <w:rsid w:val="006F2C67"/>
    <w:rsid w:val="006F39E1"/>
    <w:rsid w:val="006F403F"/>
    <w:rsid w:val="00727B97"/>
    <w:rsid w:val="00734742"/>
    <w:rsid w:val="00804F4A"/>
    <w:rsid w:val="008E41D0"/>
    <w:rsid w:val="00972C13"/>
    <w:rsid w:val="0098772A"/>
    <w:rsid w:val="00996CA0"/>
    <w:rsid w:val="009F006E"/>
    <w:rsid w:val="00A31A3D"/>
    <w:rsid w:val="00A901C7"/>
    <w:rsid w:val="00A90DB1"/>
    <w:rsid w:val="00AE0B5D"/>
    <w:rsid w:val="00AF68BF"/>
    <w:rsid w:val="00B0118C"/>
    <w:rsid w:val="00C31ABC"/>
    <w:rsid w:val="00C56FF4"/>
    <w:rsid w:val="00C72254"/>
    <w:rsid w:val="00C91991"/>
    <w:rsid w:val="00CF0FE4"/>
    <w:rsid w:val="00DB111A"/>
    <w:rsid w:val="00DD568A"/>
    <w:rsid w:val="00E316DF"/>
    <w:rsid w:val="00E44A90"/>
    <w:rsid w:val="00E90E4A"/>
    <w:rsid w:val="00EF0D19"/>
    <w:rsid w:val="00F547B1"/>
    <w:rsid w:val="00FA1494"/>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E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0E4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90E4A"/>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90E4A"/>
    <w:pPr>
      <w:keepNext/>
      <w:spacing w:before="240" w:after="60"/>
      <w:outlineLvl w:val="2"/>
    </w:pPr>
    <w:rPr>
      <w:rFonts w:ascii="Arial" w:hAnsi="Arial" w:cs="Arial"/>
      <w:b/>
      <w:bCs/>
      <w:sz w:val="26"/>
      <w:szCs w:val="26"/>
    </w:rPr>
  </w:style>
  <w:style w:type="paragraph" w:styleId="4">
    <w:name w:val="heading 4"/>
    <w:basedOn w:val="a"/>
    <w:next w:val="a"/>
    <w:link w:val="40"/>
    <w:qFormat/>
    <w:rsid w:val="00E90E4A"/>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90E4A"/>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90E4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90E4A"/>
    <w:pPr>
      <w:tabs>
        <w:tab w:val="num" w:pos="1296"/>
      </w:tabs>
      <w:spacing w:before="240" w:after="60"/>
      <w:ind w:left="1296" w:hanging="1296"/>
      <w:outlineLvl w:val="6"/>
    </w:pPr>
  </w:style>
  <w:style w:type="paragraph" w:styleId="8">
    <w:name w:val="heading 8"/>
    <w:basedOn w:val="a"/>
    <w:next w:val="a"/>
    <w:link w:val="80"/>
    <w:qFormat/>
    <w:rsid w:val="00E90E4A"/>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90E4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E4A"/>
    <w:rPr>
      <w:rFonts w:ascii="Arial" w:eastAsia="Times New Roman" w:hAnsi="Arial" w:cs="Arial"/>
      <w:b/>
      <w:bCs/>
      <w:kern w:val="32"/>
      <w:sz w:val="32"/>
      <w:szCs w:val="32"/>
      <w:lang w:eastAsia="ru-RU"/>
    </w:rPr>
  </w:style>
  <w:style w:type="character" w:customStyle="1" w:styleId="20">
    <w:name w:val="Заголовок 2 Знак"/>
    <w:basedOn w:val="a0"/>
    <w:link w:val="2"/>
    <w:rsid w:val="00E90E4A"/>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E90E4A"/>
    <w:rPr>
      <w:rFonts w:ascii="Arial" w:eastAsia="Times New Roman" w:hAnsi="Arial" w:cs="Arial"/>
      <w:b/>
      <w:bCs/>
      <w:sz w:val="26"/>
      <w:szCs w:val="26"/>
      <w:lang w:eastAsia="ru-RU"/>
    </w:rPr>
  </w:style>
  <w:style w:type="character" w:customStyle="1" w:styleId="40">
    <w:name w:val="Заголовок 4 Знак"/>
    <w:basedOn w:val="a0"/>
    <w:link w:val="4"/>
    <w:rsid w:val="00E90E4A"/>
    <w:rPr>
      <w:rFonts w:ascii="Calibri" w:eastAsia="Times New Roman" w:hAnsi="Calibri" w:cs="Calibri"/>
      <w:b/>
      <w:bCs/>
      <w:sz w:val="28"/>
      <w:szCs w:val="28"/>
      <w:lang w:eastAsia="ru-RU"/>
    </w:rPr>
  </w:style>
  <w:style w:type="character" w:customStyle="1" w:styleId="50">
    <w:name w:val="Заголовок 5 Знак"/>
    <w:basedOn w:val="a0"/>
    <w:link w:val="5"/>
    <w:rsid w:val="00E90E4A"/>
    <w:rPr>
      <w:rFonts w:ascii="Calibri" w:eastAsia="Times New Roman" w:hAnsi="Calibri" w:cs="Calibri"/>
      <w:b/>
      <w:bCs/>
      <w:i/>
      <w:iCs/>
      <w:sz w:val="26"/>
      <w:szCs w:val="26"/>
      <w:lang w:eastAsia="ru-RU"/>
    </w:rPr>
  </w:style>
  <w:style w:type="character" w:customStyle="1" w:styleId="60">
    <w:name w:val="Заголовок 6 Знак"/>
    <w:basedOn w:val="a0"/>
    <w:link w:val="6"/>
    <w:rsid w:val="00E90E4A"/>
    <w:rPr>
      <w:rFonts w:ascii="Times New Roman" w:eastAsia="Times New Roman" w:hAnsi="Times New Roman" w:cs="Times New Roman"/>
      <w:b/>
      <w:bCs/>
      <w:lang w:eastAsia="ru-RU"/>
    </w:rPr>
  </w:style>
  <w:style w:type="character" w:customStyle="1" w:styleId="70">
    <w:name w:val="Заголовок 7 Знак"/>
    <w:basedOn w:val="a0"/>
    <w:link w:val="7"/>
    <w:rsid w:val="00E90E4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90E4A"/>
    <w:rPr>
      <w:rFonts w:ascii="Calibri" w:eastAsia="Times New Roman" w:hAnsi="Calibri" w:cs="Calibri"/>
      <w:i/>
      <w:iCs/>
      <w:sz w:val="24"/>
      <w:szCs w:val="24"/>
      <w:lang w:eastAsia="ru-RU"/>
    </w:rPr>
  </w:style>
  <w:style w:type="character" w:customStyle="1" w:styleId="90">
    <w:name w:val="Заголовок 9 Знак"/>
    <w:basedOn w:val="a0"/>
    <w:link w:val="9"/>
    <w:rsid w:val="00E90E4A"/>
    <w:rPr>
      <w:rFonts w:ascii="Arial" w:eastAsia="Times New Roman" w:hAnsi="Arial" w:cs="Arial"/>
      <w:lang w:eastAsia="ru-RU"/>
    </w:rPr>
  </w:style>
  <w:style w:type="character" w:customStyle="1" w:styleId="21">
    <w:name w:val="Заголовок 2 Знак1"/>
    <w:aliases w:val="Заголовок 2 Знак Знак"/>
    <w:locked/>
    <w:rsid w:val="00E90E4A"/>
    <w:rPr>
      <w:rFonts w:ascii="Cambria" w:hAnsi="Cambria" w:cs="Cambria"/>
      <w:b/>
      <w:bCs/>
      <w:i/>
      <w:iCs/>
      <w:sz w:val="28"/>
      <w:szCs w:val="28"/>
      <w:lang w:val="ru-RU" w:eastAsia="ru-RU" w:bidi="ar-SA"/>
    </w:rPr>
  </w:style>
  <w:style w:type="paragraph" w:styleId="a3">
    <w:name w:val="Title"/>
    <w:basedOn w:val="a"/>
    <w:link w:val="a4"/>
    <w:uiPriority w:val="10"/>
    <w:qFormat/>
    <w:rsid w:val="00E90E4A"/>
    <w:pPr>
      <w:jc w:val="center"/>
    </w:pPr>
    <w:rPr>
      <w:b/>
      <w:bCs/>
      <w:sz w:val="28"/>
      <w:szCs w:val="28"/>
      <w:lang w:val="en-US"/>
    </w:rPr>
  </w:style>
  <w:style w:type="character" w:customStyle="1" w:styleId="a4">
    <w:name w:val="Название Знак"/>
    <w:basedOn w:val="a0"/>
    <w:link w:val="a3"/>
    <w:uiPriority w:val="10"/>
    <w:rsid w:val="00E90E4A"/>
    <w:rPr>
      <w:rFonts w:ascii="Times New Roman" w:eastAsia="Times New Roman" w:hAnsi="Times New Roman" w:cs="Times New Roman"/>
      <w:b/>
      <w:bCs/>
      <w:sz w:val="28"/>
      <w:szCs w:val="28"/>
      <w:lang w:val="en-US" w:eastAsia="ru-RU"/>
    </w:rPr>
  </w:style>
  <w:style w:type="character" w:styleId="a5">
    <w:name w:val="Strong"/>
    <w:uiPriority w:val="22"/>
    <w:qFormat/>
    <w:rsid w:val="00E90E4A"/>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E90E4A"/>
    <w:pPr>
      <w:ind w:left="708"/>
    </w:pPr>
  </w:style>
  <w:style w:type="paragraph" w:customStyle="1" w:styleId="11">
    <w:name w:val="Обычный1"/>
    <w:link w:val="Normal"/>
    <w:rsid w:val="00E90E4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E90E4A"/>
    <w:rPr>
      <w:rFonts w:ascii="Times New Roman" w:eastAsia="Times New Roman" w:hAnsi="Times New Roman" w:cs="Times New Roman"/>
      <w:sz w:val="28"/>
      <w:szCs w:val="20"/>
      <w:lang w:eastAsia="ru-RU"/>
    </w:rPr>
  </w:style>
  <w:style w:type="paragraph" w:customStyle="1" w:styleId="12">
    <w:name w:val="Обычный12"/>
    <w:rsid w:val="00E90E4A"/>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E90E4A"/>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E90E4A"/>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E90E4A"/>
    <w:rPr>
      <w:rFonts w:ascii="Times New Roman" w:eastAsia="MS Mincho" w:hAnsi="Times New Roman" w:cs="Times New Roman"/>
      <w:sz w:val="26"/>
      <w:szCs w:val="24"/>
      <w:lang w:eastAsia="ru-RU"/>
    </w:rPr>
  </w:style>
  <w:style w:type="paragraph" w:styleId="ab">
    <w:name w:val="Plain Text"/>
    <w:basedOn w:val="a"/>
    <w:link w:val="ac"/>
    <w:uiPriority w:val="99"/>
    <w:rsid w:val="00E90E4A"/>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E90E4A"/>
    <w:rPr>
      <w:rFonts w:ascii="Times New Roman" w:eastAsia="MS Mincho" w:hAnsi="Times New Roman" w:cs="Times New Roman"/>
      <w:spacing w:val="-2"/>
      <w:sz w:val="26"/>
      <w:szCs w:val="20"/>
      <w:lang w:eastAsia="ru-RU"/>
    </w:rPr>
  </w:style>
  <w:style w:type="character" w:styleId="ad">
    <w:name w:val="footnote reference"/>
    <w:semiHidden/>
    <w:rsid w:val="00E90E4A"/>
    <w:rPr>
      <w:vertAlign w:val="superscript"/>
    </w:rPr>
  </w:style>
  <w:style w:type="paragraph" w:styleId="ae">
    <w:name w:val="footnote text"/>
    <w:basedOn w:val="a"/>
    <w:link w:val="af"/>
    <w:uiPriority w:val="99"/>
    <w:semiHidden/>
    <w:rsid w:val="00E90E4A"/>
    <w:pPr>
      <w:widowControl w:val="0"/>
      <w:autoSpaceDE w:val="0"/>
      <w:autoSpaceDN w:val="0"/>
    </w:pPr>
    <w:rPr>
      <w:sz w:val="20"/>
      <w:szCs w:val="20"/>
    </w:rPr>
  </w:style>
  <w:style w:type="character" w:customStyle="1" w:styleId="af">
    <w:name w:val="Текст сноски Знак"/>
    <w:basedOn w:val="a0"/>
    <w:link w:val="ae"/>
    <w:uiPriority w:val="99"/>
    <w:semiHidden/>
    <w:rsid w:val="00E90E4A"/>
    <w:rPr>
      <w:rFonts w:ascii="Times New Roman" w:eastAsia="Times New Roman" w:hAnsi="Times New Roman" w:cs="Times New Roman"/>
      <w:sz w:val="20"/>
      <w:szCs w:val="20"/>
      <w:lang w:eastAsia="ru-RU"/>
    </w:rPr>
  </w:style>
  <w:style w:type="paragraph" w:styleId="31">
    <w:name w:val="Body Text Indent 3"/>
    <w:basedOn w:val="a"/>
    <w:link w:val="32"/>
    <w:rsid w:val="00E90E4A"/>
    <w:pPr>
      <w:spacing w:after="120"/>
      <w:ind w:left="283"/>
    </w:pPr>
    <w:rPr>
      <w:sz w:val="16"/>
      <w:szCs w:val="16"/>
    </w:rPr>
  </w:style>
  <w:style w:type="character" w:customStyle="1" w:styleId="32">
    <w:name w:val="Основной текст с отступом 3 Знак"/>
    <w:basedOn w:val="a0"/>
    <w:link w:val="31"/>
    <w:rsid w:val="00E90E4A"/>
    <w:rPr>
      <w:rFonts w:ascii="Times New Roman" w:eastAsia="Times New Roman" w:hAnsi="Times New Roman" w:cs="Times New Roman"/>
      <w:sz w:val="16"/>
      <w:szCs w:val="16"/>
      <w:lang w:eastAsia="ru-RU"/>
    </w:rPr>
  </w:style>
  <w:style w:type="paragraph" w:styleId="af0">
    <w:name w:val="List Bullet"/>
    <w:basedOn w:val="a"/>
    <w:autoRedefine/>
    <w:rsid w:val="00E90E4A"/>
    <w:pPr>
      <w:autoSpaceDE w:val="0"/>
      <w:autoSpaceDN w:val="0"/>
      <w:adjustRightInd w:val="0"/>
      <w:ind w:firstLine="720"/>
      <w:jc w:val="both"/>
    </w:pPr>
    <w:rPr>
      <w:b/>
      <w:bCs/>
      <w:i/>
      <w:sz w:val="28"/>
      <w:szCs w:val="28"/>
    </w:rPr>
  </w:style>
  <w:style w:type="paragraph" w:customStyle="1" w:styleId="22">
    <w:name w:val="Обычный2"/>
    <w:rsid w:val="00E90E4A"/>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E90E4A"/>
    <w:pPr>
      <w:tabs>
        <w:tab w:val="center" w:pos="4677"/>
        <w:tab w:val="right" w:pos="9355"/>
      </w:tabs>
    </w:pPr>
  </w:style>
  <w:style w:type="character" w:customStyle="1" w:styleId="af2">
    <w:name w:val="Верхний колонтитул Знак"/>
    <w:basedOn w:val="a0"/>
    <w:link w:val="af1"/>
    <w:uiPriority w:val="99"/>
    <w:rsid w:val="00E90E4A"/>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E90E4A"/>
    <w:pPr>
      <w:tabs>
        <w:tab w:val="center" w:pos="4677"/>
        <w:tab w:val="right" w:pos="9355"/>
      </w:tabs>
    </w:pPr>
  </w:style>
  <w:style w:type="character" w:customStyle="1" w:styleId="af4">
    <w:name w:val="Нижний колонтитул Знак"/>
    <w:basedOn w:val="a0"/>
    <w:link w:val="af3"/>
    <w:uiPriority w:val="99"/>
    <w:rsid w:val="00E90E4A"/>
    <w:rPr>
      <w:rFonts w:ascii="Times New Roman" w:eastAsia="Times New Roman" w:hAnsi="Times New Roman" w:cs="Times New Roman"/>
      <w:sz w:val="24"/>
      <w:szCs w:val="24"/>
      <w:lang w:eastAsia="ru-RU"/>
    </w:rPr>
  </w:style>
  <w:style w:type="paragraph" w:styleId="af5">
    <w:name w:val="Body Text Indent"/>
    <w:basedOn w:val="a"/>
    <w:link w:val="af6"/>
    <w:rsid w:val="00E90E4A"/>
    <w:pPr>
      <w:spacing w:after="120"/>
      <w:ind w:left="283"/>
    </w:pPr>
  </w:style>
  <w:style w:type="character" w:customStyle="1" w:styleId="af6">
    <w:name w:val="Основной текст с отступом Знак"/>
    <w:basedOn w:val="a0"/>
    <w:link w:val="af5"/>
    <w:rsid w:val="00E90E4A"/>
    <w:rPr>
      <w:rFonts w:ascii="Times New Roman" w:eastAsia="Times New Roman" w:hAnsi="Times New Roman" w:cs="Times New Roman"/>
      <w:sz w:val="24"/>
      <w:szCs w:val="24"/>
      <w:lang w:eastAsia="ru-RU"/>
    </w:rPr>
  </w:style>
  <w:style w:type="paragraph" w:styleId="33">
    <w:name w:val="Body Text 3"/>
    <w:basedOn w:val="a"/>
    <w:link w:val="34"/>
    <w:rsid w:val="00E90E4A"/>
    <w:pPr>
      <w:spacing w:after="120"/>
    </w:pPr>
    <w:rPr>
      <w:sz w:val="16"/>
      <w:szCs w:val="16"/>
    </w:rPr>
  </w:style>
  <w:style w:type="character" w:customStyle="1" w:styleId="34">
    <w:name w:val="Основной текст 3 Знак"/>
    <w:basedOn w:val="a0"/>
    <w:link w:val="33"/>
    <w:rsid w:val="00E90E4A"/>
    <w:rPr>
      <w:rFonts w:ascii="Times New Roman" w:eastAsia="Times New Roman" w:hAnsi="Times New Roman" w:cs="Times New Roman"/>
      <w:sz w:val="16"/>
      <w:szCs w:val="16"/>
      <w:lang w:eastAsia="ru-RU"/>
    </w:rPr>
  </w:style>
  <w:style w:type="paragraph" w:customStyle="1" w:styleId="110">
    <w:name w:val="Заголовок 11"/>
    <w:basedOn w:val="a"/>
    <w:next w:val="a"/>
    <w:rsid w:val="00E90E4A"/>
    <w:pPr>
      <w:keepNext/>
      <w:spacing w:before="240" w:after="60"/>
      <w:jc w:val="center"/>
    </w:pPr>
    <w:rPr>
      <w:b/>
      <w:kern w:val="28"/>
      <w:sz w:val="28"/>
      <w:szCs w:val="20"/>
    </w:rPr>
  </w:style>
  <w:style w:type="paragraph" w:styleId="af7">
    <w:name w:val="Subtitle"/>
    <w:basedOn w:val="a"/>
    <w:link w:val="af8"/>
    <w:qFormat/>
    <w:rsid w:val="00E90E4A"/>
    <w:rPr>
      <w:b/>
      <w:bCs/>
    </w:rPr>
  </w:style>
  <w:style w:type="character" w:customStyle="1" w:styleId="af8">
    <w:name w:val="Подзаголовок Знак"/>
    <w:basedOn w:val="a0"/>
    <w:link w:val="af7"/>
    <w:rsid w:val="00E90E4A"/>
    <w:rPr>
      <w:rFonts w:ascii="Times New Roman" w:eastAsia="Times New Roman" w:hAnsi="Times New Roman" w:cs="Times New Roman"/>
      <w:b/>
      <w:bCs/>
      <w:sz w:val="24"/>
      <w:szCs w:val="24"/>
      <w:lang w:eastAsia="ru-RU"/>
    </w:rPr>
  </w:style>
  <w:style w:type="character" w:styleId="af9">
    <w:name w:val="annotation reference"/>
    <w:uiPriority w:val="99"/>
    <w:semiHidden/>
    <w:unhideWhenUsed/>
    <w:rsid w:val="00E90E4A"/>
    <w:rPr>
      <w:sz w:val="16"/>
      <w:szCs w:val="16"/>
    </w:rPr>
  </w:style>
  <w:style w:type="paragraph" w:styleId="afa">
    <w:name w:val="annotation text"/>
    <w:basedOn w:val="a"/>
    <w:link w:val="afb"/>
    <w:uiPriority w:val="99"/>
    <w:unhideWhenUsed/>
    <w:rsid w:val="00E90E4A"/>
    <w:rPr>
      <w:sz w:val="20"/>
      <w:szCs w:val="20"/>
    </w:rPr>
  </w:style>
  <w:style w:type="character" w:customStyle="1" w:styleId="afb">
    <w:name w:val="Текст примечания Знак"/>
    <w:basedOn w:val="a0"/>
    <w:link w:val="afa"/>
    <w:uiPriority w:val="99"/>
    <w:rsid w:val="00E90E4A"/>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90E4A"/>
    <w:rPr>
      <w:b/>
      <w:bCs/>
    </w:rPr>
  </w:style>
  <w:style w:type="character" w:customStyle="1" w:styleId="afd">
    <w:name w:val="Тема примечания Знак"/>
    <w:basedOn w:val="afb"/>
    <w:link w:val="afc"/>
    <w:uiPriority w:val="99"/>
    <w:semiHidden/>
    <w:rsid w:val="00E90E4A"/>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E90E4A"/>
    <w:rPr>
      <w:rFonts w:ascii="Tahoma" w:hAnsi="Tahoma"/>
      <w:sz w:val="16"/>
      <w:szCs w:val="16"/>
    </w:rPr>
  </w:style>
  <w:style w:type="character" w:customStyle="1" w:styleId="aff">
    <w:name w:val="Текст выноски Знак"/>
    <w:basedOn w:val="a0"/>
    <w:link w:val="afe"/>
    <w:uiPriority w:val="99"/>
    <w:semiHidden/>
    <w:rsid w:val="00E90E4A"/>
    <w:rPr>
      <w:rFonts w:ascii="Tahoma" w:eastAsia="Times New Roman" w:hAnsi="Tahoma" w:cs="Times New Roman"/>
      <w:sz w:val="16"/>
      <w:szCs w:val="16"/>
      <w:lang w:eastAsia="ru-RU"/>
    </w:rPr>
  </w:style>
  <w:style w:type="paragraph" w:styleId="aff0">
    <w:name w:val="Revision"/>
    <w:hidden/>
    <w:uiPriority w:val="99"/>
    <w:semiHidden/>
    <w:rsid w:val="00E90E4A"/>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E90E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E90E4A"/>
    <w:pPr>
      <w:widowControl w:val="0"/>
      <w:autoSpaceDE w:val="0"/>
      <w:autoSpaceDN w:val="0"/>
      <w:adjustRightInd w:val="0"/>
    </w:pPr>
  </w:style>
  <w:style w:type="paragraph" w:customStyle="1" w:styleId="Style14">
    <w:name w:val="Style14"/>
    <w:basedOn w:val="a"/>
    <w:uiPriority w:val="99"/>
    <w:rsid w:val="00E90E4A"/>
    <w:pPr>
      <w:widowControl w:val="0"/>
      <w:autoSpaceDE w:val="0"/>
      <w:autoSpaceDN w:val="0"/>
      <w:adjustRightInd w:val="0"/>
    </w:pPr>
  </w:style>
  <w:style w:type="paragraph" w:customStyle="1" w:styleId="Style15">
    <w:name w:val="Style15"/>
    <w:basedOn w:val="a"/>
    <w:uiPriority w:val="99"/>
    <w:rsid w:val="00E90E4A"/>
    <w:pPr>
      <w:widowControl w:val="0"/>
      <w:autoSpaceDE w:val="0"/>
      <w:autoSpaceDN w:val="0"/>
      <w:adjustRightInd w:val="0"/>
    </w:pPr>
  </w:style>
  <w:style w:type="character" w:customStyle="1" w:styleId="FontStyle21">
    <w:name w:val="Font Style21"/>
    <w:rsid w:val="00E90E4A"/>
    <w:rPr>
      <w:rFonts w:ascii="Times New Roman" w:hAnsi="Times New Roman" w:cs="Times New Roman"/>
      <w:b/>
      <w:bCs/>
      <w:color w:val="000000"/>
      <w:sz w:val="26"/>
      <w:szCs w:val="26"/>
    </w:rPr>
  </w:style>
  <w:style w:type="character" w:customStyle="1" w:styleId="FontStyle22">
    <w:name w:val="Font Style22"/>
    <w:rsid w:val="00E90E4A"/>
    <w:rPr>
      <w:rFonts w:ascii="Times New Roman" w:hAnsi="Times New Roman" w:cs="Times New Roman"/>
      <w:b/>
      <w:bCs/>
      <w:color w:val="000000"/>
      <w:sz w:val="28"/>
      <w:szCs w:val="28"/>
    </w:rPr>
  </w:style>
  <w:style w:type="character" w:customStyle="1" w:styleId="FontStyle23">
    <w:name w:val="Font Style23"/>
    <w:rsid w:val="00E90E4A"/>
    <w:rPr>
      <w:rFonts w:ascii="Times New Roman" w:hAnsi="Times New Roman" w:cs="Times New Roman"/>
      <w:color w:val="000000"/>
      <w:sz w:val="26"/>
      <w:szCs w:val="26"/>
    </w:rPr>
  </w:style>
  <w:style w:type="paragraph" w:customStyle="1" w:styleId="ConsPlusNormal">
    <w:name w:val="ConsPlusNormal"/>
    <w:rsid w:val="00E90E4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E90E4A"/>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0E4A"/>
    <w:pPr>
      <w:spacing w:after="120" w:line="480" w:lineRule="auto"/>
    </w:pPr>
  </w:style>
  <w:style w:type="character" w:customStyle="1" w:styleId="24">
    <w:name w:val="Основной текст 2 Знак"/>
    <w:basedOn w:val="a0"/>
    <w:link w:val="23"/>
    <w:uiPriority w:val="99"/>
    <w:semiHidden/>
    <w:rsid w:val="00E90E4A"/>
    <w:rPr>
      <w:rFonts w:ascii="Times New Roman" w:eastAsia="Times New Roman" w:hAnsi="Times New Roman" w:cs="Times New Roman"/>
      <w:sz w:val="24"/>
      <w:szCs w:val="24"/>
      <w:lang w:eastAsia="ru-RU"/>
    </w:rPr>
  </w:style>
  <w:style w:type="character" w:styleId="aff2">
    <w:name w:val="Placeholder Text"/>
    <w:uiPriority w:val="99"/>
    <w:semiHidden/>
    <w:rsid w:val="00E90E4A"/>
    <w:rPr>
      <w:color w:val="808080"/>
    </w:rPr>
  </w:style>
  <w:style w:type="character" w:customStyle="1" w:styleId="wmi-callto">
    <w:name w:val="wmi-callto"/>
    <w:basedOn w:val="a0"/>
    <w:rsid w:val="00E90E4A"/>
  </w:style>
  <w:style w:type="paragraph" w:styleId="aff3">
    <w:name w:val="endnote text"/>
    <w:basedOn w:val="a"/>
    <w:link w:val="aff4"/>
    <w:uiPriority w:val="99"/>
    <w:semiHidden/>
    <w:unhideWhenUsed/>
    <w:rsid w:val="00E90E4A"/>
    <w:rPr>
      <w:sz w:val="20"/>
      <w:szCs w:val="20"/>
    </w:rPr>
  </w:style>
  <w:style w:type="character" w:customStyle="1" w:styleId="aff4">
    <w:name w:val="Текст концевой сноски Знак"/>
    <w:basedOn w:val="a0"/>
    <w:link w:val="aff3"/>
    <w:uiPriority w:val="99"/>
    <w:semiHidden/>
    <w:rsid w:val="00E90E4A"/>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E90E4A"/>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E90E4A"/>
    <w:rPr>
      <w:rFonts w:ascii="Times New Roman" w:eastAsia="Times New Roman" w:hAnsi="Times New Roman" w:cs="Times New Roman"/>
      <w:sz w:val="24"/>
      <w:szCs w:val="24"/>
      <w:lang w:eastAsia="ru-RU"/>
    </w:rPr>
  </w:style>
  <w:style w:type="character" w:customStyle="1" w:styleId="hl">
    <w:name w:val="hl"/>
    <w:basedOn w:val="a0"/>
    <w:rsid w:val="00E90E4A"/>
  </w:style>
  <w:style w:type="paragraph" w:styleId="HTML">
    <w:name w:val="HTML Preformatted"/>
    <w:basedOn w:val="a"/>
    <w:link w:val="HTML0"/>
    <w:uiPriority w:val="99"/>
    <w:semiHidden/>
    <w:unhideWhenUsed/>
    <w:rsid w:val="00E90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E90E4A"/>
    <w:rPr>
      <w:rFonts w:ascii="Courier New" w:eastAsia="Times New Roman" w:hAnsi="Courier New" w:cs="Times New Roman"/>
      <w:sz w:val="20"/>
      <w:szCs w:val="20"/>
      <w:lang w:eastAsia="ru-RU"/>
    </w:rPr>
  </w:style>
  <w:style w:type="paragraph" w:customStyle="1" w:styleId="Style9">
    <w:name w:val="Style9"/>
    <w:basedOn w:val="a"/>
    <w:uiPriority w:val="99"/>
    <w:rsid w:val="00E90E4A"/>
    <w:pPr>
      <w:widowControl w:val="0"/>
      <w:autoSpaceDE w:val="0"/>
      <w:autoSpaceDN w:val="0"/>
      <w:adjustRightInd w:val="0"/>
      <w:spacing w:line="252" w:lineRule="exact"/>
      <w:ind w:firstLine="355"/>
      <w:jc w:val="both"/>
    </w:pPr>
  </w:style>
  <w:style w:type="character" w:customStyle="1" w:styleId="FontStyle20">
    <w:name w:val="Font Style20"/>
    <w:uiPriority w:val="99"/>
    <w:rsid w:val="00E90E4A"/>
    <w:rPr>
      <w:rFonts w:ascii="Times New Roman" w:hAnsi="Times New Roman" w:cs="Times New Roman" w:hint="default"/>
      <w:sz w:val="22"/>
      <w:szCs w:val="22"/>
    </w:rPr>
  </w:style>
  <w:style w:type="paragraph" w:styleId="aff6">
    <w:name w:val="Normal (Web)"/>
    <w:basedOn w:val="a"/>
    <w:uiPriority w:val="99"/>
    <w:semiHidden/>
    <w:unhideWhenUsed/>
    <w:rsid w:val="00E90E4A"/>
    <w:pPr>
      <w:spacing w:before="100" w:beforeAutospacing="1" w:after="100" w:afterAutospacing="1"/>
    </w:pPr>
    <w:rPr>
      <w:rFonts w:eastAsiaTheme="minorEastAsia"/>
    </w:rPr>
  </w:style>
  <w:style w:type="paragraph" w:customStyle="1" w:styleId="Default">
    <w:name w:val="Default"/>
    <w:rsid w:val="00E90E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7">
    <w:name w:val="Основной текст_"/>
    <w:link w:val="25"/>
    <w:rsid w:val="00E90E4A"/>
    <w:rPr>
      <w:spacing w:val="1"/>
      <w:shd w:val="clear" w:color="auto" w:fill="FFFFFF"/>
    </w:rPr>
  </w:style>
  <w:style w:type="paragraph" w:customStyle="1" w:styleId="25">
    <w:name w:val="Основной текст2"/>
    <w:basedOn w:val="a"/>
    <w:link w:val="aff7"/>
    <w:rsid w:val="00E90E4A"/>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aff8">
    <w:name w:val="Другое_"/>
    <w:link w:val="aff9"/>
    <w:rsid w:val="00E90E4A"/>
  </w:style>
  <w:style w:type="paragraph" w:customStyle="1" w:styleId="aff9">
    <w:name w:val="Другое"/>
    <w:basedOn w:val="a"/>
    <w:link w:val="aff8"/>
    <w:rsid w:val="00E90E4A"/>
    <w:pPr>
      <w:widowControl w:val="0"/>
      <w:spacing w:line="386" w:lineRule="auto"/>
      <w:ind w:firstLine="400"/>
    </w:pPr>
    <w:rPr>
      <w:rFonts w:asciiTheme="minorHAnsi" w:eastAsiaTheme="minorHAnsi" w:hAnsiTheme="minorHAnsi" w:cstheme="minorBidi"/>
      <w:sz w:val="22"/>
      <w:szCs w:val="22"/>
      <w:lang w:eastAsia="en-US"/>
    </w:rPr>
  </w:style>
  <w:style w:type="paragraph" w:customStyle="1" w:styleId="Style2">
    <w:name w:val="Style2"/>
    <w:basedOn w:val="a"/>
    <w:uiPriority w:val="99"/>
    <w:rsid w:val="00E90E4A"/>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E90E4A"/>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E90E4A"/>
    <w:rPr>
      <w:rFonts w:ascii="Times New Roman" w:hAnsi="Times New Roman" w:cs="Times New Roman"/>
      <w:b/>
      <w:bCs/>
      <w:i/>
      <w:iCs/>
      <w:sz w:val="14"/>
      <w:szCs w:val="14"/>
    </w:rPr>
  </w:style>
  <w:style w:type="character" w:customStyle="1" w:styleId="FontStyle24">
    <w:name w:val="Font Style24"/>
    <w:basedOn w:val="a0"/>
    <w:uiPriority w:val="99"/>
    <w:rsid w:val="00E90E4A"/>
    <w:rPr>
      <w:rFonts w:ascii="Times New Roman" w:hAnsi="Times New Roman" w:cs="Times New Roman"/>
      <w:b/>
      <w:bCs/>
      <w:sz w:val="14"/>
      <w:szCs w:val="14"/>
    </w:rPr>
  </w:style>
  <w:style w:type="character" w:customStyle="1" w:styleId="FontStyle28">
    <w:name w:val="Font Style28"/>
    <w:basedOn w:val="a0"/>
    <w:uiPriority w:val="99"/>
    <w:rsid w:val="00E90E4A"/>
    <w:rPr>
      <w:rFonts w:ascii="Constantia" w:hAnsi="Constantia" w:cs="Constantia"/>
      <w:spacing w:val="-10"/>
      <w:sz w:val="18"/>
      <w:szCs w:val="18"/>
    </w:rPr>
  </w:style>
  <w:style w:type="character" w:customStyle="1" w:styleId="FontStyle33">
    <w:name w:val="Font Style33"/>
    <w:basedOn w:val="a0"/>
    <w:uiPriority w:val="99"/>
    <w:rsid w:val="00E90E4A"/>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s://etp.comita.ru" TargetMode="Externa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10552</Words>
  <Characters>60151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70562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2025-06-23T04:00:00Z</cp:lastPrinted>
  <dcterms:created xsi:type="dcterms:W3CDTF">2025-06-25T05:16:00Z</dcterms:created>
  <dcterms:modified xsi:type="dcterms:W3CDTF">2025-06-25T05:17:00Z</dcterms:modified>
</cp:coreProperties>
</file>